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5FD" w:rsidRDefault="000755FD" w:rsidP="000755FD">
      <w:pPr>
        <w:jc w:val="center"/>
        <w:rPr>
          <w:sz w:val="28"/>
          <w:szCs w:val="28"/>
        </w:rPr>
      </w:pPr>
      <w:r>
        <w:rPr>
          <w:sz w:val="28"/>
          <w:szCs w:val="28"/>
        </w:rPr>
        <w:t xml:space="preserve">Attachment </w:t>
      </w:r>
      <w:r>
        <w:rPr>
          <w:sz w:val="28"/>
          <w:szCs w:val="28"/>
        </w:rPr>
        <w:t>4</w:t>
      </w:r>
      <w:bookmarkStart w:id="0" w:name="_GoBack"/>
      <w:bookmarkEnd w:id="0"/>
      <w:r>
        <w:rPr>
          <w:sz w:val="28"/>
          <w:szCs w:val="28"/>
        </w:rPr>
        <w:t>:</w:t>
      </w:r>
    </w:p>
    <w:p w:rsidR="000755FD" w:rsidRPr="00FA281A" w:rsidRDefault="000755FD" w:rsidP="000755FD">
      <w:pPr>
        <w:jc w:val="center"/>
        <w:rPr>
          <w:sz w:val="28"/>
          <w:szCs w:val="28"/>
        </w:rPr>
      </w:pPr>
      <w:r w:rsidRPr="00FA281A">
        <w:rPr>
          <w:sz w:val="28"/>
          <w:szCs w:val="28"/>
        </w:rPr>
        <w:t>Proposed Change to Advertisement for OMB #0920-0961</w:t>
      </w:r>
    </w:p>
    <w:p w:rsidR="000755FD" w:rsidRDefault="000755FD" w:rsidP="000755FD"/>
    <w:p w:rsidR="000755FD" w:rsidRDefault="000755FD" w:rsidP="000755FD"/>
    <w:p w:rsidR="00C70DB4" w:rsidRPr="00B35EF0" w:rsidRDefault="00C70DB4" w:rsidP="00C70DB4">
      <w:pPr>
        <w:rPr>
          <w:sz w:val="28"/>
          <w:szCs w:val="28"/>
          <w:u w:val="single"/>
        </w:rPr>
      </w:pPr>
      <w:r w:rsidRPr="00B35EF0">
        <w:rPr>
          <w:sz w:val="28"/>
          <w:szCs w:val="28"/>
          <w:u w:val="single"/>
        </w:rPr>
        <w:t>Crosswalk:</w:t>
      </w:r>
    </w:p>
    <w:p w:rsidR="00C70DB4" w:rsidRDefault="00C70DB4" w:rsidP="00C70DB4"/>
    <w:p w:rsidR="00C70DB4" w:rsidRDefault="00C70DB4" w:rsidP="00C70DB4"/>
    <w:p w:rsidR="00C70DB4" w:rsidRDefault="00C70DB4" w:rsidP="00C70DB4"/>
    <w:p w:rsidR="00C70DB4" w:rsidRDefault="00C70DB4" w:rsidP="00C70DB4"/>
    <w:p w:rsidR="00C70DB4" w:rsidRDefault="00C70DB4" w:rsidP="00C70DB4"/>
    <w:p w:rsidR="00C70DB4" w:rsidRDefault="00C70DB4" w:rsidP="00C70DB4"/>
    <w:tbl>
      <w:tblPr>
        <w:tblStyle w:val="TableGrid"/>
        <w:tblW w:w="0" w:type="auto"/>
        <w:tblLook w:val="04A0" w:firstRow="1" w:lastRow="0" w:firstColumn="1" w:lastColumn="0" w:noHBand="0" w:noVBand="1"/>
      </w:tblPr>
      <w:tblGrid>
        <w:gridCol w:w="3432"/>
        <w:gridCol w:w="3432"/>
        <w:gridCol w:w="3432"/>
      </w:tblGrid>
      <w:tr w:rsidR="00C70DB4" w:rsidTr="00045B69">
        <w:tc>
          <w:tcPr>
            <w:tcW w:w="3432" w:type="dxa"/>
          </w:tcPr>
          <w:p w:rsidR="00C70DB4" w:rsidRPr="006260EC" w:rsidRDefault="00C70DB4" w:rsidP="00045B69">
            <w:pPr>
              <w:jc w:val="center"/>
              <w:rPr>
                <w:b/>
              </w:rPr>
            </w:pPr>
          </w:p>
          <w:p w:rsidR="00C70DB4" w:rsidRPr="006260EC" w:rsidRDefault="00C70DB4" w:rsidP="00045B69">
            <w:pPr>
              <w:jc w:val="center"/>
              <w:rPr>
                <w:b/>
              </w:rPr>
            </w:pPr>
            <w:r w:rsidRPr="006260EC">
              <w:rPr>
                <w:b/>
              </w:rPr>
              <w:t>Original approved OMB text</w:t>
            </w:r>
          </w:p>
        </w:tc>
        <w:tc>
          <w:tcPr>
            <w:tcW w:w="3432" w:type="dxa"/>
          </w:tcPr>
          <w:p w:rsidR="00C70DB4" w:rsidRPr="006260EC" w:rsidRDefault="00C70DB4" w:rsidP="00045B69">
            <w:pPr>
              <w:jc w:val="center"/>
              <w:rPr>
                <w:b/>
              </w:rPr>
            </w:pPr>
          </w:p>
          <w:p w:rsidR="00C70DB4" w:rsidRPr="006260EC" w:rsidRDefault="00C70DB4" w:rsidP="00045B69">
            <w:pPr>
              <w:jc w:val="center"/>
              <w:rPr>
                <w:b/>
              </w:rPr>
            </w:pPr>
            <w:r w:rsidRPr="006260EC">
              <w:rPr>
                <w:b/>
              </w:rPr>
              <w:t>Revised text being submitted for OMB approval</w:t>
            </w:r>
          </w:p>
          <w:p w:rsidR="00C70DB4" w:rsidRPr="006260EC" w:rsidRDefault="00C70DB4" w:rsidP="00045B69">
            <w:pPr>
              <w:jc w:val="center"/>
              <w:rPr>
                <w:b/>
              </w:rPr>
            </w:pPr>
          </w:p>
        </w:tc>
        <w:tc>
          <w:tcPr>
            <w:tcW w:w="3432" w:type="dxa"/>
          </w:tcPr>
          <w:p w:rsidR="00C70DB4" w:rsidRPr="006260EC" w:rsidRDefault="00C70DB4" w:rsidP="00045B69">
            <w:pPr>
              <w:jc w:val="center"/>
              <w:rPr>
                <w:b/>
              </w:rPr>
            </w:pPr>
          </w:p>
          <w:p w:rsidR="00C70DB4" w:rsidRPr="006260EC" w:rsidRDefault="00C70DB4" w:rsidP="00045B69">
            <w:pPr>
              <w:jc w:val="center"/>
              <w:rPr>
                <w:b/>
              </w:rPr>
            </w:pPr>
            <w:r w:rsidRPr="006260EC">
              <w:rPr>
                <w:b/>
              </w:rPr>
              <w:t>Reason for change</w:t>
            </w:r>
          </w:p>
        </w:tc>
      </w:tr>
      <w:tr w:rsidR="00C70DB4" w:rsidTr="00045B69">
        <w:tc>
          <w:tcPr>
            <w:tcW w:w="3432" w:type="dxa"/>
          </w:tcPr>
          <w:p w:rsidR="00C70DB4" w:rsidRDefault="00C70DB4" w:rsidP="00045B69"/>
          <w:p w:rsidR="00C70DB4" w:rsidRDefault="00C70DB4" w:rsidP="00045B69">
            <w:pPr>
              <w:rPr>
                <w:rFonts w:ascii="Franklin Gothic Book" w:hAnsi="Franklin Gothic Book" w:cs="Franklin Gothic Book"/>
                <w:color w:val="00A0AF"/>
              </w:rPr>
            </w:pPr>
            <w:r>
              <w:rPr>
                <w:rFonts w:ascii="Franklin Gothic Book" w:hAnsi="Franklin Gothic Book" w:cs="Franklin Gothic Book"/>
                <w:color w:val="00A0AF"/>
              </w:rPr>
              <w:t>Help CDC and APHL to understand how laboratories throughout the United States use proficiency testing (PT) and how you perceive its value.</w:t>
            </w:r>
          </w:p>
          <w:p w:rsidR="00C70DB4" w:rsidRDefault="00C70DB4" w:rsidP="00045B69"/>
          <w:p w:rsidR="00C70DB4" w:rsidRDefault="00C70DB4" w:rsidP="00045B69"/>
          <w:p w:rsidR="00C70DB4" w:rsidRDefault="00C70DB4" w:rsidP="00045B69"/>
        </w:tc>
        <w:tc>
          <w:tcPr>
            <w:tcW w:w="3432" w:type="dxa"/>
          </w:tcPr>
          <w:p w:rsidR="00C70DB4" w:rsidRDefault="00C70DB4" w:rsidP="00045B69"/>
          <w:p w:rsidR="00C70DB4" w:rsidRDefault="00C70DB4" w:rsidP="00045B69">
            <w:pPr>
              <w:rPr>
                <w:rFonts w:ascii="Franklin Gothic Book" w:hAnsi="Franklin Gothic Book" w:cs="Franklin Gothic Book"/>
                <w:color w:val="00A0AF"/>
              </w:rPr>
            </w:pPr>
            <w:r>
              <w:rPr>
                <w:rFonts w:ascii="Franklin Gothic Book" w:hAnsi="Franklin Gothic Book" w:cs="Franklin Gothic Book"/>
                <w:color w:val="00A0AF"/>
              </w:rPr>
              <w:t xml:space="preserve">Help CDC and APHL to understand how laboratories throughout the United States use proficiency testing (PT) and how you perceive its value. </w:t>
            </w:r>
            <w:r w:rsidRPr="00425226">
              <w:rPr>
                <w:rFonts w:ascii="Franklin Gothic Book" w:hAnsi="Franklin Gothic Book" w:cs="Franklin Gothic Book"/>
                <w:color w:val="00A0AF"/>
                <w:highlight w:val="yellow"/>
              </w:rPr>
              <w:t>Laboratory Directors or other persons directly responsible for the oversight of proficiency testing are invited to take the survey.</w:t>
            </w:r>
          </w:p>
          <w:p w:rsidR="00C70DB4" w:rsidRDefault="00C70DB4" w:rsidP="00045B69"/>
        </w:tc>
        <w:tc>
          <w:tcPr>
            <w:tcW w:w="3432" w:type="dxa"/>
          </w:tcPr>
          <w:p w:rsidR="00C70DB4" w:rsidRPr="006260EC" w:rsidRDefault="00C70DB4" w:rsidP="00045B69">
            <w:pPr>
              <w:rPr>
                <w:rFonts w:ascii="Franklin Gothic Book" w:hAnsi="Franklin Gothic Book"/>
              </w:rPr>
            </w:pPr>
          </w:p>
          <w:p w:rsidR="00C70DB4" w:rsidRPr="006260EC" w:rsidRDefault="00C70DB4" w:rsidP="00045B69">
            <w:pPr>
              <w:rPr>
                <w:rFonts w:ascii="Franklin Gothic Book" w:hAnsi="Franklin Gothic Book"/>
              </w:rPr>
            </w:pPr>
            <w:r w:rsidRPr="006260EC">
              <w:rPr>
                <w:rFonts w:ascii="Franklin Gothic Book" w:hAnsi="Franklin Gothic Book"/>
              </w:rPr>
              <w:t>In order to acquire data that will be useful to HHS, the survey should be answered only by individuals who are responsible for proficiency testing in laboratories that are certified under the Clinical Laboratory Improvement Amendments of 1988 (CLIA) with a Certificate of Compliance or Certificate of Accreditation. </w:t>
            </w:r>
          </w:p>
        </w:tc>
      </w:tr>
    </w:tbl>
    <w:p w:rsidR="00C70DB4" w:rsidRDefault="00C70DB4" w:rsidP="00C70DB4"/>
    <w:p w:rsidR="00C70DB4" w:rsidRDefault="00C70DB4" w:rsidP="00C70DB4"/>
    <w:p w:rsidR="00C47D1B" w:rsidRDefault="00C47D1B"/>
    <w:sectPr w:rsidR="00C47D1B" w:rsidSect="00CF6AE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92035"/>
    <w:multiLevelType w:val="hybridMultilevel"/>
    <w:tmpl w:val="99D8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E0319A"/>
    <w:multiLevelType w:val="hybridMultilevel"/>
    <w:tmpl w:val="217E5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BD0"/>
    <w:rsid w:val="000755FD"/>
    <w:rsid w:val="00BD5EE8"/>
    <w:rsid w:val="00C47D1B"/>
    <w:rsid w:val="00C70DB4"/>
    <w:rsid w:val="00CC7BD0"/>
    <w:rsid w:val="00CF6AE8"/>
    <w:rsid w:val="00FB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BD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B2270"/>
    <w:pPr>
      <w:autoSpaceDE w:val="0"/>
      <w:autoSpaceDN w:val="0"/>
      <w:adjustRightInd w:val="0"/>
      <w:spacing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FB2270"/>
    <w:pPr>
      <w:spacing w:after="200" w:line="276" w:lineRule="auto"/>
      <w:ind w:left="720"/>
      <w:contextualSpacing/>
    </w:pPr>
    <w:rPr>
      <w:rFonts w:asciiTheme="minorHAnsi" w:hAnsiTheme="minorHAnsi" w:cstheme="minorBidi"/>
    </w:rPr>
  </w:style>
  <w:style w:type="table" w:styleId="TableGrid">
    <w:name w:val="Table Grid"/>
    <w:basedOn w:val="TableNormal"/>
    <w:uiPriority w:val="59"/>
    <w:rsid w:val="00C70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BD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B2270"/>
    <w:pPr>
      <w:autoSpaceDE w:val="0"/>
      <w:autoSpaceDN w:val="0"/>
      <w:adjustRightInd w:val="0"/>
      <w:spacing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FB2270"/>
    <w:pPr>
      <w:spacing w:after="200" w:line="276" w:lineRule="auto"/>
      <w:ind w:left="720"/>
      <w:contextualSpacing/>
    </w:pPr>
    <w:rPr>
      <w:rFonts w:asciiTheme="minorHAnsi" w:hAnsiTheme="minorHAnsi" w:cstheme="minorBidi"/>
    </w:rPr>
  </w:style>
  <w:style w:type="table" w:styleId="TableGrid">
    <w:name w:val="Table Grid"/>
    <w:basedOn w:val="TableNormal"/>
    <w:uiPriority w:val="59"/>
    <w:rsid w:val="00C70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782</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2013-05-20T21:04:00Z</dcterms:created>
  <dcterms:modified xsi:type="dcterms:W3CDTF">2013-05-20T21:04:00Z</dcterms:modified>
</cp:coreProperties>
</file>