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A7" w:rsidRDefault="00FF1AD8" w:rsidP="00FF1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Response to Public Comments Received for CMS-10053</w:t>
      </w:r>
    </w:p>
    <w:p w:rsidR="00FF1AD8" w:rsidRDefault="00FF1AD8" w:rsidP="00FF1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Feeding Assistants in Long Term Care Facilities</w:t>
      </w:r>
    </w:p>
    <w:p w:rsidR="000507E5" w:rsidRDefault="000507E5" w:rsidP="00FF1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E5" w:rsidRDefault="000507E5" w:rsidP="0005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Centers for Medicare and Medicaid Services (CMS) received comments from a Consumer Advocate Group related to CMS-10053.  This is a reconciliation of the comments.</w:t>
      </w:r>
    </w:p>
    <w:p w:rsidR="00FF1AD8" w:rsidRDefault="00FF1AD8" w:rsidP="000507E5">
      <w:pPr>
        <w:rPr>
          <w:rFonts w:ascii="Times New Roman" w:hAnsi="Times New Roman" w:cs="Times New Roman"/>
          <w:sz w:val="24"/>
          <w:szCs w:val="24"/>
        </w:rPr>
      </w:pPr>
    </w:p>
    <w:p w:rsidR="00FF1AD8" w:rsidRDefault="00FF1AD8" w:rsidP="00FF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7FB" w:rsidRDefault="00FF1AD8" w:rsidP="00FF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Centers for Medicare and Medicaid Services (CMS) received comments from </w:t>
      </w:r>
      <w:r w:rsidR="000507E5">
        <w:rPr>
          <w:rFonts w:ascii="Times New Roman" w:hAnsi="Times New Roman" w:cs="Times New Roman"/>
          <w:sz w:val="24"/>
          <w:szCs w:val="24"/>
        </w:rPr>
        <w:t>a Consumer Advocate G</w:t>
      </w:r>
      <w:r w:rsidR="008014AE">
        <w:rPr>
          <w:rFonts w:ascii="Times New Roman" w:hAnsi="Times New Roman" w:cs="Times New Roman"/>
          <w:sz w:val="24"/>
          <w:szCs w:val="24"/>
        </w:rPr>
        <w:t>roup supporting the continuation of the currently approved collection of information regarding individuals in nursing homes working as paid feeding assistants after having successfully completed a state</w:t>
      </w:r>
      <w:r w:rsidR="0051687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8014AE">
        <w:rPr>
          <w:rFonts w:ascii="Times New Roman" w:hAnsi="Times New Roman" w:cs="Times New Roman"/>
          <w:sz w:val="24"/>
          <w:szCs w:val="24"/>
        </w:rPr>
        <w:t xml:space="preserve"> approved training course, as outlined in CMS-10053.</w:t>
      </w:r>
    </w:p>
    <w:p w:rsidR="000507E5" w:rsidRDefault="000507E5" w:rsidP="00FF1AD8">
      <w:pPr>
        <w:rPr>
          <w:rFonts w:ascii="Times New Roman" w:hAnsi="Times New Roman" w:cs="Times New Roman"/>
          <w:sz w:val="24"/>
          <w:szCs w:val="24"/>
        </w:rPr>
      </w:pPr>
    </w:p>
    <w:p w:rsidR="003407FB" w:rsidRDefault="003407FB" w:rsidP="00FF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Response:</w:t>
      </w:r>
    </w:p>
    <w:p w:rsidR="00FF1AD8" w:rsidRPr="00FF1AD8" w:rsidRDefault="003407FB" w:rsidP="00FF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CMS thanks the commenter for their support for the continuation of this record c</w:t>
      </w:r>
      <w:r w:rsidR="006261A0">
        <w:rPr>
          <w:rFonts w:ascii="Times New Roman" w:hAnsi="Times New Roman" w:cs="Times New Roman"/>
          <w:b/>
          <w:sz w:val="24"/>
          <w:szCs w:val="24"/>
        </w:rPr>
        <w:t xml:space="preserve">ollection process.  CMS </w:t>
      </w:r>
      <w:r>
        <w:rPr>
          <w:rFonts w:ascii="Times New Roman" w:hAnsi="Times New Roman" w:cs="Times New Roman"/>
          <w:b/>
          <w:sz w:val="24"/>
          <w:szCs w:val="24"/>
        </w:rPr>
        <w:t>agrees with the commenter’</w:t>
      </w:r>
      <w:r w:rsidR="006261A0">
        <w:rPr>
          <w:rFonts w:ascii="Times New Roman" w:hAnsi="Times New Roman" w:cs="Times New Roman"/>
          <w:b/>
          <w:sz w:val="24"/>
          <w:szCs w:val="24"/>
        </w:rPr>
        <w:t>s reasons for the necessity of this record collection.</w:t>
      </w:r>
      <w:r w:rsidR="00462886">
        <w:rPr>
          <w:rFonts w:ascii="Times New Roman" w:hAnsi="Times New Roman" w:cs="Times New Roman"/>
          <w:b/>
          <w:sz w:val="24"/>
          <w:szCs w:val="24"/>
        </w:rPr>
        <w:t xml:space="preserve"> “A</w:t>
      </w:r>
      <w:r>
        <w:rPr>
          <w:rFonts w:ascii="Times New Roman" w:hAnsi="Times New Roman" w:cs="Times New Roman"/>
          <w:b/>
          <w:sz w:val="24"/>
          <w:szCs w:val="24"/>
        </w:rPr>
        <w:t xml:space="preserve"> record is necess</w:t>
      </w:r>
      <w:r w:rsidR="006261A0">
        <w:rPr>
          <w:rFonts w:ascii="Times New Roman" w:hAnsi="Times New Roman" w:cs="Times New Roman"/>
          <w:b/>
          <w:sz w:val="24"/>
          <w:szCs w:val="24"/>
        </w:rPr>
        <w:t>ary for the protection and well-</w:t>
      </w:r>
      <w:r>
        <w:rPr>
          <w:rFonts w:ascii="Times New Roman" w:hAnsi="Times New Roman" w:cs="Times New Roman"/>
          <w:b/>
          <w:sz w:val="24"/>
          <w:szCs w:val="24"/>
        </w:rPr>
        <w:t>being of the residents</w:t>
      </w:r>
      <w:r w:rsidR="006261A0">
        <w:rPr>
          <w:rFonts w:ascii="Times New Roman" w:hAnsi="Times New Roman" w:cs="Times New Roman"/>
          <w:b/>
          <w:sz w:val="24"/>
          <w:szCs w:val="24"/>
        </w:rPr>
        <w:t xml:space="preserve"> and a record is necessary to determine compliance with federal regulations.</w:t>
      </w:r>
      <w:r w:rsidR="00462886">
        <w:rPr>
          <w:rFonts w:ascii="Times New Roman" w:hAnsi="Times New Roman" w:cs="Times New Roman"/>
          <w:b/>
          <w:sz w:val="24"/>
          <w:szCs w:val="24"/>
        </w:rPr>
        <w:t>”</w:t>
      </w:r>
      <w:r w:rsidR="006261A0">
        <w:rPr>
          <w:rFonts w:ascii="Times New Roman" w:hAnsi="Times New Roman" w:cs="Times New Roman"/>
          <w:b/>
          <w:sz w:val="24"/>
          <w:szCs w:val="24"/>
        </w:rPr>
        <w:t xml:space="preserve"> CMS further supports the statement made by the commenter that maintaining this record requires minimal effort.  </w:t>
      </w:r>
      <w:r w:rsidR="008014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1AD8" w:rsidRPr="00FF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D8"/>
    <w:rsid w:val="000507E5"/>
    <w:rsid w:val="002D38A7"/>
    <w:rsid w:val="003407FB"/>
    <w:rsid w:val="00462886"/>
    <w:rsid w:val="00516879"/>
    <w:rsid w:val="006261A0"/>
    <w:rsid w:val="008014AE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Ray</dc:creator>
  <cp:lastModifiedBy>Shelly Ray</cp:lastModifiedBy>
  <cp:revision>3</cp:revision>
  <dcterms:created xsi:type="dcterms:W3CDTF">2013-05-09T18:04:00Z</dcterms:created>
  <dcterms:modified xsi:type="dcterms:W3CDTF">2013-05-10T15:22:00Z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293283665</vt:i4>
  </property>
  <property fmtid="{D5CDD505-2E9C-101B-9397-08002B2CF9AE}" pid="3" name="_NewReviewCycle">
    <vt:lpwstr/>
  </property>
  <property fmtid="{D5CDD505-2E9C-101B-9397-08002B2CF9AE}" pid="4" name="_EmailSubject">
    <vt:lpwstr>Response to public comments for PRA Pkg</vt:lpwstr>
  </property>
  <property fmtid="{D5CDD505-2E9C-101B-9397-08002B2CF9AE}" pid="5" name="_AuthorEmail">
    <vt:lpwstr>Shelly.Ray@cms.hhs.gov</vt:lpwstr>
  </property>
  <property fmtid="{D5CDD505-2E9C-101B-9397-08002B2CF9AE}" pid="6" name="_AuthorEmailDisplayName">
    <vt:lpwstr>Ray, Shelly (CMS/CCSQ)</vt:lpwstr>
  </property>
</Properties>
</file>