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E4F" w:rsidRDefault="00CC7E4F" w:rsidP="00377616">
      <w:pPr>
        <w:pStyle w:val="CoverTextRed16pt"/>
        <w:ind w:left="6210"/>
        <w:rPr>
          <w:noProof/>
        </w:rPr>
      </w:pPr>
      <w:bookmarkStart w:id="0" w:name="_Toc322083614"/>
      <w:r>
        <w:rPr>
          <w:noProof/>
        </w:rPr>
        <w:t>Supporting Statement for OMB Clearance Request</w:t>
      </w:r>
    </w:p>
    <w:p w:rsidR="00CC7E4F" w:rsidRDefault="00CC7E4F" w:rsidP="00377616">
      <w:pPr>
        <w:pStyle w:val="CoverTextRed16pt"/>
        <w:ind w:left="6210"/>
        <w:rPr>
          <w:noProof/>
        </w:rPr>
      </w:pPr>
    </w:p>
    <w:p w:rsidR="00CC7E4F" w:rsidRDefault="00CC7E4F" w:rsidP="00377616">
      <w:pPr>
        <w:pStyle w:val="CoverTextRed16pt"/>
        <w:ind w:left="6210"/>
        <w:rPr>
          <w:noProof/>
        </w:rPr>
      </w:pPr>
      <w:r>
        <w:rPr>
          <w:noProof/>
        </w:rPr>
        <w:t xml:space="preserve">Appendix B: </w:t>
      </w:r>
      <w:r w:rsidR="00BB2BBD" w:rsidRPr="00BB2BBD">
        <w:rPr>
          <w:noProof/>
        </w:rPr>
        <w:t>HPOG-NIE Sampling Questionnaire for the HPOG Surveys</w:t>
      </w:r>
    </w:p>
    <w:p w:rsidR="00CC7E4F" w:rsidRDefault="00CC7E4F" w:rsidP="00377616">
      <w:pPr>
        <w:pStyle w:val="CoverTextRed16pt"/>
        <w:rPr>
          <w:noProof/>
        </w:rPr>
      </w:pPr>
    </w:p>
    <w:p w:rsidR="00CC7E4F" w:rsidRPr="00C03F34" w:rsidRDefault="00CC7E4F" w:rsidP="00377616">
      <w:pPr>
        <w:pStyle w:val="CoverTextRed16pt"/>
        <w:rPr>
          <w:noProof/>
          <w:sz w:val="24"/>
          <w:szCs w:val="24"/>
        </w:rPr>
      </w:pPr>
      <w:r w:rsidRPr="00C03F34">
        <w:rPr>
          <w:noProof/>
          <w:sz w:val="24"/>
          <w:szCs w:val="24"/>
        </w:rPr>
        <w:t>National Implementation Evaluation of the Health Profession Opportunity Grants (HPOG) to Serve TANF Recipients and Other Low-Income Individuals</w:t>
      </w:r>
      <w:r w:rsidRPr="00C03F34" w:rsidDel="00413408">
        <w:rPr>
          <w:noProof/>
          <w:sz w:val="24"/>
          <w:szCs w:val="24"/>
        </w:rPr>
        <w:t xml:space="preserve"> </w:t>
      </w:r>
      <w:r w:rsidRPr="00C03F34">
        <w:rPr>
          <w:noProof/>
          <w:sz w:val="24"/>
          <w:szCs w:val="24"/>
        </w:rPr>
        <w:t>and HPOG Impact Study</w:t>
      </w:r>
    </w:p>
    <w:p w:rsidR="00CC7E4F" w:rsidRDefault="00CC7E4F" w:rsidP="00377616">
      <w:pPr>
        <w:pStyle w:val="CoverText-Address"/>
        <w:rPr>
          <w:noProof/>
        </w:rPr>
      </w:pPr>
    </w:p>
    <w:p w:rsidR="00CC7E4F" w:rsidRDefault="00CC7E4F" w:rsidP="00377616">
      <w:pPr>
        <w:pStyle w:val="CoverText-Address"/>
        <w:rPr>
          <w:noProof/>
        </w:rPr>
      </w:pPr>
      <w:r>
        <w:rPr>
          <w:noProof/>
        </w:rPr>
        <w:t>0970-0394</w:t>
      </w:r>
    </w:p>
    <w:p w:rsidR="00CC7E4F" w:rsidRDefault="00CC7E4F" w:rsidP="00377616">
      <w:pPr>
        <w:pStyle w:val="CoverText-Address"/>
        <w:rPr>
          <w:noProof/>
        </w:rPr>
      </w:pPr>
    </w:p>
    <w:p w:rsidR="00CC7E4F" w:rsidRDefault="00CC7E4F" w:rsidP="00377616">
      <w:pPr>
        <w:pStyle w:val="CoverText-Address"/>
      </w:pPr>
    </w:p>
    <w:p w:rsidR="00CC7E4F" w:rsidRDefault="00CC7E4F" w:rsidP="00377616">
      <w:pPr>
        <w:pStyle w:val="CoverText-Address"/>
        <w:rPr>
          <w:b/>
        </w:rPr>
      </w:pPr>
    </w:p>
    <w:p w:rsidR="00CC7E4F" w:rsidRDefault="00CC7E4F" w:rsidP="00377616">
      <w:pPr>
        <w:pStyle w:val="CoverText-Address"/>
      </w:pPr>
    </w:p>
    <w:p w:rsidR="00CC7E4F" w:rsidRDefault="00CC7E4F" w:rsidP="00377616">
      <w:pPr>
        <w:pStyle w:val="CoverText-Address"/>
      </w:pPr>
    </w:p>
    <w:p w:rsidR="00CC7E4F" w:rsidRPr="001E2CF1" w:rsidRDefault="007545AF" w:rsidP="00377616">
      <w:pPr>
        <w:pStyle w:val="CoverText-Address"/>
      </w:pPr>
      <w:r>
        <w:t xml:space="preserve">April </w:t>
      </w:r>
      <w:r w:rsidR="002227B2">
        <w:t>24</w:t>
      </w:r>
      <w:r w:rsidR="00CC7E4F">
        <w:t>, 2013</w:t>
      </w:r>
    </w:p>
    <w:p w:rsidR="00CC7E4F" w:rsidRPr="001E2CF1" w:rsidRDefault="00CC7E4F" w:rsidP="00377616">
      <w:pPr>
        <w:pStyle w:val="CoverText-Address"/>
      </w:pPr>
    </w:p>
    <w:p w:rsidR="00CC7E4F" w:rsidRPr="001E2CF1" w:rsidRDefault="00CC7E4F" w:rsidP="00377616">
      <w:pPr>
        <w:tabs>
          <w:tab w:val="left" w:pos="720"/>
          <w:tab w:val="left" w:pos="1080"/>
          <w:tab w:val="left" w:pos="1440"/>
          <w:tab w:val="left" w:pos="1800"/>
          <w:tab w:val="left" w:pos="6660"/>
        </w:tabs>
        <w:ind w:left="6490" w:right="-540"/>
        <w:jc w:val="right"/>
        <w:rPr>
          <w:rFonts w:ascii="Arial" w:hAnsi="Arial"/>
        </w:rPr>
      </w:pPr>
    </w:p>
    <w:p w:rsidR="00CC7E4F" w:rsidRDefault="00CC7E4F" w:rsidP="00377616">
      <w:pPr>
        <w:pStyle w:val="CoverText11pt"/>
      </w:pPr>
      <w:r>
        <w:t xml:space="preserve">Submitted by: </w:t>
      </w:r>
    </w:p>
    <w:p w:rsidR="00CC7E4F" w:rsidRDefault="00CC7E4F" w:rsidP="00377616">
      <w:pPr>
        <w:pStyle w:val="CoverText-Address"/>
        <w:ind w:left="5760"/>
      </w:pPr>
      <w:r>
        <w:t xml:space="preserve">Office of Planning, </w:t>
      </w:r>
      <w:r>
        <w:br/>
        <w:t>Research &amp; Evaluation</w:t>
      </w:r>
    </w:p>
    <w:p w:rsidR="00CC7E4F" w:rsidRDefault="00CC7E4F" w:rsidP="00377616">
      <w:pPr>
        <w:pStyle w:val="CoverText-Address"/>
        <w:ind w:left="5760"/>
      </w:pPr>
      <w:r>
        <w:t>Administration for Children &amp; Families</w:t>
      </w:r>
    </w:p>
    <w:p w:rsidR="00CC7E4F" w:rsidRDefault="00CC7E4F" w:rsidP="00377616">
      <w:pPr>
        <w:pStyle w:val="CoverText-Address"/>
        <w:ind w:left="5760"/>
      </w:pPr>
      <w:r>
        <w:t xml:space="preserve">U.S. Department of Health </w:t>
      </w:r>
      <w:r>
        <w:br/>
        <w:t>and Human Services</w:t>
      </w:r>
    </w:p>
    <w:p w:rsidR="00CC7E4F" w:rsidRDefault="00CC7E4F" w:rsidP="00377616">
      <w:pPr>
        <w:pStyle w:val="CoverText-Address"/>
      </w:pPr>
    </w:p>
    <w:p w:rsidR="00CC7E4F" w:rsidRPr="001E2CF1" w:rsidRDefault="00CC7E4F" w:rsidP="00377616">
      <w:pPr>
        <w:pStyle w:val="CoverText-Address"/>
      </w:pPr>
    </w:p>
    <w:p w:rsidR="00CC7E4F" w:rsidRPr="001E2CF1" w:rsidRDefault="00CC7E4F" w:rsidP="00377616">
      <w:pPr>
        <w:pStyle w:val="CoverText-Address"/>
      </w:pPr>
    </w:p>
    <w:p w:rsidR="00CC7E4F" w:rsidRPr="001E2CF1" w:rsidRDefault="00CC7E4F" w:rsidP="00377616">
      <w:pPr>
        <w:pStyle w:val="CoverText11pt"/>
      </w:pPr>
      <w:r>
        <w:t>Federal Project Officers:</w:t>
      </w:r>
    </w:p>
    <w:p w:rsidR="00CC7E4F" w:rsidRPr="009565D4" w:rsidRDefault="00CC7E4F" w:rsidP="00377616">
      <w:pPr>
        <w:pStyle w:val="CoverText-Address"/>
        <w:ind w:left="5760"/>
        <w:rPr>
          <w:b/>
          <w:color w:val="DA291C"/>
        </w:rPr>
      </w:pPr>
      <w:r w:rsidRPr="001F49BF">
        <w:rPr>
          <w:b/>
          <w:color w:val="DA291C"/>
        </w:rPr>
        <w:t xml:space="preserve">Molly Irwin and </w:t>
      </w:r>
      <w:r>
        <w:rPr>
          <w:b/>
          <w:color w:val="DA291C"/>
        </w:rPr>
        <w:t>Mary Mueggenborg</w:t>
      </w:r>
    </w:p>
    <w:p w:rsidR="00CC7E4F" w:rsidRDefault="00CC7E4F" w:rsidP="00377616">
      <w:pPr>
        <w:sectPr w:rsidR="00CC7E4F" w:rsidSect="00377616">
          <w:pgSz w:w="12240" w:h="15840"/>
          <w:pgMar w:top="1440" w:right="1440" w:bottom="1440" w:left="1440" w:header="720" w:footer="720" w:gutter="0"/>
          <w:cols w:space="720"/>
          <w:docGrid w:linePitch="360"/>
        </w:sectPr>
      </w:pPr>
    </w:p>
    <w:bookmarkEnd w:id="0"/>
    <w:p w:rsidR="00CC7E4F" w:rsidRDefault="00CC7E4F" w:rsidP="00CC7E4F">
      <w:pPr>
        <w:pStyle w:val="Heading1"/>
        <w:numPr>
          <w:ilvl w:val="0"/>
          <w:numId w:val="0"/>
        </w:numPr>
      </w:pPr>
      <w:r>
        <w:lastRenderedPageBreak/>
        <w:t xml:space="preserve">Appendix </w:t>
      </w:r>
      <w:r w:rsidRPr="00CC7E4F">
        <w:t xml:space="preserve">B: </w:t>
      </w:r>
      <w:r w:rsidR="00BB2BBD" w:rsidRPr="00BB2BBD">
        <w:t>HPOG-NIE Sampling Questionnaire for the HPOG Surveys</w:t>
      </w:r>
    </w:p>
    <w:p w:rsidR="00CC7E4F" w:rsidRPr="00CC7E4F" w:rsidRDefault="00CC7E4F" w:rsidP="00CC7E4F">
      <w:pPr>
        <w:pStyle w:val="BodyText"/>
      </w:pPr>
    </w:p>
    <w:p w:rsidR="00CC7E4F" w:rsidRDefault="00CC7E4F" w:rsidP="00066160">
      <w:pPr>
        <w:pStyle w:val="Default"/>
        <w:rPr>
          <w:rFonts w:asciiTheme="minorHAnsi" w:hAnsiTheme="minorHAnsi"/>
        </w:rPr>
        <w:sectPr w:rsidR="00CC7E4F" w:rsidSect="00A00381">
          <w:headerReference w:type="even" r:id="rId9"/>
          <w:headerReference w:type="default" r:id="rId10"/>
          <w:footerReference w:type="default" r:id="rId11"/>
          <w:headerReference w:type="first" r:id="rId12"/>
          <w:pgSz w:w="12240" w:h="15840"/>
          <w:pgMar w:top="1440" w:right="1440" w:bottom="1440" w:left="1440" w:header="720" w:footer="720" w:gutter="0"/>
          <w:pgNumType w:start="1"/>
          <w:cols w:space="720"/>
          <w:docGrid w:linePitch="360"/>
        </w:sectPr>
      </w:pPr>
    </w:p>
    <w:p w:rsidR="00887FBC" w:rsidRDefault="00887FBC" w:rsidP="00066160">
      <w:pPr>
        <w:pStyle w:val="Default"/>
        <w:rPr>
          <w:rFonts w:asciiTheme="minorHAnsi" w:hAnsiTheme="minorHAnsi"/>
        </w:rPr>
      </w:pPr>
      <w:r w:rsidRPr="00A2793A">
        <w:rPr>
          <w:rFonts w:eastAsia="Calibri" w:cstheme="minorHAnsi"/>
          <w:b/>
          <w:bCs/>
          <w:noProof/>
          <w:color w:val="000099"/>
        </w:rPr>
        <w:lastRenderedPageBreak/>
        <w:drawing>
          <wp:inline distT="0" distB="0" distL="0" distR="0">
            <wp:extent cx="1371600" cy="8046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OG-logo-stethoscop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71600" cy="804672"/>
                    </a:xfrm>
                    <a:prstGeom prst="rect">
                      <a:avLst/>
                    </a:prstGeom>
                  </pic:spPr>
                </pic:pic>
              </a:graphicData>
            </a:graphic>
          </wp:inline>
        </w:drawing>
      </w:r>
    </w:p>
    <w:p w:rsidR="00887FBC" w:rsidRDefault="00887FBC" w:rsidP="00066160">
      <w:pPr>
        <w:pStyle w:val="Default"/>
        <w:rPr>
          <w:rFonts w:asciiTheme="minorHAnsi" w:hAnsiTheme="minorHAnsi"/>
        </w:rPr>
      </w:pPr>
    </w:p>
    <w:p w:rsidR="00AE10A0" w:rsidRPr="006F0146" w:rsidRDefault="00AE10A0" w:rsidP="00AE10A0">
      <w:pPr>
        <w:pStyle w:val="NoSpacing"/>
        <w:rPr>
          <w:rFonts w:cstheme="minorHAnsi"/>
        </w:rPr>
      </w:pPr>
      <w:r w:rsidRPr="006F0146">
        <w:rPr>
          <w:rFonts w:cstheme="minorHAnsi"/>
        </w:rPr>
        <w:t xml:space="preserve">Advance email to HPOG study liaison </w:t>
      </w:r>
    </w:p>
    <w:p w:rsidR="00AE10A0" w:rsidRPr="006F0146" w:rsidRDefault="00AE10A0" w:rsidP="00AE10A0">
      <w:pPr>
        <w:pStyle w:val="NoSpacing"/>
        <w:rPr>
          <w:rFonts w:cstheme="minorHAnsi"/>
        </w:rPr>
      </w:pPr>
    </w:p>
    <w:p w:rsidR="00AE10A0" w:rsidRPr="006F0146" w:rsidRDefault="00AE10A0" w:rsidP="00AE10A0">
      <w:pPr>
        <w:pStyle w:val="NoSpacing"/>
        <w:rPr>
          <w:rFonts w:cstheme="minorHAnsi"/>
        </w:rPr>
      </w:pPr>
      <w:r w:rsidRPr="006F0146">
        <w:rPr>
          <w:rFonts w:cstheme="minorHAnsi"/>
        </w:rPr>
        <w:t xml:space="preserve">Dear </w:t>
      </w:r>
      <w:r w:rsidR="002F1749" w:rsidRPr="006F0146">
        <w:rPr>
          <w:rFonts w:cstheme="minorHAnsi"/>
          <w:color w:val="00B050"/>
        </w:rPr>
        <w:t xml:space="preserve">[name of </w:t>
      </w:r>
      <w:r w:rsidRPr="006F0146">
        <w:rPr>
          <w:rFonts w:cstheme="minorHAnsi"/>
          <w:color w:val="00B050"/>
        </w:rPr>
        <w:t>HPOG study liaison]</w:t>
      </w:r>
      <w:r w:rsidRPr="006F0146">
        <w:rPr>
          <w:rFonts w:cstheme="minorHAnsi"/>
        </w:rPr>
        <w:t>:</w:t>
      </w:r>
    </w:p>
    <w:p w:rsidR="00AE10A0" w:rsidRPr="006F0146" w:rsidRDefault="00AE10A0" w:rsidP="002F1749">
      <w:pPr>
        <w:pStyle w:val="NoSpacing"/>
        <w:jc w:val="both"/>
        <w:rPr>
          <w:rFonts w:cstheme="minorHAnsi"/>
        </w:rPr>
      </w:pPr>
    </w:p>
    <w:p w:rsidR="00AE10A0" w:rsidRPr="000030A1" w:rsidRDefault="000030A1" w:rsidP="000030A1">
      <w:pPr>
        <w:rPr>
          <w:rFonts w:asciiTheme="minorHAnsi" w:hAnsiTheme="minorHAnsi" w:cstheme="minorHAnsi"/>
          <w:sz w:val="22"/>
          <w:szCs w:val="22"/>
        </w:rPr>
      </w:pPr>
      <w:r w:rsidRPr="000030A1">
        <w:rPr>
          <w:rFonts w:asciiTheme="minorHAnsi" w:hAnsiTheme="minorHAnsi" w:cstheme="minorHAnsi"/>
          <w:sz w:val="22"/>
          <w:szCs w:val="22"/>
        </w:rPr>
        <w:t xml:space="preserve">As you may know, </w:t>
      </w:r>
      <w:r w:rsidRPr="000030A1">
        <w:rPr>
          <w:rFonts w:asciiTheme="minorHAnsi" w:hAnsiTheme="minorHAnsi" w:cstheme="minorHAnsi"/>
          <w:color w:val="00B050"/>
          <w:sz w:val="22"/>
          <w:szCs w:val="22"/>
        </w:rPr>
        <w:t>[name of local HPOG program</w:t>
      </w:r>
      <w:r w:rsidRPr="000030A1">
        <w:rPr>
          <w:rFonts w:asciiTheme="minorHAnsi" w:hAnsiTheme="minorHAnsi" w:cstheme="minorHAnsi"/>
          <w:sz w:val="22"/>
          <w:szCs w:val="22"/>
        </w:rPr>
        <w:t>] is participating in a national evaluation of the Health Profession Opportunity Grants (HPOG), sponsored by the Administration for Children and Families (ACF) within the U.S. Department of Health and Human Services (HHS). The evaluation is being conducted by Abt Associates and the Urban Institute.  It is studying all HPOG-funded education and training programs across the country, and examining how they help low-income individuals, including Temporary Assistance for Needy Families (TANF) recipients, secure well-paying healthcare jobs.</w:t>
      </w:r>
      <w:r w:rsidR="00AE10A0" w:rsidRPr="000030A1">
        <w:rPr>
          <w:rFonts w:asciiTheme="minorHAnsi" w:hAnsiTheme="minorHAnsi" w:cstheme="minorHAnsi"/>
          <w:sz w:val="22"/>
          <w:szCs w:val="22"/>
        </w:rPr>
        <w:t xml:space="preserve"> </w:t>
      </w:r>
    </w:p>
    <w:p w:rsidR="00B613AB" w:rsidRPr="000030A1" w:rsidRDefault="00B613AB" w:rsidP="000030A1">
      <w:pPr>
        <w:rPr>
          <w:rFonts w:asciiTheme="minorHAnsi" w:hAnsiTheme="minorHAnsi" w:cstheme="minorHAnsi"/>
          <w:sz w:val="22"/>
          <w:szCs w:val="22"/>
        </w:rPr>
      </w:pPr>
    </w:p>
    <w:p w:rsidR="00EE63BA" w:rsidRPr="000030A1" w:rsidRDefault="00B613AB" w:rsidP="000030A1">
      <w:pPr>
        <w:rPr>
          <w:rFonts w:asciiTheme="minorHAnsi" w:hAnsiTheme="minorHAnsi" w:cstheme="minorHAnsi"/>
          <w:sz w:val="22"/>
          <w:szCs w:val="22"/>
        </w:rPr>
      </w:pPr>
      <w:r w:rsidRPr="000030A1">
        <w:rPr>
          <w:rFonts w:asciiTheme="minorHAnsi" w:hAnsiTheme="minorHAnsi" w:cstheme="minorHAnsi"/>
          <w:sz w:val="22"/>
          <w:szCs w:val="22"/>
        </w:rPr>
        <w:t xml:space="preserve">Surveys will be a critical source of information for the evaluation. </w:t>
      </w:r>
      <w:r w:rsidR="00E83FD5" w:rsidRPr="000030A1">
        <w:rPr>
          <w:rFonts w:asciiTheme="minorHAnsi" w:hAnsiTheme="minorHAnsi" w:cstheme="minorHAnsi"/>
          <w:sz w:val="22"/>
          <w:szCs w:val="22"/>
        </w:rPr>
        <w:t xml:space="preserve">You have been identified by the director of </w:t>
      </w:r>
      <w:r w:rsidR="00E83FD5" w:rsidRPr="000030A1">
        <w:rPr>
          <w:rFonts w:asciiTheme="minorHAnsi" w:hAnsiTheme="minorHAnsi" w:cstheme="minorHAnsi"/>
          <w:color w:val="00B050"/>
          <w:sz w:val="22"/>
          <w:szCs w:val="22"/>
        </w:rPr>
        <w:t xml:space="preserve">[name of local HPOG program] </w:t>
      </w:r>
      <w:r w:rsidR="00E83FD5" w:rsidRPr="000030A1">
        <w:rPr>
          <w:rFonts w:asciiTheme="minorHAnsi" w:hAnsiTheme="minorHAnsi" w:cstheme="minorHAnsi"/>
          <w:sz w:val="22"/>
          <w:szCs w:val="22"/>
        </w:rPr>
        <w:t xml:space="preserve">as our point of contact to identify appropriate survey respondents for the </w:t>
      </w:r>
      <w:r w:rsidR="00E83FD5" w:rsidRPr="000030A1">
        <w:rPr>
          <w:rFonts w:asciiTheme="minorHAnsi" w:hAnsiTheme="minorHAnsi" w:cstheme="minorHAnsi"/>
          <w:b/>
          <w:sz w:val="22"/>
          <w:szCs w:val="22"/>
        </w:rPr>
        <w:t>HPOG Grantee survey, Management and Staff survey, Stakeholder/Network survey, and Employer survey</w:t>
      </w:r>
      <w:r w:rsidR="00E83FD5" w:rsidRPr="000030A1">
        <w:rPr>
          <w:rFonts w:asciiTheme="minorHAnsi" w:hAnsiTheme="minorHAnsi" w:cstheme="minorHAnsi"/>
          <w:sz w:val="22"/>
          <w:szCs w:val="22"/>
        </w:rPr>
        <w:t>.</w:t>
      </w:r>
      <w:r w:rsidR="00EE63BA" w:rsidRPr="000030A1">
        <w:rPr>
          <w:rFonts w:asciiTheme="minorHAnsi" w:hAnsiTheme="minorHAnsi" w:cstheme="minorHAnsi"/>
          <w:sz w:val="22"/>
          <w:szCs w:val="22"/>
        </w:rPr>
        <w:t xml:space="preserve">  </w:t>
      </w:r>
      <w:r w:rsidR="003771A9" w:rsidRPr="000030A1">
        <w:rPr>
          <w:rFonts w:asciiTheme="minorHAnsi" w:hAnsiTheme="minorHAnsi" w:cstheme="minorHAnsi"/>
          <w:sz w:val="22"/>
          <w:szCs w:val="22"/>
        </w:rPr>
        <w:t>You will be asked to participate in a training webinar with other HPOG study liaisons to introduce you to the content of these surveys, and t</w:t>
      </w:r>
      <w:r w:rsidR="000030A1">
        <w:rPr>
          <w:rFonts w:asciiTheme="minorHAnsi" w:hAnsiTheme="minorHAnsi" w:cstheme="minorHAnsi"/>
          <w:sz w:val="22"/>
          <w:szCs w:val="22"/>
        </w:rPr>
        <w:t>o</w:t>
      </w:r>
      <w:r w:rsidR="003771A9" w:rsidRPr="000030A1">
        <w:rPr>
          <w:rFonts w:asciiTheme="minorHAnsi" w:hAnsiTheme="minorHAnsi" w:cstheme="minorHAnsi"/>
          <w:sz w:val="22"/>
          <w:szCs w:val="22"/>
        </w:rPr>
        <w:t xml:space="preserve"> </w:t>
      </w:r>
      <w:r w:rsidR="006509B6">
        <w:rPr>
          <w:rFonts w:asciiTheme="minorHAnsi" w:hAnsiTheme="minorHAnsi" w:cstheme="minorHAnsi"/>
          <w:sz w:val="22"/>
          <w:szCs w:val="22"/>
        </w:rPr>
        <w:t xml:space="preserve">an </w:t>
      </w:r>
      <w:r w:rsidR="003771A9" w:rsidRPr="000030A1">
        <w:rPr>
          <w:rFonts w:asciiTheme="minorHAnsi" w:hAnsiTheme="minorHAnsi" w:cstheme="minorHAnsi"/>
          <w:sz w:val="22"/>
          <w:szCs w:val="22"/>
        </w:rPr>
        <w:t xml:space="preserve">online </w:t>
      </w:r>
      <w:r w:rsidR="00EE63BA" w:rsidRPr="000030A1">
        <w:rPr>
          <w:rFonts w:asciiTheme="minorHAnsi" w:hAnsiTheme="minorHAnsi" w:cstheme="minorHAnsi"/>
          <w:sz w:val="22"/>
          <w:szCs w:val="22"/>
        </w:rPr>
        <w:t xml:space="preserve">sampling </w:t>
      </w:r>
      <w:r w:rsidR="000030A1">
        <w:rPr>
          <w:rFonts w:asciiTheme="minorHAnsi" w:hAnsiTheme="minorHAnsi" w:cstheme="minorHAnsi"/>
          <w:sz w:val="22"/>
          <w:szCs w:val="22"/>
        </w:rPr>
        <w:t>questionnaire</w:t>
      </w:r>
      <w:r w:rsidR="009801EE">
        <w:rPr>
          <w:rFonts w:asciiTheme="minorHAnsi" w:hAnsiTheme="minorHAnsi" w:cstheme="minorHAnsi"/>
          <w:sz w:val="22"/>
          <w:szCs w:val="22"/>
        </w:rPr>
        <w:t xml:space="preserve"> that </w:t>
      </w:r>
      <w:r w:rsidR="003771A9" w:rsidRPr="000030A1">
        <w:rPr>
          <w:rFonts w:asciiTheme="minorHAnsi" w:hAnsiTheme="minorHAnsi" w:cstheme="minorHAnsi"/>
          <w:sz w:val="22"/>
          <w:szCs w:val="22"/>
        </w:rPr>
        <w:t>you will be asked to complete</w:t>
      </w:r>
      <w:r w:rsidR="00E23515">
        <w:rPr>
          <w:rFonts w:asciiTheme="minorHAnsi" w:hAnsiTheme="minorHAnsi" w:cstheme="minorHAnsi"/>
          <w:sz w:val="22"/>
          <w:szCs w:val="22"/>
        </w:rPr>
        <w:t>,</w:t>
      </w:r>
      <w:r w:rsidR="00EE63BA" w:rsidRPr="000030A1">
        <w:rPr>
          <w:rFonts w:asciiTheme="minorHAnsi" w:hAnsiTheme="minorHAnsi" w:cstheme="minorHAnsi"/>
          <w:sz w:val="22"/>
          <w:szCs w:val="22"/>
        </w:rPr>
        <w:t xml:space="preserve"> with </w:t>
      </w:r>
      <w:r w:rsidR="00E23515">
        <w:rPr>
          <w:rFonts w:asciiTheme="minorHAnsi" w:hAnsiTheme="minorHAnsi" w:cstheme="minorHAnsi"/>
          <w:sz w:val="22"/>
          <w:szCs w:val="22"/>
        </w:rPr>
        <w:t xml:space="preserve">the names of </w:t>
      </w:r>
      <w:r w:rsidR="00EE63BA" w:rsidRPr="000030A1">
        <w:rPr>
          <w:rFonts w:asciiTheme="minorHAnsi" w:hAnsiTheme="minorHAnsi" w:cstheme="minorHAnsi"/>
          <w:sz w:val="22"/>
          <w:szCs w:val="22"/>
        </w:rPr>
        <w:t>organizat</w:t>
      </w:r>
      <w:r w:rsidR="00E23515">
        <w:rPr>
          <w:rFonts w:asciiTheme="minorHAnsi" w:hAnsiTheme="minorHAnsi" w:cstheme="minorHAnsi"/>
          <w:sz w:val="22"/>
          <w:szCs w:val="22"/>
        </w:rPr>
        <w:t>ions and their internal contact</w:t>
      </w:r>
      <w:r w:rsidR="009E6551">
        <w:rPr>
          <w:rFonts w:asciiTheme="minorHAnsi" w:hAnsiTheme="minorHAnsi" w:cstheme="minorHAnsi"/>
          <w:sz w:val="22"/>
          <w:szCs w:val="22"/>
        </w:rPr>
        <w:t xml:space="preserve"> person(s).</w:t>
      </w:r>
      <w:r w:rsidR="002227B2">
        <w:rPr>
          <w:rFonts w:asciiTheme="minorHAnsi" w:hAnsiTheme="minorHAnsi" w:cstheme="minorHAnsi"/>
          <w:sz w:val="22"/>
          <w:szCs w:val="22"/>
        </w:rPr>
        <w:t xml:space="preserve">  The questionnaire should take you approximately two hours to complete.</w:t>
      </w:r>
      <w:r w:rsidR="009E6551">
        <w:rPr>
          <w:rFonts w:asciiTheme="minorHAnsi" w:hAnsiTheme="minorHAnsi" w:cstheme="minorHAnsi"/>
          <w:sz w:val="22"/>
          <w:szCs w:val="22"/>
        </w:rPr>
        <w:t xml:space="preserve"> You will subsequently ask these individuals</w:t>
      </w:r>
      <w:r w:rsidR="008A670E">
        <w:rPr>
          <w:rFonts w:asciiTheme="minorHAnsi" w:hAnsiTheme="minorHAnsi" w:cstheme="minorHAnsi"/>
          <w:sz w:val="22"/>
          <w:szCs w:val="22"/>
        </w:rPr>
        <w:t xml:space="preserve"> to c</w:t>
      </w:r>
      <w:r w:rsidR="009E6551">
        <w:rPr>
          <w:rFonts w:asciiTheme="minorHAnsi" w:hAnsiTheme="minorHAnsi" w:cstheme="minorHAnsi"/>
          <w:sz w:val="22"/>
          <w:szCs w:val="22"/>
        </w:rPr>
        <w:t>omplete one or more of these surveys on their organization’s or program’s behalf</w:t>
      </w:r>
      <w:r w:rsidR="008A670E">
        <w:rPr>
          <w:rFonts w:asciiTheme="minorHAnsi" w:hAnsiTheme="minorHAnsi" w:cstheme="minorHAnsi"/>
          <w:sz w:val="22"/>
          <w:szCs w:val="22"/>
        </w:rPr>
        <w:t xml:space="preserve">. </w:t>
      </w:r>
      <w:r w:rsidR="00EE63BA" w:rsidRPr="000030A1">
        <w:rPr>
          <w:rFonts w:asciiTheme="minorHAnsi" w:hAnsiTheme="minorHAnsi" w:cstheme="minorHAnsi"/>
          <w:sz w:val="22"/>
          <w:szCs w:val="22"/>
        </w:rPr>
        <w:t xml:space="preserve">You </w:t>
      </w:r>
      <w:r w:rsidR="003771A9" w:rsidRPr="000030A1">
        <w:rPr>
          <w:rFonts w:asciiTheme="minorHAnsi" w:hAnsiTheme="minorHAnsi" w:cstheme="minorHAnsi"/>
          <w:sz w:val="22"/>
          <w:szCs w:val="22"/>
        </w:rPr>
        <w:t>will have phone and online access to a contact person at Abt Associates or the Urban Institute to provide you with ad</w:t>
      </w:r>
      <w:r w:rsidR="008A670E">
        <w:rPr>
          <w:rFonts w:asciiTheme="minorHAnsi" w:hAnsiTheme="minorHAnsi" w:cstheme="minorHAnsi"/>
          <w:sz w:val="22"/>
          <w:szCs w:val="22"/>
        </w:rPr>
        <w:t>ditional support</w:t>
      </w:r>
      <w:r w:rsidR="00E23515">
        <w:rPr>
          <w:rFonts w:asciiTheme="minorHAnsi" w:hAnsiTheme="minorHAnsi" w:cstheme="minorHAnsi"/>
          <w:sz w:val="22"/>
          <w:szCs w:val="22"/>
        </w:rPr>
        <w:t xml:space="preserve"> to help you with this process of identifying people to complete the surveys, and then following up with them to do so</w:t>
      </w:r>
      <w:r w:rsidR="008A670E">
        <w:rPr>
          <w:rFonts w:asciiTheme="minorHAnsi" w:hAnsiTheme="minorHAnsi" w:cstheme="minorHAnsi"/>
          <w:sz w:val="22"/>
          <w:szCs w:val="22"/>
        </w:rPr>
        <w:t xml:space="preserve">. </w:t>
      </w:r>
      <w:r w:rsidR="002227B2">
        <w:rPr>
          <w:rFonts w:asciiTheme="minorHAnsi" w:hAnsiTheme="minorHAnsi" w:cstheme="minorHAnsi"/>
          <w:sz w:val="22"/>
          <w:szCs w:val="22"/>
        </w:rPr>
        <w:t xml:space="preserve">Your participation in this questionnaire is completely voluntary, but it is important that we have as much input as possible to ensure accurate evaluation of these programs. </w:t>
      </w:r>
    </w:p>
    <w:p w:rsidR="00EE63BA" w:rsidRPr="000030A1" w:rsidRDefault="00EE63BA" w:rsidP="000030A1">
      <w:pPr>
        <w:rPr>
          <w:rFonts w:asciiTheme="minorHAnsi" w:hAnsiTheme="minorHAnsi" w:cstheme="minorHAnsi"/>
          <w:sz w:val="22"/>
          <w:szCs w:val="22"/>
        </w:rPr>
      </w:pPr>
    </w:p>
    <w:p w:rsidR="00AE10A0" w:rsidRPr="000030A1" w:rsidRDefault="00AE10A0" w:rsidP="000030A1">
      <w:pPr>
        <w:rPr>
          <w:rFonts w:asciiTheme="minorHAnsi" w:hAnsiTheme="minorHAnsi" w:cstheme="minorHAnsi"/>
          <w:sz w:val="22"/>
          <w:szCs w:val="22"/>
        </w:rPr>
      </w:pPr>
      <w:r w:rsidRPr="000030A1">
        <w:rPr>
          <w:rFonts w:asciiTheme="minorHAnsi" w:hAnsiTheme="minorHAnsi" w:cstheme="minorHAnsi"/>
          <w:sz w:val="22"/>
          <w:szCs w:val="22"/>
        </w:rPr>
        <w:t>Thank yo</w:t>
      </w:r>
      <w:r w:rsidR="006C5783" w:rsidRPr="000030A1">
        <w:rPr>
          <w:rFonts w:asciiTheme="minorHAnsi" w:hAnsiTheme="minorHAnsi" w:cstheme="minorHAnsi"/>
          <w:sz w:val="22"/>
          <w:szCs w:val="22"/>
        </w:rPr>
        <w:t>u in advance for your assistance</w:t>
      </w:r>
      <w:r w:rsidRPr="000030A1">
        <w:rPr>
          <w:rFonts w:asciiTheme="minorHAnsi" w:hAnsiTheme="minorHAnsi" w:cstheme="minorHAnsi"/>
          <w:sz w:val="22"/>
          <w:szCs w:val="22"/>
        </w:rPr>
        <w:t xml:space="preserve"> in completing this questionnaire and pr</w:t>
      </w:r>
      <w:r w:rsidR="00550EE9" w:rsidRPr="000030A1">
        <w:rPr>
          <w:rFonts w:asciiTheme="minorHAnsi" w:hAnsiTheme="minorHAnsi" w:cstheme="minorHAnsi"/>
          <w:sz w:val="22"/>
          <w:szCs w:val="22"/>
        </w:rPr>
        <w:t>oviding important information for</w:t>
      </w:r>
      <w:r w:rsidRPr="000030A1">
        <w:rPr>
          <w:rFonts w:asciiTheme="minorHAnsi" w:hAnsiTheme="minorHAnsi" w:cstheme="minorHAnsi"/>
          <w:sz w:val="22"/>
          <w:szCs w:val="22"/>
        </w:rPr>
        <w:t xml:space="preserve"> the study. With your help, we will have better information about the practices of participating HPOG programs across the nation.</w:t>
      </w:r>
    </w:p>
    <w:p w:rsidR="00AE10A0" w:rsidRPr="000030A1" w:rsidRDefault="00AE10A0" w:rsidP="000030A1">
      <w:pPr>
        <w:rPr>
          <w:rFonts w:asciiTheme="minorHAnsi" w:hAnsiTheme="minorHAnsi" w:cstheme="minorHAnsi"/>
          <w:sz w:val="22"/>
          <w:szCs w:val="22"/>
        </w:rPr>
      </w:pPr>
    </w:p>
    <w:p w:rsidR="00AE10A0" w:rsidRPr="000030A1" w:rsidRDefault="00AE10A0" w:rsidP="000030A1">
      <w:pPr>
        <w:rPr>
          <w:rFonts w:asciiTheme="minorHAnsi" w:hAnsiTheme="minorHAnsi" w:cstheme="minorHAnsi"/>
          <w:sz w:val="22"/>
          <w:szCs w:val="22"/>
        </w:rPr>
      </w:pPr>
      <w:r w:rsidRPr="000030A1">
        <w:rPr>
          <w:rFonts w:asciiTheme="minorHAnsi" w:hAnsiTheme="minorHAnsi" w:cstheme="minorHAnsi"/>
          <w:sz w:val="22"/>
          <w:szCs w:val="22"/>
        </w:rPr>
        <w:t>Sincerely,</w:t>
      </w:r>
    </w:p>
    <w:p w:rsidR="006C5783" w:rsidRPr="000030A1" w:rsidRDefault="006C5783" w:rsidP="000030A1">
      <w:pPr>
        <w:rPr>
          <w:rFonts w:asciiTheme="minorHAnsi" w:hAnsiTheme="minorHAnsi" w:cstheme="minorHAnsi"/>
          <w:sz w:val="22"/>
          <w:szCs w:val="22"/>
        </w:rPr>
      </w:pPr>
    </w:p>
    <w:p w:rsidR="00DB4BC4" w:rsidRPr="000030A1" w:rsidRDefault="00AE10A0" w:rsidP="000030A1">
      <w:pPr>
        <w:rPr>
          <w:rFonts w:asciiTheme="minorHAnsi" w:hAnsiTheme="minorHAnsi" w:cstheme="minorHAnsi"/>
          <w:sz w:val="22"/>
          <w:szCs w:val="22"/>
        </w:rPr>
      </w:pPr>
      <w:r w:rsidRPr="000030A1">
        <w:rPr>
          <w:rFonts w:asciiTheme="minorHAnsi" w:hAnsiTheme="minorHAnsi" w:cstheme="minorHAnsi"/>
          <w:sz w:val="22"/>
          <w:szCs w:val="22"/>
        </w:rPr>
        <w:t>Abt Associates HPOG Project Director</w:t>
      </w:r>
    </w:p>
    <w:p w:rsidR="00EE63BA" w:rsidRPr="006F0146" w:rsidRDefault="00EE63BA" w:rsidP="00AE10A0">
      <w:pPr>
        <w:pStyle w:val="NoSpacing"/>
        <w:rPr>
          <w:rFonts w:cstheme="minorHAnsi"/>
        </w:rPr>
      </w:pPr>
    </w:p>
    <w:p w:rsidR="00805878" w:rsidRPr="002227B2" w:rsidRDefault="001750F2" w:rsidP="007C7AE6">
      <w:pPr>
        <w:pBdr>
          <w:top w:val="single" w:sz="4" w:space="1" w:color="auto"/>
          <w:left w:val="single" w:sz="4" w:space="4" w:color="auto"/>
          <w:bottom w:val="single" w:sz="4" w:space="1" w:color="auto"/>
          <w:right w:val="single" w:sz="4" w:space="4" w:color="auto"/>
        </w:pBdr>
        <w:tabs>
          <w:tab w:val="left" w:pos="720"/>
          <w:tab w:val="left" w:pos="1440"/>
        </w:tabs>
        <w:rPr>
          <w:rFonts w:asciiTheme="minorHAnsi" w:hAnsiTheme="minorHAnsi" w:cstheme="minorHAnsi"/>
          <w:b/>
          <w:bCs/>
          <w:sz w:val="18"/>
          <w:szCs w:val="18"/>
        </w:rPr>
      </w:pPr>
      <w:r w:rsidRPr="002227B2">
        <w:rPr>
          <w:rFonts w:asciiTheme="minorHAnsi" w:hAnsiTheme="minorHAnsi" w:cstheme="minorHAnsi"/>
          <w:sz w:val="18"/>
          <w:szCs w:val="18"/>
        </w:rPr>
        <w:t xml:space="preserve">The Paperwork Reduction Act Burden Statement: An agency may not conduct or sponsor, and a person is not required to respond to, a collection of information unless it displays a currently valid OMB control number. The OMB control number for this collection is </w:t>
      </w:r>
      <w:proofErr w:type="spellStart"/>
      <w:r w:rsidRPr="002227B2">
        <w:rPr>
          <w:rFonts w:asciiTheme="minorHAnsi" w:hAnsiTheme="minorHAnsi" w:cstheme="minorHAnsi"/>
          <w:sz w:val="18"/>
          <w:szCs w:val="18"/>
          <w:highlight w:val="yellow"/>
        </w:rPr>
        <w:t>xxxx-xxxx</w:t>
      </w:r>
      <w:proofErr w:type="spellEnd"/>
      <w:r w:rsidRPr="002227B2">
        <w:rPr>
          <w:rFonts w:asciiTheme="minorHAnsi" w:hAnsiTheme="minorHAnsi" w:cstheme="minorHAnsi"/>
          <w:sz w:val="18"/>
          <w:szCs w:val="18"/>
        </w:rPr>
        <w:t>,</w:t>
      </w:r>
      <w:r w:rsidRPr="002227B2" w:rsidDel="00FD70FD">
        <w:rPr>
          <w:rFonts w:asciiTheme="minorHAnsi" w:hAnsiTheme="minorHAnsi" w:cstheme="minorHAnsi"/>
          <w:sz w:val="18"/>
          <w:szCs w:val="18"/>
        </w:rPr>
        <w:t xml:space="preserve"> </w:t>
      </w:r>
      <w:r w:rsidRPr="002227B2">
        <w:rPr>
          <w:rFonts w:asciiTheme="minorHAnsi" w:hAnsiTheme="minorHAnsi" w:cstheme="minorHAnsi"/>
          <w:sz w:val="18"/>
          <w:szCs w:val="18"/>
        </w:rPr>
        <w:t xml:space="preserve">and it </w:t>
      </w:r>
      <w:proofErr w:type="gramStart"/>
      <w:r w:rsidRPr="002227B2">
        <w:rPr>
          <w:rFonts w:asciiTheme="minorHAnsi" w:hAnsiTheme="minorHAnsi" w:cstheme="minorHAnsi"/>
          <w:sz w:val="18"/>
          <w:szCs w:val="18"/>
        </w:rPr>
        <w:t>expires</w:t>
      </w:r>
      <w:proofErr w:type="gramEnd"/>
      <w:r w:rsidRPr="002227B2">
        <w:rPr>
          <w:rFonts w:asciiTheme="minorHAnsi" w:hAnsiTheme="minorHAnsi" w:cstheme="minorHAnsi"/>
          <w:sz w:val="18"/>
          <w:szCs w:val="18"/>
        </w:rPr>
        <w:t xml:space="preserve"> </w:t>
      </w:r>
      <w:r w:rsidRPr="002227B2">
        <w:rPr>
          <w:rFonts w:asciiTheme="minorHAnsi" w:hAnsiTheme="minorHAnsi" w:cstheme="minorHAnsi"/>
          <w:sz w:val="18"/>
          <w:szCs w:val="18"/>
          <w:highlight w:val="yellow"/>
        </w:rPr>
        <w:t>xx/xx/</w:t>
      </w:r>
      <w:proofErr w:type="spellStart"/>
      <w:r w:rsidRPr="002227B2">
        <w:rPr>
          <w:rFonts w:asciiTheme="minorHAnsi" w:hAnsiTheme="minorHAnsi" w:cstheme="minorHAnsi"/>
          <w:sz w:val="18"/>
          <w:szCs w:val="18"/>
          <w:highlight w:val="yellow"/>
        </w:rPr>
        <w:t>xxxx</w:t>
      </w:r>
      <w:proofErr w:type="spellEnd"/>
      <w:r w:rsidRPr="002227B2">
        <w:rPr>
          <w:rFonts w:asciiTheme="minorHAnsi" w:hAnsiTheme="minorHAnsi" w:cstheme="minorHAnsi"/>
          <w:sz w:val="18"/>
          <w:szCs w:val="18"/>
        </w:rPr>
        <w:t xml:space="preserve">. Send comments regarding this burden estimate or any other aspect of this collection of information, including suggestions for reducing this burden to </w:t>
      </w:r>
      <w:r w:rsidRPr="002227B2">
        <w:rPr>
          <w:rFonts w:asciiTheme="minorHAnsi" w:hAnsiTheme="minorHAnsi" w:cstheme="minorHAnsi"/>
          <w:color w:val="0000CC"/>
          <w:sz w:val="18"/>
          <w:szCs w:val="18"/>
        </w:rPr>
        <w:t>[</w:t>
      </w:r>
      <w:r w:rsidRPr="002227B2">
        <w:rPr>
          <w:rFonts w:asciiTheme="minorHAnsi" w:hAnsiTheme="minorHAnsi" w:cstheme="minorHAnsi"/>
          <w:sz w:val="18"/>
          <w:szCs w:val="18"/>
        </w:rPr>
        <w:t>Contact Name</w:t>
      </w:r>
      <w:r w:rsidRPr="002227B2">
        <w:rPr>
          <w:rFonts w:asciiTheme="minorHAnsi" w:hAnsiTheme="minorHAnsi" w:cstheme="minorHAnsi"/>
          <w:color w:val="0000CC"/>
          <w:sz w:val="18"/>
          <w:szCs w:val="18"/>
        </w:rPr>
        <w:t>]</w:t>
      </w:r>
      <w:r w:rsidRPr="002227B2">
        <w:rPr>
          <w:rFonts w:asciiTheme="minorHAnsi" w:hAnsiTheme="minorHAnsi" w:cstheme="minorHAnsi"/>
          <w:sz w:val="18"/>
          <w:szCs w:val="18"/>
        </w:rPr>
        <w:t xml:space="preserve">; </w:t>
      </w:r>
      <w:r w:rsidRPr="002227B2">
        <w:rPr>
          <w:rFonts w:asciiTheme="minorHAnsi" w:hAnsiTheme="minorHAnsi" w:cstheme="minorHAnsi"/>
          <w:color w:val="0000CC"/>
          <w:sz w:val="18"/>
          <w:szCs w:val="18"/>
        </w:rPr>
        <w:t>[</w:t>
      </w:r>
      <w:r w:rsidRPr="002227B2">
        <w:rPr>
          <w:rFonts w:asciiTheme="minorHAnsi" w:hAnsiTheme="minorHAnsi" w:cstheme="minorHAnsi"/>
          <w:sz w:val="18"/>
          <w:szCs w:val="18"/>
        </w:rPr>
        <w:t>Contact Address</w:t>
      </w:r>
      <w:r w:rsidRPr="002227B2">
        <w:rPr>
          <w:rFonts w:asciiTheme="minorHAnsi" w:hAnsiTheme="minorHAnsi" w:cstheme="minorHAnsi"/>
          <w:color w:val="0000CC"/>
          <w:sz w:val="18"/>
          <w:szCs w:val="18"/>
        </w:rPr>
        <w:t>]</w:t>
      </w:r>
      <w:r w:rsidRPr="002227B2">
        <w:rPr>
          <w:rFonts w:asciiTheme="minorHAnsi" w:hAnsiTheme="minorHAnsi" w:cstheme="minorHAnsi"/>
          <w:sz w:val="18"/>
          <w:szCs w:val="18"/>
        </w:rPr>
        <w:t>; Attn: OMB-PRA (</w:t>
      </w:r>
      <w:proofErr w:type="spellStart"/>
      <w:r w:rsidRPr="002227B2">
        <w:rPr>
          <w:rFonts w:asciiTheme="minorHAnsi" w:hAnsiTheme="minorHAnsi" w:cstheme="minorHAnsi"/>
          <w:sz w:val="18"/>
          <w:szCs w:val="18"/>
          <w:highlight w:val="yellow"/>
        </w:rPr>
        <w:t>xxxx-xxxx</w:t>
      </w:r>
      <w:proofErr w:type="spellEnd"/>
      <w:r w:rsidRPr="002227B2">
        <w:rPr>
          <w:rFonts w:asciiTheme="minorHAnsi" w:hAnsiTheme="minorHAnsi" w:cstheme="minorHAnsi"/>
          <w:sz w:val="18"/>
          <w:szCs w:val="18"/>
        </w:rPr>
        <w:t>).</w:t>
      </w:r>
      <w:r w:rsidR="00805878" w:rsidRPr="002227B2">
        <w:rPr>
          <w:rFonts w:asciiTheme="minorHAnsi" w:hAnsiTheme="minorHAnsi" w:cstheme="minorHAnsi"/>
          <w:b/>
          <w:bCs/>
          <w:sz w:val="18"/>
          <w:szCs w:val="18"/>
        </w:rPr>
        <w:br w:type="page"/>
      </w:r>
    </w:p>
    <w:p w:rsidR="008E6556" w:rsidRPr="006F0146" w:rsidRDefault="008E6556" w:rsidP="00805878">
      <w:pPr>
        <w:pStyle w:val="NoSpacing"/>
        <w:rPr>
          <w:rFonts w:cstheme="minorHAnsi"/>
        </w:rPr>
      </w:pPr>
      <w:r w:rsidRPr="006F0146">
        <w:rPr>
          <w:rFonts w:eastAsia="Calibri" w:cstheme="minorHAnsi"/>
          <w:b/>
          <w:bCs/>
          <w:noProof/>
          <w:color w:val="000099"/>
        </w:rPr>
        <w:drawing>
          <wp:inline distT="0" distB="0" distL="0" distR="0">
            <wp:extent cx="1371600" cy="8046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OG-logo-stethoscop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71600" cy="804672"/>
                    </a:xfrm>
                    <a:prstGeom prst="rect">
                      <a:avLst/>
                    </a:prstGeom>
                  </pic:spPr>
                </pic:pic>
              </a:graphicData>
            </a:graphic>
          </wp:inline>
        </w:drawing>
      </w:r>
    </w:p>
    <w:p w:rsidR="008E6556" w:rsidRPr="006F0146" w:rsidRDefault="008E6556" w:rsidP="00805878">
      <w:pPr>
        <w:pStyle w:val="NoSpacing"/>
        <w:rPr>
          <w:rFonts w:cstheme="minorHAnsi"/>
        </w:rPr>
      </w:pPr>
    </w:p>
    <w:p w:rsidR="009C54D9" w:rsidRDefault="009C54D9" w:rsidP="009C54D9">
      <w:pPr>
        <w:pStyle w:val="NoSpacing"/>
        <w:rPr>
          <w:rFonts w:cstheme="minorHAnsi"/>
          <w:b/>
        </w:rPr>
      </w:pPr>
      <w:r>
        <w:rPr>
          <w:rFonts w:cstheme="minorHAnsi"/>
          <w:b/>
        </w:rPr>
        <w:t>Note to reviewers:</w:t>
      </w:r>
    </w:p>
    <w:p w:rsidR="00A46496" w:rsidRDefault="00A46496" w:rsidP="009C54D9">
      <w:pPr>
        <w:pStyle w:val="NoSpacing"/>
        <w:rPr>
          <w:rFonts w:cstheme="minorHAnsi"/>
          <w:b/>
        </w:rPr>
      </w:pPr>
    </w:p>
    <w:p w:rsidR="009C54D9" w:rsidRDefault="00A46496" w:rsidP="009C54D9">
      <w:pPr>
        <w:pStyle w:val="NoSpacing"/>
        <w:rPr>
          <w:rFonts w:cstheme="minorHAnsi"/>
          <w:b/>
        </w:rPr>
      </w:pPr>
      <w:r>
        <w:rPr>
          <w:rFonts w:cstheme="minorHAnsi"/>
          <w:b/>
        </w:rPr>
        <w:t>The following survey sampling questionnaire</w:t>
      </w:r>
      <w:r w:rsidRPr="00A46496">
        <w:rPr>
          <w:rFonts w:cstheme="minorHAnsi"/>
          <w:b/>
        </w:rPr>
        <w:t xml:space="preserve"> </w:t>
      </w:r>
      <w:r>
        <w:rPr>
          <w:rFonts w:cstheme="minorHAnsi"/>
          <w:b/>
        </w:rPr>
        <w:t xml:space="preserve">and forms are to be </w:t>
      </w:r>
      <w:r w:rsidR="002C2F53">
        <w:rPr>
          <w:rFonts w:cstheme="minorHAnsi"/>
          <w:b/>
        </w:rPr>
        <w:t xml:space="preserve">accessed </w:t>
      </w:r>
      <w:r>
        <w:rPr>
          <w:rFonts w:cstheme="minorHAnsi"/>
          <w:b/>
        </w:rPr>
        <w:t>online, for completion</w:t>
      </w:r>
      <w:r w:rsidR="006509B6">
        <w:rPr>
          <w:rFonts w:cstheme="minorHAnsi"/>
          <w:b/>
        </w:rPr>
        <w:t xml:space="preserve"> by the Study Liaisons</w:t>
      </w:r>
      <w:r>
        <w:rPr>
          <w:rFonts w:cstheme="minorHAnsi"/>
          <w:b/>
        </w:rPr>
        <w:t xml:space="preserve"> online. </w:t>
      </w:r>
      <w:r w:rsidR="006509B6">
        <w:rPr>
          <w:rFonts w:cstheme="minorHAnsi"/>
          <w:b/>
        </w:rPr>
        <w:t xml:space="preserve">The </w:t>
      </w:r>
      <w:r>
        <w:rPr>
          <w:rFonts w:cstheme="minorHAnsi"/>
          <w:b/>
        </w:rPr>
        <w:t>Study Liaisons</w:t>
      </w:r>
      <w:r w:rsidR="0007405F">
        <w:rPr>
          <w:rFonts w:cstheme="minorHAnsi"/>
          <w:b/>
        </w:rPr>
        <w:t>,</w:t>
      </w:r>
      <w:r>
        <w:rPr>
          <w:rFonts w:cstheme="minorHAnsi"/>
          <w:b/>
        </w:rPr>
        <w:t xml:space="preserve"> appointed by the HPOG grantees</w:t>
      </w:r>
      <w:r w:rsidR="006509B6">
        <w:rPr>
          <w:rFonts w:cstheme="minorHAnsi"/>
          <w:b/>
        </w:rPr>
        <w:t>, will be asked t</w:t>
      </w:r>
      <w:r>
        <w:rPr>
          <w:rFonts w:cstheme="minorHAnsi"/>
          <w:b/>
        </w:rPr>
        <w:t xml:space="preserve">o </w:t>
      </w:r>
      <w:r w:rsidR="0007405F">
        <w:rPr>
          <w:rFonts w:cstheme="minorHAnsi"/>
          <w:b/>
        </w:rPr>
        <w:t xml:space="preserve">complete </w:t>
      </w:r>
      <w:r w:rsidR="006509B6">
        <w:rPr>
          <w:rFonts w:cstheme="minorHAnsi"/>
          <w:b/>
        </w:rPr>
        <w:t xml:space="preserve">them </w:t>
      </w:r>
      <w:r w:rsidR="0007405F">
        <w:rPr>
          <w:rFonts w:cstheme="minorHAnsi"/>
          <w:b/>
        </w:rPr>
        <w:t xml:space="preserve">after participating in </w:t>
      </w:r>
      <w:r w:rsidR="006509B6">
        <w:rPr>
          <w:rFonts w:cstheme="minorHAnsi"/>
          <w:b/>
        </w:rPr>
        <w:t xml:space="preserve">a training webinar (or webinars) </w:t>
      </w:r>
      <w:r w:rsidR="006509B6" w:rsidRPr="006509B6">
        <w:rPr>
          <w:rFonts w:cstheme="minorHAnsi"/>
          <w:b/>
        </w:rPr>
        <w:t>to</w:t>
      </w:r>
      <w:r w:rsidR="006509B6">
        <w:rPr>
          <w:rFonts w:cstheme="minorHAnsi"/>
          <w:b/>
        </w:rPr>
        <w:t xml:space="preserve"> introduce the Study Liaisons to the content of the four</w:t>
      </w:r>
      <w:r w:rsidR="006509B6" w:rsidRPr="006509B6">
        <w:rPr>
          <w:rFonts w:cstheme="minorHAnsi"/>
          <w:b/>
        </w:rPr>
        <w:t xml:space="preserve"> surveys</w:t>
      </w:r>
      <w:r w:rsidR="006509B6">
        <w:rPr>
          <w:rFonts w:cstheme="minorHAnsi"/>
          <w:b/>
        </w:rPr>
        <w:t xml:space="preserve"> (Grantee, Management and Staff, Stakeholder/Network, and Employer surveys). The webinar(s) will prepare Study Liaisons to complete this online sampling questionnaire, including identifying organizations and internal contacts to respond to each of the surveys, and inputting their information into the online survey sampling forms. </w:t>
      </w:r>
    </w:p>
    <w:p w:rsidR="006509B6" w:rsidRDefault="006509B6" w:rsidP="009C54D9">
      <w:pPr>
        <w:pStyle w:val="NoSpacing"/>
        <w:rPr>
          <w:rFonts w:cstheme="minorHAnsi"/>
          <w:b/>
        </w:rPr>
      </w:pPr>
    </w:p>
    <w:p w:rsidR="00A46496" w:rsidRDefault="00A46496" w:rsidP="009C54D9">
      <w:pPr>
        <w:pStyle w:val="NoSpacing"/>
        <w:rPr>
          <w:rFonts w:cstheme="minorHAnsi"/>
          <w:b/>
        </w:rPr>
      </w:pPr>
      <w:r>
        <w:rPr>
          <w:rFonts w:cstheme="minorHAnsi"/>
          <w:b/>
        </w:rPr>
        <w:t xml:space="preserve">Note that Abt Associates and the Urban Institute will be making follow-up phone calls only to the organizations and internal contacts suggested </w:t>
      </w:r>
      <w:r w:rsidR="006509B6">
        <w:rPr>
          <w:rFonts w:cstheme="minorHAnsi"/>
          <w:b/>
        </w:rPr>
        <w:t xml:space="preserve">by the Study Liaison </w:t>
      </w:r>
      <w:r>
        <w:rPr>
          <w:rFonts w:cstheme="minorHAnsi"/>
          <w:b/>
        </w:rPr>
        <w:t xml:space="preserve">for the Stakeholder/Network survey, </w:t>
      </w:r>
      <w:r w:rsidR="006509B6">
        <w:rPr>
          <w:rFonts w:cstheme="minorHAnsi"/>
          <w:b/>
        </w:rPr>
        <w:t xml:space="preserve">in order </w:t>
      </w:r>
      <w:r>
        <w:rPr>
          <w:rFonts w:cstheme="minorHAnsi"/>
          <w:b/>
        </w:rPr>
        <w:t xml:space="preserve">to seek additional stakeholders and internal contacts for that survey. </w:t>
      </w:r>
    </w:p>
    <w:p w:rsidR="009C54D9" w:rsidRDefault="009C54D9" w:rsidP="009C54D9">
      <w:pPr>
        <w:tabs>
          <w:tab w:val="left" w:pos="720"/>
          <w:tab w:val="left" w:pos="1440"/>
        </w:tabs>
        <w:autoSpaceDE w:val="0"/>
        <w:autoSpaceDN w:val="0"/>
        <w:adjustRightInd w:val="0"/>
        <w:spacing w:line="264" w:lineRule="auto"/>
        <w:rPr>
          <w:rFonts w:asciiTheme="minorHAnsi" w:eastAsiaTheme="minorHAnsi" w:hAnsiTheme="minorHAnsi" w:cstheme="minorHAnsi"/>
          <w:color w:val="000000"/>
          <w:sz w:val="22"/>
          <w:szCs w:val="22"/>
        </w:rPr>
      </w:pPr>
    </w:p>
    <w:p w:rsidR="009C54D9" w:rsidRPr="006F0146" w:rsidRDefault="009C54D9" w:rsidP="009C54D9">
      <w:pPr>
        <w:numPr>
          <w:ilvl w:val="0"/>
          <w:numId w:val="2"/>
        </w:numPr>
        <w:tabs>
          <w:tab w:val="left" w:pos="720"/>
          <w:tab w:val="left" w:pos="1440"/>
        </w:tabs>
        <w:autoSpaceDE w:val="0"/>
        <w:autoSpaceDN w:val="0"/>
        <w:adjustRightInd w:val="0"/>
        <w:spacing w:line="264" w:lineRule="auto"/>
        <w:rPr>
          <w:rFonts w:asciiTheme="minorHAnsi" w:eastAsiaTheme="minorHAnsi" w:hAnsiTheme="minorHAnsi" w:cstheme="minorHAnsi"/>
          <w:color w:val="000000"/>
          <w:sz w:val="22"/>
          <w:szCs w:val="22"/>
        </w:rPr>
      </w:pPr>
      <w:r w:rsidRPr="006F0146">
        <w:rPr>
          <w:rFonts w:asciiTheme="minorHAnsi" w:eastAsiaTheme="minorHAnsi" w:hAnsiTheme="minorHAnsi" w:cstheme="minorHAnsi"/>
          <w:color w:val="000000"/>
          <w:sz w:val="22"/>
          <w:szCs w:val="22"/>
        </w:rPr>
        <w:t xml:space="preserve">Programming instructions are in </w:t>
      </w:r>
      <w:r w:rsidRPr="006F0146">
        <w:rPr>
          <w:rFonts w:asciiTheme="minorHAnsi" w:eastAsiaTheme="minorHAnsi" w:hAnsiTheme="minorHAnsi" w:cstheme="minorHAnsi"/>
          <w:b/>
          <w:color w:val="0000CC"/>
          <w:sz w:val="22"/>
          <w:szCs w:val="22"/>
        </w:rPr>
        <w:t>blue</w:t>
      </w:r>
      <w:r w:rsidRPr="006F0146">
        <w:rPr>
          <w:rFonts w:asciiTheme="minorHAnsi" w:eastAsiaTheme="minorHAnsi" w:hAnsiTheme="minorHAnsi" w:cstheme="minorHAnsi"/>
          <w:color w:val="000000"/>
          <w:sz w:val="22"/>
          <w:szCs w:val="22"/>
        </w:rPr>
        <w:t xml:space="preserve"> font</w:t>
      </w:r>
    </w:p>
    <w:p w:rsidR="009C54D9" w:rsidRPr="006F0146" w:rsidRDefault="009C54D9" w:rsidP="009C54D9">
      <w:pPr>
        <w:numPr>
          <w:ilvl w:val="0"/>
          <w:numId w:val="2"/>
        </w:numPr>
        <w:tabs>
          <w:tab w:val="left" w:pos="720"/>
          <w:tab w:val="left" w:pos="1440"/>
        </w:tabs>
        <w:autoSpaceDE w:val="0"/>
        <w:autoSpaceDN w:val="0"/>
        <w:adjustRightInd w:val="0"/>
        <w:spacing w:line="264" w:lineRule="auto"/>
        <w:rPr>
          <w:rFonts w:asciiTheme="minorHAnsi" w:eastAsiaTheme="minorHAnsi" w:hAnsiTheme="minorHAnsi" w:cstheme="minorHAnsi"/>
          <w:color w:val="000000"/>
          <w:sz w:val="22"/>
          <w:szCs w:val="22"/>
        </w:rPr>
      </w:pPr>
      <w:r w:rsidRPr="006F0146">
        <w:rPr>
          <w:rFonts w:asciiTheme="minorHAnsi" w:eastAsiaTheme="minorHAnsi" w:hAnsiTheme="minorHAnsi" w:cstheme="minorHAnsi"/>
          <w:color w:val="000000"/>
          <w:sz w:val="22"/>
          <w:szCs w:val="22"/>
        </w:rPr>
        <w:t xml:space="preserve">Prefilled text from previous responses is denoted in </w:t>
      </w:r>
      <w:r w:rsidRPr="006F0146">
        <w:rPr>
          <w:rFonts w:asciiTheme="minorHAnsi" w:eastAsiaTheme="minorHAnsi" w:hAnsiTheme="minorHAnsi" w:cstheme="minorHAnsi"/>
          <w:b/>
          <w:color w:val="00B050"/>
          <w:sz w:val="22"/>
          <w:szCs w:val="22"/>
        </w:rPr>
        <w:t>green</w:t>
      </w:r>
      <w:r w:rsidRPr="006F0146">
        <w:rPr>
          <w:rFonts w:asciiTheme="minorHAnsi" w:eastAsiaTheme="minorHAnsi" w:hAnsiTheme="minorHAnsi" w:cstheme="minorHAnsi"/>
          <w:color w:val="000000"/>
          <w:sz w:val="22"/>
          <w:szCs w:val="22"/>
        </w:rPr>
        <w:t xml:space="preserve"> font</w:t>
      </w:r>
    </w:p>
    <w:p w:rsidR="009C54D9" w:rsidRPr="006F0146" w:rsidRDefault="009C54D9" w:rsidP="009C54D9">
      <w:pPr>
        <w:numPr>
          <w:ilvl w:val="0"/>
          <w:numId w:val="2"/>
        </w:numPr>
        <w:tabs>
          <w:tab w:val="left" w:pos="720"/>
          <w:tab w:val="left" w:pos="1440"/>
        </w:tabs>
        <w:autoSpaceDE w:val="0"/>
        <w:autoSpaceDN w:val="0"/>
        <w:adjustRightInd w:val="0"/>
        <w:spacing w:line="264" w:lineRule="auto"/>
        <w:rPr>
          <w:rFonts w:asciiTheme="minorHAnsi" w:eastAsiaTheme="minorHAnsi" w:hAnsiTheme="minorHAnsi" w:cstheme="minorHAnsi"/>
          <w:color w:val="000000"/>
          <w:sz w:val="22"/>
          <w:szCs w:val="22"/>
        </w:rPr>
      </w:pPr>
      <w:r w:rsidRPr="006F0146">
        <w:rPr>
          <w:rFonts w:asciiTheme="minorHAnsi" w:hAnsiTheme="minorHAnsi" w:cstheme="minorHAnsi"/>
          <w:color w:val="000000"/>
          <w:sz w:val="22"/>
          <w:szCs w:val="22"/>
        </w:rPr>
        <w:t xml:space="preserve">Rollover definitions or examples are shaded in </w:t>
      </w:r>
      <w:r w:rsidRPr="006F0146">
        <w:rPr>
          <w:rFonts w:asciiTheme="minorHAnsi" w:hAnsiTheme="minorHAnsi" w:cstheme="minorHAnsi"/>
          <w:sz w:val="22"/>
          <w:szCs w:val="22"/>
          <w:highlight w:val="cyan"/>
        </w:rPr>
        <w:t>aqua</w:t>
      </w:r>
    </w:p>
    <w:p w:rsidR="009C54D9" w:rsidRDefault="009C54D9" w:rsidP="009C54D9">
      <w:pPr>
        <w:pStyle w:val="NoSpacing"/>
        <w:rPr>
          <w:rFonts w:cstheme="minorHAnsi"/>
          <w:b/>
        </w:rPr>
      </w:pPr>
    </w:p>
    <w:p w:rsidR="009C54D9" w:rsidRDefault="009C54D9" w:rsidP="00EE63BA">
      <w:pPr>
        <w:pStyle w:val="NoSpacing"/>
        <w:jc w:val="center"/>
        <w:rPr>
          <w:rFonts w:cstheme="minorHAnsi"/>
          <w:b/>
        </w:rPr>
      </w:pPr>
    </w:p>
    <w:p w:rsidR="00805878" w:rsidRPr="006F0146" w:rsidRDefault="000030A1" w:rsidP="00EE63BA">
      <w:pPr>
        <w:pStyle w:val="NoSpacing"/>
        <w:jc w:val="center"/>
        <w:rPr>
          <w:rFonts w:cstheme="minorHAnsi"/>
          <w:b/>
        </w:rPr>
      </w:pPr>
      <w:r>
        <w:rPr>
          <w:rFonts w:cstheme="minorHAnsi"/>
          <w:b/>
        </w:rPr>
        <w:t xml:space="preserve">Sampling </w:t>
      </w:r>
      <w:r w:rsidR="00512369">
        <w:rPr>
          <w:rFonts w:cstheme="minorHAnsi"/>
          <w:b/>
        </w:rPr>
        <w:t xml:space="preserve">Questionnaire </w:t>
      </w:r>
      <w:r w:rsidR="00EE63BA" w:rsidRPr="006F0146">
        <w:rPr>
          <w:rFonts w:cstheme="minorHAnsi"/>
          <w:b/>
        </w:rPr>
        <w:t xml:space="preserve">for </w:t>
      </w:r>
      <w:r>
        <w:rPr>
          <w:rFonts w:cstheme="minorHAnsi"/>
          <w:b/>
        </w:rPr>
        <w:t xml:space="preserve">the HPOG </w:t>
      </w:r>
      <w:r w:rsidR="00EE63BA" w:rsidRPr="006F0146">
        <w:rPr>
          <w:rFonts w:cstheme="minorHAnsi"/>
          <w:b/>
        </w:rPr>
        <w:t>Surveys</w:t>
      </w:r>
      <w:bookmarkStart w:id="1" w:name="_GoBack"/>
      <w:bookmarkEnd w:id="1"/>
    </w:p>
    <w:p w:rsidR="00EE63BA" w:rsidRPr="006F0146" w:rsidRDefault="00EE63BA" w:rsidP="00805878">
      <w:pPr>
        <w:pStyle w:val="NoSpacing"/>
        <w:rPr>
          <w:rFonts w:cstheme="minorHAnsi"/>
        </w:rPr>
      </w:pPr>
    </w:p>
    <w:p w:rsidR="00805878" w:rsidRPr="006F0146" w:rsidRDefault="00805878" w:rsidP="00805878">
      <w:pPr>
        <w:pStyle w:val="NoSpacing"/>
        <w:rPr>
          <w:rFonts w:cstheme="minorHAnsi"/>
        </w:rPr>
      </w:pPr>
      <w:r w:rsidRPr="006F0146">
        <w:rPr>
          <w:rFonts w:cstheme="minorHAnsi"/>
        </w:rPr>
        <w:t xml:space="preserve">As you may know, </w:t>
      </w:r>
      <w:r w:rsidRPr="006F0146">
        <w:rPr>
          <w:rFonts w:cstheme="minorHAnsi"/>
          <w:color w:val="00B050"/>
        </w:rPr>
        <w:t xml:space="preserve">[name of local HPOG program] </w:t>
      </w:r>
      <w:r w:rsidRPr="006F0146">
        <w:rPr>
          <w:rFonts w:cstheme="minorHAnsi"/>
        </w:rPr>
        <w:t xml:space="preserve">is participating in a national evaluation of the Health Profession Opportunity Grants (HPOG), sponsored by the Administration for Children and Families (ACF) within the U.S. Department of Health and Human Services (HHS). The evaluation is being conducted by Abt Associates and the Urban Institute.  It is assessing a range of promising HPOG-funded education and training programs around the nation for helping low-income individuals, including Temporary Assistance for Needy Families (TANF) recipients, to secure well-paying healthcare jobs. </w:t>
      </w:r>
    </w:p>
    <w:p w:rsidR="00805878" w:rsidRPr="006F0146" w:rsidRDefault="00805878" w:rsidP="00805878">
      <w:pPr>
        <w:pStyle w:val="NoSpacing"/>
        <w:rPr>
          <w:rFonts w:cstheme="minorHAnsi"/>
        </w:rPr>
      </w:pPr>
    </w:p>
    <w:p w:rsidR="002B633D" w:rsidRPr="002B633D" w:rsidRDefault="00805878" w:rsidP="002B633D">
      <w:pPr>
        <w:rPr>
          <w:rFonts w:asciiTheme="minorHAnsi" w:hAnsiTheme="minorHAnsi" w:cstheme="minorHAnsi"/>
          <w:sz w:val="22"/>
          <w:szCs w:val="22"/>
        </w:rPr>
      </w:pPr>
      <w:r w:rsidRPr="002B633D">
        <w:rPr>
          <w:rFonts w:asciiTheme="minorHAnsi" w:hAnsiTheme="minorHAnsi" w:cstheme="minorHAnsi"/>
          <w:sz w:val="22"/>
          <w:szCs w:val="22"/>
        </w:rPr>
        <w:t xml:space="preserve">Surveys will be a critical source of information for the evaluation. You have been identified by the director of </w:t>
      </w:r>
      <w:r w:rsidRPr="002B633D">
        <w:rPr>
          <w:rFonts w:asciiTheme="minorHAnsi" w:hAnsiTheme="minorHAnsi" w:cstheme="minorHAnsi"/>
          <w:color w:val="00B050"/>
          <w:sz w:val="22"/>
          <w:szCs w:val="22"/>
        </w:rPr>
        <w:t xml:space="preserve">[name of local HPOG program] </w:t>
      </w:r>
      <w:r w:rsidRPr="002B633D">
        <w:rPr>
          <w:rFonts w:asciiTheme="minorHAnsi" w:hAnsiTheme="minorHAnsi" w:cstheme="minorHAnsi"/>
          <w:sz w:val="22"/>
          <w:szCs w:val="22"/>
        </w:rPr>
        <w:t xml:space="preserve">as our point of contact to identify appropriate survey respondents for the HPOG </w:t>
      </w:r>
      <w:r w:rsidRPr="002B633D">
        <w:rPr>
          <w:rFonts w:asciiTheme="minorHAnsi" w:hAnsiTheme="minorHAnsi" w:cstheme="minorHAnsi"/>
          <w:b/>
          <w:sz w:val="22"/>
          <w:szCs w:val="22"/>
        </w:rPr>
        <w:t>Stakeholder/N</w:t>
      </w:r>
      <w:r w:rsidR="000030A1" w:rsidRPr="002B633D">
        <w:rPr>
          <w:rFonts w:asciiTheme="minorHAnsi" w:hAnsiTheme="minorHAnsi" w:cstheme="minorHAnsi"/>
          <w:b/>
          <w:sz w:val="22"/>
          <w:szCs w:val="22"/>
        </w:rPr>
        <w:t xml:space="preserve">etwork survey, </w:t>
      </w:r>
      <w:r w:rsidRPr="002B633D">
        <w:rPr>
          <w:rFonts w:asciiTheme="minorHAnsi" w:hAnsiTheme="minorHAnsi" w:cstheme="minorHAnsi"/>
          <w:b/>
          <w:sz w:val="22"/>
          <w:szCs w:val="22"/>
        </w:rPr>
        <w:t>Employer survey</w:t>
      </w:r>
      <w:r w:rsidR="000030A1" w:rsidRPr="002B633D">
        <w:rPr>
          <w:rFonts w:asciiTheme="minorHAnsi" w:hAnsiTheme="minorHAnsi" w:cstheme="minorHAnsi"/>
          <w:b/>
          <w:sz w:val="22"/>
          <w:szCs w:val="22"/>
        </w:rPr>
        <w:t>, Management and Staff survey, and Grantee survey</w:t>
      </w:r>
      <w:r w:rsidRPr="002B633D">
        <w:rPr>
          <w:rFonts w:asciiTheme="minorHAnsi" w:hAnsiTheme="minorHAnsi" w:cstheme="minorHAnsi"/>
          <w:sz w:val="22"/>
          <w:szCs w:val="22"/>
        </w:rPr>
        <w:t xml:space="preserve">. </w:t>
      </w:r>
      <w:r w:rsidR="002B633D" w:rsidRPr="002B633D">
        <w:rPr>
          <w:rFonts w:asciiTheme="minorHAnsi" w:hAnsiTheme="minorHAnsi" w:cstheme="minorHAnsi"/>
          <w:sz w:val="22"/>
          <w:szCs w:val="22"/>
        </w:rPr>
        <w:t>The survey sampling questionnaire should take you approximately two hours to complete.</w:t>
      </w:r>
      <w:r w:rsidRPr="002B633D">
        <w:rPr>
          <w:rFonts w:asciiTheme="minorHAnsi" w:hAnsiTheme="minorHAnsi" w:cstheme="minorHAnsi"/>
          <w:sz w:val="22"/>
          <w:szCs w:val="22"/>
        </w:rPr>
        <w:t xml:space="preserve"> </w:t>
      </w:r>
      <w:r w:rsidR="002B633D" w:rsidRPr="002B633D">
        <w:rPr>
          <w:rFonts w:asciiTheme="minorHAnsi" w:hAnsiTheme="minorHAnsi" w:cstheme="minorHAnsi"/>
          <w:sz w:val="22"/>
          <w:szCs w:val="22"/>
        </w:rPr>
        <w:t xml:space="preserve">Your participation in this questionnaire is completely voluntary, but it is important that we have as much input as possible to ensure accurate evaluation of these programs. </w:t>
      </w:r>
    </w:p>
    <w:p w:rsidR="00B964DD" w:rsidRPr="006F0146" w:rsidRDefault="00B964DD" w:rsidP="00805878">
      <w:pPr>
        <w:pStyle w:val="NoSpacing"/>
        <w:rPr>
          <w:rFonts w:cstheme="minorHAnsi"/>
        </w:rPr>
      </w:pPr>
    </w:p>
    <w:p w:rsidR="004A3486" w:rsidRPr="006F0146" w:rsidRDefault="000C5063" w:rsidP="00805878">
      <w:pPr>
        <w:pStyle w:val="NoSpacing"/>
        <w:rPr>
          <w:rFonts w:cstheme="minorHAnsi"/>
        </w:rPr>
      </w:pPr>
      <w:r>
        <w:rPr>
          <w:rFonts w:cstheme="minorHAnsi"/>
        </w:rPr>
        <w:t>You are asked to complete online sampling forms for the Stakeholder/Network survey and for the Employer survey, in which you indicate or</w:t>
      </w:r>
      <w:r w:rsidR="00B964DD" w:rsidRPr="006F0146">
        <w:rPr>
          <w:rFonts w:cstheme="minorHAnsi"/>
        </w:rPr>
        <w:t xml:space="preserve">ganizations to include in </w:t>
      </w:r>
      <w:r>
        <w:rPr>
          <w:rFonts w:cstheme="minorHAnsi"/>
        </w:rPr>
        <w:t>these respective surveys</w:t>
      </w:r>
      <w:r w:rsidR="00B964DD" w:rsidRPr="006F0146">
        <w:rPr>
          <w:rFonts w:cstheme="minorHAnsi"/>
        </w:rPr>
        <w:t>,</w:t>
      </w:r>
      <w:r>
        <w:rPr>
          <w:rFonts w:cstheme="minorHAnsi"/>
        </w:rPr>
        <w:t xml:space="preserve"> and the names and contact information of individuals within these</w:t>
      </w:r>
      <w:r w:rsidR="00B964DD" w:rsidRPr="006F0146">
        <w:rPr>
          <w:rFonts w:cstheme="minorHAnsi"/>
        </w:rPr>
        <w:t xml:space="preserve"> organizations who can complete these surveys on their organization’s behalf. </w:t>
      </w:r>
      <w:r w:rsidR="008E6556" w:rsidRPr="006F0146">
        <w:rPr>
          <w:rFonts w:cstheme="minorHAnsi"/>
        </w:rPr>
        <w:t xml:space="preserve"> </w:t>
      </w:r>
      <w:r>
        <w:rPr>
          <w:rFonts w:cstheme="minorHAnsi"/>
        </w:rPr>
        <w:t xml:space="preserve">You are also asked to complete </w:t>
      </w:r>
      <w:r w:rsidR="00E847BF">
        <w:rPr>
          <w:rFonts w:cstheme="minorHAnsi"/>
        </w:rPr>
        <w:t xml:space="preserve">an </w:t>
      </w:r>
      <w:r>
        <w:rPr>
          <w:rFonts w:cstheme="minorHAnsi"/>
        </w:rPr>
        <w:t xml:space="preserve">online sampling form for the Management and Staff survey, indicating the </w:t>
      </w:r>
      <w:r w:rsidRPr="000C5063">
        <w:rPr>
          <w:rFonts w:cstheme="minorHAnsi"/>
        </w:rPr>
        <w:t>names and co</w:t>
      </w:r>
      <w:r>
        <w:rPr>
          <w:rFonts w:cstheme="minorHAnsi"/>
        </w:rPr>
        <w:t xml:space="preserve">ntact information of </w:t>
      </w:r>
      <w:r w:rsidRPr="000C5063">
        <w:rPr>
          <w:rFonts w:cstheme="minorHAnsi"/>
          <w:color w:val="00B050"/>
        </w:rPr>
        <w:t>[name of local HPOG program]</w:t>
      </w:r>
      <w:r>
        <w:rPr>
          <w:rFonts w:cstheme="minorHAnsi"/>
        </w:rPr>
        <w:t xml:space="preserve"> management and staff</w:t>
      </w:r>
      <w:r w:rsidRPr="000C5063">
        <w:rPr>
          <w:rFonts w:cstheme="minorHAnsi"/>
        </w:rPr>
        <w:t xml:space="preserve"> </w:t>
      </w:r>
      <w:r>
        <w:rPr>
          <w:rFonts w:cstheme="minorHAnsi"/>
        </w:rPr>
        <w:t xml:space="preserve">who interact directly and regularly with program participants in a service capacity. Finally, you are asked to complete an online sampling form with candidates to complete the Grantee survey.  This </w:t>
      </w:r>
      <w:r w:rsidR="00E847BF">
        <w:rPr>
          <w:rFonts w:cstheme="minorHAnsi"/>
        </w:rPr>
        <w:t xml:space="preserve">online </w:t>
      </w:r>
      <w:r>
        <w:rPr>
          <w:rFonts w:cstheme="minorHAnsi"/>
        </w:rPr>
        <w:t>questionnaire pr</w:t>
      </w:r>
      <w:r w:rsidR="00E847BF">
        <w:rPr>
          <w:rFonts w:cstheme="minorHAnsi"/>
        </w:rPr>
        <w:t xml:space="preserve">ovides detailed instructions to </w:t>
      </w:r>
      <w:r>
        <w:rPr>
          <w:rFonts w:cstheme="minorHAnsi"/>
        </w:rPr>
        <w:t xml:space="preserve">help you </w:t>
      </w:r>
      <w:r w:rsidR="00E847BF">
        <w:rPr>
          <w:rFonts w:cstheme="minorHAnsi"/>
        </w:rPr>
        <w:t xml:space="preserve">along as you </w:t>
      </w:r>
      <w:r>
        <w:rPr>
          <w:rFonts w:cstheme="minorHAnsi"/>
        </w:rPr>
        <w:t xml:space="preserve">complete these forms. </w:t>
      </w:r>
    </w:p>
    <w:p w:rsidR="004A3486" w:rsidRPr="006F0146" w:rsidRDefault="004A3486" w:rsidP="00805878">
      <w:pPr>
        <w:pStyle w:val="NoSpacing"/>
        <w:rPr>
          <w:rFonts w:cstheme="minorHAnsi"/>
        </w:rPr>
      </w:pPr>
    </w:p>
    <w:p w:rsidR="00805878" w:rsidRPr="006F0146" w:rsidRDefault="008E6556" w:rsidP="00805878">
      <w:pPr>
        <w:pStyle w:val="NoSpacing"/>
        <w:rPr>
          <w:rFonts w:cstheme="minorHAnsi"/>
        </w:rPr>
      </w:pPr>
      <w:r w:rsidRPr="006F0146">
        <w:rPr>
          <w:rFonts w:cstheme="minorHAnsi"/>
        </w:rPr>
        <w:t xml:space="preserve">If you </w:t>
      </w:r>
      <w:r w:rsidR="00805878" w:rsidRPr="006F0146">
        <w:rPr>
          <w:rFonts w:cstheme="minorHAnsi"/>
        </w:rPr>
        <w:t xml:space="preserve">have </w:t>
      </w:r>
      <w:r w:rsidRPr="006F0146">
        <w:rPr>
          <w:rFonts w:cstheme="minorHAnsi"/>
        </w:rPr>
        <w:t>any questions or concerns whi</w:t>
      </w:r>
      <w:r w:rsidR="000C5063">
        <w:rPr>
          <w:rFonts w:cstheme="minorHAnsi"/>
        </w:rPr>
        <w:t>le completing these forms</w:t>
      </w:r>
      <w:r w:rsidRPr="006F0146">
        <w:rPr>
          <w:rFonts w:cstheme="minorHAnsi"/>
        </w:rPr>
        <w:t>, the following phone number and emai</w:t>
      </w:r>
      <w:r w:rsidR="006F0146" w:rsidRPr="006F0146">
        <w:rPr>
          <w:rFonts w:cstheme="minorHAnsi"/>
        </w:rPr>
        <w:t xml:space="preserve">l address will connect you to </w:t>
      </w:r>
      <w:r w:rsidRPr="006F0146">
        <w:rPr>
          <w:rFonts w:cstheme="minorHAnsi"/>
        </w:rPr>
        <w:t>s</w:t>
      </w:r>
      <w:r w:rsidR="006F0146" w:rsidRPr="006F0146">
        <w:rPr>
          <w:rFonts w:cstheme="minorHAnsi"/>
        </w:rPr>
        <w:t xml:space="preserve">upport persons at Abt Associates or The Urban Institute. </w:t>
      </w:r>
    </w:p>
    <w:p w:rsidR="008E6556" w:rsidRPr="006F0146" w:rsidRDefault="008E6556" w:rsidP="00805878">
      <w:pPr>
        <w:pStyle w:val="NoSpacing"/>
        <w:rPr>
          <w:rFonts w:cstheme="minorHAnsi"/>
        </w:rPr>
      </w:pPr>
    </w:p>
    <w:p w:rsidR="008E6556" w:rsidRPr="006F0146" w:rsidRDefault="008E6556" w:rsidP="00805878">
      <w:pPr>
        <w:pStyle w:val="NoSpacing"/>
        <w:rPr>
          <w:rFonts w:cstheme="minorHAnsi"/>
          <w:color w:val="0070C0"/>
        </w:rPr>
      </w:pPr>
      <w:proofErr w:type="gramStart"/>
      <w:r w:rsidRPr="006F0146">
        <w:rPr>
          <w:rFonts w:cstheme="minorHAnsi"/>
          <w:color w:val="0070C0"/>
        </w:rPr>
        <w:t xml:space="preserve">[INSERT CONTACT INFO OF SAMPLING </w:t>
      </w:r>
      <w:r w:rsidR="00E847BF">
        <w:rPr>
          <w:rFonts w:cstheme="minorHAnsi"/>
          <w:color w:val="0070C0"/>
        </w:rPr>
        <w:t>QUESTIONNAIRE</w:t>
      </w:r>
      <w:r w:rsidRPr="006F0146">
        <w:rPr>
          <w:rFonts w:cstheme="minorHAnsi"/>
          <w:color w:val="0070C0"/>
        </w:rPr>
        <w:t xml:space="preserve"> SUPPORT PERSON AT ABT </w:t>
      </w:r>
      <w:r w:rsidR="00F83D97" w:rsidRPr="006F0146">
        <w:rPr>
          <w:rFonts w:cstheme="minorHAnsi"/>
          <w:color w:val="0070C0"/>
        </w:rPr>
        <w:t xml:space="preserve">ASSOCIATES AND </w:t>
      </w:r>
      <w:r w:rsidR="006F0146" w:rsidRPr="006F0146">
        <w:rPr>
          <w:rFonts w:cstheme="minorHAnsi"/>
          <w:color w:val="0070C0"/>
        </w:rPr>
        <w:t xml:space="preserve">THE </w:t>
      </w:r>
      <w:r w:rsidR="00F83D97" w:rsidRPr="006F0146">
        <w:rPr>
          <w:rFonts w:cstheme="minorHAnsi"/>
          <w:color w:val="0070C0"/>
        </w:rPr>
        <w:t xml:space="preserve">URBAN INSTITUTE </w:t>
      </w:r>
      <w:r w:rsidRPr="006F0146">
        <w:rPr>
          <w:rFonts w:cstheme="minorHAnsi"/>
          <w:color w:val="0070C0"/>
        </w:rPr>
        <w:t>HERE].</w:t>
      </w:r>
      <w:proofErr w:type="gramEnd"/>
    </w:p>
    <w:p w:rsidR="00805878" w:rsidRPr="006F0146" w:rsidRDefault="00805878" w:rsidP="00805878">
      <w:pPr>
        <w:pStyle w:val="NoSpacing"/>
        <w:rPr>
          <w:rFonts w:cstheme="minorHAnsi"/>
        </w:rPr>
      </w:pPr>
    </w:p>
    <w:p w:rsidR="009524BB" w:rsidRDefault="00805878" w:rsidP="009E6551">
      <w:pPr>
        <w:pStyle w:val="NoSpacing"/>
        <w:rPr>
          <w:rFonts w:cstheme="minorHAnsi"/>
        </w:rPr>
      </w:pPr>
      <w:r w:rsidRPr="009E6551">
        <w:rPr>
          <w:rFonts w:cstheme="minorHAnsi"/>
        </w:rPr>
        <w:t xml:space="preserve">Thank you in advance for your assistance in </w:t>
      </w:r>
      <w:r w:rsidR="006F0146" w:rsidRPr="009E6551">
        <w:rPr>
          <w:rFonts w:cstheme="minorHAnsi"/>
        </w:rPr>
        <w:t>helping us</w:t>
      </w:r>
      <w:r w:rsidR="00E847BF" w:rsidRPr="009E6551">
        <w:rPr>
          <w:rFonts w:cstheme="minorHAnsi"/>
        </w:rPr>
        <w:t xml:space="preserve"> to</w:t>
      </w:r>
      <w:r w:rsidR="006F0146" w:rsidRPr="009E6551">
        <w:rPr>
          <w:rFonts w:cstheme="minorHAnsi"/>
        </w:rPr>
        <w:t xml:space="preserve"> </w:t>
      </w:r>
      <w:r w:rsidR="00E847BF" w:rsidRPr="009E6551">
        <w:rPr>
          <w:rFonts w:cstheme="minorHAnsi"/>
        </w:rPr>
        <w:t xml:space="preserve">administer </w:t>
      </w:r>
      <w:r w:rsidR="006F0146" w:rsidRPr="009E6551">
        <w:rPr>
          <w:rFonts w:cstheme="minorHAnsi"/>
        </w:rPr>
        <w:t xml:space="preserve">the HPOG surveys. </w:t>
      </w:r>
      <w:r w:rsidRPr="009E6551">
        <w:rPr>
          <w:rFonts w:cstheme="minorHAnsi"/>
        </w:rPr>
        <w:t>With your help, we will have better information about the practices of participating HPOG programs across the nation.</w:t>
      </w:r>
    </w:p>
    <w:p w:rsidR="009524BB" w:rsidRDefault="009524BB" w:rsidP="009E6551">
      <w:pPr>
        <w:pStyle w:val="NoSpacing"/>
        <w:rPr>
          <w:rFonts w:cstheme="minorHAnsi"/>
        </w:rPr>
      </w:pPr>
    </w:p>
    <w:p w:rsidR="009524BB" w:rsidRDefault="009524BB" w:rsidP="009E6551">
      <w:pPr>
        <w:pStyle w:val="NoSpacing"/>
        <w:rPr>
          <w:rFonts w:cstheme="minorHAnsi"/>
        </w:rPr>
      </w:pPr>
    </w:p>
    <w:p w:rsidR="002B633D" w:rsidRDefault="002B633D" w:rsidP="009E6551">
      <w:pPr>
        <w:pStyle w:val="NoSpacing"/>
        <w:rPr>
          <w:rFonts w:cstheme="minorHAnsi"/>
        </w:rPr>
      </w:pPr>
    </w:p>
    <w:p w:rsidR="002B633D" w:rsidRDefault="002B633D" w:rsidP="009E6551">
      <w:pPr>
        <w:pStyle w:val="NoSpacing"/>
        <w:rPr>
          <w:rFonts w:cstheme="minorHAnsi"/>
        </w:rPr>
      </w:pPr>
    </w:p>
    <w:p w:rsidR="002B633D" w:rsidRDefault="002B633D" w:rsidP="009E6551">
      <w:pPr>
        <w:pStyle w:val="NoSpacing"/>
        <w:rPr>
          <w:rFonts w:cstheme="minorHAnsi"/>
        </w:rPr>
      </w:pPr>
    </w:p>
    <w:p w:rsidR="002B633D" w:rsidRDefault="002B633D" w:rsidP="009E6551">
      <w:pPr>
        <w:pStyle w:val="NoSpacing"/>
        <w:rPr>
          <w:rFonts w:cstheme="minorHAnsi"/>
        </w:rPr>
      </w:pPr>
    </w:p>
    <w:p w:rsidR="002B633D" w:rsidRDefault="002B633D" w:rsidP="009E6551">
      <w:pPr>
        <w:pStyle w:val="NoSpacing"/>
        <w:rPr>
          <w:rFonts w:cstheme="minorHAnsi"/>
        </w:rPr>
      </w:pPr>
    </w:p>
    <w:p w:rsidR="002B633D" w:rsidRDefault="002B633D" w:rsidP="009E6551">
      <w:pPr>
        <w:pStyle w:val="NoSpacing"/>
        <w:rPr>
          <w:rFonts w:cstheme="minorHAnsi"/>
        </w:rPr>
      </w:pPr>
    </w:p>
    <w:p w:rsidR="002B633D" w:rsidRDefault="002B633D" w:rsidP="009E6551">
      <w:pPr>
        <w:pStyle w:val="NoSpacing"/>
        <w:rPr>
          <w:rFonts w:cstheme="minorHAnsi"/>
        </w:rPr>
      </w:pPr>
    </w:p>
    <w:p w:rsidR="002B633D" w:rsidRDefault="002B633D" w:rsidP="009E6551">
      <w:pPr>
        <w:pStyle w:val="NoSpacing"/>
        <w:rPr>
          <w:rFonts w:cstheme="minorHAnsi"/>
        </w:rPr>
      </w:pPr>
    </w:p>
    <w:p w:rsidR="002B633D" w:rsidRDefault="002B633D" w:rsidP="009E6551">
      <w:pPr>
        <w:pStyle w:val="NoSpacing"/>
        <w:rPr>
          <w:rFonts w:cstheme="minorHAnsi"/>
        </w:rPr>
      </w:pPr>
    </w:p>
    <w:p w:rsidR="002B633D" w:rsidRDefault="002B633D" w:rsidP="009E6551">
      <w:pPr>
        <w:pStyle w:val="NoSpacing"/>
        <w:rPr>
          <w:rFonts w:cstheme="minorHAnsi"/>
        </w:rPr>
      </w:pPr>
    </w:p>
    <w:p w:rsidR="002B633D" w:rsidRDefault="002B633D" w:rsidP="009E6551">
      <w:pPr>
        <w:pStyle w:val="NoSpacing"/>
        <w:rPr>
          <w:rFonts w:cstheme="minorHAnsi"/>
        </w:rPr>
      </w:pPr>
    </w:p>
    <w:p w:rsidR="002B633D" w:rsidRDefault="002B633D" w:rsidP="009E6551">
      <w:pPr>
        <w:pStyle w:val="NoSpacing"/>
        <w:rPr>
          <w:rFonts w:cstheme="minorHAnsi"/>
        </w:rPr>
      </w:pPr>
    </w:p>
    <w:p w:rsidR="002B633D" w:rsidRDefault="002B633D" w:rsidP="009E6551">
      <w:pPr>
        <w:pStyle w:val="NoSpacing"/>
        <w:rPr>
          <w:rFonts w:cstheme="minorHAnsi"/>
        </w:rPr>
      </w:pPr>
    </w:p>
    <w:p w:rsidR="002B633D" w:rsidRDefault="002B633D" w:rsidP="009E6551">
      <w:pPr>
        <w:pStyle w:val="NoSpacing"/>
        <w:rPr>
          <w:rFonts w:cstheme="minorHAnsi"/>
        </w:rPr>
      </w:pPr>
    </w:p>
    <w:p w:rsidR="002B633D" w:rsidRDefault="002B633D" w:rsidP="009E6551">
      <w:pPr>
        <w:pStyle w:val="NoSpacing"/>
        <w:rPr>
          <w:rFonts w:cstheme="minorHAnsi"/>
        </w:rPr>
      </w:pPr>
    </w:p>
    <w:p w:rsidR="002B633D" w:rsidRDefault="002B633D" w:rsidP="009E6551">
      <w:pPr>
        <w:pStyle w:val="NoSpacing"/>
        <w:rPr>
          <w:rFonts w:cstheme="minorHAnsi"/>
        </w:rPr>
      </w:pPr>
    </w:p>
    <w:p w:rsidR="002B633D" w:rsidRDefault="002B633D" w:rsidP="009E6551">
      <w:pPr>
        <w:pStyle w:val="NoSpacing"/>
        <w:rPr>
          <w:rFonts w:cstheme="minorHAnsi"/>
        </w:rPr>
      </w:pPr>
    </w:p>
    <w:p w:rsidR="002B633D" w:rsidRDefault="002B633D" w:rsidP="009E6551">
      <w:pPr>
        <w:pStyle w:val="NoSpacing"/>
        <w:rPr>
          <w:rFonts w:cstheme="minorHAnsi"/>
        </w:rPr>
      </w:pPr>
    </w:p>
    <w:p w:rsidR="002B633D" w:rsidRDefault="002B633D" w:rsidP="009E6551">
      <w:pPr>
        <w:pStyle w:val="NoSpacing"/>
        <w:rPr>
          <w:rFonts w:cstheme="minorHAnsi"/>
        </w:rPr>
      </w:pPr>
    </w:p>
    <w:p w:rsidR="002B633D" w:rsidRDefault="002B633D" w:rsidP="009E6551">
      <w:pPr>
        <w:pStyle w:val="NoSpacing"/>
        <w:rPr>
          <w:rFonts w:cstheme="minorHAnsi"/>
        </w:rPr>
      </w:pPr>
    </w:p>
    <w:p w:rsidR="002B633D" w:rsidRDefault="002B633D" w:rsidP="009E6551">
      <w:pPr>
        <w:pStyle w:val="NoSpacing"/>
        <w:rPr>
          <w:rFonts w:cstheme="minorHAnsi"/>
        </w:rPr>
      </w:pPr>
    </w:p>
    <w:p w:rsidR="002B633D" w:rsidRDefault="002B633D" w:rsidP="009E6551">
      <w:pPr>
        <w:pStyle w:val="NoSpacing"/>
        <w:rPr>
          <w:rFonts w:cstheme="minorHAnsi"/>
        </w:rPr>
      </w:pPr>
    </w:p>
    <w:p w:rsidR="002B633D" w:rsidRDefault="002B633D" w:rsidP="009E6551">
      <w:pPr>
        <w:pStyle w:val="NoSpacing"/>
        <w:rPr>
          <w:rFonts w:cstheme="minorHAnsi"/>
        </w:rPr>
      </w:pPr>
    </w:p>
    <w:p w:rsidR="002B633D" w:rsidRDefault="002B633D" w:rsidP="009E6551">
      <w:pPr>
        <w:pStyle w:val="NoSpacing"/>
        <w:rPr>
          <w:rFonts w:cstheme="minorHAnsi"/>
        </w:rPr>
      </w:pPr>
    </w:p>
    <w:p w:rsidR="002B633D" w:rsidRDefault="002B633D" w:rsidP="009E6551">
      <w:pPr>
        <w:pStyle w:val="NoSpacing"/>
        <w:rPr>
          <w:rFonts w:cstheme="minorHAnsi"/>
        </w:rPr>
      </w:pPr>
    </w:p>
    <w:p w:rsidR="002B633D" w:rsidRDefault="002B633D" w:rsidP="009E6551">
      <w:pPr>
        <w:pStyle w:val="NoSpacing"/>
        <w:rPr>
          <w:rFonts w:cstheme="minorHAnsi"/>
        </w:rPr>
      </w:pPr>
    </w:p>
    <w:p w:rsidR="002B633D" w:rsidRDefault="002B633D" w:rsidP="009E6551">
      <w:pPr>
        <w:pStyle w:val="NoSpacing"/>
        <w:rPr>
          <w:rFonts w:cstheme="minorHAnsi"/>
        </w:rPr>
      </w:pPr>
    </w:p>
    <w:p w:rsidR="002B633D" w:rsidRDefault="002B633D" w:rsidP="009E6551">
      <w:pPr>
        <w:pStyle w:val="NoSpacing"/>
        <w:rPr>
          <w:rFonts w:cstheme="minorHAnsi"/>
        </w:rPr>
      </w:pPr>
    </w:p>
    <w:p w:rsidR="002B633D" w:rsidRDefault="002B633D" w:rsidP="009E6551">
      <w:pPr>
        <w:pStyle w:val="NoSpacing"/>
        <w:rPr>
          <w:rFonts w:cstheme="minorHAnsi"/>
        </w:rPr>
      </w:pPr>
    </w:p>
    <w:p w:rsidR="009524BB" w:rsidRPr="006F0146" w:rsidRDefault="009524BB" w:rsidP="009524BB">
      <w:pPr>
        <w:pStyle w:val="NoSpacing"/>
        <w:rPr>
          <w:rFonts w:cstheme="minorHAnsi"/>
        </w:rPr>
      </w:pPr>
    </w:p>
    <w:p w:rsidR="006F0146" w:rsidRPr="006F0146" w:rsidRDefault="009524BB" w:rsidP="009524BB">
      <w:pPr>
        <w:pStyle w:val="NoSpacing"/>
        <w:pBdr>
          <w:top w:val="single" w:sz="4" w:space="1" w:color="auto"/>
          <w:left w:val="single" w:sz="4" w:space="4" w:color="auto"/>
          <w:bottom w:val="single" w:sz="4" w:space="1" w:color="auto"/>
          <w:right w:val="single" w:sz="4" w:space="4" w:color="auto"/>
        </w:pBdr>
        <w:rPr>
          <w:rFonts w:cstheme="minorHAnsi"/>
          <w:b/>
        </w:rPr>
      </w:pPr>
      <w:r w:rsidRPr="002227B2">
        <w:rPr>
          <w:rFonts w:cstheme="minorHAnsi"/>
          <w:sz w:val="18"/>
          <w:szCs w:val="18"/>
        </w:rPr>
        <w:t xml:space="preserve">The Paperwork Reduction Act Burden Statement: An agency may not conduct or sponsor, and a person is not required to respond to, a collection of information unless it displays a currently valid OMB control number. The OMB control number for this collection is </w:t>
      </w:r>
      <w:proofErr w:type="spellStart"/>
      <w:r w:rsidRPr="002227B2">
        <w:rPr>
          <w:rFonts w:cstheme="minorHAnsi"/>
          <w:sz w:val="18"/>
          <w:szCs w:val="18"/>
          <w:highlight w:val="yellow"/>
        </w:rPr>
        <w:t>xxxx-xxxx</w:t>
      </w:r>
      <w:proofErr w:type="spellEnd"/>
      <w:r w:rsidRPr="002227B2">
        <w:rPr>
          <w:rFonts w:cstheme="minorHAnsi"/>
          <w:sz w:val="18"/>
          <w:szCs w:val="18"/>
        </w:rPr>
        <w:t>,</w:t>
      </w:r>
      <w:r w:rsidRPr="002227B2" w:rsidDel="00FD70FD">
        <w:rPr>
          <w:rFonts w:cstheme="minorHAnsi"/>
          <w:sz w:val="18"/>
          <w:szCs w:val="18"/>
        </w:rPr>
        <w:t xml:space="preserve"> </w:t>
      </w:r>
      <w:r w:rsidRPr="002227B2">
        <w:rPr>
          <w:rFonts w:cstheme="minorHAnsi"/>
          <w:sz w:val="18"/>
          <w:szCs w:val="18"/>
        </w:rPr>
        <w:t xml:space="preserve">and it </w:t>
      </w:r>
      <w:proofErr w:type="gramStart"/>
      <w:r w:rsidRPr="002227B2">
        <w:rPr>
          <w:rFonts w:cstheme="minorHAnsi"/>
          <w:sz w:val="18"/>
          <w:szCs w:val="18"/>
        </w:rPr>
        <w:t>expires</w:t>
      </w:r>
      <w:proofErr w:type="gramEnd"/>
      <w:r w:rsidRPr="002227B2">
        <w:rPr>
          <w:rFonts w:cstheme="minorHAnsi"/>
          <w:sz w:val="18"/>
          <w:szCs w:val="18"/>
        </w:rPr>
        <w:t xml:space="preserve"> </w:t>
      </w:r>
      <w:r w:rsidRPr="002227B2">
        <w:rPr>
          <w:rFonts w:cstheme="minorHAnsi"/>
          <w:sz w:val="18"/>
          <w:szCs w:val="18"/>
          <w:highlight w:val="yellow"/>
        </w:rPr>
        <w:t>xx/xx/</w:t>
      </w:r>
      <w:proofErr w:type="spellStart"/>
      <w:r w:rsidRPr="002227B2">
        <w:rPr>
          <w:rFonts w:cstheme="minorHAnsi"/>
          <w:sz w:val="18"/>
          <w:szCs w:val="18"/>
          <w:highlight w:val="yellow"/>
        </w:rPr>
        <w:t>xxxx</w:t>
      </w:r>
      <w:proofErr w:type="spellEnd"/>
      <w:r w:rsidRPr="002227B2">
        <w:rPr>
          <w:rFonts w:cstheme="minorHAnsi"/>
          <w:sz w:val="18"/>
          <w:szCs w:val="18"/>
        </w:rPr>
        <w:t xml:space="preserve">. Send comments regarding this burden estimate or any other aspect of this collection of information, including suggestions for reducing this burden to </w:t>
      </w:r>
      <w:r w:rsidRPr="002227B2">
        <w:rPr>
          <w:rFonts w:cstheme="minorHAnsi"/>
          <w:color w:val="0000CC"/>
          <w:sz w:val="18"/>
          <w:szCs w:val="18"/>
        </w:rPr>
        <w:t>[</w:t>
      </w:r>
      <w:r w:rsidRPr="002227B2">
        <w:rPr>
          <w:rFonts w:cstheme="minorHAnsi"/>
          <w:sz w:val="18"/>
          <w:szCs w:val="18"/>
        </w:rPr>
        <w:t>Contact Name</w:t>
      </w:r>
      <w:r w:rsidRPr="002227B2">
        <w:rPr>
          <w:rFonts w:cstheme="minorHAnsi"/>
          <w:color w:val="0000CC"/>
          <w:sz w:val="18"/>
          <w:szCs w:val="18"/>
        </w:rPr>
        <w:t>]</w:t>
      </w:r>
      <w:r w:rsidRPr="002227B2">
        <w:rPr>
          <w:rFonts w:cstheme="minorHAnsi"/>
          <w:sz w:val="18"/>
          <w:szCs w:val="18"/>
        </w:rPr>
        <w:t xml:space="preserve">; </w:t>
      </w:r>
      <w:r w:rsidRPr="002227B2">
        <w:rPr>
          <w:rFonts w:cstheme="minorHAnsi"/>
          <w:color w:val="0000CC"/>
          <w:sz w:val="18"/>
          <w:szCs w:val="18"/>
        </w:rPr>
        <w:t>[</w:t>
      </w:r>
      <w:r w:rsidRPr="002227B2">
        <w:rPr>
          <w:rFonts w:cstheme="minorHAnsi"/>
          <w:sz w:val="18"/>
          <w:szCs w:val="18"/>
        </w:rPr>
        <w:t>Contact Address</w:t>
      </w:r>
      <w:r w:rsidRPr="002227B2">
        <w:rPr>
          <w:rFonts w:cstheme="minorHAnsi"/>
          <w:color w:val="0000CC"/>
          <w:sz w:val="18"/>
          <w:szCs w:val="18"/>
        </w:rPr>
        <w:t>]</w:t>
      </w:r>
      <w:r w:rsidRPr="002227B2">
        <w:rPr>
          <w:rFonts w:cstheme="minorHAnsi"/>
          <w:sz w:val="18"/>
          <w:szCs w:val="18"/>
        </w:rPr>
        <w:t>; Attn: OMB-PRA (</w:t>
      </w:r>
      <w:proofErr w:type="spellStart"/>
      <w:r w:rsidRPr="002227B2">
        <w:rPr>
          <w:rFonts w:cstheme="minorHAnsi"/>
          <w:sz w:val="18"/>
          <w:szCs w:val="18"/>
          <w:highlight w:val="yellow"/>
        </w:rPr>
        <w:t>xxxx-xxxx</w:t>
      </w:r>
      <w:proofErr w:type="spellEnd"/>
      <w:r w:rsidRPr="006F0146">
        <w:rPr>
          <w:rFonts w:cstheme="minorHAnsi"/>
          <w:b/>
        </w:rPr>
        <w:t xml:space="preserve"> </w:t>
      </w:r>
      <w:r w:rsidR="006F0146" w:rsidRPr="006F0146">
        <w:rPr>
          <w:rFonts w:cstheme="minorHAnsi"/>
          <w:b/>
        </w:rPr>
        <w:br w:type="page"/>
      </w:r>
    </w:p>
    <w:p w:rsidR="008A7EEE" w:rsidRPr="006F0146" w:rsidRDefault="006F0146" w:rsidP="00906BC0">
      <w:pPr>
        <w:pStyle w:val="ListParagraph"/>
        <w:numPr>
          <w:ilvl w:val="0"/>
          <w:numId w:val="10"/>
        </w:numPr>
        <w:spacing w:after="200" w:line="276"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t xml:space="preserve">Identifying Respondents for the </w:t>
      </w:r>
      <w:r w:rsidR="008A7EEE" w:rsidRPr="006F0146">
        <w:rPr>
          <w:rFonts w:asciiTheme="minorHAnsi" w:eastAsiaTheme="minorHAnsi" w:hAnsiTheme="minorHAnsi" w:cstheme="minorHAnsi"/>
          <w:b/>
          <w:sz w:val="22"/>
          <w:szCs w:val="22"/>
        </w:rPr>
        <w:t>Stakeholder/Network survey</w:t>
      </w:r>
    </w:p>
    <w:p w:rsidR="00B74263" w:rsidRPr="006F0146" w:rsidRDefault="008A7EEE" w:rsidP="00B74263">
      <w:pPr>
        <w:rPr>
          <w:rFonts w:asciiTheme="minorHAnsi" w:eastAsiaTheme="minorHAnsi" w:hAnsiTheme="minorHAnsi" w:cstheme="minorHAnsi"/>
          <w:sz w:val="22"/>
          <w:szCs w:val="22"/>
        </w:rPr>
      </w:pPr>
      <w:r w:rsidRPr="006F0146">
        <w:rPr>
          <w:rFonts w:asciiTheme="minorHAnsi" w:eastAsiaTheme="minorHAnsi" w:hAnsiTheme="minorHAnsi" w:cstheme="minorHAnsi"/>
          <w:color w:val="00B050"/>
          <w:sz w:val="22"/>
          <w:szCs w:val="22"/>
        </w:rPr>
        <w:t xml:space="preserve">[Name of local HPOG program] </w:t>
      </w:r>
      <w:r w:rsidRPr="006F0146">
        <w:rPr>
          <w:rFonts w:asciiTheme="minorHAnsi" w:eastAsiaTheme="minorHAnsi" w:hAnsiTheme="minorHAnsi" w:cstheme="minorHAnsi"/>
          <w:sz w:val="22"/>
          <w:szCs w:val="22"/>
        </w:rPr>
        <w:t xml:space="preserve">is part of a broad network of HPOG stakeholders or organizations with varying levels of interest in and involvement with </w:t>
      </w:r>
      <w:r w:rsidRPr="006F0146">
        <w:rPr>
          <w:rFonts w:asciiTheme="minorHAnsi" w:eastAsiaTheme="minorHAnsi" w:hAnsiTheme="minorHAnsi" w:cstheme="minorHAnsi"/>
          <w:color w:val="00B050"/>
          <w:sz w:val="22"/>
          <w:szCs w:val="22"/>
        </w:rPr>
        <w:t>[name of local HPOG program]</w:t>
      </w:r>
      <w:r w:rsidRPr="006F0146">
        <w:rPr>
          <w:rFonts w:asciiTheme="minorHAnsi" w:eastAsiaTheme="minorHAnsi" w:hAnsiTheme="minorHAnsi" w:cstheme="minorHAnsi"/>
          <w:sz w:val="22"/>
          <w:szCs w:val="22"/>
        </w:rPr>
        <w:t xml:space="preserve"> and its efforts to help low-income individuals to secure healthcare training and employment. </w:t>
      </w:r>
      <w:r w:rsidR="00B74263" w:rsidRPr="006F0146">
        <w:rPr>
          <w:rFonts w:asciiTheme="minorHAnsi" w:eastAsiaTheme="minorHAnsi" w:hAnsiTheme="minorHAnsi" w:cstheme="minorHAnsi"/>
          <w:sz w:val="22"/>
          <w:szCs w:val="22"/>
        </w:rPr>
        <w:t xml:space="preserve">The Stakeholder/Network survey seeks </w:t>
      </w:r>
      <w:r w:rsidR="008130E6" w:rsidRPr="006F0146">
        <w:rPr>
          <w:rFonts w:asciiTheme="minorHAnsi" w:eastAsiaTheme="minorHAnsi" w:hAnsiTheme="minorHAnsi" w:cstheme="minorHAnsi"/>
          <w:sz w:val="22"/>
          <w:szCs w:val="22"/>
        </w:rPr>
        <w:t xml:space="preserve">the following </w:t>
      </w:r>
      <w:r w:rsidR="00B74263" w:rsidRPr="006F0146">
        <w:rPr>
          <w:rFonts w:asciiTheme="minorHAnsi" w:eastAsiaTheme="minorHAnsi" w:hAnsiTheme="minorHAnsi" w:cstheme="minorHAnsi"/>
          <w:sz w:val="22"/>
          <w:szCs w:val="22"/>
        </w:rPr>
        <w:t>information about</w:t>
      </w:r>
      <w:r w:rsidR="008130E6" w:rsidRPr="006F0146">
        <w:rPr>
          <w:rFonts w:asciiTheme="minorHAnsi" w:eastAsiaTheme="minorHAnsi" w:hAnsiTheme="minorHAnsi" w:cstheme="minorHAnsi"/>
          <w:sz w:val="22"/>
          <w:szCs w:val="22"/>
        </w:rPr>
        <w:t xml:space="preserve"> these organizations</w:t>
      </w:r>
      <w:r w:rsidR="00B74263" w:rsidRPr="006F0146">
        <w:rPr>
          <w:rFonts w:asciiTheme="minorHAnsi" w:eastAsiaTheme="minorHAnsi" w:hAnsiTheme="minorHAnsi" w:cstheme="minorHAnsi"/>
          <w:sz w:val="22"/>
          <w:szCs w:val="22"/>
        </w:rPr>
        <w:t>:</w:t>
      </w:r>
    </w:p>
    <w:p w:rsidR="00AC538F" w:rsidRPr="006F0146" w:rsidRDefault="00AC538F" w:rsidP="00B74263">
      <w:pPr>
        <w:rPr>
          <w:rFonts w:asciiTheme="minorHAnsi" w:eastAsiaTheme="minorHAnsi" w:hAnsiTheme="minorHAnsi" w:cstheme="minorHAnsi"/>
          <w:sz w:val="22"/>
          <w:szCs w:val="22"/>
        </w:rPr>
      </w:pPr>
    </w:p>
    <w:p w:rsidR="00B74263" w:rsidRPr="006F0146" w:rsidRDefault="00AC538F" w:rsidP="00906BC0">
      <w:pPr>
        <w:pStyle w:val="ListParagraph"/>
        <w:numPr>
          <w:ilvl w:val="0"/>
          <w:numId w:val="1"/>
        </w:numPr>
        <w:rPr>
          <w:rFonts w:asciiTheme="minorHAnsi" w:eastAsiaTheme="minorHAnsi" w:hAnsiTheme="minorHAnsi" w:cstheme="minorHAnsi"/>
          <w:sz w:val="22"/>
          <w:szCs w:val="22"/>
        </w:rPr>
      </w:pPr>
      <w:r w:rsidRPr="006F0146">
        <w:rPr>
          <w:rFonts w:asciiTheme="minorHAnsi" w:eastAsiaTheme="minorHAnsi" w:hAnsiTheme="minorHAnsi" w:cstheme="minorHAnsi"/>
          <w:sz w:val="22"/>
          <w:szCs w:val="22"/>
        </w:rPr>
        <w:t>Information about the r</w:t>
      </w:r>
      <w:r w:rsidR="00B74263" w:rsidRPr="006F0146">
        <w:rPr>
          <w:rFonts w:asciiTheme="minorHAnsi" w:eastAsiaTheme="minorHAnsi" w:hAnsiTheme="minorHAnsi" w:cstheme="minorHAnsi"/>
          <w:sz w:val="22"/>
          <w:szCs w:val="22"/>
        </w:rPr>
        <w:t xml:space="preserve">oles and responsibilities of </w:t>
      </w:r>
      <w:r w:rsidR="00DB20BF" w:rsidRPr="006F0146">
        <w:rPr>
          <w:rFonts w:asciiTheme="minorHAnsi" w:eastAsiaTheme="minorHAnsi" w:hAnsiTheme="minorHAnsi" w:cstheme="minorHAnsi"/>
          <w:sz w:val="22"/>
          <w:szCs w:val="22"/>
        </w:rPr>
        <w:t xml:space="preserve">organizations that have assisted </w:t>
      </w:r>
      <w:r w:rsidR="00160614" w:rsidRPr="006F0146">
        <w:rPr>
          <w:rFonts w:asciiTheme="minorHAnsi" w:eastAsiaTheme="minorHAnsi" w:hAnsiTheme="minorHAnsi" w:cstheme="minorHAnsi"/>
          <w:color w:val="00B050"/>
          <w:sz w:val="22"/>
          <w:szCs w:val="22"/>
        </w:rPr>
        <w:t xml:space="preserve">[name of grantee institution] </w:t>
      </w:r>
      <w:r w:rsidR="00DB20BF" w:rsidRPr="006F0146">
        <w:rPr>
          <w:rFonts w:asciiTheme="minorHAnsi" w:eastAsiaTheme="minorHAnsi" w:hAnsiTheme="minorHAnsi" w:cstheme="minorHAnsi"/>
          <w:sz w:val="22"/>
          <w:szCs w:val="22"/>
        </w:rPr>
        <w:t xml:space="preserve">in the design and implementation of </w:t>
      </w:r>
      <w:r w:rsidR="00B74263" w:rsidRPr="006F0146">
        <w:rPr>
          <w:rFonts w:asciiTheme="minorHAnsi" w:eastAsiaTheme="minorHAnsi" w:hAnsiTheme="minorHAnsi" w:cstheme="minorHAnsi"/>
          <w:color w:val="00B050"/>
          <w:sz w:val="22"/>
          <w:szCs w:val="22"/>
        </w:rPr>
        <w:t>[name of local HPOG program]</w:t>
      </w:r>
      <w:r w:rsidR="00213A58" w:rsidRPr="006F0146">
        <w:rPr>
          <w:rFonts w:asciiTheme="minorHAnsi" w:eastAsiaTheme="minorHAnsi" w:hAnsiTheme="minorHAnsi" w:cstheme="minorHAnsi"/>
          <w:color w:val="00B050"/>
          <w:sz w:val="22"/>
          <w:szCs w:val="22"/>
        </w:rPr>
        <w:t xml:space="preserve"> </w:t>
      </w:r>
      <w:r w:rsidR="00213A58" w:rsidRPr="006F0146">
        <w:rPr>
          <w:rFonts w:asciiTheme="minorHAnsi" w:eastAsiaTheme="minorHAnsi" w:hAnsiTheme="minorHAnsi" w:cstheme="minorHAnsi"/>
          <w:sz w:val="22"/>
          <w:szCs w:val="22"/>
        </w:rPr>
        <w:t>– examples wi</w:t>
      </w:r>
      <w:r w:rsidR="00E847BF">
        <w:rPr>
          <w:rFonts w:asciiTheme="minorHAnsi" w:eastAsiaTheme="minorHAnsi" w:hAnsiTheme="minorHAnsi" w:cstheme="minorHAnsi"/>
          <w:sz w:val="22"/>
          <w:szCs w:val="22"/>
        </w:rPr>
        <w:t>ll follow</w:t>
      </w:r>
      <w:r w:rsidR="00213A58" w:rsidRPr="006F0146">
        <w:rPr>
          <w:rFonts w:asciiTheme="minorHAnsi" w:eastAsiaTheme="minorHAnsi" w:hAnsiTheme="minorHAnsi" w:cstheme="minorHAnsi"/>
          <w:sz w:val="22"/>
          <w:szCs w:val="22"/>
        </w:rPr>
        <w:t>.</w:t>
      </w:r>
    </w:p>
    <w:p w:rsidR="00213A58" w:rsidRPr="006F0146" w:rsidRDefault="00213A58" w:rsidP="00213A58">
      <w:pPr>
        <w:pStyle w:val="ListParagraph"/>
        <w:rPr>
          <w:rFonts w:asciiTheme="minorHAnsi" w:eastAsiaTheme="minorHAnsi" w:hAnsiTheme="minorHAnsi" w:cstheme="minorHAnsi"/>
          <w:sz w:val="22"/>
          <w:szCs w:val="22"/>
        </w:rPr>
      </w:pPr>
    </w:p>
    <w:p w:rsidR="00213A58" w:rsidRPr="006F0146" w:rsidRDefault="00B74263" w:rsidP="00213A58">
      <w:pPr>
        <w:pStyle w:val="ListParagraph"/>
        <w:numPr>
          <w:ilvl w:val="0"/>
          <w:numId w:val="1"/>
        </w:numPr>
        <w:autoSpaceDE w:val="0"/>
        <w:autoSpaceDN w:val="0"/>
        <w:adjustRightInd w:val="0"/>
        <w:rPr>
          <w:rFonts w:asciiTheme="minorHAnsi" w:hAnsiTheme="minorHAnsi" w:cstheme="minorHAnsi"/>
          <w:b/>
          <w:sz w:val="22"/>
          <w:szCs w:val="22"/>
        </w:rPr>
      </w:pPr>
      <w:r w:rsidRPr="006F0146">
        <w:rPr>
          <w:rFonts w:asciiTheme="minorHAnsi" w:eastAsiaTheme="minorHAnsi" w:hAnsiTheme="minorHAnsi" w:cstheme="minorHAnsi"/>
          <w:sz w:val="22"/>
          <w:szCs w:val="22"/>
        </w:rPr>
        <w:t xml:space="preserve">Perceptions that </w:t>
      </w:r>
      <w:r w:rsidR="00DB20BF" w:rsidRPr="006F0146">
        <w:rPr>
          <w:rFonts w:asciiTheme="minorHAnsi" w:eastAsiaTheme="minorHAnsi" w:hAnsiTheme="minorHAnsi" w:cstheme="minorHAnsi"/>
          <w:sz w:val="22"/>
          <w:szCs w:val="22"/>
        </w:rPr>
        <w:t>th</w:t>
      </w:r>
      <w:r w:rsidR="00160614" w:rsidRPr="006F0146">
        <w:rPr>
          <w:rFonts w:asciiTheme="minorHAnsi" w:eastAsiaTheme="minorHAnsi" w:hAnsiTheme="minorHAnsi" w:cstheme="minorHAnsi"/>
          <w:sz w:val="22"/>
          <w:szCs w:val="22"/>
        </w:rPr>
        <w:t>ese and other organizations</w:t>
      </w:r>
      <w:r w:rsidRPr="006F0146">
        <w:rPr>
          <w:rFonts w:asciiTheme="minorHAnsi" w:eastAsiaTheme="minorHAnsi" w:hAnsiTheme="minorHAnsi" w:cstheme="minorHAnsi"/>
          <w:sz w:val="22"/>
          <w:szCs w:val="22"/>
        </w:rPr>
        <w:t xml:space="preserve"> have about the effectiveness of </w:t>
      </w:r>
      <w:r w:rsidRPr="006F0146">
        <w:rPr>
          <w:rFonts w:asciiTheme="minorHAnsi" w:eastAsiaTheme="minorHAnsi" w:hAnsiTheme="minorHAnsi" w:cstheme="minorHAnsi"/>
          <w:color w:val="00B050"/>
          <w:sz w:val="22"/>
          <w:szCs w:val="22"/>
        </w:rPr>
        <w:t>[name of local HPOG program]</w:t>
      </w:r>
      <w:r w:rsidRPr="006F0146">
        <w:rPr>
          <w:rFonts w:asciiTheme="minorHAnsi" w:eastAsiaTheme="minorHAnsi" w:hAnsiTheme="minorHAnsi" w:cstheme="minorHAnsi"/>
          <w:sz w:val="22"/>
          <w:szCs w:val="22"/>
        </w:rPr>
        <w:t xml:space="preserve"> </w:t>
      </w:r>
      <w:r w:rsidR="00213A58" w:rsidRPr="006F0146">
        <w:rPr>
          <w:rFonts w:asciiTheme="minorHAnsi" w:eastAsiaTheme="minorHAnsi" w:hAnsiTheme="minorHAnsi" w:cstheme="minorHAnsi"/>
          <w:sz w:val="22"/>
          <w:szCs w:val="22"/>
        </w:rPr>
        <w:t>(e.g., “</w:t>
      </w:r>
      <w:r w:rsidR="00213A58" w:rsidRPr="006F0146">
        <w:rPr>
          <w:rFonts w:asciiTheme="minorHAnsi" w:hAnsiTheme="minorHAnsi" w:cstheme="minorHAnsi"/>
          <w:sz w:val="22"/>
          <w:szCs w:val="22"/>
        </w:rPr>
        <w:t xml:space="preserve">To what extent do you agree with each of the following statements about the effectiveness of </w:t>
      </w:r>
      <w:r w:rsidR="00213A58" w:rsidRPr="006F0146">
        <w:rPr>
          <w:rFonts w:asciiTheme="minorHAnsi" w:hAnsiTheme="minorHAnsi" w:cstheme="minorHAnsi"/>
          <w:color w:val="00B050"/>
          <w:sz w:val="22"/>
          <w:szCs w:val="22"/>
        </w:rPr>
        <w:t xml:space="preserve">[name of local HPOG program] </w:t>
      </w:r>
      <w:r w:rsidR="00213A58" w:rsidRPr="006F0146">
        <w:rPr>
          <w:rFonts w:asciiTheme="minorHAnsi" w:hAnsiTheme="minorHAnsi" w:cstheme="minorHAnsi"/>
          <w:sz w:val="22"/>
          <w:szCs w:val="22"/>
        </w:rPr>
        <w:t>in accomplishing the following goal</w:t>
      </w:r>
      <w:r w:rsidR="00AC538F" w:rsidRPr="006F0146">
        <w:rPr>
          <w:rFonts w:asciiTheme="minorHAnsi" w:hAnsiTheme="minorHAnsi" w:cstheme="minorHAnsi"/>
          <w:sz w:val="22"/>
          <w:szCs w:val="22"/>
        </w:rPr>
        <w:t xml:space="preserve">s? </w:t>
      </w:r>
      <w:r w:rsidR="00213A58" w:rsidRPr="006F0146">
        <w:rPr>
          <w:rFonts w:asciiTheme="minorHAnsi" w:hAnsiTheme="minorHAnsi" w:cstheme="minorHAnsi"/>
          <w:sz w:val="22"/>
          <w:szCs w:val="22"/>
        </w:rPr>
        <w:t xml:space="preserve">a. </w:t>
      </w:r>
      <w:r w:rsidR="00AC538F" w:rsidRPr="006F0146">
        <w:rPr>
          <w:rFonts w:asciiTheme="minorHAnsi" w:hAnsiTheme="minorHAnsi" w:cstheme="minorHAnsi"/>
          <w:sz w:val="22"/>
          <w:szCs w:val="22"/>
        </w:rPr>
        <w:t>M</w:t>
      </w:r>
      <w:r w:rsidR="00213A58" w:rsidRPr="006F0146">
        <w:rPr>
          <w:rFonts w:asciiTheme="minorHAnsi" w:hAnsiTheme="minorHAnsi" w:cstheme="minorHAnsi"/>
          <w:sz w:val="22"/>
          <w:szCs w:val="22"/>
        </w:rPr>
        <w:t xml:space="preserve">eeting area healthcare needs, b. </w:t>
      </w:r>
      <w:r w:rsidR="00AC538F" w:rsidRPr="006F0146">
        <w:rPr>
          <w:rFonts w:asciiTheme="minorHAnsi" w:hAnsiTheme="minorHAnsi" w:cstheme="minorHAnsi"/>
          <w:sz w:val="22"/>
          <w:szCs w:val="22"/>
        </w:rPr>
        <w:t>D</w:t>
      </w:r>
      <w:r w:rsidR="00213A58" w:rsidRPr="006F0146">
        <w:rPr>
          <w:rFonts w:asciiTheme="minorHAnsi" w:hAnsiTheme="minorHAnsi" w:cstheme="minorHAnsi"/>
          <w:sz w:val="22"/>
          <w:szCs w:val="22"/>
        </w:rPr>
        <w:t>eveloping career ladders for HPOG participants</w:t>
      </w:r>
      <w:r w:rsidR="00AC538F" w:rsidRPr="006F0146">
        <w:rPr>
          <w:rFonts w:asciiTheme="minorHAnsi" w:hAnsiTheme="minorHAnsi" w:cstheme="minorHAnsi"/>
          <w:sz w:val="22"/>
          <w:szCs w:val="22"/>
        </w:rPr>
        <w:t>, etc.</w:t>
      </w:r>
      <w:r w:rsidR="00213A58" w:rsidRPr="006F0146">
        <w:rPr>
          <w:rFonts w:asciiTheme="minorHAnsi" w:hAnsiTheme="minorHAnsi" w:cstheme="minorHAnsi"/>
          <w:sz w:val="22"/>
          <w:szCs w:val="22"/>
        </w:rPr>
        <w:t>”)</w:t>
      </w:r>
      <w:r w:rsidR="00213A58" w:rsidRPr="006F0146">
        <w:rPr>
          <w:rFonts w:asciiTheme="minorHAnsi" w:hAnsiTheme="minorHAnsi" w:cstheme="minorHAnsi"/>
          <w:b/>
          <w:sz w:val="22"/>
          <w:szCs w:val="22"/>
        </w:rPr>
        <w:t xml:space="preserve"> </w:t>
      </w:r>
    </w:p>
    <w:p w:rsidR="00B74263" w:rsidRPr="006F0146" w:rsidRDefault="00B74263" w:rsidP="00213A58">
      <w:pPr>
        <w:pStyle w:val="ListParagraph"/>
        <w:rPr>
          <w:rFonts w:asciiTheme="minorHAnsi" w:eastAsiaTheme="minorHAnsi" w:hAnsiTheme="minorHAnsi" w:cstheme="minorHAnsi"/>
          <w:sz w:val="22"/>
          <w:szCs w:val="22"/>
        </w:rPr>
      </w:pPr>
    </w:p>
    <w:p w:rsidR="00AC538F" w:rsidRPr="006F0146" w:rsidRDefault="00B74263" w:rsidP="00AC538F">
      <w:pPr>
        <w:pStyle w:val="ListParagraph"/>
        <w:numPr>
          <w:ilvl w:val="0"/>
          <w:numId w:val="1"/>
        </w:numPr>
        <w:rPr>
          <w:rFonts w:asciiTheme="minorHAnsi" w:eastAsiaTheme="minorHAnsi" w:hAnsiTheme="minorHAnsi" w:cstheme="minorHAnsi"/>
          <w:sz w:val="22"/>
          <w:szCs w:val="22"/>
        </w:rPr>
      </w:pPr>
      <w:r w:rsidRPr="006F0146">
        <w:rPr>
          <w:rFonts w:asciiTheme="minorHAnsi" w:eastAsiaTheme="minorHAnsi" w:hAnsiTheme="minorHAnsi" w:cstheme="minorHAnsi"/>
          <w:sz w:val="22"/>
          <w:szCs w:val="22"/>
        </w:rPr>
        <w:t>Perceptions of the effectiveness</w:t>
      </w:r>
      <w:r w:rsidR="00AC538F" w:rsidRPr="006F0146">
        <w:rPr>
          <w:rFonts w:asciiTheme="minorHAnsi" w:eastAsiaTheme="minorHAnsi" w:hAnsiTheme="minorHAnsi" w:cstheme="minorHAnsi"/>
          <w:sz w:val="22"/>
          <w:szCs w:val="22"/>
        </w:rPr>
        <w:t xml:space="preserve"> and sustainability of the </w:t>
      </w:r>
      <w:r w:rsidR="00160614" w:rsidRPr="006F0146">
        <w:rPr>
          <w:rFonts w:asciiTheme="minorHAnsi" w:eastAsiaTheme="minorHAnsi" w:hAnsiTheme="minorHAnsi" w:cstheme="minorHAnsi"/>
          <w:sz w:val="22"/>
          <w:szCs w:val="22"/>
        </w:rPr>
        <w:t>collaboration</w:t>
      </w:r>
      <w:r w:rsidR="00AC538F" w:rsidRPr="006F0146">
        <w:rPr>
          <w:rFonts w:asciiTheme="minorHAnsi" w:eastAsiaTheme="minorHAnsi" w:hAnsiTheme="minorHAnsi" w:cstheme="minorHAnsi"/>
          <w:sz w:val="22"/>
          <w:szCs w:val="22"/>
        </w:rPr>
        <w:t xml:space="preserve"> on behalf of HPOG</w:t>
      </w:r>
      <w:r w:rsidR="00160614" w:rsidRPr="006F0146">
        <w:rPr>
          <w:rFonts w:asciiTheme="minorHAnsi" w:eastAsiaTheme="minorHAnsi" w:hAnsiTheme="minorHAnsi" w:cstheme="minorHAnsi"/>
          <w:sz w:val="22"/>
          <w:szCs w:val="22"/>
        </w:rPr>
        <w:t xml:space="preserve"> </w:t>
      </w:r>
      <w:r w:rsidR="00AC538F" w:rsidRPr="006F0146">
        <w:rPr>
          <w:rFonts w:asciiTheme="minorHAnsi" w:eastAsiaTheme="minorHAnsi" w:hAnsiTheme="minorHAnsi" w:cstheme="minorHAnsi"/>
          <w:sz w:val="22"/>
          <w:szCs w:val="22"/>
        </w:rPr>
        <w:t xml:space="preserve">beyond the grant period (e.g., “Which of the following represent challenges to the sustainability/future of HPOG-related activities after the end of the HPOG grant? </w:t>
      </w:r>
      <w:r w:rsidR="00AC538F" w:rsidRPr="006F0146">
        <w:rPr>
          <w:rFonts w:asciiTheme="minorHAnsi" w:hAnsiTheme="minorHAnsi" w:cstheme="minorHAnsi"/>
          <w:sz w:val="22"/>
          <w:szCs w:val="22"/>
        </w:rPr>
        <w:t>a. U</w:t>
      </w:r>
      <w:r w:rsidR="00AC538F" w:rsidRPr="006F0146">
        <w:rPr>
          <w:rFonts w:asciiTheme="minorHAnsi" w:eastAsiaTheme="minorHAnsi" w:hAnsiTheme="minorHAnsi" w:cstheme="minorHAnsi"/>
          <w:sz w:val="22"/>
          <w:szCs w:val="22"/>
        </w:rPr>
        <w:t>nfavorable economic conditions</w:t>
      </w:r>
      <w:r w:rsidR="00040EEF">
        <w:rPr>
          <w:rFonts w:asciiTheme="minorHAnsi" w:eastAsiaTheme="minorHAnsi" w:hAnsiTheme="minorHAnsi" w:cstheme="minorHAnsi"/>
          <w:sz w:val="22"/>
          <w:szCs w:val="22"/>
        </w:rPr>
        <w:t>,</w:t>
      </w:r>
      <w:r w:rsidR="00AC538F" w:rsidRPr="006F0146">
        <w:rPr>
          <w:rFonts w:asciiTheme="minorHAnsi" w:eastAsiaTheme="minorHAnsi" w:hAnsiTheme="minorHAnsi" w:cstheme="minorHAnsi"/>
          <w:sz w:val="22"/>
          <w:szCs w:val="22"/>
        </w:rPr>
        <w:t xml:space="preserve"> b. Excess of labor supply (e.g., too many new low- to mid-skilled healthcare graduates)</w:t>
      </w:r>
      <w:r w:rsidR="00040EEF">
        <w:rPr>
          <w:rFonts w:asciiTheme="minorHAnsi" w:eastAsiaTheme="minorHAnsi" w:hAnsiTheme="minorHAnsi" w:cstheme="minorHAnsi"/>
          <w:sz w:val="22"/>
          <w:szCs w:val="22"/>
        </w:rPr>
        <w:t>,</w:t>
      </w:r>
      <w:r w:rsidR="00AC538F" w:rsidRPr="006F0146">
        <w:rPr>
          <w:rFonts w:asciiTheme="minorHAnsi" w:eastAsiaTheme="minorHAnsi" w:hAnsiTheme="minorHAnsi" w:cstheme="minorHAnsi"/>
          <w:sz w:val="22"/>
          <w:szCs w:val="22"/>
        </w:rPr>
        <w:t xml:space="preserve"> etc.”)</w:t>
      </w:r>
    </w:p>
    <w:p w:rsidR="00AC538F" w:rsidRPr="006F0146" w:rsidRDefault="00AC538F" w:rsidP="00AC538F">
      <w:pPr>
        <w:pStyle w:val="ListParagraph"/>
        <w:rPr>
          <w:rFonts w:asciiTheme="minorHAnsi" w:eastAsiaTheme="minorHAnsi" w:hAnsiTheme="minorHAnsi" w:cstheme="minorHAnsi"/>
          <w:sz w:val="22"/>
          <w:szCs w:val="22"/>
        </w:rPr>
      </w:pPr>
    </w:p>
    <w:p w:rsidR="000B5F63" w:rsidRPr="006F0146" w:rsidRDefault="000B5F63" w:rsidP="008A7EEE">
      <w:pPr>
        <w:rPr>
          <w:rFonts w:asciiTheme="minorHAnsi" w:eastAsiaTheme="minorHAnsi" w:hAnsiTheme="minorHAnsi" w:cstheme="minorHAnsi"/>
          <w:sz w:val="22"/>
          <w:szCs w:val="22"/>
        </w:rPr>
      </w:pPr>
      <w:r w:rsidRPr="006F0146">
        <w:rPr>
          <w:rFonts w:asciiTheme="minorHAnsi" w:eastAsiaTheme="minorHAnsi" w:hAnsiTheme="minorHAnsi" w:cstheme="minorHAnsi"/>
          <w:sz w:val="22"/>
          <w:szCs w:val="22"/>
        </w:rPr>
        <w:t xml:space="preserve">For the Stakeholder/Network survey, we </w:t>
      </w:r>
      <w:r w:rsidR="00AC538F" w:rsidRPr="006F0146">
        <w:rPr>
          <w:rFonts w:asciiTheme="minorHAnsi" w:eastAsiaTheme="minorHAnsi" w:hAnsiTheme="minorHAnsi" w:cstheme="minorHAnsi"/>
          <w:sz w:val="22"/>
          <w:szCs w:val="22"/>
        </w:rPr>
        <w:t>want to gather a</w:t>
      </w:r>
      <w:r w:rsidRPr="006F0146">
        <w:rPr>
          <w:rFonts w:asciiTheme="minorHAnsi" w:eastAsiaTheme="minorHAnsi" w:hAnsiTheme="minorHAnsi" w:cstheme="minorHAnsi"/>
          <w:sz w:val="22"/>
          <w:szCs w:val="22"/>
        </w:rPr>
        <w:t xml:space="preserve"> list of organizations or agencies that have been involved with </w:t>
      </w:r>
      <w:r w:rsidRPr="006F0146">
        <w:rPr>
          <w:rFonts w:asciiTheme="minorHAnsi" w:eastAsiaTheme="minorHAnsi" w:hAnsiTheme="minorHAnsi" w:cstheme="minorHAnsi"/>
          <w:color w:val="00B050"/>
          <w:sz w:val="22"/>
          <w:szCs w:val="22"/>
        </w:rPr>
        <w:t>[name of local HPOG program</w:t>
      </w:r>
      <w:r w:rsidR="007F7024">
        <w:rPr>
          <w:rFonts w:asciiTheme="minorHAnsi" w:eastAsiaTheme="minorHAnsi" w:hAnsiTheme="minorHAnsi" w:cstheme="minorHAnsi"/>
          <w:color w:val="00B050"/>
          <w:sz w:val="22"/>
          <w:szCs w:val="22"/>
        </w:rPr>
        <w:t>]</w:t>
      </w:r>
      <w:r w:rsidR="007F7024">
        <w:rPr>
          <w:rFonts w:asciiTheme="minorHAnsi" w:eastAsiaTheme="minorHAnsi" w:hAnsiTheme="minorHAnsi" w:cstheme="minorHAnsi"/>
          <w:sz w:val="22"/>
          <w:szCs w:val="22"/>
        </w:rPr>
        <w:t xml:space="preserve">. </w:t>
      </w:r>
      <w:r w:rsidR="008130E6" w:rsidRPr="006F0146">
        <w:rPr>
          <w:rFonts w:asciiTheme="minorHAnsi" w:eastAsiaTheme="minorHAnsi" w:hAnsiTheme="minorHAnsi" w:cstheme="minorHAnsi"/>
          <w:sz w:val="22"/>
          <w:szCs w:val="22"/>
        </w:rPr>
        <w:t xml:space="preserve">For this, please </w:t>
      </w:r>
      <w:r w:rsidRPr="006F0146">
        <w:rPr>
          <w:rFonts w:asciiTheme="minorHAnsi" w:eastAsiaTheme="minorHAnsi" w:hAnsiTheme="minorHAnsi" w:cstheme="minorHAnsi"/>
          <w:sz w:val="22"/>
          <w:szCs w:val="22"/>
        </w:rPr>
        <w:t xml:space="preserve">think about </w:t>
      </w:r>
      <w:r w:rsidR="00395B13" w:rsidRPr="006F0146">
        <w:rPr>
          <w:rFonts w:asciiTheme="minorHAnsi" w:eastAsiaTheme="minorHAnsi" w:hAnsiTheme="minorHAnsi" w:cstheme="minorHAnsi"/>
          <w:i/>
          <w:sz w:val="22"/>
          <w:szCs w:val="22"/>
        </w:rPr>
        <w:t xml:space="preserve">the following </w:t>
      </w:r>
      <w:r w:rsidRPr="006F0146">
        <w:rPr>
          <w:rFonts w:asciiTheme="minorHAnsi" w:eastAsiaTheme="minorHAnsi" w:hAnsiTheme="minorHAnsi" w:cstheme="minorHAnsi"/>
          <w:i/>
          <w:sz w:val="22"/>
          <w:szCs w:val="22"/>
        </w:rPr>
        <w:t>categories</w:t>
      </w:r>
      <w:r w:rsidRPr="006F0146">
        <w:rPr>
          <w:rFonts w:asciiTheme="minorHAnsi" w:eastAsiaTheme="minorHAnsi" w:hAnsiTheme="minorHAnsi" w:cstheme="minorHAnsi"/>
          <w:sz w:val="22"/>
          <w:szCs w:val="22"/>
        </w:rPr>
        <w:t xml:space="preserve"> of organizations or agencies </w:t>
      </w:r>
      <w:r w:rsidR="008130E6" w:rsidRPr="006F0146">
        <w:rPr>
          <w:rFonts w:asciiTheme="minorHAnsi" w:eastAsiaTheme="minorHAnsi" w:hAnsiTheme="minorHAnsi" w:cstheme="minorHAnsi"/>
          <w:sz w:val="22"/>
          <w:szCs w:val="22"/>
        </w:rPr>
        <w:t xml:space="preserve">with which </w:t>
      </w:r>
      <w:r w:rsidR="008130E6" w:rsidRPr="006F0146">
        <w:rPr>
          <w:rFonts w:asciiTheme="minorHAnsi" w:eastAsiaTheme="minorHAnsi" w:hAnsiTheme="minorHAnsi" w:cstheme="minorHAnsi"/>
          <w:color w:val="00B050"/>
          <w:sz w:val="22"/>
          <w:szCs w:val="22"/>
        </w:rPr>
        <w:t>[name of grantee institution]</w:t>
      </w:r>
      <w:r w:rsidR="008130E6" w:rsidRPr="006F0146">
        <w:rPr>
          <w:rFonts w:asciiTheme="minorHAnsi" w:eastAsiaTheme="minorHAnsi" w:hAnsiTheme="minorHAnsi" w:cstheme="minorHAnsi"/>
          <w:sz w:val="22"/>
          <w:szCs w:val="22"/>
        </w:rPr>
        <w:t xml:space="preserve"> or </w:t>
      </w:r>
      <w:r w:rsidR="008130E6" w:rsidRPr="006F0146">
        <w:rPr>
          <w:rFonts w:asciiTheme="minorHAnsi" w:eastAsiaTheme="minorHAnsi" w:hAnsiTheme="minorHAnsi" w:cstheme="minorHAnsi"/>
          <w:color w:val="00B050"/>
          <w:sz w:val="22"/>
          <w:szCs w:val="22"/>
        </w:rPr>
        <w:t>[name of local HPOG program]</w:t>
      </w:r>
      <w:r w:rsidRPr="006F0146">
        <w:rPr>
          <w:rFonts w:asciiTheme="minorHAnsi" w:eastAsiaTheme="minorHAnsi" w:hAnsiTheme="minorHAnsi" w:cstheme="minorHAnsi"/>
          <w:color w:val="00B050"/>
          <w:sz w:val="22"/>
          <w:szCs w:val="22"/>
        </w:rPr>
        <w:t xml:space="preserve"> </w:t>
      </w:r>
      <w:r w:rsidRPr="006F0146">
        <w:rPr>
          <w:rFonts w:asciiTheme="minorHAnsi" w:eastAsiaTheme="minorHAnsi" w:hAnsiTheme="minorHAnsi" w:cstheme="minorHAnsi"/>
          <w:sz w:val="22"/>
          <w:szCs w:val="22"/>
        </w:rPr>
        <w:t>may interact in oper</w:t>
      </w:r>
      <w:r w:rsidR="00E847BF">
        <w:rPr>
          <w:rFonts w:asciiTheme="minorHAnsi" w:eastAsiaTheme="minorHAnsi" w:hAnsiTheme="minorHAnsi" w:cstheme="minorHAnsi"/>
          <w:sz w:val="22"/>
          <w:szCs w:val="22"/>
        </w:rPr>
        <w:t xml:space="preserve">ating your HPOG grant.  We </w:t>
      </w:r>
      <w:r w:rsidRPr="006F0146">
        <w:rPr>
          <w:rFonts w:asciiTheme="minorHAnsi" w:eastAsiaTheme="minorHAnsi" w:hAnsiTheme="minorHAnsi" w:cstheme="minorHAnsi"/>
          <w:sz w:val="22"/>
          <w:szCs w:val="22"/>
        </w:rPr>
        <w:t>ask you to list organizations or agencies t</w:t>
      </w:r>
      <w:r w:rsidR="00160614" w:rsidRPr="006F0146">
        <w:rPr>
          <w:rFonts w:asciiTheme="minorHAnsi" w:eastAsiaTheme="minorHAnsi" w:hAnsiTheme="minorHAnsi" w:cstheme="minorHAnsi"/>
          <w:sz w:val="22"/>
          <w:szCs w:val="22"/>
        </w:rPr>
        <w:t>hat fall into each category.</w:t>
      </w:r>
      <w:r w:rsidR="008130E6" w:rsidRPr="006F0146">
        <w:rPr>
          <w:rFonts w:asciiTheme="minorHAnsi" w:eastAsiaTheme="minorHAnsi" w:hAnsiTheme="minorHAnsi" w:cstheme="minorHAnsi"/>
          <w:sz w:val="22"/>
          <w:szCs w:val="22"/>
        </w:rPr>
        <w:t xml:space="preserve"> </w:t>
      </w:r>
      <w:r w:rsidR="000D675D" w:rsidRPr="007F7024">
        <w:rPr>
          <w:rFonts w:asciiTheme="minorHAnsi" w:eastAsiaTheme="minorHAnsi" w:hAnsiTheme="minorHAnsi" w:cstheme="minorHAnsi"/>
          <w:sz w:val="22"/>
          <w:szCs w:val="22"/>
        </w:rPr>
        <w:t xml:space="preserve">We know that over the years since implementation, the organizations involved with the program may have changed.  Please think about organizations that have been involved at any </w:t>
      </w:r>
      <w:r w:rsidR="007F7024" w:rsidRPr="007F7024">
        <w:rPr>
          <w:rFonts w:asciiTheme="minorHAnsi" w:eastAsiaTheme="minorHAnsi" w:hAnsiTheme="minorHAnsi" w:cstheme="minorHAnsi"/>
          <w:sz w:val="22"/>
          <w:szCs w:val="22"/>
        </w:rPr>
        <w:t xml:space="preserve">point over the entire program, </w:t>
      </w:r>
      <w:r w:rsidR="000D675D">
        <w:rPr>
          <w:rFonts w:asciiTheme="minorHAnsi" w:eastAsiaTheme="minorHAnsi" w:hAnsiTheme="minorHAnsi" w:cstheme="minorHAnsi"/>
          <w:sz w:val="22"/>
          <w:szCs w:val="22"/>
        </w:rPr>
        <w:t xml:space="preserve">starting with </w:t>
      </w:r>
      <w:r w:rsidR="000D675D" w:rsidRPr="006F0146">
        <w:rPr>
          <w:rFonts w:asciiTheme="minorHAnsi" w:eastAsiaTheme="minorHAnsi" w:hAnsiTheme="minorHAnsi" w:cstheme="minorHAnsi"/>
          <w:sz w:val="22"/>
          <w:szCs w:val="22"/>
        </w:rPr>
        <w:t xml:space="preserve">the design or early implementation phases.  </w:t>
      </w:r>
    </w:p>
    <w:p w:rsidR="00F647C9" w:rsidRPr="006F0146" w:rsidRDefault="00F647C9" w:rsidP="008A7EEE">
      <w:pPr>
        <w:rPr>
          <w:rFonts w:asciiTheme="minorHAnsi" w:eastAsiaTheme="minorHAnsi" w:hAnsiTheme="minorHAnsi" w:cstheme="minorHAnsi"/>
          <w:sz w:val="22"/>
          <w:szCs w:val="22"/>
        </w:rPr>
      </w:pPr>
    </w:p>
    <w:p w:rsidR="00F647C9" w:rsidRPr="006F0146" w:rsidRDefault="00F647C9" w:rsidP="00F647C9">
      <w:pPr>
        <w:rPr>
          <w:rFonts w:asciiTheme="minorHAnsi" w:eastAsiaTheme="minorHAnsi" w:hAnsiTheme="minorHAnsi" w:cstheme="minorHAnsi"/>
          <w:sz w:val="22"/>
          <w:szCs w:val="22"/>
        </w:rPr>
      </w:pPr>
      <w:r w:rsidRPr="006F0146">
        <w:rPr>
          <w:rFonts w:asciiTheme="minorHAnsi" w:eastAsiaTheme="minorHAnsi" w:hAnsiTheme="minorHAnsi" w:cstheme="minorHAnsi"/>
          <w:sz w:val="22"/>
          <w:szCs w:val="22"/>
        </w:rPr>
        <w:t xml:space="preserve">You are </w:t>
      </w:r>
      <w:r w:rsidR="00395B13" w:rsidRPr="006F0146">
        <w:rPr>
          <w:rFonts w:asciiTheme="minorHAnsi" w:eastAsiaTheme="minorHAnsi" w:hAnsiTheme="minorHAnsi" w:cstheme="minorHAnsi"/>
          <w:sz w:val="22"/>
          <w:szCs w:val="22"/>
        </w:rPr>
        <w:t>then</w:t>
      </w:r>
      <w:r w:rsidRPr="006F0146">
        <w:rPr>
          <w:rFonts w:asciiTheme="minorHAnsi" w:eastAsiaTheme="minorHAnsi" w:hAnsiTheme="minorHAnsi" w:cstheme="minorHAnsi"/>
          <w:sz w:val="22"/>
          <w:szCs w:val="22"/>
        </w:rPr>
        <w:t xml:space="preserve"> asked to recommend </w:t>
      </w:r>
      <w:r w:rsidRPr="006F0146">
        <w:rPr>
          <w:rFonts w:asciiTheme="minorHAnsi" w:eastAsiaTheme="minorHAnsi" w:hAnsiTheme="minorHAnsi" w:cstheme="minorHAnsi"/>
          <w:i/>
          <w:sz w:val="22"/>
          <w:szCs w:val="22"/>
        </w:rPr>
        <w:t>at least one individual</w:t>
      </w:r>
      <w:r w:rsidRPr="006F0146">
        <w:rPr>
          <w:rFonts w:asciiTheme="minorHAnsi" w:eastAsiaTheme="minorHAnsi" w:hAnsiTheme="minorHAnsi" w:cstheme="minorHAnsi"/>
          <w:sz w:val="22"/>
          <w:szCs w:val="22"/>
        </w:rPr>
        <w:t xml:space="preserve"> from each of the organizations you identify</w:t>
      </w:r>
      <w:r w:rsidR="00395B13" w:rsidRPr="006F0146">
        <w:rPr>
          <w:rFonts w:asciiTheme="minorHAnsi" w:eastAsiaTheme="minorHAnsi" w:hAnsiTheme="minorHAnsi" w:cstheme="minorHAnsi"/>
          <w:sz w:val="22"/>
          <w:szCs w:val="22"/>
        </w:rPr>
        <w:t xml:space="preserve"> to complete the survey on behalf of their organization</w:t>
      </w:r>
      <w:r w:rsidRPr="006F0146">
        <w:rPr>
          <w:rFonts w:asciiTheme="minorHAnsi" w:eastAsiaTheme="minorHAnsi" w:hAnsiTheme="minorHAnsi" w:cstheme="minorHAnsi"/>
          <w:sz w:val="22"/>
          <w:szCs w:val="22"/>
        </w:rPr>
        <w:t xml:space="preserve">. Ideally, these individuals should be well informed about their organization’s involvement with </w:t>
      </w:r>
      <w:r w:rsidRPr="006F0146">
        <w:rPr>
          <w:rFonts w:asciiTheme="minorHAnsi" w:eastAsiaTheme="minorHAnsi" w:hAnsiTheme="minorHAnsi" w:cstheme="minorHAnsi"/>
          <w:color w:val="00B050"/>
          <w:sz w:val="22"/>
          <w:szCs w:val="22"/>
        </w:rPr>
        <w:t xml:space="preserve">[name of local HPOG program], </w:t>
      </w:r>
      <w:r w:rsidRPr="006F0146">
        <w:rPr>
          <w:rFonts w:asciiTheme="minorHAnsi" w:eastAsiaTheme="minorHAnsi" w:hAnsiTheme="minorHAnsi" w:cstheme="minorHAnsi"/>
          <w:sz w:val="22"/>
          <w:szCs w:val="22"/>
        </w:rPr>
        <w:t xml:space="preserve">and who can describe </w:t>
      </w:r>
      <w:r w:rsidRPr="006F0146">
        <w:rPr>
          <w:rFonts w:asciiTheme="minorHAnsi" w:eastAsiaTheme="minorHAnsi" w:hAnsiTheme="minorHAnsi" w:cstheme="minorHAnsi"/>
          <w:color w:val="00B050"/>
          <w:sz w:val="22"/>
          <w:szCs w:val="22"/>
        </w:rPr>
        <w:t>[name of local HPOG program]’s</w:t>
      </w:r>
      <w:r w:rsidRPr="006F0146">
        <w:rPr>
          <w:rFonts w:asciiTheme="minorHAnsi" w:eastAsiaTheme="minorHAnsi" w:hAnsiTheme="minorHAnsi" w:cstheme="minorHAnsi"/>
          <w:sz w:val="22"/>
          <w:szCs w:val="22"/>
        </w:rPr>
        <w:t xml:space="preserve"> progress in improving access of low-income individuals to healthcare training and education in the area. </w:t>
      </w:r>
    </w:p>
    <w:p w:rsidR="009C54D9" w:rsidRDefault="009C54D9">
      <w:pPr>
        <w:spacing w:after="200" w:line="276"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br w:type="page"/>
      </w:r>
    </w:p>
    <w:p w:rsidR="00906C47" w:rsidRPr="006F0146" w:rsidRDefault="00395B13" w:rsidP="00F647C9">
      <w:pPr>
        <w:rPr>
          <w:rFonts w:asciiTheme="minorHAnsi" w:eastAsiaTheme="minorHAnsi" w:hAnsiTheme="minorHAnsi" w:cstheme="minorHAnsi"/>
          <w:b/>
          <w:sz w:val="22"/>
          <w:szCs w:val="22"/>
        </w:rPr>
      </w:pPr>
      <w:r w:rsidRPr="006F0146">
        <w:rPr>
          <w:rFonts w:asciiTheme="minorHAnsi" w:eastAsiaTheme="minorHAnsi" w:hAnsiTheme="minorHAnsi" w:cstheme="minorHAnsi"/>
          <w:b/>
          <w:sz w:val="22"/>
          <w:szCs w:val="22"/>
        </w:rPr>
        <w:t>Sampling</w:t>
      </w:r>
      <w:r w:rsidR="00906C47" w:rsidRPr="006F0146">
        <w:rPr>
          <w:rFonts w:asciiTheme="minorHAnsi" w:eastAsiaTheme="minorHAnsi" w:hAnsiTheme="minorHAnsi" w:cstheme="minorHAnsi"/>
          <w:b/>
          <w:sz w:val="22"/>
          <w:szCs w:val="22"/>
        </w:rPr>
        <w:t xml:space="preserve"> Form for Stakeholder/Network survey</w:t>
      </w:r>
    </w:p>
    <w:tbl>
      <w:tblPr>
        <w:tblW w:w="104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1186"/>
        <w:gridCol w:w="2032"/>
        <w:gridCol w:w="1649"/>
        <w:gridCol w:w="1170"/>
        <w:gridCol w:w="1499"/>
        <w:gridCol w:w="1355"/>
      </w:tblGrid>
      <w:tr w:rsidR="000142DD" w:rsidRPr="006F0146" w:rsidTr="000142DD">
        <w:trPr>
          <w:trHeight w:val="330"/>
        </w:trPr>
        <w:tc>
          <w:tcPr>
            <w:tcW w:w="1538" w:type="dxa"/>
            <w:vMerge w:val="restart"/>
            <w:shd w:val="clear" w:color="auto" w:fill="auto"/>
            <w:noWrap/>
            <w:vAlign w:val="center"/>
            <w:hideMark/>
          </w:tcPr>
          <w:p w:rsidR="000142DD" w:rsidRPr="006F0146" w:rsidRDefault="000142DD" w:rsidP="00E847BF">
            <w:pPr>
              <w:rPr>
                <w:rFonts w:asciiTheme="minorHAnsi" w:eastAsia="Times New Roman" w:hAnsiTheme="minorHAnsi" w:cstheme="minorHAnsi"/>
                <w:b/>
                <w:color w:val="000000"/>
              </w:rPr>
            </w:pPr>
            <w:r w:rsidRPr="006F0146">
              <w:rPr>
                <w:rFonts w:asciiTheme="minorHAnsi" w:eastAsia="Times New Roman" w:hAnsiTheme="minorHAnsi" w:cstheme="minorHAnsi"/>
                <w:b/>
                <w:color w:val="000000"/>
                <w:sz w:val="22"/>
                <w:szCs w:val="22"/>
              </w:rPr>
              <w:t>Organization</w:t>
            </w:r>
          </w:p>
        </w:tc>
        <w:tc>
          <w:tcPr>
            <w:tcW w:w="1186" w:type="dxa"/>
            <w:vMerge w:val="restart"/>
            <w:shd w:val="clear" w:color="auto" w:fill="auto"/>
            <w:noWrap/>
            <w:vAlign w:val="center"/>
            <w:hideMark/>
          </w:tcPr>
          <w:p w:rsidR="000142DD" w:rsidRPr="006F0146" w:rsidRDefault="000142DD" w:rsidP="00E847BF">
            <w:pPr>
              <w:jc w:val="center"/>
              <w:rPr>
                <w:rFonts w:asciiTheme="minorHAnsi" w:eastAsia="Times New Roman" w:hAnsiTheme="minorHAnsi" w:cstheme="minorHAnsi"/>
                <w:b/>
                <w:color w:val="000000"/>
              </w:rPr>
            </w:pPr>
            <w:r>
              <w:rPr>
                <w:rFonts w:asciiTheme="minorHAnsi" w:eastAsia="Times New Roman" w:hAnsiTheme="minorHAnsi" w:cstheme="minorHAnsi"/>
                <w:b/>
                <w:color w:val="000000"/>
                <w:sz w:val="22"/>
                <w:szCs w:val="22"/>
              </w:rPr>
              <w:t>Contact Person</w:t>
            </w:r>
          </w:p>
        </w:tc>
        <w:tc>
          <w:tcPr>
            <w:tcW w:w="2032" w:type="dxa"/>
            <w:vMerge w:val="restart"/>
            <w:vAlign w:val="center"/>
          </w:tcPr>
          <w:p w:rsidR="000142DD" w:rsidRPr="006F0146" w:rsidRDefault="000142DD" w:rsidP="000142DD">
            <w:pPr>
              <w:jc w:val="center"/>
              <w:rPr>
                <w:rFonts w:asciiTheme="minorHAnsi" w:eastAsia="Times New Roman" w:hAnsiTheme="minorHAnsi" w:cstheme="minorHAnsi"/>
                <w:b/>
                <w:color w:val="000000"/>
              </w:rPr>
            </w:pPr>
            <w:r>
              <w:rPr>
                <w:rFonts w:asciiTheme="minorHAnsi" w:eastAsia="Times New Roman" w:hAnsiTheme="minorHAnsi" w:cstheme="minorHAnsi"/>
                <w:b/>
                <w:color w:val="000000"/>
                <w:sz w:val="22"/>
                <w:szCs w:val="22"/>
              </w:rPr>
              <w:t>Title &amp; Key Responsibilities</w:t>
            </w:r>
          </w:p>
        </w:tc>
        <w:tc>
          <w:tcPr>
            <w:tcW w:w="1649" w:type="dxa"/>
            <w:vMerge w:val="restart"/>
            <w:shd w:val="clear" w:color="auto" w:fill="auto"/>
            <w:noWrap/>
            <w:vAlign w:val="center"/>
            <w:hideMark/>
          </w:tcPr>
          <w:p w:rsidR="000142DD" w:rsidRPr="006F0146" w:rsidRDefault="000142DD" w:rsidP="00E847BF">
            <w:pPr>
              <w:jc w:val="center"/>
              <w:rPr>
                <w:rFonts w:asciiTheme="minorHAnsi" w:eastAsia="Times New Roman" w:hAnsiTheme="minorHAnsi" w:cstheme="minorHAnsi"/>
                <w:b/>
                <w:color w:val="000000"/>
              </w:rPr>
            </w:pPr>
            <w:r w:rsidRPr="006F0146">
              <w:rPr>
                <w:rFonts w:asciiTheme="minorHAnsi" w:eastAsia="Times New Roman" w:hAnsiTheme="minorHAnsi" w:cstheme="minorHAnsi"/>
                <w:b/>
                <w:color w:val="000000"/>
                <w:sz w:val="22"/>
                <w:szCs w:val="22"/>
              </w:rPr>
              <w:t>Phone number</w:t>
            </w:r>
          </w:p>
        </w:tc>
        <w:tc>
          <w:tcPr>
            <w:tcW w:w="1170" w:type="dxa"/>
            <w:vMerge w:val="restart"/>
            <w:vAlign w:val="center"/>
          </w:tcPr>
          <w:p w:rsidR="000142DD" w:rsidRPr="006F0146" w:rsidRDefault="000142DD" w:rsidP="00E847BF">
            <w:pPr>
              <w:jc w:val="center"/>
              <w:rPr>
                <w:rFonts w:asciiTheme="minorHAnsi" w:eastAsia="Times New Roman" w:hAnsiTheme="minorHAnsi" w:cstheme="minorHAnsi"/>
                <w:b/>
                <w:color w:val="000000"/>
              </w:rPr>
            </w:pPr>
            <w:r w:rsidRPr="006F0146">
              <w:rPr>
                <w:rFonts w:asciiTheme="minorHAnsi" w:eastAsia="Times New Roman" w:hAnsiTheme="minorHAnsi" w:cstheme="minorHAnsi"/>
                <w:b/>
                <w:color w:val="000000"/>
                <w:sz w:val="22"/>
                <w:szCs w:val="22"/>
              </w:rPr>
              <w:t>Email</w:t>
            </w:r>
          </w:p>
        </w:tc>
        <w:tc>
          <w:tcPr>
            <w:tcW w:w="2854" w:type="dxa"/>
            <w:gridSpan w:val="2"/>
            <w:shd w:val="clear" w:color="auto" w:fill="auto"/>
            <w:noWrap/>
            <w:vAlign w:val="center"/>
            <w:hideMark/>
          </w:tcPr>
          <w:p w:rsidR="000142DD" w:rsidRPr="006F0146" w:rsidRDefault="000142DD" w:rsidP="00E847BF">
            <w:pPr>
              <w:pStyle w:val="ListParagraph"/>
              <w:ind w:left="-72"/>
              <w:jc w:val="center"/>
              <w:rPr>
                <w:rFonts w:asciiTheme="minorHAnsi" w:eastAsia="Times New Roman" w:hAnsiTheme="minorHAnsi" w:cstheme="minorHAnsi"/>
                <w:b/>
                <w:color w:val="000000"/>
              </w:rPr>
            </w:pPr>
            <w:r w:rsidRPr="006F0146">
              <w:rPr>
                <w:rFonts w:asciiTheme="minorHAnsi" w:eastAsia="Times New Roman" w:hAnsiTheme="minorHAnsi" w:cstheme="minorHAnsi"/>
                <w:b/>
                <w:color w:val="000000"/>
                <w:sz w:val="22"/>
                <w:szCs w:val="22"/>
              </w:rPr>
              <w:t xml:space="preserve">Contract/MOU with </w:t>
            </w:r>
            <w:r w:rsidRPr="006F0146">
              <w:rPr>
                <w:rFonts w:asciiTheme="minorHAnsi" w:eastAsia="Times New Roman" w:hAnsiTheme="minorHAnsi" w:cstheme="minorHAnsi"/>
                <w:b/>
                <w:color w:val="00B050"/>
                <w:sz w:val="22"/>
                <w:szCs w:val="22"/>
              </w:rPr>
              <w:t>[name of local HPOG program]</w:t>
            </w:r>
            <w:r w:rsidRPr="006F0146">
              <w:rPr>
                <w:rFonts w:asciiTheme="minorHAnsi" w:eastAsia="Times New Roman" w:hAnsiTheme="minorHAnsi" w:cstheme="minorHAnsi"/>
                <w:b/>
                <w:color w:val="000000"/>
                <w:sz w:val="22"/>
                <w:szCs w:val="22"/>
              </w:rPr>
              <w:t>?</w:t>
            </w:r>
          </w:p>
        </w:tc>
      </w:tr>
      <w:tr w:rsidR="000142DD" w:rsidRPr="006F0146" w:rsidTr="000142DD">
        <w:trPr>
          <w:trHeight w:val="602"/>
        </w:trPr>
        <w:tc>
          <w:tcPr>
            <w:tcW w:w="1538" w:type="dxa"/>
            <w:vMerge/>
            <w:shd w:val="clear" w:color="auto" w:fill="auto"/>
            <w:noWrap/>
            <w:vAlign w:val="bottom"/>
          </w:tcPr>
          <w:p w:rsidR="000142DD" w:rsidRPr="006F0146" w:rsidRDefault="000142DD" w:rsidP="00E847BF">
            <w:pPr>
              <w:rPr>
                <w:rFonts w:asciiTheme="minorHAnsi" w:eastAsia="Times New Roman" w:hAnsiTheme="minorHAnsi" w:cstheme="minorHAnsi"/>
                <w:b/>
                <w:bCs/>
                <w:color w:val="000000"/>
              </w:rPr>
            </w:pPr>
          </w:p>
        </w:tc>
        <w:tc>
          <w:tcPr>
            <w:tcW w:w="1186" w:type="dxa"/>
            <w:vMerge/>
            <w:shd w:val="clear" w:color="auto" w:fill="auto"/>
            <w:noWrap/>
            <w:vAlign w:val="bottom"/>
          </w:tcPr>
          <w:p w:rsidR="000142DD" w:rsidRPr="006F0146" w:rsidRDefault="000142DD" w:rsidP="00E847BF">
            <w:pPr>
              <w:rPr>
                <w:rFonts w:asciiTheme="minorHAnsi" w:eastAsia="Times New Roman" w:hAnsiTheme="minorHAnsi" w:cstheme="minorHAnsi"/>
                <w:b/>
                <w:bCs/>
                <w:color w:val="000000"/>
              </w:rPr>
            </w:pPr>
          </w:p>
        </w:tc>
        <w:tc>
          <w:tcPr>
            <w:tcW w:w="2032" w:type="dxa"/>
            <w:vMerge/>
          </w:tcPr>
          <w:p w:rsidR="000142DD" w:rsidRPr="006F0146" w:rsidRDefault="000142DD" w:rsidP="00E847BF">
            <w:pPr>
              <w:rPr>
                <w:rFonts w:asciiTheme="minorHAnsi" w:eastAsia="Times New Roman" w:hAnsiTheme="minorHAnsi" w:cstheme="minorHAnsi"/>
                <w:b/>
                <w:bCs/>
                <w:color w:val="000000"/>
              </w:rPr>
            </w:pPr>
          </w:p>
        </w:tc>
        <w:tc>
          <w:tcPr>
            <w:tcW w:w="1649" w:type="dxa"/>
            <w:vMerge/>
            <w:shd w:val="clear" w:color="auto" w:fill="auto"/>
            <w:noWrap/>
            <w:vAlign w:val="bottom"/>
          </w:tcPr>
          <w:p w:rsidR="000142DD" w:rsidRPr="006F0146" w:rsidRDefault="000142DD" w:rsidP="00E847BF">
            <w:pPr>
              <w:rPr>
                <w:rFonts w:asciiTheme="minorHAnsi" w:eastAsia="Times New Roman" w:hAnsiTheme="minorHAnsi" w:cstheme="minorHAnsi"/>
                <w:b/>
                <w:bCs/>
                <w:color w:val="000000"/>
              </w:rPr>
            </w:pPr>
          </w:p>
        </w:tc>
        <w:tc>
          <w:tcPr>
            <w:tcW w:w="1170" w:type="dxa"/>
            <w:vMerge/>
          </w:tcPr>
          <w:p w:rsidR="000142DD" w:rsidRPr="006F0146" w:rsidRDefault="000142DD" w:rsidP="00E847BF">
            <w:pPr>
              <w:rPr>
                <w:rFonts w:asciiTheme="minorHAnsi" w:eastAsia="Times New Roman" w:hAnsiTheme="minorHAnsi" w:cstheme="minorHAnsi"/>
                <w:b/>
                <w:bCs/>
                <w:color w:val="000000"/>
              </w:rPr>
            </w:pPr>
          </w:p>
        </w:tc>
        <w:tc>
          <w:tcPr>
            <w:tcW w:w="1499" w:type="dxa"/>
            <w:shd w:val="clear" w:color="auto" w:fill="auto"/>
            <w:noWrap/>
          </w:tcPr>
          <w:p w:rsidR="000142DD" w:rsidRPr="006F0146" w:rsidRDefault="000142DD" w:rsidP="00E847BF">
            <w:pPr>
              <w:jc w:val="center"/>
              <w:rPr>
                <w:rFonts w:asciiTheme="minorHAnsi" w:eastAsia="Times New Roman" w:hAnsiTheme="minorHAnsi" w:cstheme="minorHAnsi"/>
                <w:b/>
                <w:bCs/>
                <w:color w:val="000000"/>
              </w:rPr>
            </w:pPr>
            <w:r w:rsidRPr="006F0146">
              <w:rPr>
                <w:rFonts w:asciiTheme="minorHAnsi" w:eastAsia="Times New Roman" w:hAnsiTheme="minorHAnsi" w:cstheme="minorHAnsi"/>
                <w:b/>
                <w:bCs/>
                <w:color w:val="000000"/>
                <w:sz w:val="22"/>
                <w:szCs w:val="22"/>
              </w:rPr>
              <w:t>Yes</w:t>
            </w:r>
          </w:p>
        </w:tc>
        <w:tc>
          <w:tcPr>
            <w:tcW w:w="1355" w:type="dxa"/>
            <w:shd w:val="clear" w:color="auto" w:fill="auto"/>
          </w:tcPr>
          <w:p w:rsidR="000142DD" w:rsidRPr="006F0146" w:rsidRDefault="000142DD" w:rsidP="00E847BF">
            <w:pPr>
              <w:jc w:val="center"/>
              <w:rPr>
                <w:rFonts w:asciiTheme="minorHAnsi" w:eastAsia="Times New Roman" w:hAnsiTheme="minorHAnsi" w:cstheme="minorHAnsi"/>
                <w:b/>
                <w:bCs/>
                <w:color w:val="000000"/>
              </w:rPr>
            </w:pPr>
            <w:r w:rsidRPr="006F0146">
              <w:rPr>
                <w:rFonts w:asciiTheme="minorHAnsi" w:eastAsia="Times New Roman" w:hAnsiTheme="minorHAnsi" w:cstheme="minorHAnsi"/>
                <w:b/>
                <w:bCs/>
                <w:color w:val="000000"/>
                <w:sz w:val="22"/>
                <w:szCs w:val="22"/>
              </w:rPr>
              <w:t>No</w:t>
            </w:r>
          </w:p>
        </w:tc>
      </w:tr>
      <w:tr w:rsidR="000142DD" w:rsidRPr="006F0146" w:rsidTr="000142DD">
        <w:trPr>
          <w:trHeight w:val="314"/>
        </w:trPr>
        <w:tc>
          <w:tcPr>
            <w:tcW w:w="1538" w:type="dxa"/>
            <w:shd w:val="clear" w:color="auto" w:fill="auto"/>
            <w:noWrap/>
            <w:vAlign w:val="bottom"/>
            <w:hideMark/>
          </w:tcPr>
          <w:p w:rsidR="000142DD" w:rsidRPr="006F0146" w:rsidRDefault="000142DD" w:rsidP="00E847BF">
            <w:pPr>
              <w:rPr>
                <w:rFonts w:asciiTheme="minorHAnsi" w:eastAsia="Times New Roman" w:hAnsiTheme="minorHAnsi" w:cstheme="minorHAnsi"/>
                <w:color w:val="000000"/>
              </w:rPr>
            </w:pPr>
          </w:p>
        </w:tc>
        <w:tc>
          <w:tcPr>
            <w:tcW w:w="1186" w:type="dxa"/>
            <w:shd w:val="clear" w:color="auto" w:fill="auto"/>
            <w:noWrap/>
            <w:vAlign w:val="bottom"/>
            <w:hideMark/>
          </w:tcPr>
          <w:p w:rsidR="000142DD" w:rsidRPr="006F0146" w:rsidRDefault="000142DD" w:rsidP="00E847BF">
            <w:pPr>
              <w:rPr>
                <w:rFonts w:asciiTheme="minorHAnsi" w:eastAsia="Times New Roman" w:hAnsiTheme="minorHAnsi" w:cstheme="minorHAnsi"/>
                <w:color w:val="000000"/>
              </w:rPr>
            </w:pPr>
          </w:p>
        </w:tc>
        <w:tc>
          <w:tcPr>
            <w:tcW w:w="2032" w:type="dxa"/>
          </w:tcPr>
          <w:p w:rsidR="000142DD" w:rsidRPr="006F0146" w:rsidRDefault="000142DD" w:rsidP="00E847BF">
            <w:pPr>
              <w:rPr>
                <w:rFonts w:asciiTheme="minorHAnsi" w:eastAsia="Times New Roman" w:hAnsiTheme="minorHAnsi" w:cstheme="minorHAnsi"/>
                <w:color w:val="000000"/>
              </w:rPr>
            </w:pPr>
          </w:p>
        </w:tc>
        <w:tc>
          <w:tcPr>
            <w:tcW w:w="1649" w:type="dxa"/>
            <w:shd w:val="clear" w:color="auto" w:fill="auto"/>
            <w:noWrap/>
            <w:vAlign w:val="bottom"/>
            <w:hideMark/>
          </w:tcPr>
          <w:p w:rsidR="000142DD" w:rsidRPr="006F0146" w:rsidRDefault="000142DD" w:rsidP="00E847BF">
            <w:pPr>
              <w:rPr>
                <w:rFonts w:asciiTheme="minorHAnsi" w:eastAsia="Times New Roman" w:hAnsiTheme="minorHAnsi" w:cstheme="minorHAnsi"/>
                <w:color w:val="000000"/>
              </w:rPr>
            </w:pPr>
          </w:p>
        </w:tc>
        <w:tc>
          <w:tcPr>
            <w:tcW w:w="1170" w:type="dxa"/>
          </w:tcPr>
          <w:p w:rsidR="000142DD" w:rsidRPr="006F0146" w:rsidRDefault="000142DD" w:rsidP="00E847BF">
            <w:pPr>
              <w:rPr>
                <w:rFonts w:asciiTheme="minorHAnsi" w:eastAsia="Times New Roman" w:hAnsiTheme="minorHAnsi" w:cstheme="minorHAnsi"/>
                <w:color w:val="000000"/>
              </w:rPr>
            </w:pPr>
          </w:p>
        </w:tc>
        <w:tc>
          <w:tcPr>
            <w:tcW w:w="1499" w:type="dxa"/>
            <w:shd w:val="clear" w:color="auto" w:fill="auto"/>
            <w:noWrap/>
            <w:vAlign w:val="bottom"/>
            <w:hideMark/>
          </w:tcPr>
          <w:p w:rsidR="000142DD" w:rsidRPr="006F0146" w:rsidRDefault="000142DD" w:rsidP="00E847BF">
            <w:pPr>
              <w:rPr>
                <w:rFonts w:asciiTheme="minorHAnsi" w:eastAsia="Times New Roman" w:hAnsiTheme="minorHAnsi" w:cstheme="minorHAnsi"/>
                <w:color w:val="000000"/>
              </w:rPr>
            </w:pPr>
          </w:p>
        </w:tc>
        <w:tc>
          <w:tcPr>
            <w:tcW w:w="1355" w:type="dxa"/>
            <w:shd w:val="clear" w:color="auto" w:fill="auto"/>
            <w:vAlign w:val="bottom"/>
          </w:tcPr>
          <w:p w:rsidR="000142DD" w:rsidRPr="006F0146" w:rsidRDefault="000142DD" w:rsidP="00E847BF">
            <w:pPr>
              <w:rPr>
                <w:rFonts w:asciiTheme="minorHAnsi" w:eastAsia="Times New Roman" w:hAnsiTheme="minorHAnsi" w:cstheme="minorHAnsi"/>
                <w:color w:val="000000"/>
              </w:rPr>
            </w:pPr>
          </w:p>
        </w:tc>
      </w:tr>
      <w:tr w:rsidR="000142DD" w:rsidRPr="006F0146" w:rsidTr="000142DD">
        <w:trPr>
          <w:trHeight w:val="314"/>
        </w:trPr>
        <w:tc>
          <w:tcPr>
            <w:tcW w:w="1538" w:type="dxa"/>
            <w:shd w:val="clear" w:color="auto" w:fill="auto"/>
            <w:noWrap/>
            <w:vAlign w:val="bottom"/>
            <w:hideMark/>
          </w:tcPr>
          <w:p w:rsidR="000142DD" w:rsidRPr="006F0146" w:rsidRDefault="000142DD" w:rsidP="00E847BF">
            <w:pPr>
              <w:rPr>
                <w:rFonts w:asciiTheme="minorHAnsi" w:eastAsia="Times New Roman" w:hAnsiTheme="minorHAnsi" w:cstheme="minorHAnsi"/>
                <w:color w:val="000000"/>
              </w:rPr>
            </w:pPr>
          </w:p>
        </w:tc>
        <w:tc>
          <w:tcPr>
            <w:tcW w:w="1186" w:type="dxa"/>
            <w:shd w:val="clear" w:color="auto" w:fill="auto"/>
            <w:noWrap/>
            <w:vAlign w:val="bottom"/>
            <w:hideMark/>
          </w:tcPr>
          <w:p w:rsidR="000142DD" w:rsidRPr="006F0146" w:rsidRDefault="000142DD" w:rsidP="00E847BF">
            <w:pPr>
              <w:rPr>
                <w:rFonts w:asciiTheme="minorHAnsi" w:eastAsia="Times New Roman" w:hAnsiTheme="minorHAnsi" w:cstheme="minorHAnsi"/>
                <w:color w:val="000000"/>
              </w:rPr>
            </w:pPr>
          </w:p>
        </w:tc>
        <w:tc>
          <w:tcPr>
            <w:tcW w:w="2032" w:type="dxa"/>
          </w:tcPr>
          <w:p w:rsidR="000142DD" w:rsidRPr="006F0146" w:rsidRDefault="000142DD" w:rsidP="00E847BF">
            <w:pPr>
              <w:rPr>
                <w:rFonts w:asciiTheme="minorHAnsi" w:eastAsia="Times New Roman" w:hAnsiTheme="minorHAnsi" w:cstheme="minorHAnsi"/>
                <w:color w:val="000000"/>
              </w:rPr>
            </w:pPr>
          </w:p>
        </w:tc>
        <w:tc>
          <w:tcPr>
            <w:tcW w:w="1649" w:type="dxa"/>
            <w:shd w:val="clear" w:color="auto" w:fill="auto"/>
            <w:noWrap/>
            <w:vAlign w:val="bottom"/>
            <w:hideMark/>
          </w:tcPr>
          <w:p w:rsidR="000142DD" w:rsidRPr="006F0146" w:rsidRDefault="000142DD" w:rsidP="00E847BF">
            <w:pPr>
              <w:rPr>
                <w:rFonts w:asciiTheme="minorHAnsi" w:eastAsia="Times New Roman" w:hAnsiTheme="minorHAnsi" w:cstheme="minorHAnsi"/>
                <w:color w:val="000000"/>
              </w:rPr>
            </w:pPr>
          </w:p>
        </w:tc>
        <w:tc>
          <w:tcPr>
            <w:tcW w:w="1170" w:type="dxa"/>
          </w:tcPr>
          <w:p w:rsidR="000142DD" w:rsidRPr="006F0146" w:rsidRDefault="000142DD" w:rsidP="00E847BF">
            <w:pPr>
              <w:rPr>
                <w:rFonts w:asciiTheme="minorHAnsi" w:eastAsia="Times New Roman" w:hAnsiTheme="minorHAnsi" w:cstheme="minorHAnsi"/>
                <w:color w:val="000000"/>
              </w:rPr>
            </w:pPr>
          </w:p>
        </w:tc>
        <w:tc>
          <w:tcPr>
            <w:tcW w:w="1499" w:type="dxa"/>
            <w:shd w:val="clear" w:color="auto" w:fill="auto"/>
            <w:noWrap/>
            <w:vAlign w:val="bottom"/>
            <w:hideMark/>
          </w:tcPr>
          <w:p w:rsidR="000142DD" w:rsidRPr="006F0146" w:rsidRDefault="000142DD" w:rsidP="00E847BF">
            <w:pPr>
              <w:rPr>
                <w:rFonts w:asciiTheme="minorHAnsi" w:eastAsia="Times New Roman" w:hAnsiTheme="minorHAnsi" w:cstheme="minorHAnsi"/>
                <w:color w:val="000000"/>
              </w:rPr>
            </w:pPr>
          </w:p>
        </w:tc>
        <w:tc>
          <w:tcPr>
            <w:tcW w:w="1355" w:type="dxa"/>
            <w:shd w:val="clear" w:color="auto" w:fill="auto"/>
            <w:vAlign w:val="bottom"/>
          </w:tcPr>
          <w:p w:rsidR="000142DD" w:rsidRPr="006F0146" w:rsidRDefault="000142DD" w:rsidP="00E847BF">
            <w:pPr>
              <w:rPr>
                <w:rFonts w:asciiTheme="minorHAnsi" w:eastAsia="Times New Roman" w:hAnsiTheme="minorHAnsi" w:cstheme="minorHAnsi"/>
                <w:color w:val="000000"/>
              </w:rPr>
            </w:pPr>
          </w:p>
        </w:tc>
      </w:tr>
    </w:tbl>
    <w:p w:rsidR="00F647C9" w:rsidRPr="006F0146" w:rsidRDefault="00F647C9" w:rsidP="008A7EEE">
      <w:pPr>
        <w:rPr>
          <w:rFonts w:asciiTheme="minorHAnsi" w:eastAsiaTheme="minorHAnsi" w:hAnsiTheme="minorHAnsi" w:cstheme="minorHAnsi"/>
          <w:sz w:val="22"/>
          <w:szCs w:val="22"/>
        </w:rPr>
      </w:pPr>
    </w:p>
    <w:p w:rsidR="008A7EEE" w:rsidRPr="006F0146" w:rsidRDefault="008A7EEE" w:rsidP="008A7EEE">
      <w:pPr>
        <w:rPr>
          <w:rFonts w:asciiTheme="minorHAnsi" w:eastAsiaTheme="minorHAnsi" w:hAnsiTheme="minorHAnsi" w:cstheme="minorHAnsi"/>
          <w:sz w:val="22"/>
          <w:szCs w:val="22"/>
        </w:rPr>
      </w:pPr>
      <w:r w:rsidRPr="006F0146">
        <w:rPr>
          <w:rFonts w:asciiTheme="minorHAnsi" w:eastAsiaTheme="minorHAnsi" w:hAnsiTheme="minorHAnsi" w:cstheme="minorHAnsi"/>
          <w:b/>
          <w:sz w:val="22"/>
          <w:szCs w:val="22"/>
        </w:rPr>
        <w:t>First</w:t>
      </w:r>
      <w:r w:rsidR="002D1742" w:rsidRPr="006F0146">
        <w:rPr>
          <w:rFonts w:asciiTheme="minorHAnsi" w:eastAsiaTheme="minorHAnsi" w:hAnsiTheme="minorHAnsi" w:cstheme="minorHAnsi"/>
          <w:sz w:val="22"/>
          <w:szCs w:val="22"/>
        </w:rPr>
        <w:t xml:space="preserve">, think about </w:t>
      </w:r>
      <w:r w:rsidRPr="006F0146">
        <w:rPr>
          <w:rFonts w:asciiTheme="minorHAnsi" w:eastAsiaTheme="minorHAnsi" w:hAnsiTheme="minorHAnsi" w:cstheme="minorHAnsi"/>
          <w:sz w:val="22"/>
          <w:szCs w:val="22"/>
        </w:rPr>
        <w:t xml:space="preserve">those organizations that have a </w:t>
      </w:r>
      <w:r w:rsidRPr="006F0146">
        <w:rPr>
          <w:rFonts w:asciiTheme="minorHAnsi" w:eastAsiaTheme="minorHAnsi" w:hAnsiTheme="minorHAnsi" w:cstheme="minorHAnsi"/>
          <w:i/>
          <w:sz w:val="22"/>
          <w:szCs w:val="22"/>
        </w:rPr>
        <w:t>contract or formal agreement</w:t>
      </w:r>
      <w:r w:rsidR="001D530B" w:rsidRPr="006F0146">
        <w:rPr>
          <w:rFonts w:asciiTheme="minorHAnsi" w:eastAsiaTheme="minorHAnsi" w:hAnsiTheme="minorHAnsi" w:cstheme="minorHAnsi"/>
          <w:i/>
          <w:sz w:val="22"/>
          <w:szCs w:val="22"/>
        </w:rPr>
        <w:t xml:space="preserve"> (e.g., memorandum of agreement)</w:t>
      </w:r>
      <w:r w:rsidRPr="006F0146">
        <w:rPr>
          <w:rFonts w:asciiTheme="minorHAnsi" w:eastAsiaTheme="minorHAnsi" w:hAnsiTheme="minorHAnsi" w:cstheme="minorHAnsi"/>
          <w:sz w:val="22"/>
          <w:szCs w:val="22"/>
        </w:rPr>
        <w:t xml:space="preserve"> with </w:t>
      </w:r>
      <w:r w:rsidRPr="006F0146">
        <w:rPr>
          <w:rFonts w:asciiTheme="minorHAnsi" w:eastAsiaTheme="minorHAnsi" w:hAnsiTheme="minorHAnsi" w:cstheme="minorHAnsi"/>
          <w:color w:val="00B050"/>
          <w:sz w:val="22"/>
          <w:szCs w:val="22"/>
        </w:rPr>
        <w:t xml:space="preserve">[name of the grantee institution] </w:t>
      </w:r>
      <w:r w:rsidR="001D530B" w:rsidRPr="006F0146">
        <w:rPr>
          <w:rFonts w:asciiTheme="minorHAnsi" w:eastAsiaTheme="minorHAnsi" w:hAnsiTheme="minorHAnsi" w:cstheme="minorHAnsi"/>
          <w:sz w:val="22"/>
          <w:szCs w:val="22"/>
        </w:rPr>
        <w:t xml:space="preserve">to </w:t>
      </w:r>
      <w:r w:rsidR="00636007" w:rsidRPr="006F0146">
        <w:rPr>
          <w:rFonts w:asciiTheme="minorHAnsi" w:eastAsiaTheme="minorHAnsi" w:hAnsiTheme="minorHAnsi" w:cstheme="minorHAnsi"/>
          <w:sz w:val="22"/>
          <w:szCs w:val="22"/>
        </w:rPr>
        <w:t>assist</w:t>
      </w:r>
      <w:r w:rsidR="001D530B" w:rsidRPr="006F0146">
        <w:rPr>
          <w:rFonts w:asciiTheme="minorHAnsi" w:eastAsiaTheme="minorHAnsi" w:hAnsiTheme="minorHAnsi" w:cstheme="minorHAnsi"/>
          <w:sz w:val="22"/>
          <w:szCs w:val="22"/>
        </w:rPr>
        <w:t xml:space="preserve"> with the design and implementation of </w:t>
      </w:r>
      <w:r w:rsidRPr="006F0146">
        <w:rPr>
          <w:rFonts w:asciiTheme="minorHAnsi" w:eastAsiaTheme="minorHAnsi" w:hAnsiTheme="minorHAnsi" w:cstheme="minorHAnsi"/>
          <w:color w:val="00B050"/>
          <w:sz w:val="22"/>
          <w:szCs w:val="22"/>
        </w:rPr>
        <w:t>[</w:t>
      </w:r>
      <w:r w:rsidR="001D530B" w:rsidRPr="006F0146">
        <w:rPr>
          <w:rFonts w:asciiTheme="minorHAnsi" w:eastAsiaTheme="minorHAnsi" w:hAnsiTheme="minorHAnsi" w:cstheme="minorHAnsi"/>
          <w:color w:val="00B050"/>
          <w:sz w:val="22"/>
          <w:szCs w:val="22"/>
        </w:rPr>
        <w:t xml:space="preserve">name of local HPOG program] </w:t>
      </w:r>
      <w:r w:rsidR="001D530B" w:rsidRPr="006F0146">
        <w:rPr>
          <w:rFonts w:asciiTheme="minorHAnsi" w:eastAsiaTheme="minorHAnsi" w:hAnsiTheme="minorHAnsi" w:cstheme="minorHAnsi"/>
          <w:sz w:val="22"/>
          <w:szCs w:val="22"/>
        </w:rPr>
        <w:t>or the hiring of program graduates. Examples</w:t>
      </w:r>
      <w:r w:rsidR="00395B13" w:rsidRPr="006F0146">
        <w:rPr>
          <w:rFonts w:asciiTheme="minorHAnsi" w:eastAsiaTheme="minorHAnsi" w:hAnsiTheme="minorHAnsi" w:cstheme="minorHAnsi"/>
          <w:sz w:val="22"/>
          <w:szCs w:val="22"/>
        </w:rPr>
        <w:t xml:space="preserve"> of formal roles or responsibilities these organizations have for the program</w:t>
      </w:r>
      <w:r w:rsidR="001D530B" w:rsidRPr="006F0146">
        <w:rPr>
          <w:rFonts w:asciiTheme="minorHAnsi" w:eastAsiaTheme="minorHAnsi" w:hAnsiTheme="minorHAnsi" w:cstheme="minorHAnsi"/>
          <w:sz w:val="22"/>
          <w:szCs w:val="22"/>
        </w:rPr>
        <w:t xml:space="preserve"> include the following:</w:t>
      </w:r>
    </w:p>
    <w:p w:rsidR="001D530B" w:rsidRPr="006F0146" w:rsidRDefault="001D530B" w:rsidP="008A7EEE">
      <w:pPr>
        <w:rPr>
          <w:rFonts w:asciiTheme="minorHAnsi" w:eastAsiaTheme="minorHAnsi" w:hAnsiTheme="minorHAnsi" w:cstheme="minorHAnsi"/>
          <w:sz w:val="22"/>
          <w:szCs w:val="22"/>
        </w:rPr>
      </w:pPr>
    </w:p>
    <w:p w:rsidR="00160614" w:rsidRPr="006F0146" w:rsidRDefault="00857518" w:rsidP="008A7EEE">
      <w:pPr>
        <w:rPr>
          <w:rFonts w:asciiTheme="minorHAnsi" w:eastAsiaTheme="minorHAnsi" w:hAnsiTheme="minorHAnsi" w:cstheme="minorHAnsi"/>
          <w:sz w:val="22"/>
          <w:szCs w:val="22"/>
        </w:rPr>
      </w:pPr>
      <w:r w:rsidRPr="006F0146">
        <w:rPr>
          <w:rFonts w:asciiTheme="minorHAnsi" w:eastAsiaTheme="minorHAnsi" w:hAnsiTheme="minorHAnsi" w:cstheme="minorHAnsi"/>
          <w:color w:val="0070C0"/>
          <w:sz w:val="22"/>
          <w:szCs w:val="22"/>
        </w:rPr>
        <w:t>[</w:t>
      </w:r>
      <w:r w:rsidR="00160614" w:rsidRPr="006F0146">
        <w:rPr>
          <w:rFonts w:asciiTheme="minorHAnsi" w:eastAsiaTheme="minorHAnsi" w:hAnsiTheme="minorHAnsi" w:cstheme="minorHAnsi"/>
          <w:color w:val="0070C0"/>
          <w:sz w:val="22"/>
          <w:szCs w:val="22"/>
        </w:rPr>
        <w:t xml:space="preserve">THE </w:t>
      </w:r>
      <w:r w:rsidRPr="006F0146">
        <w:rPr>
          <w:rFonts w:asciiTheme="minorHAnsi" w:eastAsiaTheme="minorHAnsi" w:hAnsiTheme="minorHAnsi" w:cstheme="minorHAnsi"/>
          <w:color w:val="0070C0"/>
          <w:sz w:val="22"/>
          <w:szCs w:val="22"/>
        </w:rPr>
        <w:t xml:space="preserve">FOLLOWING </w:t>
      </w:r>
      <w:r w:rsidR="00160614" w:rsidRPr="006F0146">
        <w:rPr>
          <w:rFonts w:asciiTheme="minorHAnsi" w:eastAsiaTheme="minorHAnsi" w:hAnsiTheme="minorHAnsi" w:cstheme="minorHAnsi"/>
          <w:color w:val="0070C0"/>
          <w:sz w:val="22"/>
          <w:szCs w:val="22"/>
        </w:rPr>
        <w:t>EXAMPLES</w:t>
      </w:r>
      <w:r w:rsidR="00F647C9" w:rsidRPr="006F0146">
        <w:rPr>
          <w:rFonts w:asciiTheme="minorHAnsi" w:eastAsiaTheme="minorHAnsi" w:hAnsiTheme="minorHAnsi" w:cstheme="minorHAnsi"/>
          <w:color w:val="0070C0"/>
          <w:sz w:val="22"/>
          <w:szCs w:val="22"/>
        </w:rPr>
        <w:t xml:space="preserve"> IN AQUA WILL </w:t>
      </w:r>
      <w:r w:rsidR="00A86BAA">
        <w:rPr>
          <w:rFonts w:asciiTheme="minorHAnsi" w:eastAsiaTheme="minorHAnsi" w:hAnsiTheme="minorHAnsi" w:cstheme="minorHAnsi"/>
          <w:color w:val="0070C0"/>
          <w:sz w:val="22"/>
          <w:szCs w:val="22"/>
        </w:rPr>
        <w:t>BE LINKED DEFINITIONS</w:t>
      </w:r>
      <w:r w:rsidR="00160614" w:rsidRPr="006F0146">
        <w:rPr>
          <w:rFonts w:asciiTheme="minorHAnsi" w:eastAsiaTheme="minorHAnsi" w:hAnsiTheme="minorHAnsi" w:cstheme="minorHAnsi"/>
          <w:color w:val="0070C0"/>
          <w:sz w:val="22"/>
          <w:szCs w:val="22"/>
        </w:rPr>
        <w:t xml:space="preserve">.] </w:t>
      </w:r>
    </w:p>
    <w:p w:rsidR="00160614" w:rsidRPr="006F0146" w:rsidRDefault="00160614" w:rsidP="008A7EEE">
      <w:pPr>
        <w:rPr>
          <w:rFonts w:asciiTheme="minorHAnsi" w:eastAsiaTheme="minorHAnsi" w:hAnsiTheme="minorHAnsi" w:cstheme="minorHAnsi"/>
          <w:sz w:val="22"/>
          <w:szCs w:val="22"/>
        </w:rPr>
      </w:pPr>
    </w:p>
    <w:p w:rsidR="001D530B" w:rsidRPr="006F0146" w:rsidRDefault="001D530B" w:rsidP="00906BC0">
      <w:pPr>
        <w:pStyle w:val="ListParagraph"/>
        <w:numPr>
          <w:ilvl w:val="0"/>
          <w:numId w:val="4"/>
        </w:numPr>
        <w:rPr>
          <w:rFonts w:asciiTheme="minorHAnsi" w:eastAsiaTheme="minorHAnsi" w:hAnsiTheme="minorHAnsi" w:cstheme="minorHAnsi"/>
          <w:sz w:val="22"/>
          <w:szCs w:val="22"/>
        </w:rPr>
      </w:pPr>
      <w:r w:rsidRPr="006F0146">
        <w:rPr>
          <w:rFonts w:asciiTheme="minorHAnsi" w:eastAsiaTheme="minorHAnsi" w:hAnsiTheme="minorHAnsi" w:cstheme="minorHAnsi"/>
          <w:b/>
          <w:sz w:val="22"/>
          <w:szCs w:val="22"/>
        </w:rPr>
        <w:t>Planning and design of HPOG grant activities</w:t>
      </w:r>
      <w:r w:rsidRPr="006F0146">
        <w:rPr>
          <w:rFonts w:asciiTheme="minorHAnsi" w:eastAsiaTheme="minorHAnsi" w:hAnsiTheme="minorHAnsi" w:cstheme="minorHAnsi"/>
          <w:sz w:val="22"/>
          <w:szCs w:val="22"/>
        </w:rPr>
        <w:t xml:space="preserve"> </w:t>
      </w:r>
      <w:r w:rsidRPr="006F0146">
        <w:rPr>
          <w:rFonts w:asciiTheme="minorHAnsi" w:eastAsiaTheme="minorHAnsi" w:hAnsiTheme="minorHAnsi" w:cstheme="minorHAnsi"/>
          <w:sz w:val="22"/>
          <w:szCs w:val="22"/>
          <w:highlight w:val="cyan"/>
        </w:rPr>
        <w:t>(e.g., grant writing, letter of commitment, member of advisory/steering committee)</w:t>
      </w:r>
    </w:p>
    <w:p w:rsidR="001D530B" w:rsidRPr="006F0146" w:rsidRDefault="001D530B" w:rsidP="00906BC0">
      <w:pPr>
        <w:pStyle w:val="ListParagraph"/>
        <w:numPr>
          <w:ilvl w:val="0"/>
          <w:numId w:val="4"/>
        </w:numPr>
        <w:rPr>
          <w:rFonts w:asciiTheme="minorHAnsi" w:eastAsiaTheme="minorHAnsi" w:hAnsiTheme="minorHAnsi" w:cstheme="minorHAnsi"/>
          <w:sz w:val="22"/>
          <w:szCs w:val="22"/>
        </w:rPr>
      </w:pPr>
      <w:r w:rsidRPr="006F0146">
        <w:rPr>
          <w:rFonts w:asciiTheme="minorHAnsi" w:eastAsiaTheme="minorHAnsi" w:hAnsiTheme="minorHAnsi" w:cstheme="minorHAnsi"/>
          <w:b/>
          <w:sz w:val="22"/>
          <w:szCs w:val="22"/>
        </w:rPr>
        <w:t>Referral of applicants</w:t>
      </w:r>
      <w:r w:rsidRPr="006F0146">
        <w:rPr>
          <w:rFonts w:asciiTheme="minorHAnsi" w:eastAsiaTheme="minorHAnsi" w:hAnsiTheme="minorHAnsi" w:cstheme="minorHAnsi"/>
          <w:sz w:val="22"/>
          <w:szCs w:val="22"/>
        </w:rPr>
        <w:t xml:space="preserve"> for services provided by </w:t>
      </w:r>
      <w:r w:rsidRPr="006F0146">
        <w:rPr>
          <w:rFonts w:asciiTheme="minorHAnsi" w:eastAsiaTheme="minorHAnsi" w:hAnsiTheme="minorHAnsi" w:cstheme="minorHAnsi"/>
          <w:color w:val="00B050"/>
          <w:sz w:val="22"/>
          <w:szCs w:val="22"/>
        </w:rPr>
        <w:t xml:space="preserve">[name of grantee institution] </w:t>
      </w:r>
      <w:r w:rsidRPr="006F0146">
        <w:rPr>
          <w:rFonts w:asciiTheme="minorHAnsi" w:eastAsiaTheme="minorHAnsi" w:hAnsiTheme="minorHAnsi" w:cstheme="minorHAnsi"/>
          <w:sz w:val="22"/>
          <w:szCs w:val="22"/>
          <w:highlight w:val="cyan"/>
        </w:rPr>
        <w:t>(e.g., formal referral arrangement, initial screening of applicants, referral of current employees)</w:t>
      </w:r>
    </w:p>
    <w:p w:rsidR="001D530B" w:rsidRPr="006F0146" w:rsidRDefault="001D530B" w:rsidP="00906BC0">
      <w:pPr>
        <w:pStyle w:val="ListParagraph"/>
        <w:numPr>
          <w:ilvl w:val="0"/>
          <w:numId w:val="4"/>
        </w:numPr>
        <w:rPr>
          <w:rFonts w:asciiTheme="minorHAnsi" w:eastAsiaTheme="minorHAnsi" w:hAnsiTheme="minorHAnsi" w:cstheme="minorHAnsi"/>
          <w:sz w:val="22"/>
          <w:szCs w:val="22"/>
        </w:rPr>
      </w:pPr>
      <w:r w:rsidRPr="006F0146">
        <w:rPr>
          <w:rFonts w:asciiTheme="minorHAnsi" w:eastAsiaTheme="minorHAnsi" w:hAnsiTheme="minorHAnsi" w:cstheme="minorHAnsi"/>
          <w:b/>
          <w:sz w:val="22"/>
          <w:szCs w:val="22"/>
        </w:rPr>
        <w:t>Marketing and outreach</w:t>
      </w:r>
      <w:r w:rsidRPr="006F0146">
        <w:rPr>
          <w:rFonts w:asciiTheme="minorHAnsi" w:eastAsiaTheme="minorHAnsi" w:hAnsiTheme="minorHAnsi" w:cstheme="minorHAnsi"/>
          <w:sz w:val="22"/>
          <w:szCs w:val="22"/>
        </w:rPr>
        <w:t xml:space="preserve"> </w:t>
      </w:r>
      <w:r w:rsidRPr="006F0146">
        <w:rPr>
          <w:rFonts w:asciiTheme="minorHAnsi" w:eastAsiaTheme="minorHAnsi" w:hAnsiTheme="minorHAnsi" w:cstheme="minorHAnsi"/>
          <w:sz w:val="22"/>
          <w:szCs w:val="22"/>
          <w:highlight w:val="cyan"/>
        </w:rPr>
        <w:t>(e.g., printed materials available on-site, information available on partner’s website, mentions during presentations to stakeholders, mentions during orientation for organization’s services, mentions during assessment and counseling session)</w:t>
      </w:r>
    </w:p>
    <w:p w:rsidR="001D530B" w:rsidRPr="006F0146" w:rsidRDefault="001D530B" w:rsidP="00906BC0">
      <w:pPr>
        <w:pStyle w:val="ListParagraph"/>
        <w:numPr>
          <w:ilvl w:val="0"/>
          <w:numId w:val="4"/>
        </w:numPr>
        <w:rPr>
          <w:rFonts w:asciiTheme="minorHAnsi" w:eastAsiaTheme="minorHAnsi" w:hAnsiTheme="minorHAnsi" w:cstheme="minorHAnsi"/>
          <w:sz w:val="22"/>
          <w:szCs w:val="22"/>
        </w:rPr>
      </w:pPr>
      <w:r w:rsidRPr="006F0146">
        <w:rPr>
          <w:rFonts w:asciiTheme="minorHAnsi" w:eastAsiaTheme="minorHAnsi" w:hAnsiTheme="minorHAnsi" w:cstheme="minorHAnsi"/>
          <w:b/>
          <w:sz w:val="22"/>
          <w:szCs w:val="22"/>
        </w:rPr>
        <w:t>Curriculum development</w:t>
      </w:r>
      <w:r w:rsidRPr="006F0146">
        <w:rPr>
          <w:rFonts w:asciiTheme="minorHAnsi" w:eastAsiaTheme="minorHAnsi" w:hAnsiTheme="minorHAnsi" w:cstheme="minorHAnsi"/>
          <w:sz w:val="22"/>
          <w:szCs w:val="22"/>
        </w:rPr>
        <w:t xml:space="preserve"> </w:t>
      </w:r>
      <w:r w:rsidRPr="006F0146">
        <w:rPr>
          <w:rFonts w:asciiTheme="minorHAnsi" w:eastAsiaTheme="minorHAnsi" w:hAnsiTheme="minorHAnsi" w:cstheme="minorHAnsi"/>
          <w:sz w:val="22"/>
          <w:szCs w:val="22"/>
          <w:highlight w:val="cyan"/>
        </w:rPr>
        <w:t>(e.g., offered examples of relevant curricula, provided feedback on draft curricula, wrote modules for curriculum)</w:t>
      </w:r>
    </w:p>
    <w:p w:rsidR="001D530B" w:rsidRPr="006F0146" w:rsidRDefault="001D530B" w:rsidP="00906BC0">
      <w:pPr>
        <w:pStyle w:val="ListParagraph"/>
        <w:numPr>
          <w:ilvl w:val="0"/>
          <w:numId w:val="4"/>
        </w:numPr>
        <w:rPr>
          <w:rFonts w:asciiTheme="minorHAnsi" w:eastAsiaTheme="minorHAnsi" w:hAnsiTheme="minorHAnsi" w:cstheme="minorHAnsi"/>
          <w:sz w:val="22"/>
          <w:szCs w:val="22"/>
        </w:rPr>
      </w:pPr>
      <w:r w:rsidRPr="006F0146">
        <w:rPr>
          <w:rFonts w:asciiTheme="minorHAnsi" w:eastAsiaTheme="minorHAnsi" w:hAnsiTheme="minorHAnsi" w:cstheme="minorHAnsi"/>
          <w:b/>
          <w:sz w:val="22"/>
          <w:szCs w:val="22"/>
        </w:rPr>
        <w:t>Vocational or occupational training</w:t>
      </w:r>
      <w:r w:rsidRPr="006F0146">
        <w:rPr>
          <w:rFonts w:asciiTheme="minorHAnsi" w:eastAsiaTheme="minorHAnsi" w:hAnsiTheme="minorHAnsi" w:cstheme="minorHAnsi"/>
          <w:sz w:val="22"/>
          <w:szCs w:val="22"/>
        </w:rPr>
        <w:t xml:space="preserve"> </w:t>
      </w:r>
      <w:r w:rsidRPr="006F0146">
        <w:rPr>
          <w:rFonts w:asciiTheme="minorHAnsi" w:eastAsiaTheme="minorHAnsi" w:hAnsiTheme="minorHAnsi" w:cstheme="minorHAnsi"/>
          <w:sz w:val="22"/>
          <w:szCs w:val="22"/>
          <w:highlight w:val="cyan"/>
        </w:rPr>
        <w:t xml:space="preserve">(e.g., operation of training program, provision of faculty/instructors, provision of training space, provision of equipment, provision of learning technologies, provision of work-based learning opportunities—e.g., internships, </w:t>
      </w:r>
      <w:proofErr w:type="spellStart"/>
      <w:r w:rsidRPr="006F0146">
        <w:rPr>
          <w:rFonts w:asciiTheme="minorHAnsi" w:eastAsiaTheme="minorHAnsi" w:hAnsiTheme="minorHAnsi" w:cstheme="minorHAnsi"/>
          <w:sz w:val="22"/>
          <w:szCs w:val="22"/>
          <w:highlight w:val="cyan"/>
        </w:rPr>
        <w:t>clinicals</w:t>
      </w:r>
      <w:proofErr w:type="spellEnd"/>
      <w:r w:rsidRPr="006F0146">
        <w:rPr>
          <w:rFonts w:asciiTheme="minorHAnsi" w:eastAsiaTheme="minorHAnsi" w:hAnsiTheme="minorHAnsi" w:cstheme="minorHAnsi"/>
          <w:sz w:val="22"/>
          <w:szCs w:val="22"/>
          <w:highlight w:val="cyan"/>
        </w:rPr>
        <w:t>)</w:t>
      </w:r>
    </w:p>
    <w:p w:rsidR="001D530B" w:rsidRPr="006F0146" w:rsidRDefault="001D530B" w:rsidP="00906BC0">
      <w:pPr>
        <w:pStyle w:val="ListParagraph"/>
        <w:numPr>
          <w:ilvl w:val="0"/>
          <w:numId w:val="4"/>
        </w:numPr>
        <w:rPr>
          <w:rFonts w:asciiTheme="minorHAnsi" w:eastAsiaTheme="minorHAnsi" w:hAnsiTheme="minorHAnsi" w:cstheme="minorHAnsi"/>
          <w:sz w:val="22"/>
          <w:szCs w:val="22"/>
        </w:rPr>
      </w:pPr>
      <w:r w:rsidRPr="006F0146">
        <w:rPr>
          <w:rFonts w:asciiTheme="minorHAnsi" w:eastAsiaTheme="minorHAnsi" w:hAnsiTheme="minorHAnsi" w:cstheme="minorHAnsi"/>
          <w:b/>
          <w:sz w:val="22"/>
          <w:szCs w:val="22"/>
        </w:rPr>
        <w:t>Pre-training activities</w:t>
      </w:r>
      <w:r w:rsidRPr="006F0146">
        <w:rPr>
          <w:rFonts w:asciiTheme="minorHAnsi" w:eastAsiaTheme="minorHAnsi" w:hAnsiTheme="minorHAnsi" w:cstheme="minorHAnsi"/>
          <w:sz w:val="22"/>
          <w:szCs w:val="22"/>
        </w:rPr>
        <w:t xml:space="preserve"> </w:t>
      </w:r>
      <w:r w:rsidRPr="006F0146">
        <w:rPr>
          <w:rFonts w:asciiTheme="minorHAnsi" w:eastAsiaTheme="minorHAnsi" w:hAnsiTheme="minorHAnsi" w:cstheme="minorHAnsi"/>
          <w:sz w:val="22"/>
          <w:szCs w:val="22"/>
          <w:highlight w:val="cyan"/>
        </w:rPr>
        <w:t xml:space="preserve">(e.g., </w:t>
      </w:r>
      <w:r w:rsidR="00A6778E">
        <w:rPr>
          <w:rFonts w:asciiTheme="minorHAnsi" w:eastAsiaTheme="minorHAnsi" w:hAnsiTheme="minorHAnsi" w:cstheme="minorHAnsi"/>
          <w:sz w:val="22"/>
          <w:szCs w:val="22"/>
          <w:highlight w:val="cyan"/>
        </w:rPr>
        <w:t>p</w:t>
      </w:r>
      <w:r w:rsidR="00A6778E" w:rsidRPr="006F0146">
        <w:rPr>
          <w:rFonts w:asciiTheme="minorHAnsi" w:eastAsiaTheme="minorHAnsi" w:hAnsiTheme="minorHAnsi" w:cstheme="minorHAnsi"/>
          <w:sz w:val="22"/>
          <w:szCs w:val="22"/>
          <w:highlight w:val="cyan"/>
        </w:rPr>
        <w:t xml:space="preserve">rior </w:t>
      </w:r>
      <w:r w:rsidRPr="006F0146">
        <w:rPr>
          <w:rFonts w:asciiTheme="minorHAnsi" w:eastAsiaTheme="minorHAnsi" w:hAnsiTheme="minorHAnsi" w:cstheme="minorHAnsi"/>
          <w:sz w:val="22"/>
          <w:szCs w:val="22"/>
          <w:highlight w:val="cyan"/>
        </w:rPr>
        <w:t>to training, provision of workshops on healthcare occupations and educational requirements, reading or math refresher courses, computer skills; and/or provision of pre-training faculty/instructors, training space, equipment, and/or learning technologies</w:t>
      </w:r>
      <w:r w:rsidRPr="006F0146">
        <w:rPr>
          <w:rFonts w:asciiTheme="minorHAnsi" w:eastAsiaTheme="minorHAnsi" w:hAnsiTheme="minorHAnsi" w:cstheme="minorHAnsi"/>
          <w:sz w:val="22"/>
          <w:szCs w:val="22"/>
        </w:rPr>
        <w:t>)</w:t>
      </w:r>
    </w:p>
    <w:p w:rsidR="001D530B" w:rsidRPr="006F0146" w:rsidRDefault="001D530B" w:rsidP="00906BC0">
      <w:pPr>
        <w:pStyle w:val="ListParagraph"/>
        <w:numPr>
          <w:ilvl w:val="0"/>
          <w:numId w:val="4"/>
        </w:numPr>
        <w:rPr>
          <w:rFonts w:asciiTheme="minorHAnsi" w:eastAsiaTheme="minorHAnsi" w:hAnsiTheme="minorHAnsi" w:cstheme="minorHAnsi"/>
          <w:sz w:val="22"/>
          <w:szCs w:val="22"/>
        </w:rPr>
      </w:pPr>
      <w:r w:rsidRPr="006F0146">
        <w:rPr>
          <w:rFonts w:asciiTheme="minorHAnsi" w:eastAsiaTheme="minorHAnsi" w:hAnsiTheme="minorHAnsi" w:cstheme="minorHAnsi"/>
          <w:b/>
          <w:sz w:val="22"/>
          <w:szCs w:val="22"/>
        </w:rPr>
        <w:t>Basic academic skills education</w:t>
      </w:r>
      <w:r w:rsidRPr="006F0146">
        <w:rPr>
          <w:rFonts w:asciiTheme="minorHAnsi" w:eastAsiaTheme="minorHAnsi" w:hAnsiTheme="minorHAnsi" w:cstheme="minorHAnsi"/>
          <w:sz w:val="22"/>
          <w:szCs w:val="22"/>
        </w:rPr>
        <w:t xml:space="preserve"> </w:t>
      </w:r>
      <w:r w:rsidRPr="006F0146">
        <w:rPr>
          <w:rFonts w:asciiTheme="minorHAnsi" w:eastAsiaTheme="minorHAnsi" w:hAnsiTheme="minorHAnsi" w:cstheme="minorHAnsi"/>
          <w:sz w:val="22"/>
          <w:szCs w:val="22"/>
          <w:highlight w:val="cyan"/>
        </w:rPr>
        <w:t>(e.g., education for foundational math, reading, and writing skills, such as General Equivalency Degree (GED) classes, pre-GED Classes, English as a Second Language (ESL) instruction, adult basic education</w:t>
      </w:r>
      <w:r w:rsidRPr="006F0146">
        <w:rPr>
          <w:rFonts w:asciiTheme="minorHAnsi" w:eastAsiaTheme="minorHAnsi" w:hAnsiTheme="minorHAnsi" w:cstheme="minorHAnsi"/>
          <w:sz w:val="22"/>
          <w:szCs w:val="22"/>
        </w:rPr>
        <w:t>)</w:t>
      </w:r>
    </w:p>
    <w:p w:rsidR="008C2252" w:rsidRPr="00B140D5" w:rsidRDefault="001D530B" w:rsidP="00906BC0">
      <w:pPr>
        <w:pStyle w:val="ListParagraph"/>
        <w:numPr>
          <w:ilvl w:val="0"/>
          <w:numId w:val="4"/>
        </w:numPr>
        <w:rPr>
          <w:rFonts w:asciiTheme="minorHAnsi" w:eastAsiaTheme="minorHAnsi" w:hAnsiTheme="minorHAnsi" w:cstheme="minorHAnsi"/>
          <w:sz w:val="22"/>
          <w:szCs w:val="22"/>
        </w:rPr>
      </w:pPr>
      <w:r w:rsidRPr="006F0146">
        <w:rPr>
          <w:rFonts w:asciiTheme="minorHAnsi" w:eastAsiaTheme="minorHAnsi" w:hAnsiTheme="minorHAnsi" w:cstheme="minorHAnsi"/>
          <w:b/>
          <w:sz w:val="22"/>
          <w:szCs w:val="22"/>
        </w:rPr>
        <w:t>Counseling and support services</w:t>
      </w:r>
      <w:r w:rsidRPr="006F0146">
        <w:rPr>
          <w:rFonts w:asciiTheme="minorHAnsi" w:eastAsiaTheme="minorHAnsi" w:hAnsiTheme="minorHAnsi" w:cstheme="minorHAnsi"/>
          <w:sz w:val="22"/>
          <w:szCs w:val="22"/>
        </w:rPr>
        <w:t xml:space="preserve"> </w:t>
      </w:r>
      <w:r w:rsidRPr="006F0146">
        <w:rPr>
          <w:rFonts w:asciiTheme="minorHAnsi" w:eastAsiaTheme="minorHAnsi" w:hAnsiTheme="minorHAnsi" w:cstheme="minorHAnsi"/>
          <w:sz w:val="22"/>
          <w:szCs w:val="22"/>
          <w:highlight w:val="cyan"/>
        </w:rPr>
        <w:t>(e.g., academic supports and counseling, personal supports and counseling, financial supports, other social supports)</w:t>
      </w:r>
    </w:p>
    <w:p w:rsidR="001D530B" w:rsidRPr="006F0146" w:rsidRDefault="001D530B" w:rsidP="00906BC0">
      <w:pPr>
        <w:pStyle w:val="ListParagraph"/>
        <w:numPr>
          <w:ilvl w:val="0"/>
          <w:numId w:val="4"/>
        </w:numPr>
        <w:rPr>
          <w:rFonts w:asciiTheme="minorHAnsi" w:eastAsiaTheme="minorHAnsi" w:hAnsiTheme="minorHAnsi" w:cstheme="minorHAnsi"/>
          <w:sz w:val="22"/>
          <w:szCs w:val="22"/>
        </w:rPr>
      </w:pPr>
      <w:r w:rsidRPr="00B140D5">
        <w:rPr>
          <w:rFonts w:asciiTheme="minorHAnsi" w:eastAsiaTheme="minorHAnsi" w:hAnsiTheme="minorHAnsi" w:cstheme="minorHAnsi"/>
          <w:b/>
          <w:sz w:val="22"/>
          <w:szCs w:val="22"/>
        </w:rPr>
        <w:t>Job development activities</w:t>
      </w:r>
      <w:r w:rsidRPr="00B140D5">
        <w:rPr>
          <w:rFonts w:asciiTheme="minorHAnsi" w:eastAsiaTheme="minorHAnsi" w:hAnsiTheme="minorHAnsi" w:cstheme="minorHAnsi"/>
          <w:sz w:val="22"/>
          <w:szCs w:val="22"/>
        </w:rPr>
        <w:t xml:space="preserve"> </w:t>
      </w:r>
      <w:r w:rsidRPr="006F0146">
        <w:rPr>
          <w:rFonts w:asciiTheme="minorHAnsi" w:eastAsiaTheme="minorHAnsi" w:hAnsiTheme="minorHAnsi" w:cstheme="minorHAnsi"/>
          <w:sz w:val="22"/>
          <w:szCs w:val="22"/>
          <w:highlight w:val="cyan"/>
        </w:rPr>
        <w:t>(e.g., job readiness workshops, job search skills training, individual job search assistance, job coach navigator, group job search support, post-placement and retention support</w:t>
      </w:r>
      <w:r w:rsidRPr="006F0146">
        <w:rPr>
          <w:rFonts w:asciiTheme="minorHAnsi" w:eastAsiaTheme="minorHAnsi" w:hAnsiTheme="minorHAnsi" w:cstheme="minorHAnsi"/>
          <w:sz w:val="22"/>
          <w:szCs w:val="22"/>
        </w:rPr>
        <w:t>)</w:t>
      </w:r>
    </w:p>
    <w:p w:rsidR="001D530B" w:rsidRPr="006F0146" w:rsidRDefault="001D530B" w:rsidP="00906BC0">
      <w:pPr>
        <w:pStyle w:val="ListParagraph"/>
        <w:numPr>
          <w:ilvl w:val="0"/>
          <w:numId w:val="4"/>
        </w:numPr>
        <w:rPr>
          <w:rFonts w:asciiTheme="minorHAnsi" w:eastAsiaTheme="minorHAnsi" w:hAnsiTheme="minorHAnsi" w:cstheme="minorHAnsi"/>
          <w:sz w:val="22"/>
          <w:szCs w:val="22"/>
        </w:rPr>
      </w:pPr>
      <w:r w:rsidRPr="006F0146">
        <w:rPr>
          <w:rFonts w:asciiTheme="minorHAnsi" w:eastAsiaTheme="minorHAnsi" w:hAnsiTheme="minorHAnsi" w:cstheme="minorHAnsi"/>
          <w:b/>
          <w:sz w:val="22"/>
          <w:szCs w:val="22"/>
        </w:rPr>
        <w:t>Job placement activities</w:t>
      </w:r>
      <w:r w:rsidRPr="006F0146">
        <w:rPr>
          <w:rFonts w:asciiTheme="minorHAnsi" w:eastAsiaTheme="minorHAnsi" w:hAnsiTheme="minorHAnsi" w:cstheme="minorHAnsi"/>
          <w:sz w:val="22"/>
          <w:szCs w:val="22"/>
        </w:rPr>
        <w:t xml:space="preserve"> (</w:t>
      </w:r>
      <w:r w:rsidRPr="006F0146">
        <w:rPr>
          <w:rFonts w:asciiTheme="minorHAnsi" w:eastAsiaTheme="minorHAnsi" w:hAnsiTheme="minorHAnsi" w:cstheme="minorHAnsi"/>
          <w:sz w:val="22"/>
          <w:szCs w:val="22"/>
          <w:highlight w:val="cyan"/>
        </w:rPr>
        <w:t>e.g., obtained and screened job listings for HPOG participants, screened HPOG participants for suitability for a position, scheduled interviews for a job candidate, provided interview space</w:t>
      </w:r>
      <w:r w:rsidRPr="006F0146">
        <w:rPr>
          <w:rFonts w:asciiTheme="minorHAnsi" w:eastAsiaTheme="minorHAnsi" w:hAnsiTheme="minorHAnsi" w:cstheme="minorHAnsi"/>
          <w:sz w:val="22"/>
          <w:szCs w:val="22"/>
        </w:rPr>
        <w:t>)</w:t>
      </w:r>
    </w:p>
    <w:p w:rsidR="001D530B" w:rsidRPr="006F0146" w:rsidRDefault="001D530B" w:rsidP="008A7EEE">
      <w:pPr>
        <w:rPr>
          <w:rFonts w:asciiTheme="minorHAnsi" w:eastAsiaTheme="minorHAnsi" w:hAnsiTheme="minorHAnsi" w:cstheme="minorHAnsi"/>
          <w:sz w:val="22"/>
          <w:szCs w:val="22"/>
        </w:rPr>
      </w:pPr>
    </w:p>
    <w:p w:rsidR="00F647C9" w:rsidRPr="006F0146" w:rsidRDefault="00F5632C" w:rsidP="00906BC0">
      <w:pPr>
        <w:pStyle w:val="ListParagraph"/>
        <w:numPr>
          <w:ilvl w:val="0"/>
          <w:numId w:val="5"/>
        </w:numPr>
        <w:rPr>
          <w:rFonts w:asciiTheme="minorHAnsi" w:eastAsiaTheme="minorHAnsi" w:hAnsiTheme="minorHAnsi" w:cstheme="minorHAnsi"/>
          <w:b/>
          <w:sz w:val="22"/>
          <w:szCs w:val="22"/>
        </w:rPr>
      </w:pPr>
      <w:r>
        <w:rPr>
          <w:rFonts w:asciiTheme="minorHAnsi" w:eastAsiaTheme="minorHAnsi" w:hAnsiTheme="minorHAnsi" w:cstheme="minorHAnsi"/>
          <w:b/>
          <w:sz w:val="22"/>
          <w:szCs w:val="22"/>
        </w:rPr>
        <w:t>B</w:t>
      </w:r>
      <w:r w:rsidR="00F647C9" w:rsidRPr="006F0146">
        <w:rPr>
          <w:rFonts w:asciiTheme="minorHAnsi" w:eastAsiaTheme="minorHAnsi" w:hAnsiTheme="minorHAnsi" w:cstheme="minorHAnsi"/>
          <w:b/>
          <w:sz w:val="22"/>
          <w:szCs w:val="22"/>
        </w:rPr>
        <w:t>egin inputting</w:t>
      </w:r>
      <w:r w:rsidR="00AF4299" w:rsidRPr="006F0146">
        <w:rPr>
          <w:rFonts w:asciiTheme="minorHAnsi" w:eastAsiaTheme="minorHAnsi" w:hAnsiTheme="minorHAnsi" w:cstheme="minorHAnsi"/>
          <w:b/>
          <w:sz w:val="22"/>
          <w:szCs w:val="22"/>
        </w:rPr>
        <w:t xml:space="preserve"> organizations </w:t>
      </w:r>
      <w:r w:rsidR="002D1742" w:rsidRPr="006F0146">
        <w:rPr>
          <w:rFonts w:asciiTheme="minorHAnsi" w:eastAsiaTheme="minorHAnsi" w:hAnsiTheme="minorHAnsi" w:cstheme="minorHAnsi"/>
          <w:b/>
          <w:sz w:val="22"/>
          <w:szCs w:val="22"/>
        </w:rPr>
        <w:t xml:space="preserve">that meet these criteria, </w:t>
      </w:r>
      <w:r w:rsidR="00AF4299" w:rsidRPr="006F0146">
        <w:rPr>
          <w:rFonts w:asciiTheme="minorHAnsi" w:eastAsiaTheme="minorHAnsi" w:hAnsiTheme="minorHAnsi" w:cstheme="minorHAnsi"/>
          <w:b/>
          <w:sz w:val="22"/>
          <w:szCs w:val="22"/>
        </w:rPr>
        <w:t xml:space="preserve">and </w:t>
      </w:r>
      <w:r w:rsidR="002D1742" w:rsidRPr="006F0146">
        <w:rPr>
          <w:rFonts w:asciiTheme="minorHAnsi" w:eastAsiaTheme="minorHAnsi" w:hAnsiTheme="minorHAnsi" w:cstheme="minorHAnsi"/>
          <w:b/>
          <w:sz w:val="22"/>
          <w:szCs w:val="22"/>
        </w:rPr>
        <w:t xml:space="preserve">appropriate internal contacts and their </w:t>
      </w:r>
      <w:r w:rsidR="00F647C9" w:rsidRPr="006F0146">
        <w:rPr>
          <w:rFonts w:asciiTheme="minorHAnsi" w:eastAsiaTheme="minorHAnsi" w:hAnsiTheme="minorHAnsi" w:cstheme="minorHAnsi"/>
          <w:b/>
          <w:sz w:val="22"/>
          <w:szCs w:val="22"/>
        </w:rPr>
        <w:t xml:space="preserve">information into the online form. </w:t>
      </w:r>
    </w:p>
    <w:p w:rsidR="00F647C9" w:rsidRPr="006F0146" w:rsidRDefault="00F647C9" w:rsidP="008A7EEE">
      <w:pPr>
        <w:rPr>
          <w:rFonts w:asciiTheme="minorHAnsi" w:eastAsiaTheme="minorHAnsi" w:hAnsiTheme="minorHAnsi" w:cstheme="minorHAnsi"/>
          <w:sz w:val="22"/>
          <w:szCs w:val="22"/>
        </w:rPr>
      </w:pPr>
    </w:p>
    <w:p w:rsidR="008A7EEE" w:rsidRPr="006F0146" w:rsidRDefault="002119A0" w:rsidP="008A7EEE">
      <w:pPr>
        <w:rPr>
          <w:rFonts w:asciiTheme="minorHAnsi" w:eastAsiaTheme="minorHAnsi" w:hAnsiTheme="minorHAnsi" w:cstheme="minorHAnsi"/>
          <w:sz w:val="22"/>
          <w:szCs w:val="22"/>
        </w:rPr>
      </w:pPr>
      <w:r w:rsidRPr="006F0146">
        <w:rPr>
          <w:rFonts w:asciiTheme="minorHAnsi" w:eastAsiaTheme="minorHAnsi" w:hAnsiTheme="minorHAnsi" w:cstheme="minorHAnsi"/>
          <w:b/>
          <w:sz w:val="22"/>
          <w:szCs w:val="22"/>
        </w:rPr>
        <w:t>Next</w:t>
      </w:r>
      <w:r w:rsidR="008A7EEE" w:rsidRPr="006F0146">
        <w:rPr>
          <w:rFonts w:asciiTheme="minorHAnsi" w:eastAsiaTheme="minorHAnsi" w:hAnsiTheme="minorHAnsi" w:cstheme="minorHAnsi"/>
          <w:b/>
          <w:sz w:val="22"/>
          <w:szCs w:val="22"/>
        </w:rPr>
        <w:t xml:space="preserve"> </w:t>
      </w:r>
      <w:r w:rsidR="000D675D">
        <w:rPr>
          <w:rFonts w:asciiTheme="minorHAnsi" w:eastAsiaTheme="minorHAnsi" w:hAnsiTheme="minorHAnsi" w:cstheme="minorHAnsi"/>
          <w:sz w:val="22"/>
          <w:szCs w:val="22"/>
        </w:rPr>
        <w:t>please list</w:t>
      </w:r>
      <w:r w:rsidR="001D530B" w:rsidRPr="006F0146">
        <w:rPr>
          <w:rFonts w:asciiTheme="minorHAnsi" w:eastAsiaTheme="minorHAnsi" w:hAnsiTheme="minorHAnsi" w:cstheme="minorHAnsi"/>
          <w:sz w:val="22"/>
          <w:szCs w:val="22"/>
        </w:rPr>
        <w:t xml:space="preserve"> organizations that </w:t>
      </w:r>
      <w:r w:rsidR="000D675D">
        <w:rPr>
          <w:rFonts w:asciiTheme="minorHAnsi" w:eastAsiaTheme="minorHAnsi" w:hAnsiTheme="minorHAnsi" w:cstheme="minorHAnsi"/>
          <w:sz w:val="22"/>
          <w:szCs w:val="22"/>
        </w:rPr>
        <w:t xml:space="preserve">you did not include already that </w:t>
      </w:r>
      <w:r w:rsidR="001D530B" w:rsidRPr="006F0146">
        <w:rPr>
          <w:rFonts w:asciiTheme="minorHAnsi" w:eastAsiaTheme="minorHAnsi" w:hAnsiTheme="minorHAnsi" w:cstheme="minorHAnsi"/>
          <w:sz w:val="22"/>
          <w:szCs w:val="22"/>
        </w:rPr>
        <w:t xml:space="preserve">have been involved with </w:t>
      </w:r>
      <w:r w:rsidR="001D530B" w:rsidRPr="006F0146">
        <w:rPr>
          <w:rFonts w:asciiTheme="minorHAnsi" w:eastAsiaTheme="minorHAnsi" w:hAnsiTheme="minorHAnsi" w:cstheme="minorHAnsi"/>
          <w:color w:val="00B050"/>
          <w:sz w:val="22"/>
          <w:szCs w:val="22"/>
        </w:rPr>
        <w:t xml:space="preserve">[name of grantee institution] </w:t>
      </w:r>
      <w:r w:rsidR="00636007" w:rsidRPr="006F0146">
        <w:rPr>
          <w:rFonts w:asciiTheme="minorHAnsi" w:eastAsiaTheme="minorHAnsi" w:hAnsiTheme="minorHAnsi" w:cstheme="minorHAnsi"/>
          <w:sz w:val="22"/>
          <w:szCs w:val="22"/>
        </w:rPr>
        <w:t xml:space="preserve">and/or </w:t>
      </w:r>
      <w:r w:rsidR="00636007" w:rsidRPr="006F0146">
        <w:rPr>
          <w:rFonts w:asciiTheme="minorHAnsi" w:eastAsiaTheme="minorHAnsi" w:hAnsiTheme="minorHAnsi" w:cstheme="minorHAnsi"/>
          <w:color w:val="00B050"/>
          <w:sz w:val="22"/>
          <w:szCs w:val="22"/>
        </w:rPr>
        <w:t xml:space="preserve">[name of local HPOG program] </w:t>
      </w:r>
      <w:r w:rsidR="00636007" w:rsidRPr="006F0146">
        <w:rPr>
          <w:rFonts w:asciiTheme="minorHAnsi" w:eastAsiaTheme="minorHAnsi" w:hAnsiTheme="minorHAnsi" w:cstheme="minorHAnsi"/>
          <w:sz w:val="22"/>
          <w:szCs w:val="22"/>
        </w:rPr>
        <w:t xml:space="preserve">in </w:t>
      </w:r>
      <w:r w:rsidR="00395B13" w:rsidRPr="006F0146">
        <w:rPr>
          <w:rFonts w:asciiTheme="minorHAnsi" w:eastAsiaTheme="minorHAnsi" w:hAnsiTheme="minorHAnsi" w:cstheme="minorHAnsi"/>
          <w:sz w:val="22"/>
          <w:szCs w:val="22"/>
        </w:rPr>
        <w:t xml:space="preserve">one or more of the </w:t>
      </w:r>
      <w:r w:rsidR="00636007" w:rsidRPr="006F0146">
        <w:rPr>
          <w:rFonts w:asciiTheme="minorHAnsi" w:eastAsiaTheme="minorHAnsi" w:hAnsiTheme="minorHAnsi" w:cstheme="minorHAnsi"/>
          <w:sz w:val="22"/>
          <w:szCs w:val="22"/>
        </w:rPr>
        <w:t xml:space="preserve">ways listed previously, </w:t>
      </w:r>
      <w:r w:rsidR="008A7EEE" w:rsidRPr="006F0146">
        <w:rPr>
          <w:rFonts w:asciiTheme="minorHAnsi" w:eastAsiaTheme="minorHAnsi" w:hAnsiTheme="minorHAnsi" w:cstheme="minorHAnsi"/>
          <w:sz w:val="22"/>
          <w:szCs w:val="22"/>
        </w:rPr>
        <w:t xml:space="preserve">but on an </w:t>
      </w:r>
      <w:r w:rsidR="008A7EEE" w:rsidRPr="006F0146">
        <w:rPr>
          <w:rFonts w:asciiTheme="minorHAnsi" w:eastAsiaTheme="minorHAnsi" w:hAnsiTheme="minorHAnsi" w:cstheme="minorHAnsi"/>
          <w:i/>
          <w:sz w:val="22"/>
          <w:szCs w:val="22"/>
        </w:rPr>
        <w:t>informal basis</w:t>
      </w:r>
      <w:r w:rsidR="008A7EEE" w:rsidRPr="006F0146">
        <w:rPr>
          <w:rFonts w:asciiTheme="minorHAnsi" w:eastAsiaTheme="minorHAnsi" w:hAnsiTheme="minorHAnsi" w:cstheme="minorHAnsi"/>
          <w:sz w:val="22"/>
          <w:szCs w:val="22"/>
        </w:rPr>
        <w:t xml:space="preserve">, without any contract or formal agreement with </w:t>
      </w:r>
      <w:r w:rsidR="008A7EEE" w:rsidRPr="006F0146">
        <w:rPr>
          <w:rFonts w:asciiTheme="minorHAnsi" w:eastAsiaTheme="minorHAnsi" w:hAnsiTheme="minorHAnsi" w:cstheme="minorHAnsi"/>
          <w:color w:val="00B050"/>
          <w:sz w:val="22"/>
          <w:szCs w:val="22"/>
        </w:rPr>
        <w:t xml:space="preserve">[name of the grantee institution] </w:t>
      </w:r>
      <w:r w:rsidR="00857518" w:rsidRPr="006F0146">
        <w:rPr>
          <w:rFonts w:asciiTheme="minorHAnsi" w:eastAsiaTheme="minorHAnsi" w:hAnsiTheme="minorHAnsi" w:cstheme="minorHAnsi"/>
          <w:sz w:val="22"/>
          <w:szCs w:val="22"/>
        </w:rPr>
        <w:t>to do so. Examples of these are</w:t>
      </w:r>
      <w:r w:rsidR="008A7EEE" w:rsidRPr="006F0146">
        <w:rPr>
          <w:rFonts w:asciiTheme="minorHAnsi" w:eastAsiaTheme="minorHAnsi" w:hAnsiTheme="minorHAnsi" w:cstheme="minorHAnsi"/>
          <w:sz w:val="22"/>
          <w:szCs w:val="22"/>
        </w:rPr>
        <w:t xml:space="preserve"> a faith-based food pantry</w:t>
      </w:r>
      <w:r w:rsidR="00857518" w:rsidRPr="006F0146">
        <w:rPr>
          <w:rFonts w:asciiTheme="minorHAnsi" w:eastAsiaTheme="minorHAnsi" w:hAnsiTheme="minorHAnsi" w:cstheme="minorHAnsi"/>
          <w:sz w:val="22"/>
          <w:szCs w:val="22"/>
        </w:rPr>
        <w:t xml:space="preserve">, </w:t>
      </w:r>
      <w:r w:rsidR="00395B13" w:rsidRPr="006F0146">
        <w:rPr>
          <w:rFonts w:asciiTheme="minorHAnsi" w:eastAsiaTheme="minorHAnsi" w:hAnsiTheme="minorHAnsi" w:cstheme="minorHAnsi"/>
          <w:sz w:val="22"/>
          <w:szCs w:val="22"/>
        </w:rPr>
        <w:t xml:space="preserve">a </w:t>
      </w:r>
      <w:r w:rsidR="00857518" w:rsidRPr="006F0146">
        <w:rPr>
          <w:rFonts w:asciiTheme="minorHAnsi" w:eastAsiaTheme="minorHAnsi" w:hAnsiTheme="minorHAnsi" w:cstheme="minorHAnsi"/>
          <w:sz w:val="22"/>
          <w:szCs w:val="22"/>
        </w:rPr>
        <w:t>home heating assistance company</w:t>
      </w:r>
      <w:r w:rsidR="00636007" w:rsidRPr="006F0146">
        <w:rPr>
          <w:rFonts w:asciiTheme="minorHAnsi" w:eastAsiaTheme="minorHAnsi" w:hAnsiTheme="minorHAnsi" w:cstheme="minorHAnsi"/>
          <w:sz w:val="22"/>
          <w:szCs w:val="22"/>
        </w:rPr>
        <w:t xml:space="preserve">, </w:t>
      </w:r>
      <w:r w:rsidR="00857518" w:rsidRPr="006F0146">
        <w:rPr>
          <w:rFonts w:asciiTheme="minorHAnsi" w:eastAsiaTheme="minorHAnsi" w:hAnsiTheme="minorHAnsi" w:cstheme="minorHAnsi"/>
          <w:sz w:val="22"/>
          <w:szCs w:val="22"/>
        </w:rPr>
        <w:t>and the</w:t>
      </w:r>
      <w:r w:rsidR="00636007" w:rsidRPr="006F0146">
        <w:rPr>
          <w:rFonts w:asciiTheme="minorHAnsi" w:eastAsiaTheme="minorHAnsi" w:hAnsiTheme="minorHAnsi" w:cstheme="minorHAnsi"/>
          <w:sz w:val="22"/>
          <w:szCs w:val="22"/>
        </w:rPr>
        <w:t xml:space="preserve"> Public Housing Authority</w:t>
      </w:r>
      <w:r w:rsidR="00B140D5">
        <w:rPr>
          <w:rFonts w:asciiTheme="minorHAnsi" w:eastAsiaTheme="minorHAnsi" w:hAnsiTheme="minorHAnsi" w:cstheme="minorHAnsi"/>
          <w:sz w:val="22"/>
          <w:szCs w:val="22"/>
        </w:rPr>
        <w:t>,</w:t>
      </w:r>
      <w:r w:rsidR="008A7EEE" w:rsidRPr="006F0146">
        <w:rPr>
          <w:rFonts w:asciiTheme="minorHAnsi" w:eastAsiaTheme="minorHAnsi" w:hAnsiTheme="minorHAnsi" w:cstheme="minorHAnsi"/>
          <w:sz w:val="22"/>
          <w:szCs w:val="22"/>
        </w:rPr>
        <w:t xml:space="preserve"> </w:t>
      </w:r>
      <w:r w:rsidR="00636007" w:rsidRPr="006F0146">
        <w:rPr>
          <w:rFonts w:asciiTheme="minorHAnsi" w:eastAsiaTheme="minorHAnsi" w:hAnsiTheme="minorHAnsi" w:cstheme="minorHAnsi"/>
          <w:sz w:val="22"/>
          <w:szCs w:val="22"/>
        </w:rPr>
        <w:t xml:space="preserve">to which the </w:t>
      </w:r>
      <w:r w:rsidR="008A7EEE" w:rsidRPr="006F0146">
        <w:rPr>
          <w:rFonts w:asciiTheme="minorHAnsi" w:eastAsiaTheme="minorHAnsi" w:hAnsiTheme="minorHAnsi" w:cstheme="minorHAnsi"/>
          <w:color w:val="00B050"/>
          <w:sz w:val="22"/>
          <w:szCs w:val="22"/>
        </w:rPr>
        <w:t xml:space="preserve">[name of local HPOG program] </w:t>
      </w:r>
      <w:r w:rsidR="00636007" w:rsidRPr="006F0146">
        <w:rPr>
          <w:rFonts w:asciiTheme="minorHAnsi" w:eastAsiaTheme="minorHAnsi" w:hAnsiTheme="minorHAnsi" w:cstheme="minorHAnsi"/>
          <w:sz w:val="22"/>
          <w:szCs w:val="22"/>
        </w:rPr>
        <w:t xml:space="preserve">routinely refers </w:t>
      </w:r>
      <w:r w:rsidR="008A7EEE" w:rsidRPr="006F0146">
        <w:rPr>
          <w:rFonts w:asciiTheme="minorHAnsi" w:eastAsiaTheme="minorHAnsi" w:hAnsiTheme="minorHAnsi" w:cstheme="minorHAnsi"/>
          <w:sz w:val="22"/>
          <w:szCs w:val="22"/>
        </w:rPr>
        <w:t>participants</w:t>
      </w:r>
      <w:r w:rsidR="00B140D5">
        <w:rPr>
          <w:rFonts w:asciiTheme="minorHAnsi" w:eastAsiaTheme="minorHAnsi" w:hAnsiTheme="minorHAnsi" w:cstheme="minorHAnsi"/>
          <w:sz w:val="22"/>
          <w:szCs w:val="22"/>
        </w:rPr>
        <w:t xml:space="preserve"> </w:t>
      </w:r>
      <w:r w:rsidR="008C2252">
        <w:rPr>
          <w:rFonts w:asciiTheme="minorHAnsi" w:eastAsiaTheme="minorHAnsi" w:hAnsiTheme="minorHAnsi" w:cstheme="minorHAnsi"/>
          <w:sz w:val="22"/>
          <w:szCs w:val="22"/>
        </w:rPr>
        <w:t xml:space="preserve">for </w:t>
      </w:r>
      <w:r w:rsidR="00636007" w:rsidRPr="006F0146">
        <w:rPr>
          <w:rFonts w:asciiTheme="minorHAnsi" w:eastAsiaTheme="minorHAnsi" w:hAnsiTheme="minorHAnsi" w:cstheme="minorHAnsi"/>
          <w:sz w:val="22"/>
          <w:szCs w:val="22"/>
        </w:rPr>
        <w:t>emergency assistance</w:t>
      </w:r>
      <w:r w:rsidR="00395B13" w:rsidRPr="006F0146">
        <w:rPr>
          <w:rFonts w:asciiTheme="minorHAnsi" w:eastAsiaTheme="minorHAnsi" w:hAnsiTheme="minorHAnsi" w:cstheme="minorHAnsi"/>
          <w:sz w:val="22"/>
          <w:szCs w:val="22"/>
        </w:rPr>
        <w:t xml:space="preserve">. </w:t>
      </w:r>
      <w:r w:rsidR="00784637" w:rsidRPr="006F0146">
        <w:rPr>
          <w:rFonts w:asciiTheme="minorHAnsi" w:eastAsiaTheme="minorHAnsi" w:hAnsiTheme="minorHAnsi" w:cstheme="minorHAnsi"/>
          <w:sz w:val="22"/>
          <w:szCs w:val="22"/>
        </w:rPr>
        <w:t>Other examples are local education or training schools, some of which may have even been utilized by program p</w:t>
      </w:r>
      <w:r w:rsidR="002A6A56" w:rsidRPr="006F0146">
        <w:rPr>
          <w:rFonts w:asciiTheme="minorHAnsi" w:eastAsiaTheme="minorHAnsi" w:hAnsiTheme="minorHAnsi" w:cstheme="minorHAnsi"/>
          <w:sz w:val="22"/>
          <w:szCs w:val="22"/>
        </w:rPr>
        <w:t>articipants in the past, but are</w:t>
      </w:r>
      <w:r w:rsidR="00784637" w:rsidRPr="006F0146">
        <w:rPr>
          <w:rFonts w:asciiTheme="minorHAnsi" w:eastAsiaTheme="minorHAnsi" w:hAnsiTheme="minorHAnsi" w:cstheme="minorHAnsi"/>
          <w:sz w:val="22"/>
          <w:szCs w:val="22"/>
        </w:rPr>
        <w:t xml:space="preserve"> not under any contract or formal agreement to be the preferred education or training vendor for </w:t>
      </w:r>
      <w:r w:rsidR="00784637" w:rsidRPr="006F0146">
        <w:rPr>
          <w:rFonts w:asciiTheme="minorHAnsi" w:eastAsiaTheme="minorHAnsi" w:hAnsiTheme="minorHAnsi" w:cstheme="minorHAnsi"/>
          <w:color w:val="00B050"/>
          <w:sz w:val="22"/>
          <w:szCs w:val="22"/>
        </w:rPr>
        <w:t>[name of local HPOG program]</w:t>
      </w:r>
      <w:r w:rsidR="00784637" w:rsidRPr="006F0146">
        <w:rPr>
          <w:rFonts w:asciiTheme="minorHAnsi" w:eastAsiaTheme="minorHAnsi" w:hAnsiTheme="minorHAnsi" w:cstheme="minorHAnsi"/>
          <w:sz w:val="22"/>
          <w:szCs w:val="22"/>
        </w:rPr>
        <w:t xml:space="preserve">. </w:t>
      </w:r>
    </w:p>
    <w:p w:rsidR="00AF4299" w:rsidRPr="006F0146" w:rsidRDefault="00AF4299" w:rsidP="008A7EEE">
      <w:pPr>
        <w:rPr>
          <w:rFonts w:asciiTheme="minorHAnsi" w:eastAsiaTheme="minorHAnsi" w:hAnsiTheme="minorHAnsi" w:cstheme="minorHAnsi"/>
          <w:sz w:val="22"/>
          <w:szCs w:val="22"/>
        </w:rPr>
      </w:pPr>
    </w:p>
    <w:p w:rsidR="00AF4299" w:rsidRPr="006F0146" w:rsidRDefault="00AF4299" w:rsidP="00906BC0">
      <w:pPr>
        <w:pStyle w:val="ListParagraph"/>
        <w:numPr>
          <w:ilvl w:val="0"/>
          <w:numId w:val="6"/>
        </w:numPr>
        <w:rPr>
          <w:rFonts w:asciiTheme="minorHAnsi" w:eastAsiaTheme="minorHAnsi" w:hAnsiTheme="minorHAnsi" w:cstheme="minorHAnsi"/>
          <w:b/>
          <w:sz w:val="22"/>
          <w:szCs w:val="22"/>
        </w:rPr>
      </w:pPr>
      <w:r w:rsidRPr="006F0146">
        <w:rPr>
          <w:rFonts w:asciiTheme="minorHAnsi" w:eastAsiaTheme="minorHAnsi" w:hAnsiTheme="minorHAnsi" w:cstheme="minorHAnsi"/>
          <w:b/>
          <w:sz w:val="22"/>
          <w:szCs w:val="22"/>
        </w:rPr>
        <w:t xml:space="preserve">Continue inputting organizations </w:t>
      </w:r>
      <w:r w:rsidR="00F5632C">
        <w:rPr>
          <w:rFonts w:asciiTheme="minorHAnsi" w:eastAsiaTheme="minorHAnsi" w:hAnsiTheme="minorHAnsi" w:cstheme="minorHAnsi"/>
          <w:b/>
          <w:sz w:val="22"/>
          <w:szCs w:val="22"/>
        </w:rPr>
        <w:t xml:space="preserve">that meet these criteria and internal contacts and their </w:t>
      </w:r>
      <w:r w:rsidRPr="006F0146">
        <w:rPr>
          <w:rFonts w:asciiTheme="minorHAnsi" w:eastAsiaTheme="minorHAnsi" w:hAnsiTheme="minorHAnsi" w:cstheme="minorHAnsi"/>
          <w:b/>
          <w:sz w:val="22"/>
          <w:szCs w:val="22"/>
        </w:rPr>
        <w:t>information into the online form.</w:t>
      </w:r>
    </w:p>
    <w:p w:rsidR="00AF4299" w:rsidRPr="006F0146" w:rsidRDefault="00AF4299" w:rsidP="008A7EEE">
      <w:pPr>
        <w:rPr>
          <w:rFonts w:asciiTheme="minorHAnsi" w:eastAsiaTheme="minorHAnsi" w:hAnsiTheme="minorHAnsi" w:cstheme="minorHAnsi"/>
          <w:sz w:val="22"/>
          <w:szCs w:val="22"/>
        </w:rPr>
      </w:pPr>
    </w:p>
    <w:p w:rsidR="00AF4299" w:rsidRPr="00243CA0" w:rsidRDefault="00243CA0" w:rsidP="002D1742">
      <w:pPr>
        <w:pStyle w:val="NoSpacing"/>
        <w:numPr>
          <w:ilvl w:val="0"/>
          <w:numId w:val="6"/>
        </w:numPr>
        <w:rPr>
          <w:rFonts w:cstheme="minorHAnsi"/>
          <w:b/>
        </w:rPr>
      </w:pPr>
      <w:r>
        <w:rPr>
          <w:rFonts w:cstheme="minorHAnsi"/>
          <w:b/>
        </w:rPr>
        <w:t xml:space="preserve">Note that we have prefilled the form with organizations that agreed to be involved in developing and implementing </w:t>
      </w:r>
      <w:r w:rsidRPr="00B140D5">
        <w:rPr>
          <w:rFonts w:cstheme="minorHAnsi"/>
          <w:b/>
          <w:color w:val="00B050"/>
        </w:rPr>
        <w:t>[name of local HPOG program]</w:t>
      </w:r>
      <w:r>
        <w:rPr>
          <w:rFonts w:cstheme="minorHAnsi"/>
        </w:rPr>
        <w:t xml:space="preserve"> </w:t>
      </w:r>
      <w:r w:rsidR="0082305C" w:rsidRPr="00B140D5">
        <w:rPr>
          <w:rFonts w:cstheme="minorHAnsi"/>
          <w:b/>
        </w:rPr>
        <w:t>in</w:t>
      </w:r>
      <w:r>
        <w:rPr>
          <w:rFonts w:cstheme="minorHAnsi"/>
        </w:rPr>
        <w:t xml:space="preserve"> </w:t>
      </w:r>
      <w:r>
        <w:rPr>
          <w:rFonts w:cstheme="minorHAnsi"/>
          <w:b/>
        </w:rPr>
        <w:t xml:space="preserve">the </w:t>
      </w:r>
      <w:r w:rsidR="00AF4299" w:rsidRPr="006F0146">
        <w:rPr>
          <w:rFonts w:cstheme="minorHAnsi"/>
          <w:b/>
        </w:rPr>
        <w:t xml:space="preserve">original proposal submitted by </w:t>
      </w:r>
      <w:r w:rsidR="00AF4299" w:rsidRPr="006F0146">
        <w:rPr>
          <w:rFonts w:cstheme="minorHAnsi"/>
          <w:b/>
          <w:color w:val="00B050"/>
        </w:rPr>
        <w:t xml:space="preserve">[name of grantee institution] </w:t>
      </w:r>
      <w:r w:rsidR="00AF4299" w:rsidRPr="006F0146">
        <w:rPr>
          <w:rFonts w:cstheme="minorHAnsi"/>
          <w:b/>
        </w:rPr>
        <w:t>for HPOG.</w:t>
      </w:r>
      <w:r w:rsidR="00AF4299" w:rsidRPr="006F0146">
        <w:rPr>
          <w:rFonts w:cstheme="minorHAnsi"/>
        </w:rPr>
        <w:t xml:space="preserve"> </w:t>
      </w:r>
      <w:r w:rsidRPr="00243CA0">
        <w:rPr>
          <w:rFonts w:cstheme="minorHAnsi"/>
          <w:b/>
        </w:rPr>
        <w:t>Please confirm</w:t>
      </w:r>
      <w:r w:rsidR="009C54D9">
        <w:rPr>
          <w:rFonts w:cstheme="minorHAnsi"/>
          <w:b/>
        </w:rPr>
        <w:t xml:space="preserve"> </w:t>
      </w:r>
      <w:r w:rsidRPr="00243CA0">
        <w:rPr>
          <w:rFonts w:cstheme="minorHAnsi"/>
          <w:b/>
        </w:rPr>
        <w:t xml:space="preserve">the subsequent involvement of these organizations </w:t>
      </w:r>
      <w:r w:rsidR="009C54D9">
        <w:rPr>
          <w:rFonts w:cstheme="minorHAnsi"/>
          <w:b/>
        </w:rPr>
        <w:t xml:space="preserve">(or delete if an organization was never involved), </w:t>
      </w:r>
      <w:r w:rsidRPr="00243CA0">
        <w:rPr>
          <w:rFonts w:cstheme="minorHAnsi"/>
          <w:b/>
        </w:rPr>
        <w:t xml:space="preserve">and specify a current internal contact person for the survey. </w:t>
      </w:r>
    </w:p>
    <w:p w:rsidR="00AF4299" w:rsidRPr="006F0146" w:rsidRDefault="00AF4299" w:rsidP="00AF4299">
      <w:pPr>
        <w:pStyle w:val="NoSpacing"/>
        <w:rPr>
          <w:rFonts w:cstheme="minorHAnsi"/>
        </w:rPr>
      </w:pPr>
    </w:p>
    <w:p w:rsidR="00AF4299" w:rsidRPr="006F0146" w:rsidRDefault="00E847BF" w:rsidP="002119A0">
      <w:pPr>
        <w:pStyle w:val="NoSpacing"/>
        <w:numPr>
          <w:ilvl w:val="0"/>
          <w:numId w:val="6"/>
        </w:numPr>
        <w:rPr>
          <w:rFonts w:cstheme="minorHAnsi"/>
          <w:b/>
        </w:rPr>
      </w:pPr>
      <w:r>
        <w:rPr>
          <w:rFonts w:cstheme="minorHAnsi"/>
          <w:b/>
        </w:rPr>
        <w:t xml:space="preserve">We also ask </w:t>
      </w:r>
      <w:r w:rsidR="002119A0" w:rsidRPr="006F0146">
        <w:rPr>
          <w:rFonts w:cstheme="minorHAnsi"/>
          <w:b/>
        </w:rPr>
        <w:t>that you check the involvement of</w:t>
      </w:r>
      <w:r w:rsidR="00AF4299" w:rsidRPr="006F0146">
        <w:rPr>
          <w:rFonts w:cstheme="minorHAnsi"/>
          <w:b/>
        </w:rPr>
        <w:t xml:space="preserve"> organizations that the original ACF HPOG Funding Opportunit</w:t>
      </w:r>
      <w:r w:rsidR="009C54D9">
        <w:rPr>
          <w:rFonts w:cstheme="minorHAnsi"/>
          <w:b/>
        </w:rPr>
        <w:t>y Announcement (FOA) suggested</w:t>
      </w:r>
      <w:r w:rsidR="00AF4299" w:rsidRPr="006F0146">
        <w:rPr>
          <w:rFonts w:cstheme="minorHAnsi"/>
          <w:b/>
        </w:rPr>
        <w:t xml:space="preserve"> that the </w:t>
      </w:r>
      <w:r w:rsidR="00AF4299" w:rsidRPr="006F0146">
        <w:rPr>
          <w:rFonts w:cstheme="minorHAnsi"/>
          <w:b/>
          <w:color w:val="00B050"/>
        </w:rPr>
        <w:t xml:space="preserve">[name of grantee institution] </w:t>
      </w:r>
      <w:r w:rsidR="00AF4299" w:rsidRPr="006F0146">
        <w:rPr>
          <w:rFonts w:cstheme="minorHAnsi"/>
          <w:b/>
        </w:rPr>
        <w:t>engage in undertaking the HPOG grant:</w:t>
      </w:r>
    </w:p>
    <w:p w:rsidR="00AF4299" w:rsidRPr="006F0146" w:rsidRDefault="00AF4299" w:rsidP="002119A0">
      <w:pPr>
        <w:pStyle w:val="NoSpacing"/>
        <w:numPr>
          <w:ilvl w:val="0"/>
          <w:numId w:val="3"/>
        </w:numPr>
        <w:ind w:left="1080"/>
        <w:rPr>
          <w:rFonts w:cstheme="minorHAnsi"/>
        </w:rPr>
      </w:pPr>
      <w:r w:rsidRPr="006F0146">
        <w:rPr>
          <w:rFonts w:cstheme="minorHAnsi"/>
        </w:rPr>
        <w:t>State TANF agency</w:t>
      </w:r>
    </w:p>
    <w:p w:rsidR="00AF4299" w:rsidRPr="006F0146" w:rsidRDefault="00AF4299" w:rsidP="002119A0">
      <w:pPr>
        <w:pStyle w:val="NoSpacing"/>
        <w:numPr>
          <w:ilvl w:val="0"/>
          <w:numId w:val="3"/>
        </w:numPr>
        <w:ind w:left="1080"/>
        <w:rPr>
          <w:rFonts w:cstheme="minorHAnsi"/>
        </w:rPr>
      </w:pPr>
      <w:r w:rsidRPr="006F0146">
        <w:rPr>
          <w:rFonts w:cstheme="minorHAnsi"/>
        </w:rPr>
        <w:t>Local workforce investment board</w:t>
      </w:r>
    </w:p>
    <w:p w:rsidR="00AF4299" w:rsidRPr="006F0146" w:rsidRDefault="00AF4299" w:rsidP="002119A0">
      <w:pPr>
        <w:pStyle w:val="NoSpacing"/>
        <w:numPr>
          <w:ilvl w:val="0"/>
          <w:numId w:val="3"/>
        </w:numPr>
        <w:ind w:left="1080"/>
        <w:rPr>
          <w:rFonts w:cstheme="minorHAnsi"/>
        </w:rPr>
      </w:pPr>
      <w:r w:rsidRPr="006F0146">
        <w:rPr>
          <w:rFonts w:cstheme="minorHAnsi"/>
        </w:rPr>
        <w:t>State workforce investment board</w:t>
      </w:r>
    </w:p>
    <w:p w:rsidR="00AF4299" w:rsidRPr="006F0146" w:rsidRDefault="00AF4299" w:rsidP="002119A0">
      <w:pPr>
        <w:pStyle w:val="NoSpacing"/>
        <w:numPr>
          <w:ilvl w:val="0"/>
          <w:numId w:val="3"/>
        </w:numPr>
        <w:ind w:left="1080"/>
        <w:rPr>
          <w:rFonts w:cstheme="minorHAnsi"/>
        </w:rPr>
      </w:pPr>
      <w:r w:rsidRPr="006F0146">
        <w:rPr>
          <w:rFonts w:cstheme="minorHAnsi"/>
        </w:rPr>
        <w:t xml:space="preserve">State registered apprenticeship agency </w:t>
      </w:r>
    </w:p>
    <w:p w:rsidR="00AF4299" w:rsidRPr="006F0146" w:rsidRDefault="00AF4299" w:rsidP="008A7EEE">
      <w:pPr>
        <w:rPr>
          <w:rFonts w:asciiTheme="minorHAnsi" w:eastAsiaTheme="minorHAnsi" w:hAnsiTheme="minorHAnsi" w:cstheme="minorHAnsi"/>
          <w:sz w:val="22"/>
          <w:szCs w:val="22"/>
        </w:rPr>
      </w:pPr>
    </w:p>
    <w:p w:rsidR="00BF5058" w:rsidRDefault="00C50051" w:rsidP="008A7EEE">
      <w:pPr>
        <w:rPr>
          <w:rFonts w:asciiTheme="minorHAnsi" w:eastAsiaTheme="minorHAnsi" w:hAnsiTheme="minorHAnsi" w:cstheme="minorHAnsi"/>
          <w:sz w:val="22"/>
          <w:szCs w:val="22"/>
        </w:rPr>
      </w:pPr>
      <w:r w:rsidRPr="00BF5058">
        <w:rPr>
          <w:rFonts w:asciiTheme="minorHAnsi" w:eastAsiaTheme="minorHAnsi" w:hAnsiTheme="minorHAnsi" w:cstheme="minorHAnsi"/>
          <w:b/>
          <w:sz w:val="22"/>
          <w:szCs w:val="22"/>
        </w:rPr>
        <w:t>F</w:t>
      </w:r>
      <w:r w:rsidR="00784637" w:rsidRPr="00BF5058">
        <w:rPr>
          <w:rFonts w:asciiTheme="minorHAnsi" w:eastAsiaTheme="minorHAnsi" w:hAnsiTheme="minorHAnsi" w:cstheme="minorHAnsi"/>
          <w:b/>
          <w:sz w:val="22"/>
          <w:szCs w:val="22"/>
        </w:rPr>
        <w:t>inally</w:t>
      </w:r>
      <w:r w:rsidR="00BF5058" w:rsidRPr="00BF5058">
        <w:rPr>
          <w:rFonts w:asciiTheme="minorHAnsi" w:eastAsiaTheme="minorHAnsi" w:hAnsiTheme="minorHAnsi" w:cstheme="minorHAnsi"/>
          <w:sz w:val="22"/>
          <w:szCs w:val="22"/>
        </w:rPr>
        <w:t xml:space="preserve"> are organizations that could be considered HPOG stakeholders that you have not yet listed. These are organizations that have not been directly involved in program design or operation, but are aware of HPOG, share the same constituencies or obje</w:t>
      </w:r>
      <w:r w:rsidR="00BF5058">
        <w:rPr>
          <w:rFonts w:asciiTheme="minorHAnsi" w:eastAsiaTheme="minorHAnsi" w:hAnsiTheme="minorHAnsi" w:cstheme="minorHAnsi"/>
          <w:sz w:val="22"/>
          <w:szCs w:val="22"/>
        </w:rPr>
        <w:t xml:space="preserve">ctives and may benefit from </w:t>
      </w:r>
      <w:r w:rsidR="00BF5058" w:rsidRPr="00BF5058">
        <w:rPr>
          <w:rFonts w:asciiTheme="minorHAnsi" w:eastAsiaTheme="minorHAnsi" w:hAnsiTheme="minorHAnsi" w:cstheme="minorHAnsi"/>
          <w:color w:val="00B050"/>
          <w:sz w:val="22"/>
          <w:szCs w:val="22"/>
        </w:rPr>
        <w:t>[name of local HPOG program]</w:t>
      </w:r>
      <w:r w:rsidR="00BF5058">
        <w:rPr>
          <w:rFonts w:asciiTheme="minorHAnsi" w:eastAsiaTheme="minorHAnsi" w:hAnsiTheme="minorHAnsi" w:cstheme="minorHAnsi"/>
          <w:sz w:val="22"/>
          <w:szCs w:val="22"/>
        </w:rPr>
        <w:t xml:space="preserve">’s </w:t>
      </w:r>
      <w:r w:rsidR="00BF5058" w:rsidRPr="00BF5058">
        <w:rPr>
          <w:rFonts w:asciiTheme="minorHAnsi" w:eastAsiaTheme="minorHAnsi" w:hAnsiTheme="minorHAnsi" w:cstheme="minorHAnsi"/>
          <w:sz w:val="22"/>
          <w:szCs w:val="22"/>
        </w:rPr>
        <w:t>success. Examples of such organizations might include community  advocacy groups, labor unions, other community colleges or training providers, policymakers or their offices, local economic development agencies, or local healthcare industry professional groups.</w:t>
      </w:r>
    </w:p>
    <w:p w:rsidR="00BF5058" w:rsidRDefault="00BF5058" w:rsidP="008A7EEE">
      <w:pPr>
        <w:rPr>
          <w:rFonts w:asciiTheme="minorHAnsi" w:eastAsiaTheme="minorHAnsi" w:hAnsiTheme="minorHAnsi" w:cstheme="minorHAnsi"/>
          <w:sz w:val="22"/>
          <w:szCs w:val="22"/>
        </w:rPr>
      </w:pPr>
    </w:p>
    <w:p w:rsidR="002C2F53" w:rsidRPr="006F0146" w:rsidRDefault="002C2F53" w:rsidP="002C2F53">
      <w:pPr>
        <w:pStyle w:val="ListParagraph"/>
        <w:numPr>
          <w:ilvl w:val="0"/>
          <w:numId w:val="6"/>
        </w:numPr>
        <w:rPr>
          <w:rFonts w:asciiTheme="minorHAnsi" w:eastAsiaTheme="minorHAnsi" w:hAnsiTheme="minorHAnsi" w:cstheme="minorHAnsi"/>
          <w:b/>
          <w:sz w:val="22"/>
          <w:szCs w:val="22"/>
        </w:rPr>
      </w:pPr>
      <w:r>
        <w:rPr>
          <w:rFonts w:asciiTheme="minorHAnsi" w:eastAsiaTheme="minorHAnsi" w:hAnsiTheme="minorHAnsi" w:cstheme="minorHAnsi"/>
          <w:b/>
          <w:sz w:val="22"/>
          <w:szCs w:val="22"/>
        </w:rPr>
        <w:t>Input</w:t>
      </w:r>
      <w:r w:rsidRPr="006F0146">
        <w:rPr>
          <w:rFonts w:asciiTheme="minorHAnsi" w:eastAsiaTheme="minorHAnsi" w:hAnsiTheme="minorHAnsi" w:cstheme="minorHAnsi"/>
          <w:b/>
          <w:sz w:val="22"/>
          <w:szCs w:val="22"/>
        </w:rPr>
        <w:t xml:space="preserve"> organizations </w:t>
      </w:r>
      <w:r>
        <w:rPr>
          <w:rFonts w:asciiTheme="minorHAnsi" w:eastAsiaTheme="minorHAnsi" w:hAnsiTheme="minorHAnsi" w:cstheme="minorHAnsi"/>
          <w:b/>
          <w:sz w:val="22"/>
          <w:szCs w:val="22"/>
        </w:rPr>
        <w:t xml:space="preserve">that meet these criteria and internal contacts and their </w:t>
      </w:r>
      <w:r w:rsidRPr="006F0146">
        <w:rPr>
          <w:rFonts w:asciiTheme="minorHAnsi" w:eastAsiaTheme="minorHAnsi" w:hAnsiTheme="minorHAnsi" w:cstheme="minorHAnsi"/>
          <w:b/>
          <w:sz w:val="22"/>
          <w:szCs w:val="22"/>
        </w:rPr>
        <w:t>information into the online form.</w:t>
      </w:r>
    </w:p>
    <w:p w:rsidR="002C2F53" w:rsidRDefault="002C2F53" w:rsidP="008A7EEE">
      <w:pPr>
        <w:rPr>
          <w:rFonts w:asciiTheme="minorHAnsi" w:eastAsiaTheme="minorHAnsi" w:hAnsiTheme="minorHAnsi" w:cstheme="minorHAnsi"/>
          <w:sz w:val="22"/>
          <w:szCs w:val="22"/>
        </w:rPr>
      </w:pPr>
    </w:p>
    <w:p w:rsidR="002A7EDB" w:rsidRDefault="006F0146" w:rsidP="006F0146">
      <w:pPr>
        <w:pStyle w:val="NoSpacing"/>
        <w:numPr>
          <w:ilvl w:val="0"/>
          <w:numId w:val="10"/>
        </w:numPr>
        <w:rPr>
          <w:rFonts w:cstheme="minorHAnsi"/>
          <w:b/>
        </w:rPr>
      </w:pPr>
      <w:r>
        <w:rPr>
          <w:rFonts w:cstheme="minorHAnsi"/>
          <w:b/>
        </w:rPr>
        <w:t xml:space="preserve">Identifying Respondents for the </w:t>
      </w:r>
      <w:r w:rsidR="002A7EDB" w:rsidRPr="006F0146">
        <w:rPr>
          <w:rFonts w:cstheme="minorHAnsi"/>
          <w:b/>
        </w:rPr>
        <w:t xml:space="preserve">Employer survey </w:t>
      </w:r>
    </w:p>
    <w:p w:rsidR="006F0146" w:rsidRPr="006F0146" w:rsidRDefault="006F0146" w:rsidP="006F0146">
      <w:pPr>
        <w:pStyle w:val="NoSpacing"/>
        <w:ind w:left="1080"/>
        <w:rPr>
          <w:rFonts w:cstheme="minorHAnsi"/>
          <w:b/>
        </w:rPr>
      </w:pPr>
    </w:p>
    <w:p w:rsidR="001D7D44" w:rsidRDefault="002119A0" w:rsidP="002A7EDB">
      <w:pPr>
        <w:pStyle w:val="NoSpacing"/>
        <w:rPr>
          <w:rFonts w:cstheme="minorHAnsi"/>
          <w:color w:val="00B050"/>
        </w:rPr>
      </w:pPr>
      <w:r w:rsidRPr="006F0146">
        <w:rPr>
          <w:rFonts w:cstheme="minorHAnsi"/>
        </w:rPr>
        <w:t xml:space="preserve">The HPOG evaluation will also be fielding an </w:t>
      </w:r>
      <w:r w:rsidR="002A7EDB" w:rsidRPr="006F0146">
        <w:rPr>
          <w:rFonts w:cstheme="minorHAnsi"/>
        </w:rPr>
        <w:t>Employer survey</w:t>
      </w:r>
      <w:r w:rsidRPr="006F0146">
        <w:rPr>
          <w:rFonts w:cstheme="minorHAnsi"/>
        </w:rPr>
        <w:t>. It</w:t>
      </w:r>
      <w:r w:rsidR="002A7EDB" w:rsidRPr="006F0146">
        <w:rPr>
          <w:rFonts w:cstheme="minorHAnsi"/>
        </w:rPr>
        <w:t xml:space="preserve"> seeks information from </w:t>
      </w:r>
      <w:r w:rsidRPr="006F0146">
        <w:rPr>
          <w:rFonts w:cstheme="minorHAnsi"/>
        </w:rPr>
        <w:t xml:space="preserve">area </w:t>
      </w:r>
      <w:r w:rsidR="002A7EDB" w:rsidRPr="006F0146">
        <w:rPr>
          <w:rFonts w:cstheme="minorHAnsi"/>
        </w:rPr>
        <w:t xml:space="preserve">employers </w:t>
      </w:r>
      <w:r w:rsidRPr="006F0146">
        <w:rPr>
          <w:rFonts w:cstheme="minorHAnsi"/>
        </w:rPr>
        <w:t xml:space="preserve">that </w:t>
      </w:r>
      <w:r w:rsidR="009D7F19">
        <w:rPr>
          <w:rFonts w:cstheme="minorHAnsi"/>
        </w:rPr>
        <w:t xml:space="preserve">have hired </w:t>
      </w:r>
      <w:r w:rsidR="009D7F19" w:rsidRPr="006F0146">
        <w:rPr>
          <w:rFonts w:cstheme="minorHAnsi"/>
          <w:color w:val="00B050"/>
        </w:rPr>
        <w:t>[name of local HPOG program]</w:t>
      </w:r>
      <w:r w:rsidR="009D7F19">
        <w:rPr>
          <w:rFonts w:cstheme="minorHAnsi"/>
          <w:color w:val="00B050"/>
        </w:rPr>
        <w:t xml:space="preserve"> </w:t>
      </w:r>
      <w:r w:rsidR="009D7F19">
        <w:rPr>
          <w:rFonts w:cstheme="minorHAnsi"/>
        </w:rPr>
        <w:t xml:space="preserve">participants </w:t>
      </w:r>
      <w:r w:rsidR="00390D4A">
        <w:rPr>
          <w:rFonts w:cstheme="minorHAnsi"/>
        </w:rPr>
        <w:t>or have been contacted by</w:t>
      </w:r>
      <w:r w:rsidRPr="006F0146">
        <w:rPr>
          <w:rFonts w:cstheme="minorHAnsi"/>
        </w:rPr>
        <w:t xml:space="preserve"> </w:t>
      </w:r>
      <w:r w:rsidRPr="006F0146">
        <w:rPr>
          <w:rFonts w:cstheme="minorHAnsi"/>
          <w:color w:val="00B050"/>
        </w:rPr>
        <w:t>[name of local HPOG program]</w:t>
      </w:r>
      <w:r w:rsidR="009D7F19">
        <w:rPr>
          <w:rFonts w:cstheme="minorHAnsi"/>
          <w:color w:val="00B050"/>
        </w:rPr>
        <w:t xml:space="preserve"> </w:t>
      </w:r>
      <w:r w:rsidR="00390D4A">
        <w:rPr>
          <w:rFonts w:cstheme="minorHAnsi"/>
        </w:rPr>
        <w:t xml:space="preserve">about hiring </w:t>
      </w:r>
      <w:r w:rsidR="009D7F19" w:rsidRPr="00390D4A">
        <w:rPr>
          <w:rFonts w:cstheme="minorHAnsi"/>
        </w:rPr>
        <w:t>participants</w:t>
      </w:r>
      <w:r w:rsidR="009D7F19">
        <w:rPr>
          <w:rFonts w:cstheme="minorHAnsi"/>
          <w:color w:val="00B050"/>
        </w:rPr>
        <w:t xml:space="preserve">. </w:t>
      </w:r>
      <w:r w:rsidR="001D7D44">
        <w:rPr>
          <w:rFonts w:cstheme="minorHAnsi"/>
          <w:color w:val="00B050"/>
        </w:rPr>
        <w:t xml:space="preserve"> </w:t>
      </w:r>
    </w:p>
    <w:p w:rsidR="001D7D44" w:rsidRDefault="001D7D44" w:rsidP="002A7EDB">
      <w:pPr>
        <w:pStyle w:val="NoSpacing"/>
        <w:rPr>
          <w:rFonts w:cstheme="minorHAnsi"/>
          <w:color w:val="00B050"/>
        </w:rPr>
      </w:pPr>
    </w:p>
    <w:p w:rsidR="002A7EDB" w:rsidRPr="006F0146" w:rsidRDefault="009D7F19" w:rsidP="002A7EDB">
      <w:pPr>
        <w:pStyle w:val="NoSpacing"/>
        <w:rPr>
          <w:rFonts w:cstheme="minorHAnsi"/>
        </w:rPr>
      </w:pPr>
      <w:r w:rsidRPr="001B2A34">
        <w:rPr>
          <w:rFonts w:cstheme="minorHAnsi"/>
        </w:rPr>
        <w:t xml:space="preserve">The survey will gather information </w:t>
      </w:r>
      <w:r w:rsidR="002A7EDB" w:rsidRPr="006F0146">
        <w:rPr>
          <w:rFonts w:cstheme="minorHAnsi"/>
        </w:rPr>
        <w:t xml:space="preserve">about </w:t>
      </w:r>
      <w:r>
        <w:rPr>
          <w:rFonts w:cstheme="minorHAnsi"/>
        </w:rPr>
        <w:t>these employers</w:t>
      </w:r>
      <w:r w:rsidR="00C6314C">
        <w:rPr>
          <w:rFonts w:cstheme="minorHAnsi"/>
        </w:rPr>
        <w:t>’</w:t>
      </w:r>
      <w:r w:rsidRPr="006F0146">
        <w:rPr>
          <w:rFonts w:cstheme="minorHAnsi"/>
        </w:rPr>
        <w:t xml:space="preserve"> </w:t>
      </w:r>
      <w:r w:rsidR="002A7EDB" w:rsidRPr="006F0146">
        <w:rPr>
          <w:rFonts w:cstheme="minorHAnsi"/>
        </w:rPr>
        <w:t>hiring needs and practices for filling entry-level healthcare positions</w:t>
      </w:r>
      <w:r w:rsidR="002922D3">
        <w:rPr>
          <w:rFonts w:cstheme="minorHAnsi"/>
        </w:rPr>
        <w:t>. Additionally, we will ask about</w:t>
      </w:r>
      <w:r w:rsidR="002A7EDB" w:rsidRPr="006F0146">
        <w:rPr>
          <w:rFonts w:cstheme="minorHAnsi"/>
        </w:rPr>
        <w:t xml:space="preserve"> their perceptions of </w:t>
      </w:r>
      <w:r w:rsidR="002A7EDB" w:rsidRPr="006F0146">
        <w:rPr>
          <w:rFonts w:cstheme="minorHAnsi"/>
          <w:color w:val="00B050"/>
        </w:rPr>
        <w:t xml:space="preserve">[name of local HPOG program] </w:t>
      </w:r>
      <w:r w:rsidR="002A7EDB" w:rsidRPr="006F0146">
        <w:rPr>
          <w:rFonts w:cstheme="minorHAnsi"/>
        </w:rPr>
        <w:t xml:space="preserve">and of its graduates as job candidates and employees. </w:t>
      </w:r>
      <w:r w:rsidR="00821CCE" w:rsidRPr="006F0146">
        <w:rPr>
          <w:rFonts w:cstheme="minorHAnsi"/>
        </w:rPr>
        <w:t xml:space="preserve">Examples of </w:t>
      </w:r>
      <w:r w:rsidR="00AE4A97" w:rsidRPr="006F0146">
        <w:rPr>
          <w:rFonts w:cstheme="minorHAnsi"/>
        </w:rPr>
        <w:t xml:space="preserve">survey </w:t>
      </w:r>
      <w:r w:rsidR="00821CCE" w:rsidRPr="006F0146">
        <w:rPr>
          <w:rFonts w:cstheme="minorHAnsi"/>
        </w:rPr>
        <w:t xml:space="preserve">questions are as follows: </w:t>
      </w:r>
    </w:p>
    <w:p w:rsidR="00AE4A97" w:rsidRPr="006F0146" w:rsidRDefault="00AE4A97" w:rsidP="00AE4A97">
      <w:pPr>
        <w:pStyle w:val="NoSpacing"/>
        <w:numPr>
          <w:ilvl w:val="0"/>
          <w:numId w:val="14"/>
        </w:numPr>
        <w:rPr>
          <w:rFonts w:cstheme="minorHAnsi"/>
        </w:rPr>
      </w:pPr>
      <w:r w:rsidRPr="006F0146">
        <w:rPr>
          <w:rFonts w:cstheme="minorHAnsi"/>
        </w:rPr>
        <w:t xml:space="preserve">How much does each of the following factors weigh into your hiring decisions for </w:t>
      </w:r>
      <w:r w:rsidRPr="006F0146">
        <w:rPr>
          <w:rFonts w:cstheme="minorHAnsi"/>
          <w:color w:val="00B050"/>
        </w:rPr>
        <w:t xml:space="preserve">[most common healthcare occupation] </w:t>
      </w:r>
      <w:r w:rsidRPr="006F0146">
        <w:rPr>
          <w:rFonts w:cstheme="minorHAnsi"/>
        </w:rPr>
        <w:t>positions? a. Job-related specific skill training</w:t>
      </w:r>
      <w:r w:rsidR="00A86BAA">
        <w:rPr>
          <w:rFonts w:cstheme="minorHAnsi"/>
        </w:rPr>
        <w:t>,</w:t>
      </w:r>
      <w:r w:rsidRPr="006F0146">
        <w:rPr>
          <w:rFonts w:cstheme="minorHAnsi"/>
        </w:rPr>
        <w:t xml:space="preserve"> b. High school completion</w:t>
      </w:r>
      <w:r w:rsidR="00A86BAA">
        <w:rPr>
          <w:rFonts w:cstheme="minorHAnsi"/>
        </w:rPr>
        <w:t>,</w:t>
      </w:r>
      <w:r w:rsidRPr="006F0146">
        <w:rPr>
          <w:rFonts w:cstheme="minorHAnsi"/>
        </w:rPr>
        <w:t xml:space="preserve"> c. Education beyond high school d. English fluency</w:t>
      </w:r>
      <w:r w:rsidR="00A86BAA">
        <w:rPr>
          <w:rFonts w:cstheme="minorHAnsi"/>
        </w:rPr>
        <w:t>,</w:t>
      </w:r>
      <w:r w:rsidR="00A86BAA" w:rsidRPr="006F0146">
        <w:rPr>
          <w:rFonts w:cstheme="minorHAnsi"/>
        </w:rPr>
        <w:t xml:space="preserve"> </w:t>
      </w:r>
      <w:r w:rsidRPr="006F0146">
        <w:rPr>
          <w:rFonts w:cstheme="minorHAnsi"/>
        </w:rPr>
        <w:t>etc.</w:t>
      </w:r>
    </w:p>
    <w:p w:rsidR="00AE4A97" w:rsidRPr="006F0146" w:rsidRDefault="00AE4A97" w:rsidP="00AE4A97">
      <w:pPr>
        <w:pStyle w:val="NoSpacing"/>
        <w:numPr>
          <w:ilvl w:val="0"/>
          <w:numId w:val="14"/>
        </w:numPr>
        <w:rPr>
          <w:rFonts w:cstheme="minorHAnsi"/>
        </w:rPr>
      </w:pPr>
      <w:r w:rsidRPr="006F0146">
        <w:rPr>
          <w:rFonts w:cstheme="minorHAnsi"/>
        </w:rPr>
        <w:t xml:space="preserve">If a worker in </w:t>
      </w:r>
      <w:r w:rsidRPr="006F0146">
        <w:rPr>
          <w:rFonts w:cstheme="minorHAnsi"/>
          <w:color w:val="00B050"/>
        </w:rPr>
        <w:t xml:space="preserve">[most common healthcare occupation] </w:t>
      </w:r>
      <w:r w:rsidRPr="006F0146">
        <w:rPr>
          <w:rFonts w:cstheme="minorHAnsi"/>
        </w:rPr>
        <w:t>completes job-related training or education, are there opportunities at this organization for advancement into a position with more skilled responsibilities and pay? YES, NO, DOES NOT KNOW.</w:t>
      </w:r>
    </w:p>
    <w:p w:rsidR="00821CCE" w:rsidRPr="006F0146" w:rsidRDefault="00AE4A97" w:rsidP="00AE4A97">
      <w:pPr>
        <w:pStyle w:val="NoSpacing"/>
        <w:numPr>
          <w:ilvl w:val="0"/>
          <w:numId w:val="14"/>
        </w:numPr>
        <w:rPr>
          <w:rFonts w:cstheme="minorHAnsi"/>
        </w:rPr>
      </w:pPr>
      <w:r w:rsidRPr="006F0146">
        <w:rPr>
          <w:rFonts w:cstheme="minorHAnsi"/>
        </w:rPr>
        <w:t xml:space="preserve">How would you rate the applicants referred to your organization by </w:t>
      </w:r>
      <w:r w:rsidRPr="006F0146">
        <w:rPr>
          <w:rFonts w:cstheme="minorHAnsi"/>
          <w:color w:val="00B050"/>
        </w:rPr>
        <w:t xml:space="preserve">[name of HPOG grantee institution] </w:t>
      </w:r>
      <w:r w:rsidRPr="006F0146">
        <w:rPr>
          <w:rFonts w:cstheme="minorHAnsi"/>
        </w:rPr>
        <w:t xml:space="preserve">compared to all other applicants for the same or similar positions? a. </w:t>
      </w:r>
      <w:r w:rsidR="00B01F5F" w:rsidRPr="006F0146">
        <w:rPr>
          <w:rFonts w:cstheme="minorHAnsi"/>
        </w:rPr>
        <w:t>Their interpersonal skills</w:t>
      </w:r>
      <w:r w:rsidR="0005436B">
        <w:rPr>
          <w:rFonts w:cstheme="minorHAnsi"/>
        </w:rPr>
        <w:t>,</w:t>
      </w:r>
      <w:r w:rsidR="00B01F5F" w:rsidRPr="006F0146">
        <w:rPr>
          <w:rFonts w:cstheme="minorHAnsi"/>
        </w:rPr>
        <w:t xml:space="preserve"> </w:t>
      </w:r>
      <w:r w:rsidRPr="006F0146">
        <w:rPr>
          <w:rFonts w:cstheme="minorHAnsi"/>
        </w:rPr>
        <w:t xml:space="preserve">b. </w:t>
      </w:r>
      <w:r w:rsidR="00B01F5F" w:rsidRPr="006F0146">
        <w:rPr>
          <w:rFonts w:cstheme="minorHAnsi"/>
        </w:rPr>
        <w:t>Their desire to work hard</w:t>
      </w:r>
      <w:r w:rsidR="0005436B">
        <w:rPr>
          <w:rFonts w:cstheme="minorHAnsi"/>
        </w:rPr>
        <w:t>,</w:t>
      </w:r>
      <w:r w:rsidRPr="006F0146">
        <w:rPr>
          <w:rFonts w:cstheme="minorHAnsi"/>
        </w:rPr>
        <w:t xml:space="preserve"> c.</w:t>
      </w:r>
      <w:r w:rsidR="00B01F5F" w:rsidRPr="006F0146">
        <w:rPr>
          <w:rFonts w:cstheme="minorHAnsi"/>
        </w:rPr>
        <w:t xml:space="preserve"> </w:t>
      </w:r>
      <w:r w:rsidRPr="006F0146">
        <w:rPr>
          <w:rFonts w:cstheme="minorHAnsi"/>
        </w:rPr>
        <w:t>Their willingnes</w:t>
      </w:r>
      <w:r w:rsidR="00B01F5F" w:rsidRPr="006F0146">
        <w:rPr>
          <w:rFonts w:cstheme="minorHAnsi"/>
        </w:rPr>
        <w:t>s to work odd or flexible hours, etc.</w:t>
      </w:r>
      <w:r w:rsidRPr="006F0146">
        <w:rPr>
          <w:rFonts w:cstheme="minorHAnsi"/>
        </w:rPr>
        <w:t xml:space="preserve"> </w:t>
      </w:r>
    </w:p>
    <w:p w:rsidR="002A7EDB" w:rsidRPr="006F0146" w:rsidRDefault="002A7EDB" w:rsidP="002A7EDB">
      <w:pPr>
        <w:pStyle w:val="NoSpacing"/>
        <w:rPr>
          <w:rFonts w:cstheme="minorHAnsi"/>
        </w:rPr>
      </w:pPr>
    </w:p>
    <w:p w:rsidR="001D7D44" w:rsidRPr="00622FD6" w:rsidRDefault="001D7D44" w:rsidP="001D7D44">
      <w:pPr>
        <w:pStyle w:val="NoSpacing"/>
        <w:rPr>
          <w:rFonts w:cstheme="minorHAnsi"/>
          <w:b/>
          <w:color w:val="00B050"/>
        </w:rPr>
      </w:pPr>
      <w:r>
        <w:rPr>
          <w:rFonts w:cstheme="minorHAnsi"/>
        </w:rPr>
        <w:t xml:space="preserve">Please list </w:t>
      </w:r>
      <w:r w:rsidRPr="006F0146">
        <w:rPr>
          <w:rFonts w:cstheme="minorHAnsi"/>
        </w:rPr>
        <w:t xml:space="preserve">employers </w:t>
      </w:r>
      <w:r>
        <w:rPr>
          <w:rFonts w:cstheme="minorHAnsi"/>
        </w:rPr>
        <w:t xml:space="preserve">that have hired participants/graduates of  </w:t>
      </w:r>
      <w:r w:rsidRPr="006F0146">
        <w:rPr>
          <w:rFonts w:cstheme="minorHAnsi"/>
        </w:rPr>
        <w:t xml:space="preserve"> </w:t>
      </w:r>
      <w:r w:rsidRPr="006F0146">
        <w:rPr>
          <w:rFonts w:cstheme="minorHAnsi"/>
          <w:color w:val="00B050"/>
        </w:rPr>
        <w:t>[name of local HPOG program</w:t>
      </w:r>
      <w:r>
        <w:rPr>
          <w:rFonts w:cstheme="minorHAnsi"/>
          <w:color w:val="00B050"/>
        </w:rPr>
        <w:t>]</w:t>
      </w:r>
      <w:r>
        <w:rPr>
          <w:rFonts w:cstheme="minorHAnsi"/>
        </w:rPr>
        <w:t xml:space="preserve"> or</w:t>
      </w:r>
      <w:r w:rsidRPr="006F0146">
        <w:rPr>
          <w:rFonts w:cstheme="minorHAnsi"/>
        </w:rPr>
        <w:t xml:space="preserve"> have been contacted by the program about hiring program graduates. </w:t>
      </w:r>
      <w:r>
        <w:rPr>
          <w:rFonts w:cstheme="minorHAnsi"/>
        </w:rPr>
        <w:t xml:space="preserve"> </w:t>
      </w:r>
      <w:r w:rsidR="00503483">
        <w:rPr>
          <w:rFonts w:cstheme="minorHAnsi"/>
        </w:rPr>
        <w:t>I</w:t>
      </w:r>
      <w:r w:rsidRPr="00390D4A">
        <w:rPr>
          <w:rFonts w:cstheme="minorHAnsi"/>
        </w:rPr>
        <w:t xml:space="preserve">nclude employers who have hired the largest number of program participants, if possible. </w:t>
      </w:r>
      <w:r w:rsidR="00622FD6">
        <w:rPr>
          <w:rFonts w:cstheme="minorHAnsi"/>
        </w:rPr>
        <w:t xml:space="preserve"> </w:t>
      </w:r>
      <w:r w:rsidR="00622FD6" w:rsidRPr="00622FD6">
        <w:rPr>
          <w:rFonts w:cstheme="minorHAnsi"/>
        </w:rPr>
        <w:t xml:space="preserve">For each employer, we ask you to propose at least one internal contact who </w:t>
      </w:r>
      <w:r w:rsidR="002922D3">
        <w:rPr>
          <w:rFonts w:cstheme="minorHAnsi"/>
        </w:rPr>
        <w:t xml:space="preserve">can be contacted to </w:t>
      </w:r>
      <w:r w:rsidR="00622FD6" w:rsidRPr="00622FD6">
        <w:rPr>
          <w:rFonts w:cstheme="minorHAnsi"/>
        </w:rPr>
        <w:t xml:space="preserve">complete the survey. These individuals should be familiar with their </w:t>
      </w:r>
      <w:r w:rsidR="00503483">
        <w:rPr>
          <w:rFonts w:cstheme="minorHAnsi"/>
        </w:rPr>
        <w:t xml:space="preserve">employer’s connection with </w:t>
      </w:r>
      <w:r w:rsidR="00503483" w:rsidRPr="00503483">
        <w:rPr>
          <w:rFonts w:cstheme="minorHAnsi"/>
          <w:color w:val="00B050"/>
        </w:rPr>
        <w:t xml:space="preserve">[name of grantee institution] </w:t>
      </w:r>
      <w:r w:rsidR="00503483">
        <w:rPr>
          <w:rFonts w:cstheme="minorHAnsi"/>
        </w:rPr>
        <w:t xml:space="preserve">or </w:t>
      </w:r>
      <w:r w:rsidR="00503483" w:rsidRPr="00503483">
        <w:rPr>
          <w:rFonts w:cstheme="minorHAnsi"/>
          <w:color w:val="00B050"/>
        </w:rPr>
        <w:t xml:space="preserve">[name of local </w:t>
      </w:r>
      <w:r w:rsidR="00622FD6" w:rsidRPr="00503483">
        <w:rPr>
          <w:rFonts w:cstheme="minorHAnsi"/>
          <w:color w:val="00B050"/>
        </w:rPr>
        <w:t>HPOG program</w:t>
      </w:r>
      <w:r w:rsidR="00503483" w:rsidRPr="00503483">
        <w:rPr>
          <w:rFonts w:cstheme="minorHAnsi"/>
          <w:color w:val="00B050"/>
        </w:rPr>
        <w:t>]</w:t>
      </w:r>
      <w:r w:rsidR="00622FD6" w:rsidRPr="00503483">
        <w:rPr>
          <w:rFonts w:cstheme="minorHAnsi"/>
          <w:color w:val="00B050"/>
        </w:rPr>
        <w:t xml:space="preserve"> </w:t>
      </w:r>
      <w:r w:rsidR="00622FD6" w:rsidRPr="00622FD6">
        <w:rPr>
          <w:rFonts w:cstheme="minorHAnsi"/>
        </w:rPr>
        <w:t>They also should be knowledgeable of the organization’s hiring needs for entry-level healthcare positions, and its hiring policies and practices and personal development opportunities for employees (e.g., human resources managers, business proprietors).</w:t>
      </w:r>
      <w:r w:rsidR="00503483">
        <w:rPr>
          <w:rFonts w:cstheme="minorHAnsi"/>
        </w:rPr>
        <w:t xml:space="preserve"> </w:t>
      </w:r>
      <w:proofErr w:type="gramStart"/>
      <w:r w:rsidR="001B2A34">
        <w:rPr>
          <w:rFonts w:cstheme="minorHAnsi"/>
        </w:rPr>
        <w:t xml:space="preserve">Your colleagues who are responsible for assisting </w:t>
      </w:r>
      <w:r w:rsidR="001B2A34" w:rsidRPr="001B2A34">
        <w:rPr>
          <w:rFonts w:cstheme="minorHAnsi"/>
          <w:color w:val="00B050"/>
        </w:rPr>
        <w:t>[name of local HPOG program]</w:t>
      </w:r>
      <w:r w:rsidR="001B2A34">
        <w:rPr>
          <w:rFonts w:cstheme="minorHAnsi"/>
        </w:rPr>
        <w:t xml:space="preserve"> participants with job search and placement, and/or reaching out to employers </w:t>
      </w:r>
      <w:r w:rsidR="002922D3">
        <w:rPr>
          <w:rFonts w:cstheme="minorHAnsi"/>
        </w:rPr>
        <w:t>to explore hiring opportunities</w:t>
      </w:r>
      <w:r w:rsidR="001B2A34">
        <w:rPr>
          <w:rFonts w:cstheme="minorHAnsi"/>
        </w:rPr>
        <w:t>, should be able to help you identify employers and internal contacts.</w:t>
      </w:r>
      <w:proofErr w:type="gramEnd"/>
      <w:r w:rsidR="001B2A34">
        <w:rPr>
          <w:rFonts w:cstheme="minorHAnsi"/>
        </w:rPr>
        <w:t xml:space="preserve"> </w:t>
      </w:r>
      <w:r w:rsidR="00595E87">
        <w:rPr>
          <w:rFonts w:cstheme="minorHAnsi"/>
        </w:rPr>
        <w:t>The number of employers you propose should not exceed 10 candidates</w:t>
      </w:r>
      <w:r w:rsidR="0026509E">
        <w:rPr>
          <w:rFonts w:cstheme="minorHAnsi"/>
        </w:rPr>
        <w:t xml:space="preserve">. </w:t>
      </w:r>
    </w:p>
    <w:p w:rsidR="001D7D44" w:rsidRDefault="001D7D44" w:rsidP="002A7EDB">
      <w:pPr>
        <w:pStyle w:val="NoSpacing"/>
        <w:rPr>
          <w:rFonts w:cstheme="minorHAnsi"/>
        </w:rPr>
      </w:pPr>
    </w:p>
    <w:p w:rsidR="002A7EDB" w:rsidRPr="006F0146" w:rsidRDefault="001B2A34" w:rsidP="002A7EDB">
      <w:pPr>
        <w:pStyle w:val="NoSpacing"/>
        <w:rPr>
          <w:rFonts w:cstheme="minorHAnsi"/>
        </w:rPr>
      </w:pPr>
      <w:r>
        <w:rPr>
          <w:rFonts w:cstheme="minorHAnsi"/>
        </w:rPr>
        <w:t>If you listed employers previously</w:t>
      </w:r>
      <w:r w:rsidR="00595E87">
        <w:rPr>
          <w:rFonts w:cstheme="minorHAnsi"/>
        </w:rPr>
        <w:t xml:space="preserve"> in the sample for the Stakeholder/N</w:t>
      </w:r>
      <w:r w:rsidR="001D7D44">
        <w:rPr>
          <w:rFonts w:cstheme="minorHAnsi"/>
        </w:rPr>
        <w:t>etwork survey who al</w:t>
      </w:r>
      <w:r w:rsidR="00503483">
        <w:rPr>
          <w:rFonts w:cstheme="minorHAnsi"/>
        </w:rPr>
        <w:t>so meet these criteria for the E</w:t>
      </w:r>
      <w:r w:rsidR="001D7D44">
        <w:rPr>
          <w:rFonts w:cstheme="minorHAnsi"/>
        </w:rPr>
        <w:t xml:space="preserve">mployer survey, please list them again here. </w:t>
      </w:r>
      <w:r w:rsidR="00B01F5F" w:rsidRPr="006F0146">
        <w:rPr>
          <w:rFonts w:cstheme="minorHAnsi"/>
        </w:rPr>
        <w:t>For these</w:t>
      </w:r>
      <w:r w:rsidR="001D7D44">
        <w:rPr>
          <w:rFonts w:cstheme="minorHAnsi"/>
        </w:rPr>
        <w:t xml:space="preserve"> employers</w:t>
      </w:r>
      <w:r w:rsidR="00B01F5F" w:rsidRPr="006F0146">
        <w:rPr>
          <w:rFonts w:cstheme="minorHAnsi"/>
        </w:rPr>
        <w:t>, the E</w:t>
      </w:r>
      <w:r w:rsidR="00821CCE" w:rsidRPr="006F0146">
        <w:rPr>
          <w:rFonts w:cstheme="minorHAnsi"/>
        </w:rPr>
        <w:t>mployer survey will be an additional module of the Stakeholder/Network survey.</w:t>
      </w:r>
    </w:p>
    <w:p w:rsidR="009C54D9" w:rsidRDefault="009C54D9" w:rsidP="002A7EDB">
      <w:pPr>
        <w:pStyle w:val="NoSpacing"/>
        <w:rPr>
          <w:rFonts w:cstheme="minorHAnsi"/>
          <w:b/>
        </w:rPr>
      </w:pPr>
    </w:p>
    <w:p w:rsidR="00B01F5F" w:rsidRPr="006F0146" w:rsidRDefault="00821FAB" w:rsidP="002A7EDB">
      <w:pPr>
        <w:pStyle w:val="NoSpacing"/>
        <w:rPr>
          <w:rFonts w:cstheme="minorHAnsi"/>
          <w:b/>
        </w:rPr>
      </w:pPr>
      <w:r>
        <w:rPr>
          <w:rFonts w:cstheme="minorHAnsi"/>
          <w:b/>
        </w:rPr>
        <w:t>Sampling Table</w:t>
      </w:r>
      <w:r w:rsidR="00B01F5F" w:rsidRPr="006F0146">
        <w:rPr>
          <w:rFonts w:cstheme="minorHAnsi"/>
          <w:b/>
        </w:rPr>
        <w:t xml:space="preserve"> for Employer survey</w:t>
      </w:r>
    </w:p>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27"/>
        <w:gridCol w:w="1788"/>
        <w:gridCol w:w="1296"/>
        <w:gridCol w:w="1336"/>
        <w:gridCol w:w="1328"/>
        <w:gridCol w:w="1530"/>
      </w:tblGrid>
      <w:tr w:rsidR="00595E87" w:rsidRPr="006F0146" w:rsidTr="000142DD">
        <w:trPr>
          <w:trHeight w:val="288"/>
        </w:trPr>
        <w:tc>
          <w:tcPr>
            <w:tcW w:w="1560" w:type="dxa"/>
            <w:vMerge w:val="restart"/>
            <w:shd w:val="clear" w:color="auto" w:fill="auto"/>
            <w:noWrap/>
            <w:vAlign w:val="center"/>
            <w:hideMark/>
          </w:tcPr>
          <w:p w:rsidR="00595E87" w:rsidRPr="006F0146" w:rsidRDefault="00595E87" w:rsidP="00E847BF">
            <w:pPr>
              <w:jc w:val="center"/>
              <w:rPr>
                <w:rFonts w:asciiTheme="minorHAnsi" w:eastAsia="Times New Roman" w:hAnsiTheme="minorHAnsi" w:cstheme="minorHAnsi"/>
                <w:b/>
                <w:color w:val="000000"/>
              </w:rPr>
            </w:pPr>
            <w:r w:rsidRPr="006F0146">
              <w:rPr>
                <w:rFonts w:asciiTheme="minorHAnsi" w:eastAsia="Times New Roman" w:hAnsiTheme="minorHAnsi" w:cstheme="minorHAnsi"/>
                <w:b/>
                <w:color w:val="000000"/>
                <w:sz w:val="22"/>
                <w:szCs w:val="22"/>
              </w:rPr>
              <w:t>Employer Organization</w:t>
            </w:r>
          </w:p>
        </w:tc>
        <w:tc>
          <w:tcPr>
            <w:tcW w:w="1527" w:type="dxa"/>
            <w:vMerge w:val="restart"/>
            <w:shd w:val="clear" w:color="auto" w:fill="auto"/>
            <w:noWrap/>
            <w:vAlign w:val="center"/>
            <w:hideMark/>
          </w:tcPr>
          <w:p w:rsidR="00595E87" w:rsidRPr="006F0146" w:rsidRDefault="00595E87" w:rsidP="00E847BF">
            <w:pPr>
              <w:jc w:val="center"/>
              <w:rPr>
                <w:rFonts w:asciiTheme="minorHAnsi" w:eastAsia="Times New Roman" w:hAnsiTheme="minorHAnsi" w:cstheme="minorHAnsi"/>
                <w:b/>
                <w:color w:val="000000"/>
              </w:rPr>
            </w:pPr>
            <w:r w:rsidRPr="006F0146">
              <w:rPr>
                <w:rFonts w:asciiTheme="minorHAnsi" w:eastAsia="Times New Roman" w:hAnsiTheme="minorHAnsi" w:cstheme="minorHAnsi"/>
                <w:b/>
                <w:color w:val="000000"/>
                <w:sz w:val="22"/>
                <w:szCs w:val="22"/>
              </w:rPr>
              <w:t>Contact Person(s)</w:t>
            </w:r>
          </w:p>
        </w:tc>
        <w:tc>
          <w:tcPr>
            <w:tcW w:w="1788" w:type="dxa"/>
            <w:vMerge w:val="restart"/>
          </w:tcPr>
          <w:p w:rsidR="00595E87" w:rsidRPr="006F0146" w:rsidRDefault="00595E87" w:rsidP="00E847BF">
            <w:pPr>
              <w:jc w:val="center"/>
              <w:rPr>
                <w:rFonts w:asciiTheme="minorHAnsi" w:eastAsia="Times New Roman" w:hAnsiTheme="minorHAnsi" w:cstheme="minorHAnsi"/>
                <w:b/>
                <w:color w:val="000000"/>
              </w:rPr>
            </w:pPr>
            <w:r>
              <w:rPr>
                <w:rFonts w:asciiTheme="minorHAnsi" w:eastAsia="Times New Roman" w:hAnsiTheme="minorHAnsi" w:cstheme="minorHAnsi"/>
                <w:b/>
                <w:color w:val="000000"/>
                <w:sz w:val="22"/>
                <w:szCs w:val="22"/>
              </w:rPr>
              <w:t>Title &amp; Key Responsibilities</w:t>
            </w:r>
          </w:p>
        </w:tc>
        <w:tc>
          <w:tcPr>
            <w:tcW w:w="1296" w:type="dxa"/>
            <w:vMerge w:val="restart"/>
            <w:shd w:val="clear" w:color="auto" w:fill="auto"/>
            <w:noWrap/>
            <w:vAlign w:val="center"/>
            <w:hideMark/>
          </w:tcPr>
          <w:p w:rsidR="00595E87" w:rsidRPr="006F0146" w:rsidRDefault="00595E87" w:rsidP="00E847BF">
            <w:pPr>
              <w:jc w:val="center"/>
              <w:rPr>
                <w:rFonts w:asciiTheme="minorHAnsi" w:eastAsia="Times New Roman" w:hAnsiTheme="minorHAnsi" w:cstheme="minorHAnsi"/>
                <w:b/>
                <w:color w:val="000000"/>
              </w:rPr>
            </w:pPr>
            <w:r w:rsidRPr="006F0146">
              <w:rPr>
                <w:rFonts w:asciiTheme="minorHAnsi" w:eastAsia="Times New Roman" w:hAnsiTheme="minorHAnsi" w:cstheme="minorHAnsi"/>
                <w:b/>
                <w:color w:val="000000"/>
                <w:sz w:val="22"/>
                <w:szCs w:val="22"/>
              </w:rPr>
              <w:t>Phone Number</w:t>
            </w:r>
          </w:p>
        </w:tc>
        <w:tc>
          <w:tcPr>
            <w:tcW w:w="1336" w:type="dxa"/>
            <w:vMerge w:val="restart"/>
            <w:vAlign w:val="center"/>
          </w:tcPr>
          <w:p w:rsidR="00595E87" w:rsidRPr="006F0146" w:rsidRDefault="00595E87" w:rsidP="00E847BF">
            <w:pPr>
              <w:jc w:val="center"/>
              <w:rPr>
                <w:rFonts w:asciiTheme="minorHAnsi" w:eastAsia="Times New Roman" w:hAnsiTheme="minorHAnsi" w:cstheme="minorHAnsi"/>
                <w:b/>
                <w:color w:val="000000"/>
              </w:rPr>
            </w:pPr>
            <w:r w:rsidRPr="006F0146">
              <w:rPr>
                <w:rFonts w:asciiTheme="minorHAnsi" w:eastAsia="Times New Roman" w:hAnsiTheme="minorHAnsi" w:cstheme="minorHAnsi"/>
                <w:b/>
                <w:color w:val="000000"/>
                <w:sz w:val="22"/>
                <w:szCs w:val="22"/>
              </w:rPr>
              <w:t>Email</w:t>
            </w:r>
          </w:p>
        </w:tc>
        <w:tc>
          <w:tcPr>
            <w:tcW w:w="2858" w:type="dxa"/>
            <w:gridSpan w:val="2"/>
            <w:shd w:val="clear" w:color="auto" w:fill="auto"/>
            <w:noWrap/>
            <w:vAlign w:val="center"/>
            <w:hideMark/>
          </w:tcPr>
          <w:p w:rsidR="00595E87" w:rsidRPr="006F0146" w:rsidRDefault="00595E87" w:rsidP="00E847BF">
            <w:pPr>
              <w:pStyle w:val="ListParagraph"/>
              <w:ind w:left="-72"/>
              <w:jc w:val="center"/>
              <w:rPr>
                <w:rFonts w:asciiTheme="minorHAnsi" w:eastAsia="Times New Roman" w:hAnsiTheme="minorHAnsi" w:cstheme="minorHAnsi"/>
                <w:b/>
                <w:color w:val="000000"/>
              </w:rPr>
            </w:pPr>
            <w:r w:rsidRPr="006F0146">
              <w:rPr>
                <w:rFonts w:asciiTheme="minorHAnsi" w:eastAsia="Times New Roman" w:hAnsiTheme="minorHAnsi" w:cstheme="minorHAnsi"/>
                <w:b/>
                <w:color w:val="000000"/>
                <w:sz w:val="22"/>
                <w:szCs w:val="22"/>
              </w:rPr>
              <w:t xml:space="preserve">Hired </w:t>
            </w:r>
            <w:r w:rsidRPr="006F0146">
              <w:rPr>
                <w:rFonts w:asciiTheme="minorHAnsi" w:eastAsia="Times New Roman" w:hAnsiTheme="minorHAnsi" w:cstheme="minorHAnsi"/>
                <w:b/>
                <w:color w:val="00B050"/>
                <w:sz w:val="22"/>
                <w:szCs w:val="22"/>
              </w:rPr>
              <w:t xml:space="preserve">[name of local HPOG program] </w:t>
            </w:r>
            <w:r w:rsidRPr="006F0146">
              <w:rPr>
                <w:rFonts w:asciiTheme="minorHAnsi" w:eastAsia="Times New Roman" w:hAnsiTheme="minorHAnsi" w:cstheme="minorHAnsi"/>
                <w:b/>
                <w:color w:val="000000"/>
                <w:sz w:val="22"/>
                <w:szCs w:val="22"/>
              </w:rPr>
              <w:t>graduates?</w:t>
            </w:r>
          </w:p>
        </w:tc>
      </w:tr>
      <w:tr w:rsidR="00595E87" w:rsidRPr="006F0146" w:rsidTr="000142DD">
        <w:trPr>
          <w:trHeight w:val="526"/>
        </w:trPr>
        <w:tc>
          <w:tcPr>
            <w:tcW w:w="1560" w:type="dxa"/>
            <w:vMerge/>
            <w:shd w:val="clear" w:color="auto" w:fill="auto"/>
            <w:noWrap/>
            <w:vAlign w:val="bottom"/>
          </w:tcPr>
          <w:p w:rsidR="00595E87" w:rsidRPr="006F0146" w:rsidRDefault="00595E87" w:rsidP="00E847BF">
            <w:pPr>
              <w:rPr>
                <w:rFonts w:asciiTheme="minorHAnsi" w:eastAsia="Times New Roman" w:hAnsiTheme="minorHAnsi" w:cstheme="minorHAnsi"/>
                <w:b/>
                <w:bCs/>
                <w:color w:val="000000"/>
              </w:rPr>
            </w:pPr>
          </w:p>
        </w:tc>
        <w:tc>
          <w:tcPr>
            <w:tcW w:w="1527" w:type="dxa"/>
            <w:vMerge/>
            <w:shd w:val="clear" w:color="auto" w:fill="auto"/>
            <w:noWrap/>
            <w:vAlign w:val="bottom"/>
          </w:tcPr>
          <w:p w:rsidR="00595E87" w:rsidRPr="006F0146" w:rsidRDefault="00595E87" w:rsidP="00E847BF">
            <w:pPr>
              <w:rPr>
                <w:rFonts w:asciiTheme="minorHAnsi" w:eastAsia="Times New Roman" w:hAnsiTheme="minorHAnsi" w:cstheme="minorHAnsi"/>
                <w:b/>
                <w:bCs/>
                <w:color w:val="000000"/>
              </w:rPr>
            </w:pPr>
          </w:p>
        </w:tc>
        <w:tc>
          <w:tcPr>
            <w:tcW w:w="1788" w:type="dxa"/>
            <w:vMerge/>
          </w:tcPr>
          <w:p w:rsidR="00595E87" w:rsidRPr="006F0146" w:rsidRDefault="00595E87" w:rsidP="00E847BF">
            <w:pPr>
              <w:rPr>
                <w:rFonts w:asciiTheme="minorHAnsi" w:eastAsia="Times New Roman" w:hAnsiTheme="minorHAnsi" w:cstheme="minorHAnsi"/>
                <w:b/>
                <w:bCs/>
                <w:color w:val="000000"/>
              </w:rPr>
            </w:pPr>
          </w:p>
        </w:tc>
        <w:tc>
          <w:tcPr>
            <w:tcW w:w="1296" w:type="dxa"/>
            <w:vMerge/>
            <w:shd w:val="clear" w:color="auto" w:fill="auto"/>
            <w:noWrap/>
            <w:vAlign w:val="bottom"/>
          </w:tcPr>
          <w:p w:rsidR="00595E87" w:rsidRPr="006F0146" w:rsidRDefault="00595E87" w:rsidP="00E847BF">
            <w:pPr>
              <w:rPr>
                <w:rFonts w:asciiTheme="minorHAnsi" w:eastAsia="Times New Roman" w:hAnsiTheme="minorHAnsi" w:cstheme="minorHAnsi"/>
                <w:b/>
                <w:bCs/>
                <w:color w:val="000000"/>
              </w:rPr>
            </w:pPr>
          </w:p>
        </w:tc>
        <w:tc>
          <w:tcPr>
            <w:tcW w:w="1336" w:type="dxa"/>
            <w:vMerge/>
          </w:tcPr>
          <w:p w:rsidR="00595E87" w:rsidRPr="006F0146" w:rsidRDefault="00595E87" w:rsidP="00E847BF">
            <w:pPr>
              <w:rPr>
                <w:rFonts w:asciiTheme="minorHAnsi" w:eastAsia="Times New Roman" w:hAnsiTheme="minorHAnsi" w:cstheme="minorHAnsi"/>
                <w:b/>
                <w:bCs/>
                <w:color w:val="000000"/>
              </w:rPr>
            </w:pPr>
          </w:p>
        </w:tc>
        <w:tc>
          <w:tcPr>
            <w:tcW w:w="1328" w:type="dxa"/>
            <w:shd w:val="clear" w:color="auto" w:fill="auto"/>
            <w:noWrap/>
          </w:tcPr>
          <w:p w:rsidR="00595E87" w:rsidRPr="006F0146" w:rsidRDefault="00595E87" w:rsidP="00E847BF">
            <w:pPr>
              <w:jc w:val="center"/>
              <w:rPr>
                <w:rFonts w:asciiTheme="minorHAnsi" w:eastAsia="Times New Roman" w:hAnsiTheme="minorHAnsi" w:cstheme="minorHAnsi"/>
                <w:b/>
                <w:bCs/>
                <w:color w:val="000000"/>
              </w:rPr>
            </w:pPr>
            <w:r w:rsidRPr="006F0146">
              <w:rPr>
                <w:rFonts w:asciiTheme="minorHAnsi" w:eastAsia="Times New Roman" w:hAnsiTheme="minorHAnsi" w:cstheme="minorHAnsi"/>
                <w:b/>
                <w:bCs/>
                <w:color w:val="000000"/>
                <w:sz w:val="22"/>
                <w:szCs w:val="22"/>
              </w:rPr>
              <w:t>Yes</w:t>
            </w:r>
          </w:p>
        </w:tc>
        <w:tc>
          <w:tcPr>
            <w:tcW w:w="1530" w:type="dxa"/>
            <w:shd w:val="clear" w:color="auto" w:fill="auto"/>
          </w:tcPr>
          <w:p w:rsidR="00595E87" w:rsidRPr="006F0146" w:rsidRDefault="00595E87" w:rsidP="00E847BF">
            <w:pPr>
              <w:jc w:val="center"/>
              <w:rPr>
                <w:rFonts w:asciiTheme="minorHAnsi" w:eastAsia="Times New Roman" w:hAnsiTheme="minorHAnsi" w:cstheme="minorHAnsi"/>
                <w:b/>
                <w:bCs/>
                <w:color w:val="000000"/>
              </w:rPr>
            </w:pPr>
            <w:r w:rsidRPr="006F0146">
              <w:rPr>
                <w:rFonts w:asciiTheme="minorHAnsi" w:eastAsia="Times New Roman" w:hAnsiTheme="minorHAnsi" w:cstheme="minorHAnsi"/>
                <w:b/>
                <w:bCs/>
                <w:color w:val="000000"/>
                <w:sz w:val="22"/>
                <w:szCs w:val="22"/>
              </w:rPr>
              <w:t>No</w:t>
            </w:r>
          </w:p>
        </w:tc>
      </w:tr>
      <w:tr w:rsidR="00595E87" w:rsidRPr="006F0146" w:rsidTr="000142DD">
        <w:trPr>
          <w:trHeight w:val="274"/>
        </w:trPr>
        <w:tc>
          <w:tcPr>
            <w:tcW w:w="1560" w:type="dxa"/>
            <w:shd w:val="clear" w:color="auto" w:fill="auto"/>
            <w:noWrap/>
            <w:vAlign w:val="bottom"/>
            <w:hideMark/>
          </w:tcPr>
          <w:p w:rsidR="00595E87" w:rsidRPr="006F0146" w:rsidRDefault="00595E87" w:rsidP="00E847BF">
            <w:pPr>
              <w:rPr>
                <w:rFonts w:asciiTheme="minorHAnsi" w:eastAsia="Times New Roman" w:hAnsiTheme="minorHAnsi" w:cstheme="minorHAnsi"/>
                <w:color w:val="000000"/>
              </w:rPr>
            </w:pPr>
          </w:p>
        </w:tc>
        <w:tc>
          <w:tcPr>
            <w:tcW w:w="1527" w:type="dxa"/>
            <w:shd w:val="clear" w:color="auto" w:fill="auto"/>
            <w:noWrap/>
            <w:vAlign w:val="bottom"/>
            <w:hideMark/>
          </w:tcPr>
          <w:p w:rsidR="00595E87" w:rsidRPr="006F0146" w:rsidRDefault="00595E87" w:rsidP="00E847BF">
            <w:pPr>
              <w:rPr>
                <w:rFonts w:asciiTheme="minorHAnsi" w:eastAsia="Times New Roman" w:hAnsiTheme="minorHAnsi" w:cstheme="minorHAnsi"/>
                <w:color w:val="000000"/>
              </w:rPr>
            </w:pPr>
          </w:p>
        </w:tc>
        <w:tc>
          <w:tcPr>
            <w:tcW w:w="1788" w:type="dxa"/>
          </w:tcPr>
          <w:p w:rsidR="00595E87" w:rsidRPr="006F0146" w:rsidRDefault="00595E87" w:rsidP="00E847BF">
            <w:pPr>
              <w:rPr>
                <w:rFonts w:asciiTheme="minorHAnsi" w:eastAsia="Times New Roman" w:hAnsiTheme="minorHAnsi" w:cstheme="minorHAnsi"/>
                <w:color w:val="000000"/>
              </w:rPr>
            </w:pPr>
          </w:p>
        </w:tc>
        <w:tc>
          <w:tcPr>
            <w:tcW w:w="1296" w:type="dxa"/>
            <w:shd w:val="clear" w:color="auto" w:fill="auto"/>
            <w:noWrap/>
            <w:vAlign w:val="bottom"/>
            <w:hideMark/>
          </w:tcPr>
          <w:p w:rsidR="00595E87" w:rsidRPr="006F0146" w:rsidRDefault="00595E87" w:rsidP="00E847BF">
            <w:pPr>
              <w:rPr>
                <w:rFonts w:asciiTheme="minorHAnsi" w:eastAsia="Times New Roman" w:hAnsiTheme="minorHAnsi" w:cstheme="minorHAnsi"/>
                <w:color w:val="000000"/>
              </w:rPr>
            </w:pPr>
          </w:p>
        </w:tc>
        <w:tc>
          <w:tcPr>
            <w:tcW w:w="1336" w:type="dxa"/>
          </w:tcPr>
          <w:p w:rsidR="00595E87" w:rsidRPr="006F0146" w:rsidRDefault="00595E87" w:rsidP="00E847BF">
            <w:pPr>
              <w:rPr>
                <w:rFonts w:asciiTheme="minorHAnsi" w:eastAsia="Times New Roman" w:hAnsiTheme="minorHAnsi" w:cstheme="minorHAnsi"/>
                <w:color w:val="000000"/>
              </w:rPr>
            </w:pPr>
          </w:p>
        </w:tc>
        <w:tc>
          <w:tcPr>
            <w:tcW w:w="1328" w:type="dxa"/>
            <w:shd w:val="clear" w:color="auto" w:fill="auto"/>
            <w:noWrap/>
            <w:vAlign w:val="bottom"/>
            <w:hideMark/>
          </w:tcPr>
          <w:p w:rsidR="00595E87" w:rsidRPr="006F0146" w:rsidRDefault="00595E87" w:rsidP="00E847BF">
            <w:pPr>
              <w:rPr>
                <w:rFonts w:asciiTheme="minorHAnsi" w:eastAsia="Times New Roman" w:hAnsiTheme="minorHAnsi" w:cstheme="minorHAnsi"/>
                <w:color w:val="000000"/>
              </w:rPr>
            </w:pPr>
          </w:p>
        </w:tc>
        <w:tc>
          <w:tcPr>
            <w:tcW w:w="1530" w:type="dxa"/>
            <w:shd w:val="clear" w:color="auto" w:fill="auto"/>
            <w:vAlign w:val="bottom"/>
          </w:tcPr>
          <w:p w:rsidR="00595E87" w:rsidRPr="006F0146" w:rsidRDefault="00595E87" w:rsidP="00E847BF">
            <w:pPr>
              <w:rPr>
                <w:rFonts w:asciiTheme="minorHAnsi" w:eastAsia="Times New Roman" w:hAnsiTheme="minorHAnsi" w:cstheme="minorHAnsi"/>
                <w:color w:val="000000"/>
              </w:rPr>
            </w:pPr>
          </w:p>
        </w:tc>
      </w:tr>
      <w:tr w:rsidR="00595E87" w:rsidRPr="006F0146" w:rsidTr="000142DD">
        <w:trPr>
          <w:trHeight w:val="274"/>
        </w:trPr>
        <w:tc>
          <w:tcPr>
            <w:tcW w:w="1560" w:type="dxa"/>
            <w:shd w:val="clear" w:color="auto" w:fill="auto"/>
            <w:noWrap/>
            <w:vAlign w:val="bottom"/>
            <w:hideMark/>
          </w:tcPr>
          <w:p w:rsidR="00595E87" w:rsidRPr="006F0146" w:rsidRDefault="00595E87" w:rsidP="00E847BF">
            <w:pPr>
              <w:rPr>
                <w:rFonts w:asciiTheme="minorHAnsi" w:eastAsia="Times New Roman" w:hAnsiTheme="minorHAnsi" w:cstheme="minorHAnsi"/>
                <w:color w:val="000000"/>
              </w:rPr>
            </w:pPr>
          </w:p>
        </w:tc>
        <w:tc>
          <w:tcPr>
            <w:tcW w:w="1527" w:type="dxa"/>
            <w:shd w:val="clear" w:color="auto" w:fill="auto"/>
            <w:noWrap/>
            <w:vAlign w:val="bottom"/>
            <w:hideMark/>
          </w:tcPr>
          <w:p w:rsidR="00595E87" w:rsidRPr="006F0146" w:rsidRDefault="00595E87" w:rsidP="00E847BF">
            <w:pPr>
              <w:rPr>
                <w:rFonts w:asciiTheme="minorHAnsi" w:eastAsia="Times New Roman" w:hAnsiTheme="minorHAnsi" w:cstheme="minorHAnsi"/>
                <w:color w:val="000000"/>
              </w:rPr>
            </w:pPr>
          </w:p>
        </w:tc>
        <w:tc>
          <w:tcPr>
            <w:tcW w:w="1788" w:type="dxa"/>
          </w:tcPr>
          <w:p w:rsidR="00595E87" w:rsidRPr="006F0146" w:rsidRDefault="00595E87" w:rsidP="00E847BF">
            <w:pPr>
              <w:rPr>
                <w:rFonts w:asciiTheme="minorHAnsi" w:eastAsia="Times New Roman" w:hAnsiTheme="minorHAnsi" w:cstheme="minorHAnsi"/>
                <w:color w:val="000000"/>
              </w:rPr>
            </w:pPr>
          </w:p>
        </w:tc>
        <w:tc>
          <w:tcPr>
            <w:tcW w:w="1296" w:type="dxa"/>
            <w:shd w:val="clear" w:color="auto" w:fill="auto"/>
            <w:noWrap/>
            <w:vAlign w:val="bottom"/>
            <w:hideMark/>
          </w:tcPr>
          <w:p w:rsidR="00595E87" w:rsidRPr="006F0146" w:rsidRDefault="00595E87" w:rsidP="00E847BF">
            <w:pPr>
              <w:rPr>
                <w:rFonts w:asciiTheme="minorHAnsi" w:eastAsia="Times New Roman" w:hAnsiTheme="minorHAnsi" w:cstheme="minorHAnsi"/>
                <w:color w:val="000000"/>
              </w:rPr>
            </w:pPr>
          </w:p>
        </w:tc>
        <w:tc>
          <w:tcPr>
            <w:tcW w:w="1336" w:type="dxa"/>
          </w:tcPr>
          <w:p w:rsidR="00595E87" w:rsidRPr="006F0146" w:rsidRDefault="00595E87" w:rsidP="00E847BF">
            <w:pPr>
              <w:rPr>
                <w:rFonts w:asciiTheme="minorHAnsi" w:eastAsia="Times New Roman" w:hAnsiTheme="minorHAnsi" w:cstheme="minorHAnsi"/>
                <w:color w:val="000000"/>
              </w:rPr>
            </w:pPr>
          </w:p>
        </w:tc>
        <w:tc>
          <w:tcPr>
            <w:tcW w:w="1328" w:type="dxa"/>
            <w:shd w:val="clear" w:color="auto" w:fill="auto"/>
            <w:noWrap/>
            <w:vAlign w:val="bottom"/>
            <w:hideMark/>
          </w:tcPr>
          <w:p w:rsidR="00595E87" w:rsidRPr="006F0146" w:rsidRDefault="00595E87" w:rsidP="00E847BF">
            <w:pPr>
              <w:rPr>
                <w:rFonts w:asciiTheme="minorHAnsi" w:eastAsia="Times New Roman" w:hAnsiTheme="minorHAnsi" w:cstheme="minorHAnsi"/>
                <w:color w:val="000000"/>
              </w:rPr>
            </w:pPr>
          </w:p>
        </w:tc>
        <w:tc>
          <w:tcPr>
            <w:tcW w:w="1530" w:type="dxa"/>
            <w:shd w:val="clear" w:color="auto" w:fill="auto"/>
            <w:vAlign w:val="bottom"/>
          </w:tcPr>
          <w:p w:rsidR="00595E87" w:rsidRPr="006F0146" w:rsidRDefault="00595E87" w:rsidP="00E847BF">
            <w:pPr>
              <w:rPr>
                <w:rFonts w:asciiTheme="minorHAnsi" w:eastAsia="Times New Roman" w:hAnsiTheme="minorHAnsi" w:cstheme="minorHAnsi"/>
                <w:color w:val="000000"/>
              </w:rPr>
            </w:pPr>
          </w:p>
        </w:tc>
      </w:tr>
    </w:tbl>
    <w:p w:rsidR="00BF5058" w:rsidRDefault="00BF5058" w:rsidP="00BF5058">
      <w:pPr>
        <w:pStyle w:val="ListParagraph"/>
        <w:spacing w:after="120" w:line="264" w:lineRule="auto"/>
        <w:ind w:left="1080"/>
        <w:jc w:val="both"/>
        <w:rPr>
          <w:rFonts w:asciiTheme="minorHAnsi" w:hAnsiTheme="minorHAnsi" w:cstheme="minorHAnsi"/>
          <w:b/>
          <w:sz w:val="22"/>
          <w:szCs w:val="22"/>
        </w:rPr>
      </w:pPr>
    </w:p>
    <w:p w:rsidR="00622FD6" w:rsidRPr="00643EC0" w:rsidRDefault="00643EC0" w:rsidP="00643EC0">
      <w:pPr>
        <w:pStyle w:val="ListParagraph"/>
        <w:numPr>
          <w:ilvl w:val="0"/>
          <w:numId w:val="10"/>
        </w:numPr>
        <w:spacing w:after="120" w:line="264" w:lineRule="auto"/>
        <w:jc w:val="both"/>
        <w:rPr>
          <w:rFonts w:asciiTheme="minorHAnsi" w:hAnsiTheme="minorHAnsi" w:cstheme="minorHAnsi"/>
          <w:b/>
          <w:sz w:val="22"/>
          <w:szCs w:val="22"/>
        </w:rPr>
      </w:pPr>
      <w:r>
        <w:rPr>
          <w:rFonts w:asciiTheme="minorHAnsi" w:hAnsiTheme="minorHAnsi" w:cstheme="minorHAnsi"/>
          <w:b/>
          <w:sz w:val="22"/>
          <w:szCs w:val="22"/>
        </w:rPr>
        <w:t xml:space="preserve">Identifying Respondents for the </w:t>
      </w:r>
      <w:r w:rsidR="00622FD6" w:rsidRPr="00643EC0">
        <w:rPr>
          <w:rFonts w:asciiTheme="minorHAnsi" w:hAnsiTheme="minorHAnsi" w:cstheme="minorHAnsi"/>
          <w:b/>
          <w:sz w:val="22"/>
          <w:szCs w:val="22"/>
        </w:rPr>
        <w:t xml:space="preserve">Management and Staff survey </w:t>
      </w:r>
    </w:p>
    <w:p w:rsidR="009952AF" w:rsidRPr="00171F84" w:rsidRDefault="00433C64" w:rsidP="00BF5058">
      <w:pPr>
        <w:spacing w:after="120" w:line="264" w:lineRule="auto"/>
        <w:rPr>
          <w:rFonts w:asciiTheme="minorHAnsi" w:hAnsiTheme="minorHAnsi" w:cstheme="minorHAnsi"/>
          <w:sz w:val="22"/>
          <w:szCs w:val="22"/>
        </w:rPr>
      </w:pPr>
      <w:r>
        <w:rPr>
          <w:rFonts w:asciiTheme="minorHAnsi" w:hAnsiTheme="minorHAnsi" w:cstheme="minorHAnsi"/>
          <w:sz w:val="22"/>
          <w:szCs w:val="22"/>
        </w:rPr>
        <w:t>The Management and Staff</w:t>
      </w:r>
      <w:r w:rsidR="00622FD6" w:rsidRPr="00171F84">
        <w:rPr>
          <w:rFonts w:asciiTheme="minorHAnsi" w:hAnsiTheme="minorHAnsi" w:cstheme="minorHAnsi"/>
          <w:sz w:val="22"/>
          <w:szCs w:val="22"/>
        </w:rPr>
        <w:t xml:space="preserve"> survey examines the experience</w:t>
      </w:r>
      <w:r>
        <w:rPr>
          <w:rFonts w:asciiTheme="minorHAnsi" w:hAnsiTheme="minorHAnsi" w:cstheme="minorHAnsi"/>
          <w:sz w:val="22"/>
          <w:szCs w:val="22"/>
        </w:rPr>
        <w:t>s</w:t>
      </w:r>
      <w:r w:rsidR="00622FD6" w:rsidRPr="00171F84">
        <w:rPr>
          <w:rFonts w:asciiTheme="minorHAnsi" w:hAnsiTheme="minorHAnsi" w:cstheme="minorHAnsi"/>
          <w:sz w:val="22"/>
          <w:szCs w:val="22"/>
        </w:rPr>
        <w:t xml:space="preserve"> of staff that provide direct support and services to</w:t>
      </w:r>
      <w:r w:rsidR="009952AF" w:rsidRPr="00171F84">
        <w:rPr>
          <w:rFonts w:asciiTheme="minorHAnsi" w:hAnsiTheme="minorHAnsi" w:cstheme="minorHAnsi"/>
          <w:sz w:val="22"/>
          <w:szCs w:val="22"/>
        </w:rPr>
        <w:t xml:space="preserve"> [</w:t>
      </w:r>
      <w:r w:rsidR="009952AF" w:rsidRPr="00171F84">
        <w:rPr>
          <w:rFonts w:asciiTheme="minorHAnsi" w:hAnsiTheme="minorHAnsi" w:cstheme="minorHAnsi"/>
          <w:color w:val="00B050"/>
          <w:sz w:val="22"/>
          <w:szCs w:val="22"/>
        </w:rPr>
        <w:t>name of local HPOG program]</w:t>
      </w:r>
      <w:r w:rsidR="00622FD6" w:rsidRPr="00171F84">
        <w:rPr>
          <w:rFonts w:asciiTheme="minorHAnsi" w:hAnsiTheme="minorHAnsi" w:cstheme="minorHAnsi"/>
          <w:sz w:val="22"/>
          <w:szCs w:val="22"/>
        </w:rPr>
        <w:t xml:space="preserve"> participants (e.g. case managers, academic or career advisors). The survey also seeks the perspectives of those in management roles, but only those who interact </w:t>
      </w:r>
      <w:r w:rsidR="009952AF" w:rsidRPr="00433C64">
        <w:rPr>
          <w:rFonts w:asciiTheme="minorHAnsi" w:hAnsiTheme="minorHAnsi" w:cstheme="minorHAnsi"/>
          <w:i/>
          <w:sz w:val="22"/>
          <w:szCs w:val="22"/>
        </w:rPr>
        <w:t>directly and regularly</w:t>
      </w:r>
      <w:r w:rsidR="009952AF" w:rsidRPr="00171F84">
        <w:rPr>
          <w:rFonts w:asciiTheme="minorHAnsi" w:hAnsiTheme="minorHAnsi" w:cstheme="minorHAnsi"/>
          <w:sz w:val="22"/>
          <w:szCs w:val="22"/>
        </w:rPr>
        <w:t xml:space="preserve"> with </w:t>
      </w:r>
      <w:r w:rsidRPr="00433C64">
        <w:rPr>
          <w:rFonts w:asciiTheme="minorHAnsi" w:hAnsiTheme="minorHAnsi" w:cstheme="minorHAnsi"/>
          <w:color w:val="00B050"/>
          <w:sz w:val="22"/>
          <w:szCs w:val="22"/>
        </w:rPr>
        <w:t xml:space="preserve">[name of local HPOG </w:t>
      </w:r>
      <w:r w:rsidR="009952AF" w:rsidRPr="00433C64">
        <w:rPr>
          <w:rFonts w:asciiTheme="minorHAnsi" w:hAnsiTheme="minorHAnsi" w:cstheme="minorHAnsi"/>
          <w:color w:val="00B050"/>
          <w:sz w:val="22"/>
          <w:szCs w:val="22"/>
        </w:rPr>
        <w:t>program</w:t>
      </w:r>
      <w:r w:rsidRPr="00433C64">
        <w:rPr>
          <w:rFonts w:asciiTheme="minorHAnsi" w:hAnsiTheme="minorHAnsi" w:cstheme="minorHAnsi"/>
          <w:color w:val="00B050"/>
          <w:sz w:val="22"/>
          <w:szCs w:val="22"/>
        </w:rPr>
        <w:t>]</w:t>
      </w:r>
      <w:r w:rsidR="00622FD6" w:rsidRPr="00433C64">
        <w:rPr>
          <w:rFonts w:asciiTheme="minorHAnsi" w:hAnsiTheme="minorHAnsi" w:cstheme="minorHAnsi"/>
          <w:color w:val="00B050"/>
          <w:sz w:val="22"/>
          <w:szCs w:val="22"/>
        </w:rPr>
        <w:t xml:space="preserve"> </w:t>
      </w:r>
      <w:r w:rsidR="00622FD6" w:rsidRPr="00171F84">
        <w:rPr>
          <w:rFonts w:asciiTheme="minorHAnsi" w:hAnsiTheme="minorHAnsi" w:cstheme="minorHAnsi"/>
          <w:sz w:val="22"/>
          <w:szCs w:val="22"/>
        </w:rPr>
        <w:t xml:space="preserve">participants. </w:t>
      </w:r>
      <w:r w:rsidR="009952AF" w:rsidRPr="00171F84">
        <w:rPr>
          <w:rFonts w:asciiTheme="minorHAnsi" w:hAnsiTheme="minorHAnsi" w:cstheme="minorHAnsi"/>
          <w:sz w:val="22"/>
          <w:szCs w:val="22"/>
        </w:rPr>
        <w:t xml:space="preserve">Examples of </w:t>
      </w:r>
      <w:r w:rsidR="00171F84" w:rsidRPr="00171F84">
        <w:rPr>
          <w:rFonts w:asciiTheme="minorHAnsi" w:hAnsiTheme="minorHAnsi" w:cstheme="minorHAnsi"/>
          <w:sz w:val="22"/>
          <w:szCs w:val="22"/>
        </w:rPr>
        <w:t xml:space="preserve">subject areas and related </w:t>
      </w:r>
      <w:r w:rsidR="009952AF" w:rsidRPr="00171F84">
        <w:rPr>
          <w:rFonts w:asciiTheme="minorHAnsi" w:hAnsiTheme="minorHAnsi" w:cstheme="minorHAnsi"/>
          <w:sz w:val="22"/>
          <w:szCs w:val="22"/>
        </w:rPr>
        <w:t>survey questions are as follows:</w:t>
      </w:r>
    </w:p>
    <w:p w:rsidR="00171F84" w:rsidRPr="00433C64" w:rsidRDefault="00171F84" w:rsidP="00BF5058">
      <w:pPr>
        <w:pStyle w:val="ListParagraph"/>
        <w:numPr>
          <w:ilvl w:val="0"/>
          <w:numId w:val="16"/>
        </w:numPr>
        <w:spacing w:after="120" w:line="264" w:lineRule="auto"/>
        <w:rPr>
          <w:rFonts w:asciiTheme="minorHAnsi" w:hAnsiTheme="minorHAnsi" w:cstheme="minorHAnsi"/>
          <w:sz w:val="22"/>
          <w:szCs w:val="22"/>
        </w:rPr>
      </w:pPr>
      <w:r w:rsidRPr="00433C64">
        <w:rPr>
          <w:rFonts w:asciiTheme="minorHAnsi" w:hAnsiTheme="minorHAnsi" w:cstheme="minorHAnsi"/>
          <w:b/>
          <w:sz w:val="22"/>
          <w:szCs w:val="22"/>
        </w:rPr>
        <w:t>Types of interactions staff and managers have with HPOG participants</w:t>
      </w:r>
      <w:r w:rsidRPr="00433C64">
        <w:rPr>
          <w:rFonts w:asciiTheme="minorHAnsi" w:hAnsiTheme="minorHAnsi" w:cstheme="minorHAnsi"/>
          <w:sz w:val="22"/>
          <w:szCs w:val="22"/>
        </w:rPr>
        <w:t xml:space="preserve">: </w:t>
      </w:r>
      <w:r w:rsidR="00082012" w:rsidRPr="00433C64">
        <w:rPr>
          <w:rFonts w:asciiTheme="minorHAnsi" w:hAnsiTheme="minorHAnsi" w:cstheme="minorHAnsi"/>
          <w:sz w:val="22"/>
          <w:szCs w:val="22"/>
        </w:rPr>
        <w:t xml:space="preserve">“Using a scale of 1 to 5, where 1 = Strongly Disagree and 5 = </w:t>
      </w:r>
      <w:proofErr w:type="gramStart"/>
      <w:r w:rsidR="00082012" w:rsidRPr="00433C64">
        <w:rPr>
          <w:rFonts w:asciiTheme="minorHAnsi" w:hAnsiTheme="minorHAnsi" w:cstheme="minorHAnsi"/>
          <w:sz w:val="22"/>
          <w:szCs w:val="22"/>
        </w:rPr>
        <w:t>Strongly</w:t>
      </w:r>
      <w:proofErr w:type="gramEnd"/>
      <w:r w:rsidR="00082012" w:rsidRPr="00433C64">
        <w:rPr>
          <w:rFonts w:asciiTheme="minorHAnsi" w:hAnsiTheme="minorHAnsi" w:cstheme="minorHAnsi"/>
          <w:sz w:val="22"/>
          <w:szCs w:val="22"/>
        </w:rPr>
        <w:t xml:space="preserve"> Agree, please respond to the following statements: ‘</w:t>
      </w:r>
      <w:r w:rsidR="00B97258" w:rsidRPr="00433C64">
        <w:rPr>
          <w:rFonts w:asciiTheme="minorHAnsi" w:hAnsiTheme="minorHAnsi" w:cstheme="minorHAnsi"/>
          <w:sz w:val="22"/>
          <w:szCs w:val="22"/>
        </w:rPr>
        <w:t>Staff in this program make an effort to learn about participants’</w:t>
      </w:r>
      <w:r w:rsidR="00082012" w:rsidRPr="00433C64">
        <w:rPr>
          <w:rFonts w:asciiTheme="minorHAnsi" w:hAnsiTheme="minorHAnsi" w:cstheme="minorHAnsi"/>
          <w:sz w:val="22"/>
          <w:szCs w:val="22"/>
        </w:rPr>
        <w:t xml:space="preserve"> personal and family situations</w:t>
      </w:r>
      <w:r w:rsidR="00B97258" w:rsidRPr="00433C64">
        <w:rPr>
          <w:rFonts w:asciiTheme="minorHAnsi" w:hAnsiTheme="minorHAnsi" w:cstheme="minorHAnsi"/>
          <w:sz w:val="22"/>
          <w:szCs w:val="22"/>
        </w:rPr>
        <w:t>.</w:t>
      </w:r>
      <w:r w:rsidR="00082012" w:rsidRPr="00433C64">
        <w:rPr>
          <w:rFonts w:asciiTheme="minorHAnsi" w:hAnsiTheme="minorHAnsi" w:cstheme="minorHAnsi"/>
          <w:sz w:val="22"/>
          <w:szCs w:val="22"/>
        </w:rPr>
        <w:t>’</w:t>
      </w:r>
      <w:r w:rsidR="00B97258" w:rsidRPr="00433C64">
        <w:rPr>
          <w:rFonts w:asciiTheme="minorHAnsi" w:hAnsiTheme="minorHAnsi" w:cstheme="minorHAnsi"/>
          <w:sz w:val="22"/>
          <w:szCs w:val="22"/>
        </w:rPr>
        <w:t xml:space="preserve"> </w:t>
      </w:r>
      <w:r w:rsidR="00082012" w:rsidRPr="00433C64">
        <w:rPr>
          <w:rFonts w:asciiTheme="minorHAnsi" w:hAnsiTheme="minorHAnsi" w:cstheme="minorHAnsi"/>
          <w:sz w:val="22"/>
          <w:szCs w:val="22"/>
        </w:rPr>
        <w:t>‘</w:t>
      </w:r>
      <w:r w:rsidR="00B97258" w:rsidRPr="00433C64">
        <w:rPr>
          <w:rFonts w:asciiTheme="minorHAnsi" w:hAnsiTheme="minorHAnsi" w:cstheme="minorHAnsi"/>
          <w:sz w:val="22"/>
          <w:szCs w:val="22"/>
        </w:rPr>
        <w:t xml:space="preserve">Staff in this program closely </w:t>
      </w:r>
      <w:proofErr w:type="gramStart"/>
      <w:r w:rsidR="00B97258" w:rsidRPr="00433C64">
        <w:rPr>
          <w:rFonts w:asciiTheme="minorHAnsi" w:hAnsiTheme="minorHAnsi" w:cstheme="minorHAnsi"/>
          <w:sz w:val="22"/>
          <w:szCs w:val="22"/>
        </w:rPr>
        <w:t>monitor</w:t>
      </w:r>
      <w:proofErr w:type="gramEnd"/>
      <w:r w:rsidR="00B97258" w:rsidRPr="00433C64">
        <w:rPr>
          <w:rFonts w:asciiTheme="minorHAnsi" w:hAnsiTheme="minorHAnsi" w:cstheme="minorHAnsi"/>
          <w:sz w:val="22"/>
          <w:szCs w:val="22"/>
        </w:rPr>
        <w:t xml:space="preserve"> the academic progress of its participants.</w:t>
      </w:r>
      <w:r w:rsidR="00082012" w:rsidRPr="00433C64">
        <w:rPr>
          <w:rFonts w:asciiTheme="minorHAnsi" w:hAnsiTheme="minorHAnsi" w:cstheme="minorHAnsi"/>
          <w:sz w:val="22"/>
          <w:szCs w:val="22"/>
        </w:rPr>
        <w:t>’</w:t>
      </w:r>
      <w:r w:rsidR="00B97258" w:rsidRPr="00433C64">
        <w:rPr>
          <w:rFonts w:asciiTheme="minorHAnsi" w:hAnsiTheme="minorHAnsi" w:cstheme="minorHAnsi"/>
          <w:sz w:val="22"/>
          <w:szCs w:val="22"/>
        </w:rPr>
        <w:t>”</w:t>
      </w:r>
    </w:p>
    <w:p w:rsidR="00171F84" w:rsidRPr="00433C64" w:rsidRDefault="009F1240" w:rsidP="00BF5058">
      <w:pPr>
        <w:pStyle w:val="ListParagraph"/>
        <w:numPr>
          <w:ilvl w:val="0"/>
          <w:numId w:val="16"/>
        </w:numPr>
        <w:spacing w:after="120" w:line="264" w:lineRule="auto"/>
        <w:rPr>
          <w:rFonts w:asciiTheme="minorHAnsi" w:hAnsiTheme="minorHAnsi" w:cstheme="minorHAnsi"/>
          <w:sz w:val="22"/>
          <w:szCs w:val="22"/>
        </w:rPr>
      </w:pPr>
      <w:r w:rsidRPr="00433C64">
        <w:rPr>
          <w:rFonts w:asciiTheme="minorHAnsi" w:hAnsiTheme="minorHAnsi" w:cstheme="minorHAnsi"/>
          <w:b/>
          <w:sz w:val="22"/>
          <w:szCs w:val="22"/>
        </w:rPr>
        <w:t>Amount of t</w:t>
      </w:r>
      <w:r w:rsidR="00171F84" w:rsidRPr="00433C64">
        <w:rPr>
          <w:rFonts w:asciiTheme="minorHAnsi" w:hAnsiTheme="minorHAnsi" w:cstheme="minorHAnsi"/>
          <w:b/>
          <w:sz w:val="22"/>
          <w:szCs w:val="22"/>
        </w:rPr>
        <w:t>ime require</w:t>
      </w:r>
      <w:r w:rsidR="00082012" w:rsidRPr="00433C64">
        <w:rPr>
          <w:rFonts w:asciiTheme="minorHAnsi" w:hAnsiTheme="minorHAnsi" w:cstheme="minorHAnsi"/>
          <w:b/>
          <w:sz w:val="22"/>
          <w:szCs w:val="22"/>
        </w:rPr>
        <w:t>d to provide services</w:t>
      </w:r>
      <w:r w:rsidR="00171F84" w:rsidRPr="00433C64">
        <w:rPr>
          <w:rFonts w:asciiTheme="minorHAnsi" w:hAnsiTheme="minorHAnsi" w:cstheme="minorHAnsi"/>
          <w:sz w:val="22"/>
          <w:szCs w:val="22"/>
        </w:rPr>
        <w:t>:</w:t>
      </w:r>
      <w:r w:rsidRPr="00433C64">
        <w:rPr>
          <w:rFonts w:asciiTheme="minorHAnsi" w:hAnsiTheme="minorHAnsi" w:cstheme="minorHAnsi"/>
          <w:sz w:val="22"/>
          <w:szCs w:val="22"/>
        </w:rPr>
        <w:t xml:space="preserve"> </w:t>
      </w:r>
      <w:r w:rsidR="00082012" w:rsidRPr="00433C64">
        <w:rPr>
          <w:rFonts w:asciiTheme="minorHAnsi" w:hAnsiTheme="minorHAnsi" w:cstheme="minorHAnsi"/>
          <w:sz w:val="22"/>
          <w:szCs w:val="22"/>
        </w:rPr>
        <w:t xml:space="preserve">“Using a scale of 1 to 7, where 1 = </w:t>
      </w:r>
      <w:proofErr w:type="gramStart"/>
      <w:r w:rsidR="00082012" w:rsidRPr="00433C64">
        <w:rPr>
          <w:rFonts w:asciiTheme="minorHAnsi" w:hAnsiTheme="minorHAnsi" w:cstheme="minorHAnsi"/>
          <w:sz w:val="22"/>
          <w:szCs w:val="22"/>
        </w:rPr>
        <w:t>None</w:t>
      </w:r>
      <w:proofErr w:type="gramEnd"/>
      <w:r w:rsidR="00082012" w:rsidRPr="00433C64">
        <w:rPr>
          <w:rFonts w:asciiTheme="minorHAnsi" w:hAnsiTheme="minorHAnsi" w:cstheme="minorHAnsi"/>
          <w:sz w:val="22"/>
          <w:szCs w:val="22"/>
        </w:rPr>
        <w:t xml:space="preserve"> of My Time and 7 = Most of My Time, please indicate how much time you spend on each of the following activities: ‘</w:t>
      </w:r>
      <w:r w:rsidR="00C43740" w:rsidRPr="00433C64">
        <w:rPr>
          <w:rFonts w:asciiTheme="minorHAnsi" w:hAnsiTheme="minorHAnsi" w:cstheme="minorHAnsi"/>
          <w:sz w:val="22"/>
          <w:szCs w:val="22"/>
        </w:rPr>
        <w:t>Arranging instructional support such as tutoring or study groups for participants.</w:t>
      </w:r>
      <w:r w:rsidR="00082012" w:rsidRPr="00433C64">
        <w:rPr>
          <w:rFonts w:asciiTheme="minorHAnsi" w:hAnsiTheme="minorHAnsi" w:cstheme="minorHAnsi"/>
          <w:sz w:val="22"/>
          <w:szCs w:val="22"/>
        </w:rPr>
        <w:t>’</w:t>
      </w:r>
      <w:r w:rsidR="00C43740" w:rsidRPr="00C43740">
        <w:t xml:space="preserve"> </w:t>
      </w:r>
      <w:r w:rsidR="00082012">
        <w:t>‘</w:t>
      </w:r>
      <w:r w:rsidR="00C43740" w:rsidRPr="00433C64">
        <w:rPr>
          <w:rFonts w:asciiTheme="minorHAnsi" w:hAnsiTheme="minorHAnsi" w:cstheme="minorHAnsi"/>
          <w:sz w:val="22"/>
          <w:szCs w:val="22"/>
        </w:rPr>
        <w:t>Referring or connecting participants to support services (childcare, TANF, SNAP, transportation, housing, etc</w:t>
      </w:r>
      <w:r w:rsidR="00082012" w:rsidRPr="00433C64">
        <w:rPr>
          <w:rFonts w:asciiTheme="minorHAnsi" w:hAnsiTheme="minorHAnsi" w:cstheme="minorHAnsi"/>
          <w:sz w:val="22"/>
          <w:szCs w:val="22"/>
        </w:rPr>
        <w:t>.)’”</w:t>
      </w:r>
    </w:p>
    <w:p w:rsidR="00171F84" w:rsidRPr="00171F84" w:rsidRDefault="00171F84" w:rsidP="00433C64">
      <w:pPr>
        <w:pStyle w:val="NoSpacing"/>
        <w:numPr>
          <w:ilvl w:val="0"/>
          <w:numId w:val="16"/>
        </w:numPr>
      </w:pPr>
      <w:r w:rsidRPr="00082012">
        <w:rPr>
          <w:b/>
        </w:rPr>
        <w:t xml:space="preserve">Educational or service approaches that </w:t>
      </w:r>
      <w:proofErr w:type="gramStart"/>
      <w:r w:rsidRPr="00082012">
        <w:rPr>
          <w:b/>
        </w:rPr>
        <w:t>staff utilize</w:t>
      </w:r>
      <w:proofErr w:type="gramEnd"/>
      <w:r w:rsidRPr="00082012">
        <w:rPr>
          <w:b/>
        </w:rPr>
        <w:t>:</w:t>
      </w:r>
      <w:r w:rsidR="00B97258">
        <w:t xml:space="preserve"> “</w:t>
      </w:r>
      <w:r w:rsidR="00B97258" w:rsidRPr="00B97258">
        <w:t>In your opinion, which do you feel the more importan</w:t>
      </w:r>
      <w:r w:rsidR="00433C64">
        <w:t xml:space="preserve">t goal of the program should be - </w:t>
      </w:r>
      <w:r w:rsidR="00B97258" w:rsidRPr="00B97258">
        <w:t>To help participants move along the career pathway by finding employment in their desir</w:t>
      </w:r>
      <w:r w:rsidR="00433C64">
        <w:t xml:space="preserve">ed field as quickly as possible? </w:t>
      </w:r>
      <w:r w:rsidR="00B97258">
        <w:t xml:space="preserve">OR </w:t>
      </w:r>
      <w:r w:rsidR="00B97258" w:rsidRPr="00B97258">
        <w:t>To help participants move along the career pathway by continuing their education with the aim of achieving further credentialing to support higher-skilled employment</w:t>
      </w:r>
      <w:r w:rsidR="00433C64">
        <w:t>?</w:t>
      </w:r>
      <w:r w:rsidR="00B97258">
        <w:t xml:space="preserve"> EMPLOYMENT, EDUCATION, BOTH EQUALLY.” </w:t>
      </w:r>
    </w:p>
    <w:p w:rsidR="00082012" w:rsidRDefault="00082012" w:rsidP="00433C64">
      <w:pPr>
        <w:pStyle w:val="NoSpacing"/>
      </w:pPr>
    </w:p>
    <w:p w:rsidR="009F1240" w:rsidRPr="00433C64" w:rsidRDefault="00C43740" w:rsidP="00BF5058">
      <w:pPr>
        <w:pStyle w:val="ListParagraph"/>
        <w:numPr>
          <w:ilvl w:val="0"/>
          <w:numId w:val="16"/>
        </w:numPr>
        <w:spacing w:after="120" w:line="264" w:lineRule="auto"/>
        <w:rPr>
          <w:rFonts w:asciiTheme="minorHAnsi" w:hAnsiTheme="minorHAnsi" w:cstheme="minorHAnsi"/>
          <w:sz w:val="22"/>
          <w:szCs w:val="22"/>
        </w:rPr>
      </w:pPr>
      <w:r w:rsidRPr="00433C64">
        <w:rPr>
          <w:rFonts w:asciiTheme="minorHAnsi" w:hAnsiTheme="minorHAnsi" w:cstheme="minorHAnsi"/>
          <w:b/>
          <w:sz w:val="22"/>
          <w:szCs w:val="22"/>
        </w:rPr>
        <w:t>Professional development opportunities</w:t>
      </w:r>
      <w:r w:rsidR="00171F84" w:rsidRPr="00433C64">
        <w:rPr>
          <w:rFonts w:asciiTheme="minorHAnsi" w:hAnsiTheme="minorHAnsi" w:cstheme="minorHAnsi"/>
          <w:b/>
          <w:sz w:val="22"/>
          <w:szCs w:val="22"/>
        </w:rPr>
        <w:t>:</w:t>
      </w:r>
      <w:r w:rsidR="009F1240" w:rsidRPr="00433C64">
        <w:rPr>
          <w:rFonts w:asciiTheme="minorHAnsi" w:hAnsiTheme="minorHAnsi" w:cstheme="minorHAnsi"/>
          <w:sz w:val="22"/>
          <w:szCs w:val="22"/>
        </w:rPr>
        <w:t xml:space="preserve"> “Are professional development opportunities available to you as part of your job? YES, NO.” “I</w:t>
      </w:r>
      <w:r w:rsidR="00B97258" w:rsidRPr="00433C64">
        <w:rPr>
          <w:rFonts w:asciiTheme="minorHAnsi" w:hAnsiTheme="minorHAnsi" w:cstheme="minorHAnsi"/>
          <w:sz w:val="22"/>
          <w:szCs w:val="22"/>
        </w:rPr>
        <w:t>f YES</w:t>
      </w:r>
      <w:r w:rsidR="009F1240" w:rsidRPr="00433C64">
        <w:rPr>
          <w:rFonts w:asciiTheme="minorHAnsi" w:hAnsiTheme="minorHAnsi" w:cstheme="minorHAnsi"/>
          <w:sz w:val="22"/>
          <w:szCs w:val="22"/>
        </w:rPr>
        <w:t xml:space="preserve">, please select all that apply: </w:t>
      </w:r>
      <w:r w:rsidR="00082012" w:rsidRPr="00433C64">
        <w:rPr>
          <w:rFonts w:asciiTheme="minorHAnsi" w:hAnsiTheme="minorHAnsi" w:cstheme="minorHAnsi"/>
          <w:sz w:val="22"/>
          <w:szCs w:val="22"/>
        </w:rPr>
        <w:t>workshops/training, professional conferences, etc.</w:t>
      </w:r>
      <w:r w:rsidR="009F1240" w:rsidRPr="00433C64">
        <w:rPr>
          <w:rFonts w:asciiTheme="minorHAnsi" w:hAnsiTheme="minorHAnsi" w:cstheme="minorHAnsi"/>
          <w:sz w:val="22"/>
          <w:szCs w:val="22"/>
        </w:rPr>
        <w:t xml:space="preserve">” </w:t>
      </w:r>
    </w:p>
    <w:p w:rsidR="00C43740" w:rsidRPr="00433C64" w:rsidRDefault="00C43740" w:rsidP="00BF5058">
      <w:pPr>
        <w:pStyle w:val="ListParagraph"/>
        <w:numPr>
          <w:ilvl w:val="0"/>
          <w:numId w:val="16"/>
        </w:numPr>
        <w:spacing w:after="120" w:line="264" w:lineRule="auto"/>
        <w:rPr>
          <w:rFonts w:asciiTheme="minorHAnsi" w:hAnsiTheme="minorHAnsi" w:cstheme="minorHAnsi"/>
          <w:sz w:val="22"/>
          <w:szCs w:val="22"/>
        </w:rPr>
      </w:pPr>
      <w:r w:rsidRPr="00433C64">
        <w:rPr>
          <w:rFonts w:asciiTheme="minorHAnsi" w:hAnsiTheme="minorHAnsi" w:cstheme="minorHAnsi"/>
          <w:b/>
          <w:sz w:val="22"/>
          <w:szCs w:val="22"/>
        </w:rPr>
        <w:t>Perceptions of work conditions</w:t>
      </w:r>
      <w:r w:rsidRPr="00433C64">
        <w:rPr>
          <w:rFonts w:asciiTheme="minorHAnsi" w:hAnsiTheme="minorHAnsi" w:cstheme="minorHAnsi"/>
          <w:sz w:val="22"/>
          <w:szCs w:val="22"/>
        </w:rPr>
        <w:t>:</w:t>
      </w:r>
      <w:r w:rsidR="000F3E21" w:rsidRPr="00433C64">
        <w:rPr>
          <w:rFonts w:asciiTheme="minorHAnsi" w:hAnsiTheme="minorHAnsi" w:cstheme="minorHAnsi"/>
          <w:sz w:val="22"/>
          <w:szCs w:val="22"/>
        </w:rPr>
        <w:t xml:space="preserve"> </w:t>
      </w:r>
      <w:r w:rsidR="00082012" w:rsidRPr="00433C64">
        <w:rPr>
          <w:rFonts w:asciiTheme="minorHAnsi" w:hAnsiTheme="minorHAnsi" w:cstheme="minorHAnsi"/>
          <w:sz w:val="22"/>
          <w:szCs w:val="22"/>
        </w:rPr>
        <w:t>“</w:t>
      </w:r>
      <w:r w:rsidR="000F3E21" w:rsidRPr="00433C64">
        <w:rPr>
          <w:rFonts w:asciiTheme="minorHAnsi" w:hAnsiTheme="minorHAnsi" w:cstheme="minorHAnsi"/>
          <w:sz w:val="22"/>
          <w:szCs w:val="22"/>
        </w:rPr>
        <w:t xml:space="preserve">Using a scale of 1 to 5, where 1 = Strongly Disagree and 5 = </w:t>
      </w:r>
      <w:proofErr w:type="gramStart"/>
      <w:r w:rsidR="000F3E21" w:rsidRPr="00433C64">
        <w:rPr>
          <w:rFonts w:asciiTheme="minorHAnsi" w:hAnsiTheme="minorHAnsi" w:cstheme="minorHAnsi"/>
          <w:sz w:val="22"/>
          <w:szCs w:val="22"/>
        </w:rPr>
        <w:t>Strongly</w:t>
      </w:r>
      <w:proofErr w:type="gramEnd"/>
      <w:r w:rsidR="000F3E21" w:rsidRPr="00433C64">
        <w:rPr>
          <w:rFonts w:asciiTheme="minorHAnsi" w:hAnsiTheme="minorHAnsi" w:cstheme="minorHAnsi"/>
          <w:sz w:val="22"/>
          <w:szCs w:val="22"/>
        </w:rPr>
        <w:t xml:space="preserve"> Agree, please rate how strongly do you agree or disagree with each of the following statements about </w:t>
      </w:r>
      <w:r w:rsidR="000F3E21" w:rsidRPr="00433C64">
        <w:rPr>
          <w:rFonts w:asciiTheme="minorHAnsi" w:hAnsiTheme="minorHAnsi" w:cstheme="minorHAnsi"/>
          <w:color w:val="00B050"/>
          <w:sz w:val="22"/>
          <w:szCs w:val="22"/>
        </w:rPr>
        <w:t>[name of local HPOG program]</w:t>
      </w:r>
      <w:r w:rsidR="000F3E21" w:rsidRPr="00433C64">
        <w:rPr>
          <w:rFonts w:asciiTheme="minorHAnsi" w:hAnsiTheme="minorHAnsi" w:cstheme="minorHAnsi"/>
          <w:sz w:val="22"/>
          <w:szCs w:val="22"/>
        </w:rPr>
        <w:t xml:space="preserve"> and your experiences in your position:  </w:t>
      </w:r>
      <w:r w:rsidR="00082012" w:rsidRPr="00433C64">
        <w:rPr>
          <w:rFonts w:asciiTheme="minorHAnsi" w:hAnsiTheme="minorHAnsi" w:cstheme="minorHAnsi"/>
          <w:sz w:val="22"/>
          <w:szCs w:val="22"/>
        </w:rPr>
        <w:t>‘</w:t>
      </w:r>
      <w:r w:rsidR="000F3E21" w:rsidRPr="00433C64">
        <w:rPr>
          <w:rFonts w:asciiTheme="minorHAnsi" w:hAnsiTheme="minorHAnsi" w:cstheme="minorHAnsi"/>
          <w:sz w:val="22"/>
          <w:szCs w:val="22"/>
        </w:rPr>
        <w:t>Your program has supervisors who are capable and qualified.” “Some staff members seem confused about the main goals for your program.</w:t>
      </w:r>
      <w:r w:rsidR="00082012" w:rsidRPr="00433C64">
        <w:rPr>
          <w:rFonts w:asciiTheme="minorHAnsi" w:hAnsiTheme="minorHAnsi" w:cstheme="minorHAnsi"/>
          <w:sz w:val="22"/>
          <w:szCs w:val="22"/>
        </w:rPr>
        <w:t>’</w:t>
      </w:r>
      <w:r w:rsidR="000F3E21" w:rsidRPr="00433C64">
        <w:rPr>
          <w:rFonts w:asciiTheme="minorHAnsi" w:hAnsiTheme="minorHAnsi" w:cstheme="minorHAnsi"/>
          <w:sz w:val="22"/>
          <w:szCs w:val="22"/>
        </w:rPr>
        <w:t xml:space="preserve"> </w:t>
      </w:r>
      <w:r w:rsidR="00082012" w:rsidRPr="00433C64">
        <w:rPr>
          <w:rFonts w:asciiTheme="minorHAnsi" w:hAnsiTheme="minorHAnsi" w:cstheme="minorHAnsi"/>
          <w:sz w:val="22"/>
          <w:szCs w:val="22"/>
        </w:rPr>
        <w:t>‘</w:t>
      </w:r>
      <w:r w:rsidR="000F3E21" w:rsidRPr="00433C64">
        <w:rPr>
          <w:rFonts w:asciiTheme="minorHAnsi" w:hAnsiTheme="minorHAnsi" w:cstheme="minorHAnsi"/>
          <w:sz w:val="22"/>
          <w:szCs w:val="22"/>
        </w:rPr>
        <w:t>Your program has enough staff to meet current participant needs.</w:t>
      </w:r>
      <w:r w:rsidR="00082012" w:rsidRPr="00433C64">
        <w:rPr>
          <w:rFonts w:asciiTheme="minorHAnsi" w:hAnsiTheme="minorHAnsi" w:cstheme="minorHAnsi"/>
          <w:sz w:val="22"/>
          <w:szCs w:val="22"/>
        </w:rPr>
        <w:t>’”</w:t>
      </w:r>
    </w:p>
    <w:p w:rsidR="0052011C" w:rsidRDefault="001E27A3" w:rsidP="00BF5058">
      <w:pPr>
        <w:spacing w:after="120" w:line="264" w:lineRule="auto"/>
        <w:rPr>
          <w:rFonts w:asciiTheme="minorHAnsi" w:hAnsiTheme="minorHAnsi" w:cstheme="minorHAnsi"/>
          <w:sz w:val="22"/>
          <w:szCs w:val="22"/>
        </w:rPr>
      </w:pPr>
      <w:r>
        <w:rPr>
          <w:rFonts w:asciiTheme="minorHAnsi" w:hAnsiTheme="minorHAnsi" w:cstheme="minorHAnsi"/>
          <w:sz w:val="22"/>
          <w:szCs w:val="22"/>
        </w:rPr>
        <w:t>P</w:t>
      </w:r>
      <w:r w:rsidR="00622FD6" w:rsidRPr="00433C64">
        <w:rPr>
          <w:rFonts w:asciiTheme="minorHAnsi" w:hAnsiTheme="minorHAnsi" w:cstheme="minorHAnsi"/>
          <w:sz w:val="22"/>
          <w:szCs w:val="22"/>
        </w:rPr>
        <w:t>lease</w:t>
      </w:r>
      <w:r w:rsidR="00C13B98">
        <w:rPr>
          <w:rFonts w:asciiTheme="minorHAnsi" w:hAnsiTheme="minorHAnsi" w:cstheme="minorHAnsi"/>
          <w:sz w:val="22"/>
          <w:szCs w:val="22"/>
        </w:rPr>
        <w:t xml:space="preserve"> complete the following </w:t>
      </w:r>
      <w:r w:rsidR="00503483">
        <w:rPr>
          <w:rFonts w:asciiTheme="minorHAnsi" w:hAnsiTheme="minorHAnsi" w:cstheme="minorHAnsi"/>
          <w:sz w:val="22"/>
          <w:szCs w:val="22"/>
        </w:rPr>
        <w:t>sampling form</w:t>
      </w:r>
      <w:r w:rsidR="00C13B98">
        <w:rPr>
          <w:rFonts w:asciiTheme="minorHAnsi" w:hAnsiTheme="minorHAnsi" w:cstheme="minorHAnsi"/>
          <w:sz w:val="22"/>
          <w:szCs w:val="22"/>
        </w:rPr>
        <w:t xml:space="preserve"> with the names and information of</w:t>
      </w:r>
      <w:r w:rsidR="00503483">
        <w:rPr>
          <w:rFonts w:asciiTheme="minorHAnsi" w:hAnsiTheme="minorHAnsi" w:cstheme="minorHAnsi"/>
          <w:sz w:val="22"/>
          <w:szCs w:val="22"/>
        </w:rPr>
        <w:t xml:space="preserve"> individual</w:t>
      </w:r>
      <w:r w:rsidR="00622FD6" w:rsidRPr="00433C64">
        <w:rPr>
          <w:rFonts w:asciiTheme="minorHAnsi" w:hAnsiTheme="minorHAnsi" w:cstheme="minorHAnsi"/>
          <w:sz w:val="22"/>
          <w:szCs w:val="22"/>
        </w:rPr>
        <w:t xml:space="preserve">(s) in management and staff positions </w:t>
      </w:r>
      <w:r w:rsidR="00821FAB">
        <w:rPr>
          <w:rFonts w:asciiTheme="minorHAnsi" w:hAnsiTheme="minorHAnsi" w:cstheme="minorHAnsi"/>
          <w:sz w:val="22"/>
          <w:szCs w:val="22"/>
        </w:rPr>
        <w:t xml:space="preserve">who would be most appropriate for completing the Management and Staff survey. These would be only managers and staff </w:t>
      </w:r>
      <w:r w:rsidR="00622FD6" w:rsidRPr="00433C64">
        <w:rPr>
          <w:rFonts w:asciiTheme="minorHAnsi" w:hAnsiTheme="minorHAnsi" w:cstheme="minorHAnsi"/>
          <w:sz w:val="22"/>
          <w:szCs w:val="22"/>
        </w:rPr>
        <w:t>who interact regularly and dire</w:t>
      </w:r>
      <w:r w:rsidR="00433C64" w:rsidRPr="00433C64">
        <w:rPr>
          <w:rFonts w:asciiTheme="minorHAnsi" w:hAnsiTheme="minorHAnsi" w:cstheme="minorHAnsi"/>
          <w:sz w:val="22"/>
          <w:szCs w:val="22"/>
        </w:rPr>
        <w:t xml:space="preserve">ctly with participants of </w:t>
      </w:r>
      <w:r w:rsidR="00433C64" w:rsidRPr="00433C64">
        <w:rPr>
          <w:rFonts w:asciiTheme="minorHAnsi" w:hAnsiTheme="minorHAnsi" w:cstheme="minorHAnsi"/>
          <w:color w:val="00B050"/>
          <w:sz w:val="22"/>
          <w:szCs w:val="22"/>
        </w:rPr>
        <w:t>[name of local HPOG program]</w:t>
      </w:r>
      <w:r w:rsidR="00433C64" w:rsidRPr="00433C64">
        <w:rPr>
          <w:rFonts w:asciiTheme="minorHAnsi" w:hAnsiTheme="minorHAnsi" w:cstheme="minorHAnsi"/>
          <w:sz w:val="22"/>
          <w:szCs w:val="22"/>
        </w:rPr>
        <w:t xml:space="preserve"> in </w:t>
      </w:r>
      <w:r w:rsidR="00821FAB">
        <w:rPr>
          <w:rFonts w:asciiTheme="minorHAnsi" w:hAnsiTheme="minorHAnsi" w:cstheme="minorHAnsi"/>
          <w:sz w:val="22"/>
          <w:szCs w:val="22"/>
        </w:rPr>
        <w:t xml:space="preserve">the context of </w:t>
      </w:r>
      <w:r w:rsidR="00433C64" w:rsidRPr="00433C64">
        <w:rPr>
          <w:rFonts w:asciiTheme="minorHAnsi" w:hAnsiTheme="minorHAnsi" w:cstheme="minorHAnsi"/>
          <w:sz w:val="22"/>
          <w:szCs w:val="22"/>
        </w:rPr>
        <w:t>service delivery</w:t>
      </w:r>
      <w:r w:rsidR="00821FAB">
        <w:rPr>
          <w:rFonts w:asciiTheme="minorHAnsi" w:hAnsiTheme="minorHAnsi" w:cstheme="minorHAnsi"/>
          <w:sz w:val="22"/>
          <w:szCs w:val="22"/>
        </w:rPr>
        <w:t>, such as case managers, academic or career counselors, or program managers who meet regularly with participants</w:t>
      </w:r>
      <w:r w:rsidR="00433C64" w:rsidRPr="00433C64">
        <w:rPr>
          <w:rFonts w:asciiTheme="minorHAnsi" w:hAnsiTheme="minorHAnsi" w:cstheme="minorHAnsi"/>
          <w:sz w:val="22"/>
          <w:szCs w:val="22"/>
        </w:rPr>
        <w:t xml:space="preserve">. </w:t>
      </w:r>
    </w:p>
    <w:p w:rsidR="00BF5058" w:rsidRDefault="001E27A3" w:rsidP="00595E87">
      <w:pPr>
        <w:spacing w:after="120" w:line="264" w:lineRule="auto"/>
        <w:rPr>
          <w:rFonts w:asciiTheme="minorHAnsi" w:eastAsiaTheme="minorHAnsi" w:hAnsiTheme="minorHAnsi" w:cstheme="minorHAnsi"/>
          <w:color w:val="0070C0"/>
          <w:sz w:val="22"/>
          <w:szCs w:val="22"/>
        </w:rPr>
      </w:pPr>
      <w:r>
        <w:rPr>
          <w:rFonts w:asciiTheme="minorHAnsi" w:hAnsiTheme="minorHAnsi" w:cstheme="minorHAnsi"/>
          <w:sz w:val="22"/>
          <w:szCs w:val="22"/>
        </w:rPr>
        <w:t>This survey is not intended for individuals</w:t>
      </w:r>
      <w:r w:rsidR="00821FAB">
        <w:rPr>
          <w:rFonts w:asciiTheme="minorHAnsi" w:hAnsiTheme="minorHAnsi" w:cstheme="minorHAnsi"/>
          <w:sz w:val="22"/>
          <w:szCs w:val="22"/>
        </w:rPr>
        <w:t xml:space="preserve"> in staff or management positions</w:t>
      </w:r>
      <w:r>
        <w:rPr>
          <w:rFonts w:asciiTheme="minorHAnsi" w:hAnsiTheme="minorHAnsi" w:cstheme="minorHAnsi"/>
          <w:sz w:val="22"/>
          <w:szCs w:val="22"/>
        </w:rPr>
        <w:t xml:space="preserve"> who do not have regular and direct contact with participants</w:t>
      </w:r>
      <w:r w:rsidR="002922D3">
        <w:rPr>
          <w:rFonts w:asciiTheme="minorHAnsi" w:hAnsiTheme="minorHAnsi" w:cstheme="minorHAnsi"/>
          <w:sz w:val="22"/>
          <w:szCs w:val="22"/>
        </w:rPr>
        <w:t xml:space="preserve">. In addition this survey does not target academic or training instructors unless </w:t>
      </w:r>
      <w:r>
        <w:rPr>
          <w:rFonts w:asciiTheme="minorHAnsi" w:hAnsiTheme="minorHAnsi" w:cstheme="minorHAnsi"/>
          <w:sz w:val="22"/>
          <w:szCs w:val="22"/>
        </w:rPr>
        <w:t xml:space="preserve">utilized by </w:t>
      </w:r>
      <w:r w:rsidRPr="00C13B98">
        <w:rPr>
          <w:rFonts w:asciiTheme="minorHAnsi" w:hAnsiTheme="minorHAnsi" w:cstheme="minorHAnsi"/>
          <w:color w:val="00B050"/>
          <w:sz w:val="22"/>
          <w:szCs w:val="22"/>
        </w:rPr>
        <w:t>[name of local HPOG program]</w:t>
      </w:r>
      <w:r w:rsidR="002922D3">
        <w:rPr>
          <w:rFonts w:asciiTheme="minorHAnsi" w:hAnsiTheme="minorHAnsi" w:cstheme="minorHAnsi"/>
          <w:sz w:val="22"/>
          <w:szCs w:val="22"/>
        </w:rPr>
        <w:t xml:space="preserve"> unless their </w:t>
      </w:r>
      <w:r w:rsidR="00FC1994">
        <w:rPr>
          <w:rFonts w:asciiTheme="minorHAnsi" w:hAnsiTheme="minorHAnsi" w:cstheme="minorHAnsi"/>
          <w:sz w:val="22"/>
          <w:szCs w:val="22"/>
        </w:rPr>
        <w:t>role combines a formal well, define case management and/or counseling role as well.</w:t>
      </w:r>
      <w:r w:rsidR="002922D3" w:rsidDel="002922D3">
        <w:rPr>
          <w:rFonts w:asciiTheme="minorHAnsi" w:hAnsiTheme="minorHAnsi" w:cstheme="minorHAnsi"/>
          <w:sz w:val="22"/>
          <w:szCs w:val="22"/>
        </w:rPr>
        <w:t xml:space="preserve"> </w:t>
      </w:r>
    </w:p>
    <w:p w:rsidR="00C13B98" w:rsidRPr="00821FAB" w:rsidRDefault="004C01A1" w:rsidP="00821FAB">
      <w:pPr>
        <w:pStyle w:val="NoSpacing"/>
        <w:rPr>
          <w:b/>
        </w:rPr>
      </w:pPr>
      <w:r>
        <w:rPr>
          <w:b/>
        </w:rPr>
        <w:t>Sampling Form</w:t>
      </w:r>
      <w:r w:rsidR="00821FAB" w:rsidRPr="00821FAB">
        <w:rPr>
          <w:b/>
        </w:rPr>
        <w:t xml:space="preserve"> for Management and Staff Survey</w:t>
      </w:r>
    </w:p>
    <w:tbl>
      <w:tblPr>
        <w:tblStyle w:val="TableGrid"/>
        <w:tblW w:w="0" w:type="auto"/>
        <w:tblLook w:val="04A0" w:firstRow="1" w:lastRow="0" w:firstColumn="1" w:lastColumn="0" w:noHBand="0" w:noVBand="1"/>
      </w:tblPr>
      <w:tblGrid>
        <w:gridCol w:w="1178"/>
        <w:gridCol w:w="1622"/>
        <w:gridCol w:w="1774"/>
        <w:gridCol w:w="1037"/>
        <w:gridCol w:w="1093"/>
        <w:gridCol w:w="1736"/>
        <w:gridCol w:w="1136"/>
      </w:tblGrid>
      <w:tr w:rsidR="00595E87" w:rsidTr="00595E87">
        <w:trPr>
          <w:trHeight w:val="263"/>
        </w:trPr>
        <w:tc>
          <w:tcPr>
            <w:tcW w:w="1233" w:type="dxa"/>
            <w:vMerge w:val="restart"/>
            <w:vAlign w:val="center"/>
          </w:tcPr>
          <w:p w:rsidR="00595E87" w:rsidRPr="00595E87" w:rsidRDefault="00595E87" w:rsidP="002B6E99">
            <w:pPr>
              <w:jc w:val="center"/>
              <w:rPr>
                <w:rFonts w:asciiTheme="minorHAnsi" w:hAnsiTheme="minorHAnsi"/>
                <w:b/>
              </w:rPr>
            </w:pPr>
            <w:r w:rsidRPr="00595E87">
              <w:rPr>
                <w:rFonts w:asciiTheme="minorHAnsi" w:hAnsiTheme="minorHAnsi"/>
                <w:b/>
              </w:rPr>
              <w:t>Contact Person</w:t>
            </w:r>
          </w:p>
        </w:tc>
        <w:tc>
          <w:tcPr>
            <w:tcW w:w="1657" w:type="dxa"/>
            <w:vMerge w:val="restart"/>
            <w:vAlign w:val="center"/>
          </w:tcPr>
          <w:p w:rsidR="00595E87" w:rsidRPr="00595E87" w:rsidRDefault="00595E87" w:rsidP="00E847BF">
            <w:pPr>
              <w:jc w:val="center"/>
              <w:rPr>
                <w:rFonts w:asciiTheme="minorHAnsi" w:eastAsia="Times New Roman" w:hAnsiTheme="minorHAnsi" w:cstheme="minorHAnsi"/>
                <w:b/>
                <w:color w:val="000000"/>
              </w:rPr>
            </w:pPr>
            <w:r w:rsidRPr="00595E87">
              <w:rPr>
                <w:rFonts w:asciiTheme="minorHAnsi" w:eastAsia="Times New Roman" w:hAnsiTheme="minorHAnsi" w:cstheme="minorHAnsi"/>
                <w:b/>
                <w:color w:val="000000"/>
              </w:rPr>
              <w:t>Organization</w:t>
            </w:r>
          </w:p>
        </w:tc>
        <w:tc>
          <w:tcPr>
            <w:tcW w:w="1410" w:type="dxa"/>
            <w:vMerge w:val="restart"/>
            <w:vAlign w:val="center"/>
          </w:tcPr>
          <w:p w:rsidR="00595E87" w:rsidRPr="00595E87" w:rsidRDefault="00595E87" w:rsidP="00595E87">
            <w:pPr>
              <w:jc w:val="center"/>
              <w:rPr>
                <w:rFonts w:asciiTheme="minorHAnsi" w:eastAsia="Times New Roman" w:hAnsiTheme="minorHAnsi" w:cstheme="minorHAnsi"/>
                <w:b/>
                <w:color w:val="000000"/>
              </w:rPr>
            </w:pPr>
            <w:r>
              <w:rPr>
                <w:rFonts w:asciiTheme="minorHAnsi" w:eastAsia="Times New Roman" w:hAnsiTheme="minorHAnsi" w:cstheme="minorHAnsi"/>
                <w:b/>
                <w:color w:val="000000"/>
              </w:rPr>
              <w:t>Title &amp; Key Responsibilities</w:t>
            </w:r>
          </w:p>
        </w:tc>
        <w:tc>
          <w:tcPr>
            <w:tcW w:w="1038" w:type="dxa"/>
            <w:vMerge w:val="restart"/>
          </w:tcPr>
          <w:p w:rsidR="00595E87" w:rsidRPr="00595E87" w:rsidRDefault="00595E87" w:rsidP="00E847BF">
            <w:pPr>
              <w:jc w:val="center"/>
              <w:rPr>
                <w:rFonts w:asciiTheme="minorHAnsi" w:eastAsia="Times New Roman" w:hAnsiTheme="minorHAnsi" w:cstheme="minorHAnsi"/>
                <w:b/>
                <w:color w:val="000000"/>
              </w:rPr>
            </w:pPr>
            <w:r>
              <w:rPr>
                <w:rFonts w:asciiTheme="minorHAnsi" w:eastAsia="Times New Roman" w:hAnsiTheme="minorHAnsi" w:cstheme="minorHAnsi"/>
                <w:b/>
                <w:color w:val="000000"/>
              </w:rPr>
              <w:t>Phone Number</w:t>
            </w:r>
          </w:p>
        </w:tc>
        <w:tc>
          <w:tcPr>
            <w:tcW w:w="1186" w:type="dxa"/>
            <w:vMerge w:val="restart"/>
            <w:vAlign w:val="center"/>
          </w:tcPr>
          <w:p w:rsidR="00595E87" w:rsidRPr="00595E87" w:rsidRDefault="00595E87" w:rsidP="00E847BF">
            <w:pPr>
              <w:jc w:val="center"/>
              <w:rPr>
                <w:rFonts w:asciiTheme="minorHAnsi" w:eastAsia="Times New Roman" w:hAnsiTheme="minorHAnsi" w:cstheme="minorHAnsi"/>
                <w:b/>
                <w:color w:val="000000"/>
              </w:rPr>
            </w:pPr>
            <w:r w:rsidRPr="00595E87">
              <w:rPr>
                <w:rFonts w:asciiTheme="minorHAnsi" w:eastAsia="Times New Roman" w:hAnsiTheme="minorHAnsi" w:cstheme="minorHAnsi"/>
                <w:b/>
                <w:color w:val="000000"/>
              </w:rPr>
              <w:t>Email</w:t>
            </w:r>
          </w:p>
        </w:tc>
        <w:tc>
          <w:tcPr>
            <w:tcW w:w="3052" w:type="dxa"/>
            <w:gridSpan w:val="2"/>
          </w:tcPr>
          <w:p w:rsidR="00595E87" w:rsidRPr="00595E87" w:rsidRDefault="00595E87" w:rsidP="00C13B98">
            <w:pPr>
              <w:spacing w:after="120" w:line="264" w:lineRule="auto"/>
              <w:jc w:val="center"/>
              <w:rPr>
                <w:rFonts w:asciiTheme="minorHAnsi" w:hAnsiTheme="minorHAnsi" w:cstheme="minorHAnsi"/>
                <w:b/>
              </w:rPr>
            </w:pPr>
            <w:r w:rsidRPr="00595E87">
              <w:rPr>
                <w:rFonts w:asciiTheme="minorHAnsi" w:hAnsiTheme="minorHAnsi" w:cstheme="minorHAnsi"/>
                <w:b/>
              </w:rPr>
              <w:t>Management or Staff?</w:t>
            </w:r>
          </w:p>
        </w:tc>
      </w:tr>
      <w:tr w:rsidR="00595E87" w:rsidTr="00595E87">
        <w:trPr>
          <w:trHeight w:val="262"/>
        </w:trPr>
        <w:tc>
          <w:tcPr>
            <w:tcW w:w="1233" w:type="dxa"/>
            <w:vMerge/>
            <w:vAlign w:val="center"/>
          </w:tcPr>
          <w:p w:rsidR="00595E87" w:rsidRPr="00595E87" w:rsidRDefault="00595E87" w:rsidP="00C13B98">
            <w:pPr>
              <w:rPr>
                <w:rFonts w:asciiTheme="minorHAnsi" w:eastAsia="Times New Roman" w:hAnsiTheme="minorHAnsi" w:cstheme="minorHAnsi"/>
                <w:b/>
                <w:color w:val="000000"/>
              </w:rPr>
            </w:pPr>
          </w:p>
        </w:tc>
        <w:tc>
          <w:tcPr>
            <w:tcW w:w="1657" w:type="dxa"/>
            <w:vMerge/>
            <w:vAlign w:val="center"/>
          </w:tcPr>
          <w:p w:rsidR="00595E87" w:rsidRPr="00595E87" w:rsidRDefault="00595E87" w:rsidP="00E847BF">
            <w:pPr>
              <w:jc w:val="center"/>
              <w:rPr>
                <w:rFonts w:asciiTheme="minorHAnsi" w:eastAsia="Times New Roman" w:hAnsiTheme="minorHAnsi" w:cstheme="minorHAnsi"/>
                <w:b/>
                <w:color w:val="000000"/>
              </w:rPr>
            </w:pPr>
          </w:p>
        </w:tc>
        <w:tc>
          <w:tcPr>
            <w:tcW w:w="1410" w:type="dxa"/>
            <w:vMerge/>
            <w:vAlign w:val="center"/>
          </w:tcPr>
          <w:p w:rsidR="00595E87" w:rsidRPr="00595E87" w:rsidRDefault="00595E87" w:rsidP="00E847BF">
            <w:pPr>
              <w:jc w:val="center"/>
              <w:rPr>
                <w:rFonts w:asciiTheme="minorHAnsi" w:eastAsia="Times New Roman" w:hAnsiTheme="minorHAnsi" w:cstheme="minorHAnsi"/>
                <w:b/>
                <w:color w:val="000000"/>
              </w:rPr>
            </w:pPr>
          </w:p>
        </w:tc>
        <w:tc>
          <w:tcPr>
            <w:tcW w:w="1038" w:type="dxa"/>
            <w:vMerge/>
          </w:tcPr>
          <w:p w:rsidR="00595E87" w:rsidRPr="00595E87" w:rsidRDefault="00595E87" w:rsidP="00E847BF">
            <w:pPr>
              <w:jc w:val="center"/>
              <w:rPr>
                <w:rFonts w:asciiTheme="minorHAnsi" w:eastAsia="Times New Roman" w:hAnsiTheme="minorHAnsi" w:cstheme="minorHAnsi"/>
                <w:b/>
                <w:color w:val="000000"/>
              </w:rPr>
            </w:pPr>
          </w:p>
        </w:tc>
        <w:tc>
          <w:tcPr>
            <w:tcW w:w="1186" w:type="dxa"/>
            <w:vMerge/>
            <w:vAlign w:val="center"/>
          </w:tcPr>
          <w:p w:rsidR="00595E87" w:rsidRPr="00595E87" w:rsidRDefault="00595E87" w:rsidP="00E847BF">
            <w:pPr>
              <w:jc w:val="center"/>
              <w:rPr>
                <w:rFonts w:asciiTheme="minorHAnsi" w:eastAsia="Times New Roman" w:hAnsiTheme="minorHAnsi" w:cstheme="minorHAnsi"/>
                <w:b/>
                <w:color w:val="000000"/>
              </w:rPr>
            </w:pPr>
          </w:p>
        </w:tc>
        <w:tc>
          <w:tcPr>
            <w:tcW w:w="1787" w:type="dxa"/>
          </w:tcPr>
          <w:p w:rsidR="00595E87" w:rsidRPr="00595E87" w:rsidRDefault="00595E87" w:rsidP="00C13B98">
            <w:pPr>
              <w:spacing w:after="120" w:line="264" w:lineRule="auto"/>
              <w:jc w:val="center"/>
              <w:rPr>
                <w:rFonts w:asciiTheme="minorHAnsi" w:hAnsiTheme="minorHAnsi" w:cstheme="minorHAnsi"/>
                <w:b/>
              </w:rPr>
            </w:pPr>
            <w:r w:rsidRPr="00595E87">
              <w:rPr>
                <w:rFonts w:asciiTheme="minorHAnsi" w:hAnsiTheme="minorHAnsi" w:cstheme="minorHAnsi"/>
                <w:b/>
              </w:rPr>
              <w:t>Management</w:t>
            </w:r>
          </w:p>
        </w:tc>
        <w:tc>
          <w:tcPr>
            <w:tcW w:w="1265" w:type="dxa"/>
          </w:tcPr>
          <w:p w:rsidR="00595E87" w:rsidRPr="00595E87" w:rsidRDefault="00595E87" w:rsidP="00C13B98">
            <w:pPr>
              <w:spacing w:after="120" w:line="264" w:lineRule="auto"/>
              <w:jc w:val="center"/>
              <w:rPr>
                <w:rFonts w:asciiTheme="minorHAnsi" w:hAnsiTheme="minorHAnsi" w:cstheme="minorHAnsi"/>
                <w:b/>
              </w:rPr>
            </w:pPr>
            <w:r w:rsidRPr="00595E87">
              <w:rPr>
                <w:rFonts w:asciiTheme="minorHAnsi" w:hAnsiTheme="minorHAnsi" w:cstheme="minorHAnsi"/>
                <w:b/>
              </w:rPr>
              <w:t>Staff</w:t>
            </w:r>
          </w:p>
        </w:tc>
      </w:tr>
      <w:tr w:rsidR="00595E87" w:rsidTr="00595E87">
        <w:tc>
          <w:tcPr>
            <w:tcW w:w="1233" w:type="dxa"/>
          </w:tcPr>
          <w:p w:rsidR="00595E87" w:rsidRDefault="00595E87" w:rsidP="00622FD6">
            <w:pPr>
              <w:spacing w:after="120" w:line="264" w:lineRule="auto"/>
              <w:jc w:val="both"/>
              <w:rPr>
                <w:rFonts w:asciiTheme="minorHAnsi" w:hAnsiTheme="minorHAnsi" w:cstheme="minorHAnsi"/>
              </w:rPr>
            </w:pPr>
          </w:p>
        </w:tc>
        <w:tc>
          <w:tcPr>
            <w:tcW w:w="1657" w:type="dxa"/>
          </w:tcPr>
          <w:p w:rsidR="00595E87" w:rsidRDefault="00595E87" w:rsidP="00622FD6">
            <w:pPr>
              <w:spacing w:after="120" w:line="264" w:lineRule="auto"/>
              <w:jc w:val="both"/>
              <w:rPr>
                <w:rFonts w:asciiTheme="minorHAnsi" w:hAnsiTheme="minorHAnsi" w:cstheme="minorHAnsi"/>
              </w:rPr>
            </w:pPr>
          </w:p>
        </w:tc>
        <w:tc>
          <w:tcPr>
            <w:tcW w:w="1410" w:type="dxa"/>
          </w:tcPr>
          <w:p w:rsidR="00595E87" w:rsidRDefault="00595E87" w:rsidP="00622FD6">
            <w:pPr>
              <w:spacing w:after="120" w:line="264" w:lineRule="auto"/>
              <w:jc w:val="both"/>
              <w:rPr>
                <w:rFonts w:asciiTheme="minorHAnsi" w:hAnsiTheme="minorHAnsi" w:cstheme="minorHAnsi"/>
              </w:rPr>
            </w:pPr>
          </w:p>
        </w:tc>
        <w:tc>
          <w:tcPr>
            <w:tcW w:w="1038" w:type="dxa"/>
          </w:tcPr>
          <w:p w:rsidR="00595E87" w:rsidRDefault="00595E87" w:rsidP="00622FD6">
            <w:pPr>
              <w:spacing w:after="120" w:line="264" w:lineRule="auto"/>
              <w:jc w:val="both"/>
              <w:rPr>
                <w:rFonts w:asciiTheme="minorHAnsi" w:hAnsiTheme="minorHAnsi" w:cstheme="minorHAnsi"/>
              </w:rPr>
            </w:pPr>
          </w:p>
        </w:tc>
        <w:tc>
          <w:tcPr>
            <w:tcW w:w="1186" w:type="dxa"/>
          </w:tcPr>
          <w:p w:rsidR="00595E87" w:rsidRDefault="00595E87" w:rsidP="00622FD6">
            <w:pPr>
              <w:spacing w:after="120" w:line="264" w:lineRule="auto"/>
              <w:jc w:val="both"/>
              <w:rPr>
                <w:rFonts w:asciiTheme="minorHAnsi" w:hAnsiTheme="minorHAnsi" w:cstheme="minorHAnsi"/>
              </w:rPr>
            </w:pPr>
          </w:p>
        </w:tc>
        <w:tc>
          <w:tcPr>
            <w:tcW w:w="1787" w:type="dxa"/>
          </w:tcPr>
          <w:p w:rsidR="00595E87" w:rsidRDefault="00595E87" w:rsidP="00622FD6">
            <w:pPr>
              <w:spacing w:after="120" w:line="264" w:lineRule="auto"/>
              <w:jc w:val="both"/>
              <w:rPr>
                <w:rFonts w:asciiTheme="minorHAnsi" w:hAnsiTheme="minorHAnsi" w:cstheme="minorHAnsi"/>
              </w:rPr>
            </w:pPr>
          </w:p>
        </w:tc>
        <w:tc>
          <w:tcPr>
            <w:tcW w:w="1265" w:type="dxa"/>
          </w:tcPr>
          <w:p w:rsidR="00595E87" w:rsidRDefault="00595E87" w:rsidP="00622FD6">
            <w:pPr>
              <w:spacing w:after="120" w:line="264" w:lineRule="auto"/>
              <w:jc w:val="both"/>
              <w:rPr>
                <w:rFonts w:asciiTheme="minorHAnsi" w:hAnsiTheme="minorHAnsi" w:cstheme="minorHAnsi"/>
              </w:rPr>
            </w:pPr>
          </w:p>
        </w:tc>
      </w:tr>
      <w:tr w:rsidR="00595E87" w:rsidTr="00595E87">
        <w:tc>
          <w:tcPr>
            <w:tcW w:w="1233" w:type="dxa"/>
          </w:tcPr>
          <w:p w:rsidR="00595E87" w:rsidRDefault="00595E87" w:rsidP="00622FD6">
            <w:pPr>
              <w:spacing w:after="120" w:line="264" w:lineRule="auto"/>
              <w:jc w:val="both"/>
              <w:rPr>
                <w:rFonts w:asciiTheme="minorHAnsi" w:hAnsiTheme="minorHAnsi" w:cstheme="minorHAnsi"/>
              </w:rPr>
            </w:pPr>
          </w:p>
        </w:tc>
        <w:tc>
          <w:tcPr>
            <w:tcW w:w="1657" w:type="dxa"/>
          </w:tcPr>
          <w:p w:rsidR="00595E87" w:rsidRDefault="00595E87" w:rsidP="00622FD6">
            <w:pPr>
              <w:spacing w:after="120" w:line="264" w:lineRule="auto"/>
              <w:jc w:val="both"/>
              <w:rPr>
                <w:rFonts w:asciiTheme="minorHAnsi" w:hAnsiTheme="minorHAnsi" w:cstheme="minorHAnsi"/>
              </w:rPr>
            </w:pPr>
          </w:p>
        </w:tc>
        <w:tc>
          <w:tcPr>
            <w:tcW w:w="1410" w:type="dxa"/>
          </w:tcPr>
          <w:p w:rsidR="00595E87" w:rsidRDefault="00595E87" w:rsidP="00622FD6">
            <w:pPr>
              <w:spacing w:after="120" w:line="264" w:lineRule="auto"/>
              <w:jc w:val="both"/>
              <w:rPr>
                <w:rFonts w:asciiTheme="minorHAnsi" w:hAnsiTheme="minorHAnsi" w:cstheme="minorHAnsi"/>
              </w:rPr>
            </w:pPr>
          </w:p>
        </w:tc>
        <w:tc>
          <w:tcPr>
            <w:tcW w:w="1038" w:type="dxa"/>
          </w:tcPr>
          <w:p w:rsidR="00595E87" w:rsidRDefault="00595E87" w:rsidP="00622FD6">
            <w:pPr>
              <w:spacing w:after="120" w:line="264" w:lineRule="auto"/>
              <w:jc w:val="both"/>
              <w:rPr>
                <w:rFonts w:asciiTheme="minorHAnsi" w:hAnsiTheme="minorHAnsi" w:cstheme="minorHAnsi"/>
              </w:rPr>
            </w:pPr>
          </w:p>
        </w:tc>
        <w:tc>
          <w:tcPr>
            <w:tcW w:w="1186" w:type="dxa"/>
          </w:tcPr>
          <w:p w:rsidR="00595E87" w:rsidRDefault="00595E87" w:rsidP="00622FD6">
            <w:pPr>
              <w:spacing w:after="120" w:line="264" w:lineRule="auto"/>
              <w:jc w:val="both"/>
              <w:rPr>
                <w:rFonts w:asciiTheme="minorHAnsi" w:hAnsiTheme="minorHAnsi" w:cstheme="minorHAnsi"/>
              </w:rPr>
            </w:pPr>
          </w:p>
        </w:tc>
        <w:tc>
          <w:tcPr>
            <w:tcW w:w="1787" w:type="dxa"/>
          </w:tcPr>
          <w:p w:rsidR="00595E87" w:rsidRDefault="00595E87" w:rsidP="00622FD6">
            <w:pPr>
              <w:spacing w:after="120" w:line="264" w:lineRule="auto"/>
              <w:jc w:val="both"/>
              <w:rPr>
                <w:rFonts w:asciiTheme="minorHAnsi" w:hAnsiTheme="minorHAnsi" w:cstheme="minorHAnsi"/>
              </w:rPr>
            </w:pPr>
          </w:p>
        </w:tc>
        <w:tc>
          <w:tcPr>
            <w:tcW w:w="1265" w:type="dxa"/>
          </w:tcPr>
          <w:p w:rsidR="00595E87" w:rsidRDefault="00595E87" w:rsidP="00622FD6">
            <w:pPr>
              <w:spacing w:after="120" w:line="264" w:lineRule="auto"/>
              <w:jc w:val="both"/>
              <w:rPr>
                <w:rFonts w:asciiTheme="minorHAnsi" w:hAnsiTheme="minorHAnsi" w:cstheme="minorHAnsi"/>
              </w:rPr>
            </w:pPr>
          </w:p>
        </w:tc>
      </w:tr>
    </w:tbl>
    <w:p w:rsidR="00C13B98" w:rsidRDefault="00C13B98" w:rsidP="00622FD6">
      <w:pPr>
        <w:spacing w:after="120" w:line="264" w:lineRule="auto"/>
        <w:jc w:val="both"/>
        <w:rPr>
          <w:rFonts w:asciiTheme="minorHAnsi" w:hAnsiTheme="minorHAnsi" w:cstheme="minorHAnsi"/>
          <w:sz w:val="22"/>
          <w:szCs w:val="22"/>
        </w:rPr>
      </w:pPr>
    </w:p>
    <w:p w:rsidR="002C2F53" w:rsidRDefault="002C2F53" w:rsidP="00622FD6">
      <w:pPr>
        <w:spacing w:after="120" w:line="264" w:lineRule="auto"/>
        <w:jc w:val="both"/>
        <w:rPr>
          <w:rFonts w:asciiTheme="minorHAnsi" w:hAnsiTheme="minorHAnsi" w:cstheme="minorHAnsi"/>
          <w:sz w:val="22"/>
          <w:szCs w:val="22"/>
        </w:rPr>
      </w:pPr>
    </w:p>
    <w:p w:rsidR="00C13B98" w:rsidRPr="00821FAB" w:rsidRDefault="00821FAB" w:rsidP="00CC7E4F">
      <w:pPr>
        <w:pStyle w:val="ListParagraph"/>
        <w:keepNext/>
        <w:numPr>
          <w:ilvl w:val="0"/>
          <w:numId w:val="10"/>
        </w:numPr>
        <w:spacing w:after="120" w:line="264" w:lineRule="auto"/>
        <w:jc w:val="both"/>
        <w:rPr>
          <w:rFonts w:asciiTheme="minorHAnsi" w:hAnsiTheme="minorHAnsi" w:cstheme="minorHAnsi"/>
          <w:b/>
          <w:sz w:val="22"/>
          <w:szCs w:val="22"/>
        </w:rPr>
      </w:pPr>
      <w:r w:rsidRPr="00821FAB">
        <w:rPr>
          <w:rFonts w:asciiTheme="minorHAnsi" w:hAnsiTheme="minorHAnsi" w:cstheme="minorHAnsi"/>
          <w:b/>
          <w:sz w:val="22"/>
          <w:szCs w:val="22"/>
        </w:rPr>
        <w:t>Identifying Respondents for the Grantee survey</w:t>
      </w:r>
    </w:p>
    <w:p w:rsidR="00A726A6" w:rsidRDefault="004C01A1" w:rsidP="00BF5058">
      <w:pPr>
        <w:spacing w:after="120" w:line="264" w:lineRule="auto"/>
        <w:rPr>
          <w:rFonts w:asciiTheme="minorHAnsi" w:hAnsiTheme="minorHAnsi" w:cstheme="minorHAnsi"/>
          <w:sz w:val="22"/>
          <w:szCs w:val="22"/>
        </w:rPr>
      </w:pPr>
      <w:r>
        <w:rPr>
          <w:rFonts w:asciiTheme="minorHAnsi" w:hAnsiTheme="minorHAnsi" w:cstheme="minorHAnsi"/>
          <w:sz w:val="22"/>
          <w:szCs w:val="22"/>
        </w:rPr>
        <w:t xml:space="preserve">The </w:t>
      </w:r>
      <w:r w:rsidR="00A726A6">
        <w:rPr>
          <w:rFonts w:asciiTheme="minorHAnsi" w:hAnsiTheme="minorHAnsi" w:cstheme="minorHAnsi"/>
          <w:sz w:val="22"/>
          <w:szCs w:val="22"/>
        </w:rPr>
        <w:t>Grantee</w:t>
      </w:r>
      <w:r w:rsidR="0015590F" w:rsidRPr="0015590F">
        <w:rPr>
          <w:rFonts w:asciiTheme="minorHAnsi" w:hAnsiTheme="minorHAnsi" w:cstheme="minorHAnsi"/>
          <w:sz w:val="22"/>
          <w:szCs w:val="22"/>
        </w:rPr>
        <w:t xml:space="preserve"> survey </w:t>
      </w:r>
      <w:r w:rsidR="002B6E99">
        <w:rPr>
          <w:rFonts w:asciiTheme="minorHAnsi" w:hAnsiTheme="minorHAnsi" w:cstheme="minorHAnsi"/>
          <w:sz w:val="22"/>
          <w:szCs w:val="22"/>
        </w:rPr>
        <w:t xml:space="preserve">is the largest, most complicated of the four surveys. It </w:t>
      </w:r>
      <w:r w:rsidR="0015590F" w:rsidRPr="0015590F">
        <w:rPr>
          <w:rFonts w:asciiTheme="minorHAnsi" w:hAnsiTheme="minorHAnsi" w:cstheme="minorHAnsi"/>
          <w:sz w:val="22"/>
          <w:szCs w:val="22"/>
        </w:rPr>
        <w:t xml:space="preserve">seeks to gather comprehensive information from all HPOG grantees about the administration, locations, service partners, and recruitment and intake activities of their HPOG programs, and the education, training, support services, and employment assistance offered to HPOG </w:t>
      </w:r>
      <w:r w:rsidR="00F1592E">
        <w:rPr>
          <w:rFonts w:asciiTheme="minorHAnsi" w:hAnsiTheme="minorHAnsi" w:cstheme="minorHAnsi"/>
          <w:sz w:val="22"/>
          <w:szCs w:val="22"/>
        </w:rPr>
        <w:t xml:space="preserve">program </w:t>
      </w:r>
      <w:r w:rsidR="0015590F" w:rsidRPr="0015590F">
        <w:rPr>
          <w:rFonts w:asciiTheme="minorHAnsi" w:hAnsiTheme="minorHAnsi" w:cstheme="minorHAnsi"/>
          <w:sz w:val="22"/>
          <w:szCs w:val="22"/>
        </w:rPr>
        <w:t xml:space="preserve">participants. </w:t>
      </w:r>
      <w:r w:rsidR="00826CB9">
        <w:rPr>
          <w:rFonts w:asciiTheme="minorHAnsi" w:hAnsiTheme="minorHAnsi" w:cstheme="minorHAnsi"/>
          <w:sz w:val="22"/>
          <w:szCs w:val="22"/>
        </w:rPr>
        <w:t xml:space="preserve">As </w:t>
      </w:r>
      <w:r w:rsidR="004A05C8">
        <w:rPr>
          <w:rFonts w:asciiTheme="minorHAnsi" w:hAnsiTheme="minorHAnsi" w:cstheme="minorHAnsi"/>
          <w:sz w:val="22"/>
          <w:szCs w:val="22"/>
        </w:rPr>
        <w:t>the survey orientation webinar</w:t>
      </w:r>
      <w:r>
        <w:rPr>
          <w:rFonts w:asciiTheme="minorHAnsi" w:hAnsiTheme="minorHAnsi" w:cstheme="minorHAnsi"/>
          <w:sz w:val="22"/>
          <w:szCs w:val="22"/>
        </w:rPr>
        <w:t xml:space="preserve"> emphasized</w:t>
      </w:r>
      <w:r w:rsidR="00826CB9">
        <w:rPr>
          <w:rFonts w:asciiTheme="minorHAnsi" w:hAnsiTheme="minorHAnsi" w:cstheme="minorHAnsi"/>
          <w:sz w:val="22"/>
          <w:szCs w:val="22"/>
        </w:rPr>
        <w:t>, t</w:t>
      </w:r>
      <w:r w:rsidR="002B6E99">
        <w:rPr>
          <w:rFonts w:asciiTheme="minorHAnsi" w:hAnsiTheme="minorHAnsi" w:cstheme="minorHAnsi"/>
          <w:sz w:val="22"/>
          <w:szCs w:val="22"/>
        </w:rPr>
        <w:t>he knowledge needed to complete this survey will likely reside with a number of d</w:t>
      </w:r>
      <w:r w:rsidR="0015590F" w:rsidRPr="0015590F">
        <w:rPr>
          <w:rFonts w:asciiTheme="minorHAnsi" w:hAnsiTheme="minorHAnsi" w:cstheme="minorHAnsi"/>
          <w:sz w:val="22"/>
          <w:szCs w:val="22"/>
        </w:rPr>
        <w:t>iffe</w:t>
      </w:r>
      <w:r>
        <w:rPr>
          <w:rFonts w:asciiTheme="minorHAnsi" w:hAnsiTheme="minorHAnsi" w:cstheme="minorHAnsi"/>
          <w:sz w:val="22"/>
          <w:szCs w:val="22"/>
        </w:rPr>
        <w:t xml:space="preserve">rent people in </w:t>
      </w:r>
      <w:r w:rsidRPr="004C01A1">
        <w:rPr>
          <w:rFonts w:asciiTheme="minorHAnsi" w:hAnsiTheme="minorHAnsi" w:cstheme="minorHAnsi"/>
          <w:color w:val="00B050"/>
          <w:sz w:val="22"/>
          <w:szCs w:val="22"/>
        </w:rPr>
        <w:t xml:space="preserve">[name of grantee institution] </w:t>
      </w:r>
      <w:r w:rsidRPr="004C01A1">
        <w:rPr>
          <w:rFonts w:asciiTheme="minorHAnsi" w:hAnsiTheme="minorHAnsi" w:cstheme="minorHAnsi"/>
          <w:sz w:val="22"/>
          <w:szCs w:val="22"/>
        </w:rPr>
        <w:t xml:space="preserve">and/or </w:t>
      </w:r>
      <w:r w:rsidRPr="004C01A1">
        <w:rPr>
          <w:rFonts w:asciiTheme="minorHAnsi" w:hAnsiTheme="minorHAnsi" w:cstheme="minorHAnsi"/>
          <w:color w:val="00B050"/>
          <w:sz w:val="22"/>
          <w:szCs w:val="22"/>
        </w:rPr>
        <w:t>[name of local HPOG program]</w:t>
      </w:r>
      <w:r>
        <w:rPr>
          <w:rFonts w:asciiTheme="minorHAnsi" w:hAnsiTheme="minorHAnsi" w:cstheme="minorHAnsi"/>
          <w:sz w:val="22"/>
          <w:szCs w:val="22"/>
        </w:rPr>
        <w:t>.</w:t>
      </w:r>
      <w:r w:rsidR="0015590F" w:rsidRPr="0015590F">
        <w:rPr>
          <w:rFonts w:asciiTheme="minorHAnsi" w:hAnsiTheme="minorHAnsi" w:cstheme="minorHAnsi"/>
          <w:sz w:val="22"/>
          <w:szCs w:val="22"/>
        </w:rPr>
        <w:t xml:space="preserve"> </w:t>
      </w:r>
    </w:p>
    <w:p w:rsidR="00826CB9" w:rsidRDefault="004A05C8" w:rsidP="00BF5058">
      <w:pPr>
        <w:spacing w:after="120" w:line="264" w:lineRule="auto"/>
        <w:rPr>
          <w:rFonts w:asciiTheme="minorHAnsi" w:hAnsiTheme="minorHAnsi" w:cstheme="minorHAnsi"/>
          <w:sz w:val="22"/>
          <w:szCs w:val="22"/>
        </w:rPr>
      </w:pPr>
      <w:r>
        <w:rPr>
          <w:rFonts w:asciiTheme="minorHAnsi" w:hAnsiTheme="minorHAnsi" w:cstheme="minorHAnsi"/>
          <w:sz w:val="22"/>
          <w:szCs w:val="22"/>
        </w:rPr>
        <w:t>The f</w:t>
      </w:r>
      <w:r w:rsidR="00826CB9">
        <w:rPr>
          <w:rFonts w:asciiTheme="minorHAnsi" w:hAnsiTheme="minorHAnsi" w:cstheme="minorHAnsi"/>
          <w:sz w:val="22"/>
          <w:szCs w:val="22"/>
        </w:rPr>
        <w:t>ollowing are issue areas and example questions from the Grantee survey</w:t>
      </w:r>
      <w:r>
        <w:rPr>
          <w:rFonts w:asciiTheme="minorHAnsi" w:hAnsiTheme="minorHAnsi" w:cstheme="minorHAnsi"/>
          <w:sz w:val="22"/>
          <w:szCs w:val="22"/>
        </w:rPr>
        <w:t xml:space="preserve"> that highlight the range of information and detailed knowledge sought by the survey</w:t>
      </w:r>
      <w:r w:rsidR="00F1592E">
        <w:rPr>
          <w:rFonts w:asciiTheme="minorHAnsi" w:hAnsiTheme="minorHAnsi" w:cstheme="minorHAnsi"/>
          <w:sz w:val="22"/>
          <w:szCs w:val="22"/>
        </w:rPr>
        <w:t xml:space="preserve">. </w:t>
      </w:r>
    </w:p>
    <w:p w:rsidR="004A05C8" w:rsidRDefault="002B6E99" w:rsidP="006B5CBD">
      <w:pPr>
        <w:pStyle w:val="NoSpacing"/>
        <w:numPr>
          <w:ilvl w:val="0"/>
          <w:numId w:val="17"/>
        </w:numPr>
      </w:pPr>
      <w:r w:rsidRPr="004A05C8">
        <w:rPr>
          <w:b/>
        </w:rPr>
        <w:t>Grantee Background (i</w:t>
      </w:r>
      <w:r w:rsidR="00146E99" w:rsidRPr="004A05C8">
        <w:rPr>
          <w:b/>
        </w:rPr>
        <w:t xml:space="preserve">ncluding organizational type, target population, healthcare training experience, and </w:t>
      </w:r>
      <w:r w:rsidR="00146E99" w:rsidRPr="004A05C8">
        <w:rPr>
          <w:b/>
          <w:color w:val="00B050"/>
        </w:rPr>
        <w:t xml:space="preserve">[name of local HPOG </w:t>
      </w:r>
      <w:r w:rsidRPr="004A05C8">
        <w:rPr>
          <w:b/>
          <w:color w:val="00B050"/>
        </w:rPr>
        <w:t>program</w:t>
      </w:r>
      <w:r w:rsidR="00146E99" w:rsidRPr="004A05C8">
        <w:rPr>
          <w:b/>
          <w:color w:val="00B050"/>
        </w:rPr>
        <w:t>]</w:t>
      </w:r>
      <w:r w:rsidRPr="004A05C8">
        <w:rPr>
          <w:b/>
          <w:color w:val="00B050"/>
        </w:rPr>
        <w:t xml:space="preserve"> </w:t>
      </w:r>
      <w:r w:rsidR="00146E99" w:rsidRPr="004A05C8">
        <w:rPr>
          <w:b/>
        </w:rPr>
        <w:t>context and</w:t>
      </w:r>
      <w:r w:rsidR="004A05C8" w:rsidRPr="004A05C8">
        <w:rPr>
          <w:b/>
        </w:rPr>
        <w:t xml:space="preserve"> locations</w:t>
      </w:r>
      <w:r w:rsidR="00146E99" w:rsidRPr="00032A0A">
        <w:t>:</w:t>
      </w:r>
      <w:r w:rsidR="00146E99">
        <w:t xml:space="preserve"> </w:t>
      </w:r>
      <w:r w:rsidR="006B5CBD">
        <w:t>“</w:t>
      </w:r>
      <w:r w:rsidR="00146E99" w:rsidRPr="00146E99">
        <w:t xml:space="preserve">Does </w:t>
      </w:r>
      <w:r w:rsidR="00146E99" w:rsidRPr="00032A0A">
        <w:rPr>
          <w:color w:val="00B050"/>
        </w:rPr>
        <w:t>[name of local HPOG program]</w:t>
      </w:r>
      <w:r w:rsidR="00146E99" w:rsidRPr="00146E99">
        <w:t xml:space="preserve"> have physical locations (distinct from on-line or by phone) for the following activities? </w:t>
      </w:r>
      <w:r w:rsidR="004C01A1">
        <w:t xml:space="preserve">Select YES or </w:t>
      </w:r>
      <w:r w:rsidR="00032A0A">
        <w:t xml:space="preserve">NO – a. </w:t>
      </w:r>
      <w:r w:rsidR="00146E99" w:rsidRPr="00146E99">
        <w:t>Obtaining prog</w:t>
      </w:r>
      <w:r w:rsidR="004C01A1">
        <w:t>ram applications or information,</w:t>
      </w:r>
      <w:r w:rsidR="00032A0A">
        <w:t xml:space="preserve"> b. </w:t>
      </w:r>
      <w:r w:rsidR="00146E99" w:rsidRPr="00146E99">
        <w:t>Su</w:t>
      </w:r>
      <w:r w:rsidR="00032A0A">
        <w:t>bmitting completed applications</w:t>
      </w:r>
      <w:r w:rsidR="004C01A1">
        <w:t>,</w:t>
      </w:r>
      <w:r w:rsidR="00032A0A">
        <w:t xml:space="preserve"> c. </w:t>
      </w:r>
      <w:r w:rsidR="00146E99" w:rsidRPr="00146E99">
        <w:t>Meeting with a program re</w:t>
      </w:r>
      <w:r w:rsidR="004C01A1">
        <w:t xml:space="preserve">presentative during enrollment, </w:t>
      </w:r>
      <w:r w:rsidR="00032A0A">
        <w:t xml:space="preserve">d. </w:t>
      </w:r>
      <w:r w:rsidR="00146E99" w:rsidRPr="00146E99">
        <w:t>Completing required assessments</w:t>
      </w:r>
      <w:r w:rsidR="00032A0A">
        <w:t>, etc.”</w:t>
      </w:r>
      <w:r w:rsidR="00032A0A">
        <w:br/>
      </w:r>
    </w:p>
    <w:p w:rsidR="00032A0A" w:rsidRPr="006B5CBD" w:rsidRDefault="00032A0A" w:rsidP="006B5CBD">
      <w:pPr>
        <w:pStyle w:val="ListParagraph"/>
        <w:numPr>
          <w:ilvl w:val="0"/>
          <w:numId w:val="17"/>
        </w:numPr>
        <w:spacing w:after="120" w:line="264" w:lineRule="auto"/>
        <w:rPr>
          <w:rFonts w:asciiTheme="minorHAnsi" w:hAnsiTheme="minorHAnsi" w:cstheme="minorHAnsi"/>
          <w:sz w:val="22"/>
          <w:szCs w:val="22"/>
        </w:rPr>
      </w:pPr>
      <w:r w:rsidRPr="006B5CBD">
        <w:rPr>
          <w:rFonts w:asciiTheme="minorHAnsi" w:hAnsiTheme="minorHAnsi" w:cstheme="minorHAnsi"/>
          <w:b/>
          <w:sz w:val="22"/>
          <w:szCs w:val="22"/>
        </w:rPr>
        <w:t>Grantee perspectives on HPOG mission and healthcare training</w:t>
      </w:r>
      <w:r w:rsidRPr="006B5CBD">
        <w:rPr>
          <w:rFonts w:asciiTheme="minorHAnsi" w:hAnsiTheme="minorHAnsi" w:cstheme="minorHAnsi"/>
          <w:sz w:val="22"/>
          <w:szCs w:val="22"/>
        </w:rPr>
        <w:t xml:space="preserve">: </w:t>
      </w:r>
      <w:r w:rsidR="006B5CBD">
        <w:rPr>
          <w:rFonts w:asciiTheme="minorHAnsi" w:hAnsiTheme="minorHAnsi" w:cstheme="minorHAnsi"/>
          <w:sz w:val="22"/>
          <w:szCs w:val="22"/>
        </w:rPr>
        <w:t>“</w:t>
      </w:r>
      <w:r w:rsidRPr="006B5CBD">
        <w:rPr>
          <w:rFonts w:asciiTheme="minorHAnsi" w:hAnsiTheme="minorHAnsi" w:cstheme="minorHAnsi"/>
          <w:sz w:val="22"/>
          <w:szCs w:val="22"/>
        </w:rPr>
        <w:t>Thinking about the accessibility and quality of healthcare training opportunities for low-income individuals in your community, please rate how strongly you agree or disagree with the following statements about the result of receiving your HPOG award, using a scale of 1 to 5, where 1=Strongly Disagree and 5= Strongly Agree. As a result of receiving the HPOG award, a. Employers are more likely</w:t>
      </w:r>
      <w:r w:rsidR="004C01A1">
        <w:rPr>
          <w:rFonts w:asciiTheme="minorHAnsi" w:hAnsiTheme="minorHAnsi" w:cstheme="minorHAnsi"/>
          <w:sz w:val="22"/>
          <w:szCs w:val="22"/>
        </w:rPr>
        <w:t xml:space="preserve"> to hire low-income individuals,</w:t>
      </w:r>
      <w:r w:rsidRPr="006B5CBD">
        <w:rPr>
          <w:rFonts w:asciiTheme="minorHAnsi" w:hAnsiTheme="minorHAnsi" w:cstheme="minorHAnsi"/>
          <w:sz w:val="22"/>
          <w:szCs w:val="22"/>
        </w:rPr>
        <w:t xml:space="preserve"> b. Low- income individuals in my community have more access to organizations that provide healthcare training</w:t>
      </w:r>
      <w:r w:rsidR="004C01A1">
        <w:rPr>
          <w:rFonts w:asciiTheme="minorHAnsi" w:hAnsiTheme="minorHAnsi" w:cstheme="minorHAnsi"/>
          <w:sz w:val="22"/>
          <w:szCs w:val="22"/>
        </w:rPr>
        <w:t>,</w:t>
      </w:r>
      <w:r w:rsidRPr="006B5CBD">
        <w:rPr>
          <w:rFonts w:asciiTheme="minorHAnsi" w:hAnsiTheme="minorHAnsi" w:cstheme="minorHAnsi"/>
          <w:sz w:val="22"/>
          <w:szCs w:val="22"/>
        </w:rPr>
        <w:t xml:space="preserve"> etc.” </w:t>
      </w:r>
      <w:r w:rsidRPr="006B5CBD">
        <w:rPr>
          <w:rFonts w:asciiTheme="minorHAnsi" w:hAnsiTheme="minorHAnsi" w:cstheme="minorHAnsi"/>
          <w:sz w:val="22"/>
          <w:szCs w:val="22"/>
        </w:rPr>
        <w:tab/>
      </w:r>
    </w:p>
    <w:p w:rsidR="004A05C8" w:rsidRPr="006B5CBD" w:rsidRDefault="00032A0A" w:rsidP="006B5CBD">
      <w:pPr>
        <w:pStyle w:val="ListParagraph"/>
        <w:numPr>
          <w:ilvl w:val="0"/>
          <w:numId w:val="17"/>
        </w:numPr>
        <w:spacing w:after="120" w:line="264" w:lineRule="auto"/>
        <w:rPr>
          <w:rFonts w:asciiTheme="minorHAnsi" w:hAnsiTheme="minorHAnsi" w:cstheme="minorHAnsi"/>
          <w:sz w:val="22"/>
          <w:szCs w:val="22"/>
        </w:rPr>
      </w:pPr>
      <w:r w:rsidRPr="006B5CBD">
        <w:rPr>
          <w:rFonts w:asciiTheme="minorHAnsi" w:hAnsiTheme="minorHAnsi" w:cstheme="minorHAnsi"/>
          <w:b/>
          <w:sz w:val="22"/>
          <w:szCs w:val="22"/>
        </w:rPr>
        <w:t>Grantee relationships with other organizations</w:t>
      </w:r>
      <w:r w:rsidRPr="006B5CBD">
        <w:rPr>
          <w:rFonts w:asciiTheme="minorHAnsi" w:hAnsiTheme="minorHAnsi" w:cstheme="minorHAnsi"/>
          <w:sz w:val="22"/>
          <w:szCs w:val="22"/>
        </w:rPr>
        <w:t>:</w:t>
      </w:r>
      <w:r w:rsidR="00826CB9" w:rsidRPr="00826CB9">
        <w:t xml:space="preserve"> </w:t>
      </w:r>
      <w:r w:rsidR="006B5CBD">
        <w:t xml:space="preserve"> </w:t>
      </w:r>
      <w:r w:rsidR="004A05C8">
        <w:t>“</w:t>
      </w:r>
      <w:r w:rsidR="00826CB9" w:rsidRPr="006B5CBD">
        <w:rPr>
          <w:rFonts w:asciiTheme="minorHAnsi" w:hAnsiTheme="minorHAnsi" w:cstheme="minorHAnsi"/>
          <w:sz w:val="22"/>
          <w:szCs w:val="22"/>
        </w:rPr>
        <w:t xml:space="preserve">On a scale of 1 to 5, where 1=Not a challenge and 5=A serious challenge, please rate the extent to which the following factors could make it challenging for </w:t>
      </w:r>
      <w:r w:rsidR="00826CB9" w:rsidRPr="004C01A1">
        <w:rPr>
          <w:rFonts w:asciiTheme="minorHAnsi" w:hAnsiTheme="minorHAnsi" w:cstheme="minorHAnsi"/>
          <w:color w:val="00B050"/>
          <w:sz w:val="22"/>
          <w:szCs w:val="22"/>
        </w:rPr>
        <w:t xml:space="preserve">[Name of grantee institution] </w:t>
      </w:r>
      <w:r w:rsidR="00826CB9" w:rsidRPr="006B5CBD">
        <w:rPr>
          <w:rFonts w:asciiTheme="minorHAnsi" w:hAnsiTheme="minorHAnsi" w:cstheme="minorHAnsi"/>
          <w:sz w:val="22"/>
          <w:szCs w:val="22"/>
        </w:rPr>
        <w:t xml:space="preserve">to sustain relationships with other organizations involved in </w:t>
      </w:r>
      <w:r w:rsidR="00826CB9" w:rsidRPr="004C01A1">
        <w:rPr>
          <w:rFonts w:asciiTheme="minorHAnsi" w:hAnsiTheme="minorHAnsi" w:cstheme="minorHAnsi"/>
          <w:color w:val="00B050"/>
          <w:sz w:val="22"/>
          <w:szCs w:val="22"/>
        </w:rPr>
        <w:t>[name of local HPOG program]</w:t>
      </w:r>
      <w:r w:rsidR="00826CB9" w:rsidRPr="006B5CBD">
        <w:rPr>
          <w:rFonts w:asciiTheme="minorHAnsi" w:hAnsiTheme="minorHAnsi" w:cstheme="minorHAnsi"/>
          <w:sz w:val="22"/>
          <w:szCs w:val="22"/>
        </w:rPr>
        <w:t xml:space="preserve">, after the HPOG grant period ends. Here, we are asking about your overall perceptions of the factors that could make it challenging to sustain relationships with these organizations. </w:t>
      </w:r>
      <w:r w:rsidR="004A05C8" w:rsidRPr="006B5CBD">
        <w:rPr>
          <w:rFonts w:asciiTheme="minorHAnsi" w:hAnsiTheme="minorHAnsi" w:cstheme="minorHAnsi"/>
          <w:sz w:val="22"/>
          <w:szCs w:val="22"/>
        </w:rPr>
        <w:t xml:space="preserve">a. Leadership changes in partner </w:t>
      </w:r>
      <w:r w:rsidR="00826CB9" w:rsidRPr="006B5CBD">
        <w:rPr>
          <w:rFonts w:asciiTheme="minorHAnsi" w:hAnsiTheme="minorHAnsi" w:cstheme="minorHAnsi"/>
          <w:sz w:val="22"/>
          <w:szCs w:val="22"/>
        </w:rPr>
        <w:t>organizations</w:t>
      </w:r>
      <w:r w:rsidR="004C01A1">
        <w:rPr>
          <w:rFonts w:asciiTheme="minorHAnsi" w:hAnsiTheme="minorHAnsi" w:cstheme="minorHAnsi"/>
          <w:sz w:val="22"/>
          <w:szCs w:val="22"/>
        </w:rPr>
        <w:t>,</w:t>
      </w:r>
      <w:r w:rsidR="00826CB9" w:rsidRPr="006B5CBD">
        <w:rPr>
          <w:rFonts w:asciiTheme="minorHAnsi" w:hAnsiTheme="minorHAnsi" w:cstheme="minorHAnsi"/>
          <w:sz w:val="22"/>
          <w:szCs w:val="22"/>
        </w:rPr>
        <w:t xml:space="preserve"> </w:t>
      </w:r>
      <w:r w:rsidR="004A05C8" w:rsidRPr="006B5CBD">
        <w:rPr>
          <w:rFonts w:asciiTheme="minorHAnsi" w:hAnsiTheme="minorHAnsi" w:cstheme="minorHAnsi"/>
          <w:sz w:val="22"/>
          <w:szCs w:val="22"/>
        </w:rPr>
        <w:t>b. Lack of shared goals</w:t>
      </w:r>
      <w:r w:rsidR="004C01A1">
        <w:rPr>
          <w:rFonts w:asciiTheme="minorHAnsi" w:hAnsiTheme="minorHAnsi" w:cstheme="minorHAnsi"/>
          <w:sz w:val="22"/>
          <w:szCs w:val="22"/>
        </w:rPr>
        <w:t>,</w:t>
      </w:r>
      <w:r w:rsidR="004A05C8" w:rsidRPr="006B5CBD">
        <w:rPr>
          <w:rFonts w:asciiTheme="minorHAnsi" w:hAnsiTheme="minorHAnsi" w:cstheme="minorHAnsi"/>
          <w:sz w:val="22"/>
          <w:szCs w:val="22"/>
        </w:rPr>
        <w:t xml:space="preserve"> </w:t>
      </w:r>
      <w:r w:rsidR="00826CB9" w:rsidRPr="006B5CBD">
        <w:rPr>
          <w:rFonts w:asciiTheme="minorHAnsi" w:hAnsiTheme="minorHAnsi" w:cstheme="minorHAnsi"/>
          <w:sz w:val="22"/>
          <w:szCs w:val="22"/>
        </w:rPr>
        <w:t>c.</w:t>
      </w:r>
      <w:r w:rsidR="00826CB9" w:rsidRPr="006B5CBD">
        <w:rPr>
          <w:rFonts w:asciiTheme="minorHAnsi" w:hAnsiTheme="minorHAnsi" w:cstheme="minorHAnsi"/>
          <w:sz w:val="22"/>
          <w:szCs w:val="22"/>
        </w:rPr>
        <w:tab/>
        <w:t>Unfavorable economic conditions</w:t>
      </w:r>
      <w:r w:rsidR="004C01A1">
        <w:rPr>
          <w:rFonts w:asciiTheme="minorHAnsi" w:hAnsiTheme="minorHAnsi" w:cstheme="minorHAnsi"/>
          <w:sz w:val="22"/>
          <w:szCs w:val="22"/>
        </w:rPr>
        <w:t>,</w:t>
      </w:r>
      <w:r w:rsidR="004A05C8" w:rsidRPr="006B5CBD">
        <w:rPr>
          <w:rFonts w:asciiTheme="minorHAnsi" w:hAnsiTheme="minorHAnsi" w:cstheme="minorHAnsi"/>
          <w:sz w:val="22"/>
          <w:szCs w:val="22"/>
        </w:rPr>
        <w:t xml:space="preserve"> d. </w:t>
      </w:r>
      <w:r w:rsidR="00826CB9" w:rsidRPr="006B5CBD">
        <w:rPr>
          <w:rFonts w:asciiTheme="minorHAnsi" w:hAnsiTheme="minorHAnsi" w:cstheme="minorHAnsi"/>
          <w:sz w:val="22"/>
          <w:szCs w:val="22"/>
        </w:rPr>
        <w:t xml:space="preserve">Lack of resources in partner organizations (e.g., budget, staff, equipment, </w:t>
      </w:r>
      <w:proofErr w:type="gramStart"/>
      <w:r w:rsidR="00826CB9" w:rsidRPr="006B5CBD">
        <w:rPr>
          <w:rFonts w:asciiTheme="minorHAnsi" w:hAnsiTheme="minorHAnsi" w:cstheme="minorHAnsi"/>
          <w:sz w:val="22"/>
          <w:szCs w:val="22"/>
        </w:rPr>
        <w:t>space</w:t>
      </w:r>
      <w:proofErr w:type="gramEnd"/>
      <w:r w:rsidR="00826CB9" w:rsidRPr="006B5CBD">
        <w:rPr>
          <w:rFonts w:asciiTheme="minorHAnsi" w:hAnsiTheme="minorHAnsi" w:cstheme="minorHAnsi"/>
          <w:sz w:val="22"/>
          <w:szCs w:val="22"/>
        </w:rPr>
        <w:t>)</w:t>
      </w:r>
      <w:r w:rsidR="004A05C8" w:rsidRPr="006B5CBD">
        <w:rPr>
          <w:rFonts w:asciiTheme="minorHAnsi" w:hAnsiTheme="minorHAnsi" w:cstheme="minorHAnsi"/>
          <w:sz w:val="22"/>
          <w:szCs w:val="22"/>
        </w:rPr>
        <w:t>, etc.”</w:t>
      </w:r>
    </w:p>
    <w:p w:rsidR="00032A0A" w:rsidRPr="006B5CBD" w:rsidRDefault="004A05C8" w:rsidP="006B5CBD">
      <w:pPr>
        <w:pStyle w:val="ListParagraph"/>
        <w:numPr>
          <w:ilvl w:val="0"/>
          <w:numId w:val="17"/>
        </w:numPr>
        <w:spacing w:after="120" w:line="264" w:lineRule="auto"/>
        <w:rPr>
          <w:rFonts w:asciiTheme="minorHAnsi" w:hAnsiTheme="minorHAnsi" w:cstheme="minorHAnsi"/>
          <w:sz w:val="22"/>
          <w:szCs w:val="22"/>
        </w:rPr>
      </w:pPr>
      <w:r w:rsidRPr="006B5CBD">
        <w:rPr>
          <w:rFonts w:asciiTheme="minorHAnsi" w:hAnsiTheme="minorHAnsi" w:cstheme="minorHAnsi"/>
          <w:b/>
          <w:sz w:val="22"/>
          <w:szCs w:val="22"/>
        </w:rPr>
        <w:t xml:space="preserve">Marketing, Outreach, Intake and Enrollment: </w:t>
      </w:r>
      <w:r w:rsidR="004C01A1">
        <w:rPr>
          <w:rFonts w:asciiTheme="minorHAnsi" w:hAnsiTheme="minorHAnsi" w:cstheme="minorHAnsi"/>
          <w:sz w:val="22"/>
          <w:szCs w:val="22"/>
        </w:rPr>
        <w:t xml:space="preserve"> </w:t>
      </w:r>
      <w:r w:rsidRPr="006B5CBD">
        <w:rPr>
          <w:rFonts w:asciiTheme="minorHAnsi" w:hAnsiTheme="minorHAnsi" w:cstheme="minorHAnsi"/>
          <w:b/>
          <w:sz w:val="22"/>
          <w:szCs w:val="22"/>
        </w:rPr>
        <w:t>“</w:t>
      </w:r>
      <w:r w:rsidR="00826CB9" w:rsidRPr="006B5CBD">
        <w:rPr>
          <w:rFonts w:asciiTheme="minorHAnsi" w:hAnsiTheme="minorHAnsi" w:cstheme="minorHAnsi"/>
          <w:sz w:val="22"/>
          <w:szCs w:val="22"/>
        </w:rPr>
        <w:t xml:space="preserve">During the application/intake period (from initial orientation to formal acceptance into the program), about how many separate in-person or phone meetings (orientations, interviews, reviews, etc.) are </w:t>
      </w:r>
      <w:r w:rsidR="00826CB9" w:rsidRPr="006B5CBD">
        <w:rPr>
          <w:rFonts w:asciiTheme="minorHAnsi" w:hAnsiTheme="minorHAnsi" w:cstheme="minorHAnsi"/>
          <w:color w:val="00B050"/>
          <w:sz w:val="22"/>
          <w:szCs w:val="22"/>
        </w:rPr>
        <w:t>[name of local HPOG program</w:t>
      </w:r>
      <w:r w:rsidR="00826CB9" w:rsidRPr="006B5CBD">
        <w:rPr>
          <w:rFonts w:asciiTheme="minorHAnsi" w:hAnsiTheme="minorHAnsi" w:cstheme="minorHAnsi"/>
          <w:sz w:val="22"/>
          <w:szCs w:val="22"/>
        </w:rPr>
        <w:t>] applicants required to take part in, on average?</w:t>
      </w:r>
      <w:r w:rsidRPr="006B5CBD">
        <w:rPr>
          <w:rFonts w:asciiTheme="minorHAnsi" w:hAnsiTheme="minorHAnsi" w:cstheme="minorHAnsi"/>
          <w:sz w:val="22"/>
          <w:szCs w:val="22"/>
        </w:rPr>
        <w:t xml:space="preserve"> </w:t>
      </w:r>
      <w:r w:rsidR="00826CB9" w:rsidRPr="006B5CBD">
        <w:rPr>
          <w:rFonts w:asciiTheme="minorHAnsi" w:hAnsiTheme="minorHAnsi" w:cstheme="minorHAnsi"/>
          <w:sz w:val="22"/>
          <w:szCs w:val="22"/>
        </w:rPr>
        <w:t>____________ # required meetings (including in-person and phone meetings</w:t>
      </w:r>
      <w:r w:rsidRPr="006B5CBD">
        <w:rPr>
          <w:rFonts w:asciiTheme="minorHAnsi" w:hAnsiTheme="minorHAnsi" w:cstheme="minorHAnsi"/>
          <w:sz w:val="22"/>
          <w:szCs w:val="22"/>
        </w:rPr>
        <w:t xml:space="preserve">.” </w:t>
      </w:r>
    </w:p>
    <w:p w:rsidR="006B5CBD" w:rsidRPr="006B5CBD" w:rsidRDefault="00032A0A" w:rsidP="006B5CBD">
      <w:pPr>
        <w:pStyle w:val="ListParagraph"/>
        <w:numPr>
          <w:ilvl w:val="0"/>
          <w:numId w:val="17"/>
        </w:numPr>
        <w:spacing w:after="120" w:line="264" w:lineRule="auto"/>
        <w:rPr>
          <w:rFonts w:asciiTheme="minorHAnsi" w:hAnsiTheme="minorHAnsi" w:cstheme="minorHAnsi"/>
          <w:b/>
          <w:sz w:val="22"/>
          <w:szCs w:val="22"/>
        </w:rPr>
      </w:pPr>
      <w:r w:rsidRPr="006B5CBD">
        <w:rPr>
          <w:rFonts w:asciiTheme="minorHAnsi" w:hAnsiTheme="minorHAnsi" w:cstheme="minorHAnsi"/>
          <w:b/>
          <w:sz w:val="22"/>
          <w:szCs w:val="22"/>
        </w:rPr>
        <w:t>Education and Training</w:t>
      </w:r>
      <w:r w:rsidR="00C7719E" w:rsidRPr="006B5CBD">
        <w:rPr>
          <w:rFonts w:asciiTheme="minorHAnsi" w:hAnsiTheme="minorHAnsi" w:cstheme="minorHAnsi"/>
          <w:b/>
          <w:sz w:val="22"/>
          <w:szCs w:val="22"/>
        </w:rPr>
        <w:t xml:space="preserve">: </w:t>
      </w:r>
    </w:p>
    <w:p w:rsidR="00826CB9" w:rsidRPr="00826CB9" w:rsidRDefault="006B5CBD" w:rsidP="006B5CBD">
      <w:pPr>
        <w:spacing w:after="120" w:line="264" w:lineRule="auto"/>
        <w:ind w:left="720"/>
        <w:rPr>
          <w:rFonts w:asciiTheme="minorHAnsi" w:hAnsiTheme="minorHAnsi" w:cstheme="minorHAnsi"/>
          <w:sz w:val="22"/>
          <w:szCs w:val="22"/>
        </w:rPr>
      </w:pPr>
      <w:r>
        <w:rPr>
          <w:rFonts w:asciiTheme="minorHAnsi" w:hAnsiTheme="minorHAnsi" w:cstheme="minorHAnsi"/>
          <w:sz w:val="22"/>
          <w:szCs w:val="22"/>
        </w:rPr>
        <w:t>Q. “</w:t>
      </w:r>
      <w:r w:rsidR="00826CB9" w:rsidRPr="00826CB9">
        <w:rPr>
          <w:rFonts w:asciiTheme="minorHAnsi" w:hAnsiTheme="minorHAnsi" w:cstheme="minorHAnsi"/>
          <w:sz w:val="22"/>
          <w:szCs w:val="22"/>
        </w:rPr>
        <w:t>For each</w:t>
      </w:r>
      <w:r>
        <w:rPr>
          <w:rFonts w:asciiTheme="minorHAnsi" w:hAnsiTheme="minorHAnsi" w:cstheme="minorHAnsi"/>
          <w:sz w:val="22"/>
          <w:szCs w:val="22"/>
        </w:rPr>
        <w:t xml:space="preserve"> vocational training activity </w:t>
      </w:r>
      <w:r w:rsidRPr="004C01A1">
        <w:rPr>
          <w:rFonts w:asciiTheme="minorHAnsi" w:hAnsiTheme="minorHAnsi" w:cstheme="minorHAnsi"/>
          <w:color w:val="00B050"/>
          <w:sz w:val="22"/>
          <w:szCs w:val="22"/>
        </w:rPr>
        <w:t xml:space="preserve">[name of local HPOG program] </w:t>
      </w:r>
      <w:r>
        <w:rPr>
          <w:rFonts w:asciiTheme="minorHAnsi" w:hAnsiTheme="minorHAnsi" w:cstheme="minorHAnsi"/>
          <w:sz w:val="22"/>
          <w:szCs w:val="22"/>
        </w:rPr>
        <w:t>offers (e.g. C N A, Pharmacy Aide, Registered Nurse)</w:t>
      </w:r>
      <w:r w:rsidR="00826CB9" w:rsidRPr="00826CB9">
        <w:rPr>
          <w:rFonts w:asciiTheme="minorHAnsi" w:hAnsiTheme="minorHAnsi" w:cstheme="minorHAnsi"/>
          <w:sz w:val="22"/>
          <w:szCs w:val="22"/>
        </w:rPr>
        <w:t>, please identify the two most commo</w:t>
      </w:r>
      <w:r>
        <w:rPr>
          <w:rFonts w:asciiTheme="minorHAnsi" w:hAnsiTheme="minorHAnsi" w:cstheme="minorHAnsi"/>
          <w:sz w:val="22"/>
          <w:szCs w:val="22"/>
        </w:rPr>
        <w:t xml:space="preserve">nly used instructional methods: a. </w:t>
      </w:r>
      <w:r w:rsidR="00826CB9" w:rsidRPr="00826CB9">
        <w:rPr>
          <w:rFonts w:asciiTheme="minorHAnsi" w:hAnsiTheme="minorHAnsi" w:cstheme="minorHAnsi"/>
          <w:sz w:val="22"/>
          <w:szCs w:val="22"/>
        </w:rPr>
        <w:t>Large Group Instruction (</w:t>
      </w:r>
      <w:r>
        <w:rPr>
          <w:rFonts w:asciiTheme="minorHAnsi" w:hAnsiTheme="minorHAnsi" w:cstheme="minorHAnsi"/>
          <w:sz w:val="22"/>
          <w:szCs w:val="22"/>
        </w:rPr>
        <w:t>8 or more students at one time)</w:t>
      </w:r>
      <w:r w:rsidR="004C01A1">
        <w:rPr>
          <w:rFonts w:asciiTheme="minorHAnsi" w:hAnsiTheme="minorHAnsi" w:cstheme="minorHAnsi"/>
          <w:sz w:val="22"/>
          <w:szCs w:val="22"/>
        </w:rPr>
        <w:t>,</w:t>
      </w:r>
      <w:r>
        <w:rPr>
          <w:rFonts w:asciiTheme="minorHAnsi" w:hAnsiTheme="minorHAnsi" w:cstheme="minorHAnsi"/>
          <w:sz w:val="22"/>
          <w:szCs w:val="22"/>
        </w:rPr>
        <w:t xml:space="preserve"> b. </w:t>
      </w:r>
      <w:r w:rsidR="00826CB9" w:rsidRPr="00826CB9">
        <w:rPr>
          <w:rFonts w:asciiTheme="minorHAnsi" w:hAnsiTheme="minorHAnsi" w:cstheme="minorHAnsi"/>
          <w:sz w:val="22"/>
          <w:szCs w:val="22"/>
        </w:rPr>
        <w:t>Small Group Instruction (few</w:t>
      </w:r>
      <w:r>
        <w:rPr>
          <w:rFonts w:asciiTheme="minorHAnsi" w:hAnsiTheme="minorHAnsi" w:cstheme="minorHAnsi"/>
          <w:sz w:val="22"/>
          <w:szCs w:val="22"/>
        </w:rPr>
        <w:t>er than 8 students at one time)</w:t>
      </w:r>
      <w:r w:rsidR="004C01A1">
        <w:rPr>
          <w:rFonts w:asciiTheme="minorHAnsi" w:hAnsiTheme="minorHAnsi" w:cstheme="minorHAnsi"/>
          <w:sz w:val="22"/>
          <w:szCs w:val="22"/>
        </w:rPr>
        <w:t>,</w:t>
      </w:r>
      <w:r>
        <w:rPr>
          <w:rFonts w:asciiTheme="minorHAnsi" w:hAnsiTheme="minorHAnsi" w:cstheme="minorHAnsi"/>
          <w:sz w:val="22"/>
          <w:szCs w:val="22"/>
        </w:rPr>
        <w:t xml:space="preserve"> c. </w:t>
      </w:r>
      <w:r w:rsidR="00826CB9" w:rsidRPr="00826CB9">
        <w:rPr>
          <w:rFonts w:asciiTheme="minorHAnsi" w:hAnsiTheme="minorHAnsi" w:cstheme="minorHAnsi"/>
          <w:sz w:val="22"/>
          <w:szCs w:val="22"/>
        </w:rPr>
        <w:t>Individu</w:t>
      </w:r>
      <w:r>
        <w:rPr>
          <w:rFonts w:asciiTheme="minorHAnsi" w:hAnsiTheme="minorHAnsi" w:cstheme="minorHAnsi"/>
          <w:sz w:val="22"/>
          <w:szCs w:val="22"/>
        </w:rPr>
        <w:t>alized (One-on-One) Instruction</w:t>
      </w:r>
      <w:r w:rsidR="004C01A1">
        <w:rPr>
          <w:rFonts w:asciiTheme="minorHAnsi" w:hAnsiTheme="minorHAnsi" w:cstheme="minorHAnsi"/>
          <w:sz w:val="22"/>
          <w:szCs w:val="22"/>
        </w:rPr>
        <w:t>,</w:t>
      </w:r>
      <w:r>
        <w:rPr>
          <w:rFonts w:asciiTheme="minorHAnsi" w:hAnsiTheme="minorHAnsi" w:cstheme="minorHAnsi"/>
          <w:sz w:val="22"/>
          <w:szCs w:val="22"/>
        </w:rPr>
        <w:t xml:space="preserve"> d. </w:t>
      </w:r>
      <w:r w:rsidR="00826CB9" w:rsidRPr="00826CB9">
        <w:rPr>
          <w:rFonts w:asciiTheme="minorHAnsi" w:hAnsiTheme="minorHAnsi" w:cstheme="minorHAnsi"/>
          <w:sz w:val="22"/>
          <w:szCs w:val="22"/>
        </w:rPr>
        <w:t>Labs or Other “Hands-on” E</w:t>
      </w:r>
      <w:r>
        <w:rPr>
          <w:rFonts w:asciiTheme="minorHAnsi" w:hAnsiTheme="minorHAnsi" w:cstheme="minorHAnsi"/>
          <w:sz w:val="22"/>
          <w:szCs w:val="22"/>
        </w:rPr>
        <w:t>xercises</w:t>
      </w:r>
      <w:proofErr w:type="gramStart"/>
      <w:r w:rsidR="004C01A1">
        <w:rPr>
          <w:rFonts w:asciiTheme="minorHAnsi" w:hAnsiTheme="minorHAnsi" w:cstheme="minorHAnsi"/>
          <w:sz w:val="22"/>
          <w:szCs w:val="22"/>
        </w:rPr>
        <w:t xml:space="preserve">, </w:t>
      </w:r>
      <w:r>
        <w:rPr>
          <w:rFonts w:asciiTheme="minorHAnsi" w:hAnsiTheme="minorHAnsi" w:cstheme="minorHAnsi"/>
          <w:sz w:val="22"/>
          <w:szCs w:val="22"/>
        </w:rPr>
        <w:t xml:space="preserve"> e</w:t>
      </w:r>
      <w:proofErr w:type="gramEnd"/>
      <w:r>
        <w:rPr>
          <w:rFonts w:asciiTheme="minorHAnsi" w:hAnsiTheme="minorHAnsi" w:cstheme="minorHAnsi"/>
          <w:sz w:val="22"/>
          <w:szCs w:val="22"/>
        </w:rPr>
        <w:t>. Self-Paced Instruction</w:t>
      </w:r>
      <w:r w:rsidR="004C01A1">
        <w:rPr>
          <w:rFonts w:asciiTheme="minorHAnsi" w:hAnsiTheme="minorHAnsi" w:cstheme="minorHAnsi"/>
          <w:sz w:val="22"/>
          <w:szCs w:val="22"/>
        </w:rPr>
        <w:t xml:space="preserve">, </w:t>
      </w:r>
      <w:r>
        <w:rPr>
          <w:rFonts w:asciiTheme="minorHAnsi" w:hAnsiTheme="minorHAnsi" w:cstheme="minorHAnsi"/>
          <w:sz w:val="22"/>
          <w:szCs w:val="22"/>
        </w:rPr>
        <w:t xml:space="preserve"> f. </w:t>
      </w:r>
      <w:r w:rsidR="00826CB9" w:rsidRPr="00826CB9">
        <w:rPr>
          <w:rFonts w:asciiTheme="minorHAnsi" w:hAnsiTheme="minorHAnsi" w:cstheme="minorHAnsi"/>
          <w:sz w:val="22"/>
          <w:szCs w:val="22"/>
        </w:rPr>
        <w:t>Online Courses/</w:t>
      </w:r>
      <w:r>
        <w:rPr>
          <w:rFonts w:asciiTheme="minorHAnsi" w:hAnsiTheme="minorHAnsi" w:cstheme="minorHAnsi"/>
          <w:sz w:val="22"/>
          <w:szCs w:val="22"/>
        </w:rPr>
        <w:t>Tutorials.”</w:t>
      </w:r>
    </w:p>
    <w:p w:rsidR="006B5CBD" w:rsidRDefault="006B5CBD" w:rsidP="006B5CBD">
      <w:pPr>
        <w:spacing w:after="120" w:line="264" w:lineRule="auto"/>
        <w:ind w:left="720"/>
        <w:rPr>
          <w:rFonts w:asciiTheme="minorHAnsi" w:hAnsiTheme="minorHAnsi" w:cstheme="minorHAnsi"/>
          <w:sz w:val="22"/>
          <w:szCs w:val="22"/>
        </w:rPr>
      </w:pPr>
      <w:r>
        <w:rPr>
          <w:rFonts w:asciiTheme="minorHAnsi" w:hAnsiTheme="minorHAnsi" w:cstheme="minorHAnsi"/>
          <w:sz w:val="22"/>
          <w:szCs w:val="22"/>
        </w:rPr>
        <w:t>Q. “</w:t>
      </w:r>
      <w:r w:rsidR="00826CB9" w:rsidRPr="00826CB9">
        <w:rPr>
          <w:rFonts w:asciiTheme="minorHAnsi" w:hAnsiTheme="minorHAnsi" w:cstheme="minorHAnsi"/>
          <w:sz w:val="22"/>
          <w:szCs w:val="22"/>
        </w:rPr>
        <w:t>Thinking about your training providers as a group, please check the three most common ways in which HPOG participants receive academic support while engaged in occupational training beyond that which is provided</w:t>
      </w:r>
      <w:r w:rsidR="004C01A1">
        <w:rPr>
          <w:rFonts w:asciiTheme="minorHAnsi" w:hAnsiTheme="minorHAnsi" w:cstheme="minorHAnsi"/>
          <w:sz w:val="22"/>
          <w:szCs w:val="22"/>
        </w:rPr>
        <w:t xml:space="preserve"> during regular classroom hours. </w:t>
      </w:r>
      <w:r>
        <w:rPr>
          <w:rFonts w:asciiTheme="minorHAnsi" w:hAnsiTheme="minorHAnsi" w:cstheme="minorHAnsi"/>
          <w:sz w:val="22"/>
          <w:szCs w:val="22"/>
        </w:rPr>
        <w:t xml:space="preserve"> a. </w:t>
      </w:r>
      <w:r w:rsidR="004C01A1">
        <w:rPr>
          <w:rFonts w:asciiTheme="minorHAnsi" w:hAnsiTheme="minorHAnsi" w:cstheme="minorHAnsi"/>
          <w:sz w:val="22"/>
          <w:szCs w:val="22"/>
        </w:rPr>
        <w:t xml:space="preserve">Spend extra one-on-one </w:t>
      </w:r>
      <w:r w:rsidR="00826CB9" w:rsidRPr="00826CB9">
        <w:rPr>
          <w:rFonts w:asciiTheme="minorHAnsi" w:hAnsiTheme="minorHAnsi" w:cstheme="minorHAnsi"/>
          <w:sz w:val="22"/>
          <w:szCs w:val="22"/>
        </w:rPr>
        <w:t>time with the instructo</w:t>
      </w:r>
      <w:r w:rsidR="004C01A1">
        <w:rPr>
          <w:rFonts w:asciiTheme="minorHAnsi" w:hAnsiTheme="minorHAnsi" w:cstheme="minorHAnsi"/>
          <w:sz w:val="22"/>
          <w:szCs w:val="22"/>
        </w:rPr>
        <w:t>r,</w:t>
      </w:r>
      <w:r>
        <w:rPr>
          <w:rFonts w:asciiTheme="minorHAnsi" w:hAnsiTheme="minorHAnsi" w:cstheme="minorHAnsi"/>
          <w:sz w:val="22"/>
          <w:szCs w:val="22"/>
        </w:rPr>
        <w:t xml:space="preserve"> b. </w:t>
      </w:r>
      <w:r w:rsidR="00826CB9" w:rsidRPr="00826CB9">
        <w:rPr>
          <w:rFonts w:asciiTheme="minorHAnsi" w:hAnsiTheme="minorHAnsi" w:cstheme="minorHAnsi"/>
          <w:sz w:val="22"/>
          <w:szCs w:val="22"/>
        </w:rPr>
        <w:t>Attend group study or “help” sessions</w:t>
      </w:r>
      <w:r w:rsidR="004C01A1">
        <w:rPr>
          <w:rFonts w:asciiTheme="minorHAnsi" w:hAnsiTheme="minorHAnsi" w:cstheme="minorHAnsi"/>
          <w:sz w:val="22"/>
          <w:szCs w:val="22"/>
        </w:rPr>
        <w:t>,</w:t>
      </w:r>
      <w:r>
        <w:rPr>
          <w:rFonts w:asciiTheme="minorHAnsi" w:hAnsiTheme="minorHAnsi" w:cstheme="minorHAnsi"/>
          <w:sz w:val="22"/>
          <w:szCs w:val="22"/>
        </w:rPr>
        <w:t xml:space="preserve"> c. </w:t>
      </w:r>
      <w:r w:rsidR="00826CB9" w:rsidRPr="00826CB9">
        <w:rPr>
          <w:rFonts w:asciiTheme="minorHAnsi" w:hAnsiTheme="minorHAnsi" w:cstheme="minorHAnsi"/>
          <w:sz w:val="22"/>
          <w:szCs w:val="22"/>
        </w:rPr>
        <w:t>Assigned a tutor by our organization</w:t>
      </w:r>
      <w:r w:rsidR="004C01A1">
        <w:rPr>
          <w:rFonts w:asciiTheme="minorHAnsi" w:hAnsiTheme="minorHAnsi" w:cstheme="minorHAnsi"/>
          <w:sz w:val="22"/>
          <w:szCs w:val="22"/>
        </w:rPr>
        <w:t>,</w:t>
      </w:r>
      <w:r>
        <w:rPr>
          <w:rFonts w:asciiTheme="minorHAnsi" w:hAnsiTheme="minorHAnsi" w:cstheme="minorHAnsi"/>
          <w:sz w:val="22"/>
          <w:szCs w:val="22"/>
        </w:rPr>
        <w:t xml:space="preserve"> d. </w:t>
      </w:r>
      <w:r w:rsidR="00826CB9" w:rsidRPr="00826CB9">
        <w:rPr>
          <w:rFonts w:asciiTheme="minorHAnsi" w:hAnsiTheme="minorHAnsi" w:cstheme="minorHAnsi"/>
          <w:sz w:val="22"/>
          <w:szCs w:val="22"/>
        </w:rPr>
        <w:t>Assigned a tutor by the training institution</w:t>
      </w:r>
      <w:r w:rsidR="004C01A1">
        <w:rPr>
          <w:rFonts w:asciiTheme="minorHAnsi" w:hAnsiTheme="minorHAnsi" w:cstheme="minorHAnsi"/>
          <w:sz w:val="22"/>
          <w:szCs w:val="22"/>
        </w:rPr>
        <w:t>,</w:t>
      </w:r>
      <w:r>
        <w:rPr>
          <w:rFonts w:asciiTheme="minorHAnsi" w:hAnsiTheme="minorHAnsi" w:cstheme="minorHAnsi"/>
          <w:sz w:val="22"/>
          <w:szCs w:val="22"/>
        </w:rPr>
        <w:t xml:space="preserve"> e. </w:t>
      </w:r>
      <w:r w:rsidR="00826CB9" w:rsidRPr="00826CB9">
        <w:rPr>
          <w:rFonts w:asciiTheme="minorHAnsi" w:hAnsiTheme="minorHAnsi" w:cstheme="minorHAnsi"/>
          <w:sz w:val="22"/>
          <w:szCs w:val="22"/>
        </w:rPr>
        <w:t>Referred by instructor to an academic counselor or case manager to determine the best next steps</w:t>
      </w:r>
      <w:r w:rsidR="004C01A1">
        <w:rPr>
          <w:rFonts w:asciiTheme="minorHAnsi" w:hAnsiTheme="minorHAnsi" w:cstheme="minorHAnsi"/>
          <w:sz w:val="22"/>
          <w:szCs w:val="22"/>
        </w:rPr>
        <w:t>,</w:t>
      </w:r>
      <w:r>
        <w:rPr>
          <w:rFonts w:asciiTheme="minorHAnsi" w:hAnsiTheme="minorHAnsi" w:cstheme="minorHAnsi"/>
          <w:sz w:val="22"/>
          <w:szCs w:val="22"/>
        </w:rPr>
        <w:t xml:space="preserve"> f. </w:t>
      </w:r>
      <w:r w:rsidR="00826CB9" w:rsidRPr="00826CB9">
        <w:rPr>
          <w:rFonts w:asciiTheme="minorHAnsi" w:hAnsiTheme="minorHAnsi" w:cstheme="minorHAnsi"/>
          <w:sz w:val="22"/>
          <w:szCs w:val="22"/>
        </w:rPr>
        <w:t>Referred by instructor to an academic “help” center at the training institution</w:t>
      </w:r>
      <w:r w:rsidR="004C01A1">
        <w:rPr>
          <w:rFonts w:asciiTheme="minorHAnsi" w:hAnsiTheme="minorHAnsi" w:cstheme="minorHAnsi"/>
          <w:sz w:val="22"/>
          <w:szCs w:val="22"/>
        </w:rPr>
        <w:t>,</w:t>
      </w:r>
      <w:r>
        <w:rPr>
          <w:rFonts w:asciiTheme="minorHAnsi" w:hAnsiTheme="minorHAnsi" w:cstheme="minorHAnsi"/>
          <w:sz w:val="22"/>
          <w:szCs w:val="22"/>
        </w:rPr>
        <w:t xml:space="preserve"> g. </w:t>
      </w:r>
      <w:r w:rsidR="00826CB9" w:rsidRPr="00826CB9">
        <w:rPr>
          <w:rFonts w:asciiTheme="minorHAnsi" w:hAnsiTheme="minorHAnsi" w:cstheme="minorHAnsi"/>
          <w:sz w:val="22"/>
          <w:szCs w:val="22"/>
        </w:rPr>
        <w:t xml:space="preserve">Provided </w:t>
      </w:r>
      <w:proofErr w:type="gramStart"/>
      <w:r w:rsidR="00826CB9" w:rsidRPr="00826CB9">
        <w:rPr>
          <w:rFonts w:asciiTheme="minorHAnsi" w:hAnsiTheme="minorHAnsi" w:cstheme="minorHAnsi"/>
          <w:sz w:val="22"/>
          <w:szCs w:val="22"/>
        </w:rPr>
        <w:t xml:space="preserve">additional </w:t>
      </w:r>
      <w:r w:rsidR="004C01A1">
        <w:rPr>
          <w:rFonts w:asciiTheme="minorHAnsi" w:hAnsiTheme="minorHAnsi" w:cstheme="minorHAnsi"/>
          <w:sz w:val="22"/>
          <w:szCs w:val="22"/>
        </w:rPr>
        <w:t xml:space="preserve"> ‘self</w:t>
      </w:r>
      <w:proofErr w:type="gramEnd"/>
      <w:r w:rsidR="004C01A1">
        <w:rPr>
          <w:rFonts w:asciiTheme="minorHAnsi" w:hAnsiTheme="minorHAnsi" w:cstheme="minorHAnsi"/>
          <w:sz w:val="22"/>
          <w:szCs w:val="22"/>
        </w:rPr>
        <w:t>-study’</w:t>
      </w:r>
      <w:r w:rsidR="00826CB9" w:rsidRPr="00826CB9">
        <w:rPr>
          <w:rFonts w:asciiTheme="minorHAnsi" w:hAnsiTheme="minorHAnsi" w:cstheme="minorHAnsi"/>
          <w:sz w:val="22"/>
          <w:szCs w:val="22"/>
        </w:rPr>
        <w:t xml:space="preserve"> resources</w:t>
      </w:r>
      <w:r>
        <w:rPr>
          <w:rFonts w:asciiTheme="minorHAnsi" w:hAnsiTheme="minorHAnsi" w:cstheme="minorHAnsi"/>
          <w:sz w:val="22"/>
          <w:szCs w:val="22"/>
        </w:rPr>
        <w:t xml:space="preserve">.” </w:t>
      </w:r>
    </w:p>
    <w:p w:rsidR="006B5CBD" w:rsidRDefault="00032A0A" w:rsidP="006B5CBD">
      <w:pPr>
        <w:pStyle w:val="ListParagraph"/>
        <w:numPr>
          <w:ilvl w:val="0"/>
          <w:numId w:val="18"/>
        </w:numPr>
        <w:spacing w:after="120" w:line="264" w:lineRule="auto"/>
      </w:pPr>
      <w:r w:rsidRPr="006B5CBD">
        <w:rPr>
          <w:rFonts w:asciiTheme="minorHAnsi" w:hAnsiTheme="minorHAnsi" w:cstheme="minorHAnsi"/>
          <w:b/>
          <w:sz w:val="22"/>
          <w:szCs w:val="22"/>
        </w:rPr>
        <w:t>Support Services</w:t>
      </w:r>
      <w:r w:rsidR="00C7719E" w:rsidRPr="006B5CBD">
        <w:rPr>
          <w:rFonts w:asciiTheme="minorHAnsi" w:hAnsiTheme="minorHAnsi" w:cstheme="minorHAnsi"/>
          <w:sz w:val="22"/>
          <w:szCs w:val="22"/>
        </w:rPr>
        <w:t xml:space="preserve">: </w:t>
      </w:r>
      <w:r w:rsidR="00C7719E" w:rsidRPr="00C7719E">
        <w:t xml:space="preserve"> </w:t>
      </w:r>
    </w:p>
    <w:p w:rsidR="00C7719E" w:rsidRDefault="006B5CBD" w:rsidP="006B5CBD">
      <w:pPr>
        <w:spacing w:after="120" w:line="264" w:lineRule="auto"/>
        <w:ind w:left="720"/>
        <w:rPr>
          <w:rFonts w:asciiTheme="minorHAnsi" w:hAnsiTheme="minorHAnsi" w:cstheme="minorHAnsi"/>
          <w:sz w:val="22"/>
          <w:szCs w:val="22"/>
        </w:rPr>
      </w:pPr>
      <w:r w:rsidRPr="006B5CBD">
        <w:rPr>
          <w:rFonts w:asciiTheme="minorHAnsi" w:hAnsiTheme="minorHAnsi" w:cstheme="minorHAnsi"/>
          <w:sz w:val="22"/>
          <w:szCs w:val="22"/>
        </w:rPr>
        <w:t>Q.</w:t>
      </w:r>
      <w:r>
        <w:t xml:space="preserve"> </w:t>
      </w:r>
      <w:r w:rsidR="00C7719E">
        <w:t>“</w:t>
      </w:r>
      <w:r w:rsidR="00C7719E" w:rsidRPr="00C7719E">
        <w:rPr>
          <w:rFonts w:asciiTheme="minorHAnsi" w:hAnsiTheme="minorHAnsi" w:cstheme="minorHAnsi"/>
          <w:sz w:val="22"/>
          <w:szCs w:val="22"/>
        </w:rPr>
        <w:t xml:space="preserve">Using a five-point scale, where 1 = Strongly Disagree and 5 = </w:t>
      </w:r>
      <w:proofErr w:type="gramStart"/>
      <w:r w:rsidR="00C7719E" w:rsidRPr="00C7719E">
        <w:rPr>
          <w:rFonts w:asciiTheme="minorHAnsi" w:hAnsiTheme="minorHAnsi" w:cstheme="minorHAnsi"/>
          <w:sz w:val="22"/>
          <w:szCs w:val="22"/>
        </w:rPr>
        <w:t>Strongly</w:t>
      </w:r>
      <w:proofErr w:type="gramEnd"/>
      <w:r w:rsidR="00C7719E" w:rsidRPr="00C7719E">
        <w:rPr>
          <w:rFonts w:asciiTheme="minorHAnsi" w:hAnsiTheme="minorHAnsi" w:cstheme="minorHAnsi"/>
          <w:sz w:val="22"/>
          <w:szCs w:val="22"/>
        </w:rPr>
        <w:t xml:space="preserve"> Agree, please respond to the following statements about </w:t>
      </w:r>
      <w:r w:rsidR="00C7719E" w:rsidRPr="00C7719E">
        <w:rPr>
          <w:rFonts w:asciiTheme="minorHAnsi" w:hAnsiTheme="minorHAnsi" w:cstheme="minorHAnsi"/>
          <w:color w:val="00B050"/>
          <w:sz w:val="22"/>
          <w:szCs w:val="22"/>
        </w:rPr>
        <w:t>[name of local HPOG program]</w:t>
      </w:r>
      <w:r w:rsidR="00C7719E" w:rsidRPr="00C7719E">
        <w:rPr>
          <w:rFonts w:asciiTheme="minorHAnsi" w:hAnsiTheme="minorHAnsi" w:cstheme="minorHAnsi"/>
          <w:sz w:val="22"/>
          <w:szCs w:val="22"/>
        </w:rPr>
        <w:t xml:space="preserve">’s capacity to meet participants’ </w:t>
      </w:r>
      <w:r w:rsidR="004C01A1">
        <w:rPr>
          <w:rFonts w:asciiTheme="minorHAnsi" w:hAnsiTheme="minorHAnsi" w:cstheme="minorHAnsi"/>
          <w:sz w:val="22"/>
          <w:szCs w:val="22"/>
        </w:rPr>
        <w:t>needs in the following areas:</w:t>
      </w:r>
      <w:r w:rsidR="00C7719E">
        <w:rPr>
          <w:rFonts w:asciiTheme="minorHAnsi" w:hAnsiTheme="minorHAnsi" w:cstheme="minorHAnsi"/>
          <w:sz w:val="22"/>
          <w:szCs w:val="22"/>
        </w:rPr>
        <w:t xml:space="preserve">  a. Book costs</w:t>
      </w:r>
      <w:r w:rsidR="004C01A1">
        <w:rPr>
          <w:rFonts w:asciiTheme="minorHAnsi" w:hAnsiTheme="minorHAnsi" w:cstheme="minorHAnsi"/>
          <w:sz w:val="22"/>
          <w:szCs w:val="22"/>
        </w:rPr>
        <w:t>;</w:t>
      </w:r>
      <w:r w:rsidR="00C7719E">
        <w:rPr>
          <w:rFonts w:asciiTheme="minorHAnsi" w:hAnsiTheme="minorHAnsi" w:cstheme="minorHAnsi"/>
          <w:sz w:val="22"/>
          <w:szCs w:val="22"/>
        </w:rPr>
        <w:t xml:space="preserve"> b. </w:t>
      </w:r>
      <w:r w:rsidR="00C7719E" w:rsidRPr="00C7719E">
        <w:rPr>
          <w:rFonts w:asciiTheme="minorHAnsi" w:hAnsiTheme="minorHAnsi" w:cstheme="minorHAnsi"/>
          <w:sz w:val="22"/>
          <w:szCs w:val="22"/>
        </w:rPr>
        <w:t xml:space="preserve">Licensing and </w:t>
      </w:r>
      <w:r w:rsidR="00C7719E">
        <w:rPr>
          <w:rFonts w:asciiTheme="minorHAnsi" w:hAnsiTheme="minorHAnsi" w:cstheme="minorHAnsi"/>
          <w:sz w:val="22"/>
          <w:szCs w:val="22"/>
        </w:rPr>
        <w:t>certification fees</w:t>
      </w:r>
      <w:r w:rsidR="004C01A1">
        <w:rPr>
          <w:rFonts w:asciiTheme="minorHAnsi" w:hAnsiTheme="minorHAnsi" w:cstheme="minorHAnsi"/>
          <w:sz w:val="22"/>
          <w:szCs w:val="22"/>
        </w:rPr>
        <w:t>;</w:t>
      </w:r>
      <w:r w:rsidR="00C7719E">
        <w:rPr>
          <w:rFonts w:asciiTheme="minorHAnsi" w:hAnsiTheme="minorHAnsi" w:cstheme="minorHAnsi"/>
          <w:sz w:val="22"/>
          <w:szCs w:val="22"/>
        </w:rPr>
        <w:t xml:space="preserve"> c</w:t>
      </w:r>
      <w:r w:rsidR="00C7719E" w:rsidRPr="00C7719E">
        <w:rPr>
          <w:rFonts w:asciiTheme="minorHAnsi" w:hAnsiTheme="minorHAnsi" w:cstheme="minorHAnsi"/>
          <w:sz w:val="22"/>
          <w:szCs w:val="22"/>
        </w:rPr>
        <w:t>.</w:t>
      </w:r>
      <w:r w:rsidR="00C7719E">
        <w:rPr>
          <w:rFonts w:asciiTheme="minorHAnsi" w:hAnsiTheme="minorHAnsi" w:cstheme="minorHAnsi"/>
          <w:sz w:val="22"/>
          <w:szCs w:val="22"/>
        </w:rPr>
        <w:t xml:space="preserve"> </w:t>
      </w:r>
      <w:r w:rsidR="00C7719E" w:rsidRPr="00C7719E">
        <w:rPr>
          <w:rFonts w:asciiTheme="minorHAnsi" w:hAnsiTheme="minorHAnsi" w:cstheme="minorHAnsi"/>
          <w:sz w:val="22"/>
          <w:szCs w:val="22"/>
        </w:rPr>
        <w:t>Exam/exam preparation fees</w:t>
      </w:r>
      <w:r w:rsidR="004C01A1">
        <w:rPr>
          <w:rFonts w:asciiTheme="minorHAnsi" w:hAnsiTheme="minorHAnsi" w:cstheme="minorHAnsi"/>
          <w:sz w:val="22"/>
          <w:szCs w:val="22"/>
        </w:rPr>
        <w:t>;</w:t>
      </w:r>
      <w:r w:rsidR="00C7719E">
        <w:rPr>
          <w:rFonts w:asciiTheme="minorHAnsi" w:hAnsiTheme="minorHAnsi" w:cstheme="minorHAnsi"/>
          <w:sz w:val="22"/>
          <w:szCs w:val="22"/>
        </w:rPr>
        <w:t xml:space="preserve"> d. </w:t>
      </w:r>
      <w:r w:rsidR="00C7719E" w:rsidRPr="00C7719E">
        <w:rPr>
          <w:rFonts w:asciiTheme="minorHAnsi" w:hAnsiTheme="minorHAnsi" w:cstheme="minorHAnsi"/>
          <w:sz w:val="22"/>
          <w:szCs w:val="22"/>
        </w:rPr>
        <w:t>Work/tr</w:t>
      </w:r>
      <w:r w:rsidR="00C7719E">
        <w:rPr>
          <w:rFonts w:asciiTheme="minorHAnsi" w:hAnsiTheme="minorHAnsi" w:cstheme="minorHAnsi"/>
          <w:sz w:val="22"/>
          <w:szCs w:val="22"/>
        </w:rPr>
        <w:t>aining uniforms, supplies, and tools</w:t>
      </w:r>
      <w:r w:rsidR="004C01A1">
        <w:rPr>
          <w:rFonts w:asciiTheme="minorHAnsi" w:hAnsiTheme="minorHAnsi" w:cstheme="minorHAnsi"/>
          <w:sz w:val="22"/>
          <w:szCs w:val="22"/>
        </w:rPr>
        <w:t>;</w:t>
      </w:r>
      <w:r w:rsidR="00C7719E">
        <w:rPr>
          <w:rFonts w:asciiTheme="minorHAnsi" w:hAnsiTheme="minorHAnsi" w:cstheme="minorHAnsi"/>
          <w:sz w:val="22"/>
          <w:szCs w:val="22"/>
        </w:rPr>
        <w:t xml:space="preserve"> e. </w:t>
      </w:r>
      <w:r w:rsidR="00C7719E" w:rsidRPr="00C7719E">
        <w:rPr>
          <w:rFonts w:asciiTheme="minorHAnsi" w:hAnsiTheme="minorHAnsi" w:cstheme="minorHAnsi"/>
          <w:sz w:val="22"/>
          <w:szCs w:val="22"/>
        </w:rPr>
        <w:t>Computer/technology equipment</w:t>
      </w:r>
      <w:r w:rsidR="00C7719E">
        <w:rPr>
          <w:rFonts w:asciiTheme="minorHAnsi" w:hAnsiTheme="minorHAnsi" w:cstheme="minorHAnsi"/>
          <w:sz w:val="22"/>
          <w:szCs w:val="22"/>
        </w:rPr>
        <w:t>, etc.”</w:t>
      </w:r>
    </w:p>
    <w:p w:rsidR="00032A0A" w:rsidRDefault="006B5CBD" w:rsidP="006B5CBD">
      <w:pPr>
        <w:spacing w:after="120" w:line="264" w:lineRule="auto"/>
        <w:ind w:left="720"/>
        <w:rPr>
          <w:rFonts w:asciiTheme="minorHAnsi" w:hAnsiTheme="minorHAnsi" w:cstheme="minorHAnsi"/>
          <w:sz w:val="22"/>
          <w:szCs w:val="22"/>
        </w:rPr>
      </w:pPr>
      <w:r>
        <w:rPr>
          <w:rFonts w:asciiTheme="minorHAnsi" w:hAnsiTheme="minorHAnsi" w:cstheme="minorHAnsi"/>
          <w:sz w:val="22"/>
          <w:szCs w:val="22"/>
        </w:rPr>
        <w:t xml:space="preserve">Q. </w:t>
      </w:r>
      <w:r w:rsidR="00C7719E">
        <w:rPr>
          <w:rFonts w:asciiTheme="minorHAnsi" w:hAnsiTheme="minorHAnsi" w:cstheme="minorHAnsi"/>
          <w:sz w:val="22"/>
          <w:szCs w:val="22"/>
        </w:rPr>
        <w:t>“</w:t>
      </w:r>
      <w:r w:rsidR="00C7719E" w:rsidRPr="00C7719E">
        <w:rPr>
          <w:rFonts w:asciiTheme="minorHAnsi" w:hAnsiTheme="minorHAnsi" w:cstheme="minorHAnsi"/>
          <w:sz w:val="22"/>
          <w:szCs w:val="22"/>
        </w:rPr>
        <w:t>Are these job development, placement, and retention services provided by dedicated staff (whose primary or only responsibility is providing that service) or staff with other primary responsibilities?</w:t>
      </w:r>
      <w:r w:rsidR="00C7719E">
        <w:rPr>
          <w:rFonts w:asciiTheme="minorHAnsi" w:hAnsiTheme="minorHAnsi" w:cstheme="minorHAnsi"/>
          <w:sz w:val="22"/>
          <w:szCs w:val="22"/>
        </w:rPr>
        <w:t xml:space="preserve"> a. </w:t>
      </w:r>
      <w:r w:rsidR="00C7719E" w:rsidRPr="00C7719E">
        <w:rPr>
          <w:rFonts w:asciiTheme="minorHAnsi" w:hAnsiTheme="minorHAnsi" w:cstheme="minorHAnsi"/>
          <w:sz w:val="22"/>
          <w:szCs w:val="22"/>
        </w:rPr>
        <w:t>Job-readiness workshops</w:t>
      </w:r>
      <w:r w:rsidR="004C01A1">
        <w:rPr>
          <w:rFonts w:asciiTheme="minorHAnsi" w:hAnsiTheme="minorHAnsi" w:cstheme="minorHAnsi"/>
          <w:sz w:val="22"/>
          <w:szCs w:val="22"/>
        </w:rPr>
        <w:t xml:space="preserve">, </w:t>
      </w:r>
      <w:r w:rsidR="00C7719E">
        <w:rPr>
          <w:rFonts w:asciiTheme="minorHAnsi" w:hAnsiTheme="minorHAnsi" w:cstheme="minorHAnsi"/>
          <w:sz w:val="22"/>
          <w:szCs w:val="22"/>
        </w:rPr>
        <w:t xml:space="preserve">b. </w:t>
      </w:r>
      <w:r w:rsidR="00C7719E" w:rsidRPr="00C7719E">
        <w:rPr>
          <w:rFonts w:asciiTheme="minorHAnsi" w:hAnsiTheme="minorHAnsi" w:cstheme="minorHAnsi"/>
          <w:sz w:val="22"/>
          <w:szCs w:val="22"/>
        </w:rPr>
        <w:t>Job search skills workshops</w:t>
      </w:r>
      <w:r w:rsidR="004C01A1">
        <w:rPr>
          <w:rFonts w:asciiTheme="minorHAnsi" w:hAnsiTheme="minorHAnsi" w:cstheme="minorHAnsi"/>
          <w:sz w:val="22"/>
          <w:szCs w:val="22"/>
        </w:rPr>
        <w:t xml:space="preserve">, </w:t>
      </w:r>
      <w:r w:rsidR="00C7719E" w:rsidRPr="00C7719E">
        <w:rPr>
          <w:rFonts w:asciiTheme="minorHAnsi" w:hAnsiTheme="minorHAnsi" w:cstheme="minorHAnsi"/>
          <w:sz w:val="22"/>
          <w:szCs w:val="22"/>
        </w:rPr>
        <w:t>c.</w:t>
      </w:r>
      <w:r w:rsidR="00C7719E">
        <w:rPr>
          <w:rFonts w:asciiTheme="minorHAnsi" w:hAnsiTheme="minorHAnsi" w:cstheme="minorHAnsi"/>
          <w:sz w:val="22"/>
          <w:szCs w:val="22"/>
        </w:rPr>
        <w:t xml:space="preserve"> </w:t>
      </w:r>
      <w:r w:rsidR="00C7719E" w:rsidRPr="00C7719E">
        <w:rPr>
          <w:rFonts w:asciiTheme="minorHAnsi" w:hAnsiTheme="minorHAnsi" w:cstheme="minorHAnsi"/>
          <w:sz w:val="22"/>
          <w:szCs w:val="22"/>
        </w:rPr>
        <w:t>Identifying job openings for program graduates</w:t>
      </w:r>
      <w:r w:rsidR="004C01A1">
        <w:rPr>
          <w:rFonts w:asciiTheme="minorHAnsi" w:hAnsiTheme="minorHAnsi" w:cstheme="minorHAnsi"/>
          <w:sz w:val="22"/>
          <w:szCs w:val="22"/>
        </w:rPr>
        <w:t xml:space="preserve">, </w:t>
      </w:r>
      <w:r w:rsidR="00C7719E">
        <w:rPr>
          <w:rFonts w:asciiTheme="minorHAnsi" w:hAnsiTheme="minorHAnsi" w:cstheme="minorHAnsi"/>
          <w:sz w:val="22"/>
          <w:szCs w:val="22"/>
        </w:rPr>
        <w:t xml:space="preserve">d. </w:t>
      </w:r>
      <w:r w:rsidR="00C7719E" w:rsidRPr="00C7719E">
        <w:rPr>
          <w:rFonts w:asciiTheme="minorHAnsi" w:hAnsiTheme="minorHAnsi" w:cstheme="minorHAnsi"/>
          <w:sz w:val="22"/>
          <w:szCs w:val="22"/>
        </w:rPr>
        <w:t>Meeting with employers to make connections for the program</w:t>
      </w:r>
      <w:r w:rsidR="004C01A1">
        <w:rPr>
          <w:rFonts w:asciiTheme="minorHAnsi" w:hAnsiTheme="minorHAnsi" w:cstheme="minorHAnsi"/>
          <w:sz w:val="22"/>
          <w:szCs w:val="22"/>
        </w:rPr>
        <w:t>,</w:t>
      </w:r>
      <w:r w:rsidR="00C7719E">
        <w:rPr>
          <w:rFonts w:asciiTheme="minorHAnsi" w:hAnsiTheme="minorHAnsi" w:cstheme="minorHAnsi"/>
          <w:sz w:val="22"/>
          <w:szCs w:val="22"/>
        </w:rPr>
        <w:t xml:space="preserve"> e. </w:t>
      </w:r>
      <w:r w:rsidR="00C7719E" w:rsidRPr="00C7719E">
        <w:rPr>
          <w:rFonts w:asciiTheme="minorHAnsi" w:hAnsiTheme="minorHAnsi" w:cstheme="minorHAnsi"/>
          <w:sz w:val="22"/>
          <w:szCs w:val="22"/>
        </w:rPr>
        <w:t>One-on-one job search assistance</w:t>
      </w:r>
      <w:r w:rsidR="00C7719E">
        <w:rPr>
          <w:rFonts w:asciiTheme="minorHAnsi" w:hAnsiTheme="minorHAnsi" w:cstheme="minorHAnsi"/>
          <w:sz w:val="22"/>
          <w:szCs w:val="22"/>
        </w:rPr>
        <w:t>, etc.”</w:t>
      </w:r>
      <w:r w:rsidR="00032A0A" w:rsidRPr="00032A0A">
        <w:rPr>
          <w:rFonts w:asciiTheme="minorHAnsi" w:hAnsiTheme="minorHAnsi" w:cstheme="minorHAnsi"/>
          <w:sz w:val="22"/>
          <w:szCs w:val="22"/>
        </w:rPr>
        <w:tab/>
      </w:r>
      <w:r w:rsidR="00032A0A" w:rsidRPr="00032A0A">
        <w:rPr>
          <w:rFonts w:asciiTheme="minorHAnsi" w:hAnsiTheme="minorHAnsi" w:cstheme="minorHAnsi"/>
          <w:sz w:val="22"/>
          <w:szCs w:val="22"/>
        </w:rPr>
        <w:tab/>
      </w:r>
      <w:r w:rsidR="00032A0A" w:rsidRPr="00032A0A">
        <w:rPr>
          <w:rFonts w:asciiTheme="minorHAnsi" w:hAnsiTheme="minorHAnsi" w:cstheme="minorHAnsi"/>
          <w:sz w:val="22"/>
          <w:szCs w:val="22"/>
        </w:rPr>
        <w:tab/>
      </w:r>
      <w:r w:rsidR="00032A0A" w:rsidRPr="00032A0A">
        <w:rPr>
          <w:rFonts w:asciiTheme="minorHAnsi" w:hAnsiTheme="minorHAnsi" w:cstheme="minorHAnsi"/>
          <w:sz w:val="22"/>
          <w:szCs w:val="22"/>
        </w:rPr>
        <w:tab/>
      </w:r>
    </w:p>
    <w:p w:rsidR="002B6E99" w:rsidRDefault="004C01A1" w:rsidP="00BF5058">
      <w:pPr>
        <w:spacing w:after="120" w:line="264" w:lineRule="auto"/>
        <w:rPr>
          <w:rFonts w:asciiTheme="minorHAnsi" w:hAnsiTheme="minorHAnsi" w:cstheme="minorHAnsi"/>
          <w:sz w:val="22"/>
          <w:szCs w:val="22"/>
        </w:rPr>
      </w:pPr>
      <w:r>
        <w:rPr>
          <w:rFonts w:asciiTheme="minorHAnsi" w:hAnsiTheme="minorHAnsi" w:cstheme="minorHAnsi"/>
          <w:sz w:val="22"/>
          <w:szCs w:val="22"/>
        </w:rPr>
        <w:t>As the webinar underscored</w:t>
      </w:r>
      <w:r w:rsidR="00D85368">
        <w:rPr>
          <w:rFonts w:asciiTheme="minorHAnsi" w:hAnsiTheme="minorHAnsi" w:cstheme="minorHAnsi"/>
          <w:sz w:val="22"/>
          <w:szCs w:val="22"/>
        </w:rPr>
        <w:t>, n</w:t>
      </w:r>
      <w:r w:rsidR="006B5CBD" w:rsidRPr="006B5CBD">
        <w:rPr>
          <w:rFonts w:asciiTheme="minorHAnsi" w:hAnsiTheme="minorHAnsi" w:cstheme="minorHAnsi"/>
          <w:sz w:val="22"/>
          <w:szCs w:val="22"/>
        </w:rPr>
        <w:t xml:space="preserve">o one individual is likely to be able to answer all the </w:t>
      </w:r>
      <w:r>
        <w:rPr>
          <w:rFonts w:asciiTheme="minorHAnsi" w:hAnsiTheme="minorHAnsi" w:cstheme="minorHAnsi"/>
          <w:sz w:val="22"/>
          <w:szCs w:val="22"/>
        </w:rPr>
        <w:t xml:space="preserve">Grantee survey </w:t>
      </w:r>
      <w:r w:rsidR="006B5CBD" w:rsidRPr="006B5CBD">
        <w:rPr>
          <w:rFonts w:asciiTheme="minorHAnsi" w:hAnsiTheme="minorHAnsi" w:cstheme="minorHAnsi"/>
          <w:sz w:val="22"/>
          <w:szCs w:val="22"/>
        </w:rPr>
        <w:t>questions. Some questions require the perspective and experience of a frontline staff member who provides services to participants</w:t>
      </w:r>
      <w:r w:rsidR="00FC1994">
        <w:rPr>
          <w:rFonts w:asciiTheme="minorHAnsi" w:hAnsiTheme="minorHAnsi" w:cstheme="minorHAnsi"/>
          <w:sz w:val="22"/>
          <w:szCs w:val="22"/>
        </w:rPr>
        <w:t xml:space="preserve">. Other questions require input from </w:t>
      </w:r>
      <w:r w:rsidR="006B5CBD" w:rsidRPr="006B5CBD">
        <w:rPr>
          <w:rFonts w:asciiTheme="minorHAnsi" w:hAnsiTheme="minorHAnsi" w:cstheme="minorHAnsi"/>
          <w:sz w:val="22"/>
          <w:szCs w:val="22"/>
        </w:rPr>
        <w:t>administrators, for instance, who worked on the original HPOG proposal with local partner organizations, and</w:t>
      </w:r>
      <w:r w:rsidR="00D85368">
        <w:rPr>
          <w:rFonts w:asciiTheme="minorHAnsi" w:hAnsiTheme="minorHAnsi" w:cstheme="minorHAnsi"/>
          <w:sz w:val="22"/>
          <w:szCs w:val="22"/>
        </w:rPr>
        <w:t>/or</w:t>
      </w:r>
      <w:r w:rsidR="006B5CBD" w:rsidRPr="006B5CBD">
        <w:rPr>
          <w:rFonts w:asciiTheme="minorHAnsi" w:hAnsiTheme="minorHAnsi" w:cstheme="minorHAnsi"/>
          <w:sz w:val="22"/>
          <w:szCs w:val="22"/>
        </w:rPr>
        <w:t xml:space="preserve"> reports </w:t>
      </w:r>
      <w:r w:rsidR="00D85368">
        <w:rPr>
          <w:rFonts w:asciiTheme="minorHAnsi" w:hAnsiTheme="minorHAnsi" w:cstheme="minorHAnsi"/>
          <w:sz w:val="22"/>
          <w:szCs w:val="22"/>
        </w:rPr>
        <w:t xml:space="preserve">on the grant </w:t>
      </w:r>
      <w:r w:rsidR="006B5CBD" w:rsidRPr="006B5CBD">
        <w:rPr>
          <w:rFonts w:asciiTheme="minorHAnsi" w:hAnsiTheme="minorHAnsi" w:cstheme="minorHAnsi"/>
          <w:sz w:val="22"/>
          <w:szCs w:val="22"/>
        </w:rPr>
        <w:t xml:space="preserve">to HPOG’s federal funders.  </w:t>
      </w:r>
      <w:r w:rsidR="00D85368">
        <w:rPr>
          <w:rFonts w:asciiTheme="minorHAnsi" w:hAnsiTheme="minorHAnsi" w:cstheme="minorHAnsi"/>
          <w:sz w:val="22"/>
          <w:szCs w:val="22"/>
        </w:rPr>
        <w:t xml:space="preserve">Keeping this in mind, please identify </w:t>
      </w:r>
      <w:r w:rsidR="00D85368" w:rsidRPr="00D85368">
        <w:rPr>
          <w:rFonts w:asciiTheme="minorHAnsi" w:hAnsiTheme="minorHAnsi" w:cstheme="minorHAnsi"/>
          <w:sz w:val="22"/>
          <w:szCs w:val="22"/>
        </w:rPr>
        <w:t>indiv</w:t>
      </w:r>
      <w:r w:rsidR="00D85368">
        <w:rPr>
          <w:rFonts w:asciiTheme="minorHAnsi" w:hAnsiTheme="minorHAnsi" w:cstheme="minorHAnsi"/>
          <w:sz w:val="22"/>
          <w:szCs w:val="22"/>
        </w:rPr>
        <w:t xml:space="preserve">iduals in the </w:t>
      </w:r>
      <w:r w:rsidR="00D85368" w:rsidRPr="00D85368">
        <w:rPr>
          <w:rFonts w:asciiTheme="minorHAnsi" w:hAnsiTheme="minorHAnsi" w:cstheme="minorHAnsi"/>
          <w:color w:val="00B050"/>
          <w:sz w:val="22"/>
          <w:szCs w:val="22"/>
        </w:rPr>
        <w:t xml:space="preserve">[name of grantee institution] </w:t>
      </w:r>
      <w:r w:rsidR="00D85368">
        <w:rPr>
          <w:rFonts w:asciiTheme="minorHAnsi" w:hAnsiTheme="minorHAnsi" w:cstheme="minorHAnsi"/>
          <w:sz w:val="22"/>
          <w:szCs w:val="22"/>
        </w:rPr>
        <w:t xml:space="preserve">or </w:t>
      </w:r>
      <w:r w:rsidR="00D85368" w:rsidRPr="00D85368">
        <w:rPr>
          <w:rFonts w:asciiTheme="minorHAnsi" w:hAnsiTheme="minorHAnsi" w:cstheme="minorHAnsi"/>
          <w:color w:val="00B050"/>
          <w:sz w:val="22"/>
          <w:szCs w:val="22"/>
        </w:rPr>
        <w:t xml:space="preserve">[name of local HPOG program] </w:t>
      </w:r>
      <w:r w:rsidR="00D85368" w:rsidRPr="00D85368">
        <w:rPr>
          <w:rFonts w:asciiTheme="minorHAnsi" w:hAnsiTheme="minorHAnsi" w:cstheme="minorHAnsi"/>
          <w:sz w:val="22"/>
          <w:szCs w:val="22"/>
        </w:rPr>
        <w:t>who are most appropriate to help complete the</w:t>
      </w:r>
      <w:r w:rsidR="00D85368">
        <w:rPr>
          <w:rFonts w:asciiTheme="minorHAnsi" w:hAnsiTheme="minorHAnsi" w:cstheme="minorHAnsi"/>
          <w:sz w:val="22"/>
          <w:szCs w:val="22"/>
        </w:rPr>
        <w:t xml:space="preserve"> Gr</w:t>
      </w:r>
      <w:r w:rsidR="00D85368" w:rsidRPr="00D85368">
        <w:rPr>
          <w:rFonts w:asciiTheme="minorHAnsi" w:hAnsiTheme="minorHAnsi" w:cstheme="minorHAnsi"/>
          <w:sz w:val="22"/>
          <w:szCs w:val="22"/>
        </w:rPr>
        <w:t>antee survey</w:t>
      </w:r>
      <w:r w:rsidR="002C2F53">
        <w:rPr>
          <w:rFonts w:asciiTheme="minorHAnsi" w:hAnsiTheme="minorHAnsi" w:cstheme="minorHAnsi"/>
          <w:sz w:val="22"/>
          <w:szCs w:val="22"/>
        </w:rPr>
        <w:t>, and input them into the sampling form for the Grantee survey</w:t>
      </w:r>
      <w:r w:rsidR="00D85368">
        <w:rPr>
          <w:rFonts w:asciiTheme="minorHAnsi" w:hAnsiTheme="minorHAnsi" w:cstheme="minorHAnsi"/>
          <w:sz w:val="22"/>
          <w:szCs w:val="22"/>
        </w:rPr>
        <w:t>.</w:t>
      </w:r>
      <w:r w:rsidR="00146E99" w:rsidRPr="00146E99">
        <w:rPr>
          <w:rFonts w:asciiTheme="minorHAnsi" w:hAnsiTheme="minorHAnsi" w:cstheme="minorHAnsi"/>
          <w:sz w:val="22"/>
          <w:szCs w:val="22"/>
        </w:rPr>
        <w:tab/>
      </w:r>
    </w:p>
    <w:p w:rsidR="004C01A1" w:rsidRPr="004C01A1" w:rsidRDefault="004C01A1" w:rsidP="00D85368">
      <w:pPr>
        <w:spacing w:after="120" w:line="264" w:lineRule="auto"/>
        <w:jc w:val="both"/>
        <w:rPr>
          <w:rFonts w:asciiTheme="minorHAnsi" w:hAnsiTheme="minorHAnsi" w:cstheme="minorHAnsi"/>
          <w:b/>
          <w:sz w:val="22"/>
          <w:szCs w:val="22"/>
        </w:rPr>
      </w:pPr>
      <w:r w:rsidRPr="004C01A1">
        <w:rPr>
          <w:rFonts w:asciiTheme="minorHAnsi" w:hAnsiTheme="minorHAnsi" w:cstheme="minorHAnsi"/>
          <w:b/>
          <w:sz w:val="22"/>
          <w:szCs w:val="22"/>
        </w:rPr>
        <w:t>Sampling Form for Grantee survey</w:t>
      </w:r>
    </w:p>
    <w:tbl>
      <w:tblPr>
        <w:tblStyle w:val="TableGrid"/>
        <w:tblW w:w="0" w:type="auto"/>
        <w:tblInd w:w="198" w:type="dxa"/>
        <w:tblLook w:val="04A0" w:firstRow="1" w:lastRow="0" w:firstColumn="1" w:lastColumn="0" w:noHBand="0" w:noVBand="1"/>
      </w:tblPr>
      <w:tblGrid>
        <w:gridCol w:w="1962"/>
        <w:gridCol w:w="1687"/>
        <w:gridCol w:w="2651"/>
        <w:gridCol w:w="1530"/>
        <w:gridCol w:w="1548"/>
      </w:tblGrid>
      <w:tr w:rsidR="00595E87" w:rsidTr="00595E87">
        <w:tc>
          <w:tcPr>
            <w:tcW w:w="1962" w:type="dxa"/>
          </w:tcPr>
          <w:p w:rsidR="00595E87" w:rsidRPr="002B6E99" w:rsidRDefault="00595E87" w:rsidP="002B6E99">
            <w:pPr>
              <w:spacing w:after="120" w:line="264" w:lineRule="auto"/>
              <w:jc w:val="center"/>
              <w:rPr>
                <w:rFonts w:asciiTheme="minorHAnsi" w:hAnsiTheme="minorHAnsi" w:cstheme="minorHAnsi"/>
                <w:b/>
              </w:rPr>
            </w:pPr>
            <w:r w:rsidRPr="002B6E99">
              <w:rPr>
                <w:rFonts w:asciiTheme="minorHAnsi" w:hAnsiTheme="minorHAnsi" w:cstheme="minorHAnsi"/>
                <w:b/>
              </w:rPr>
              <w:t>Contact Person</w:t>
            </w:r>
          </w:p>
        </w:tc>
        <w:tc>
          <w:tcPr>
            <w:tcW w:w="1687" w:type="dxa"/>
          </w:tcPr>
          <w:p w:rsidR="00595E87" w:rsidRPr="002B6E99" w:rsidRDefault="00595E87" w:rsidP="002B6E99">
            <w:pPr>
              <w:spacing w:after="120" w:line="264" w:lineRule="auto"/>
              <w:jc w:val="center"/>
              <w:rPr>
                <w:rFonts w:asciiTheme="minorHAnsi" w:hAnsiTheme="minorHAnsi" w:cstheme="minorHAnsi"/>
                <w:b/>
              </w:rPr>
            </w:pPr>
            <w:r>
              <w:rPr>
                <w:rFonts w:asciiTheme="minorHAnsi" w:hAnsiTheme="minorHAnsi" w:cstheme="minorHAnsi"/>
                <w:b/>
              </w:rPr>
              <w:t>Organization</w:t>
            </w:r>
          </w:p>
        </w:tc>
        <w:tc>
          <w:tcPr>
            <w:tcW w:w="2651" w:type="dxa"/>
          </w:tcPr>
          <w:p w:rsidR="00595E87" w:rsidRPr="002B6E99" w:rsidRDefault="00595E87" w:rsidP="002B6E99">
            <w:pPr>
              <w:spacing w:after="120" w:line="264" w:lineRule="auto"/>
              <w:jc w:val="center"/>
              <w:rPr>
                <w:rFonts w:asciiTheme="minorHAnsi" w:hAnsiTheme="minorHAnsi" w:cstheme="minorHAnsi"/>
                <w:b/>
              </w:rPr>
            </w:pPr>
            <w:r>
              <w:rPr>
                <w:rFonts w:asciiTheme="minorHAnsi" w:hAnsiTheme="minorHAnsi" w:cstheme="minorHAnsi"/>
                <w:b/>
              </w:rPr>
              <w:t>Title &amp; Key Responsibilities</w:t>
            </w:r>
          </w:p>
        </w:tc>
        <w:tc>
          <w:tcPr>
            <w:tcW w:w="1530" w:type="dxa"/>
          </w:tcPr>
          <w:p w:rsidR="00595E87" w:rsidRPr="002B6E99" w:rsidRDefault="00595E87" w:rsidP="002B6E99">
            <w:pPr>
              <w:spacing w:after="120" w:line="264" w:lineRule="auto"/>
              <w:jc w:val="center"/>
              <w:rPr>
                <w:rFonts w:asciiTheme="minorHAnsi" w:hAnsiTheme="minorHAnsi" w:cstheme="minorHAnsi"/>
                <w:b/>
              </w:rPr>
            </w:pPr>
            <w:r w:rsidRPr="002B6E99">
              <w:rPr>
                <w:rFonts w:asciiTheme="minorHAnsi" w:hAnsiTheme="minorHAnsi" w:cstheme="minorHAnsi"/>
                <w:b/>
              </w:rPr>
              <w:t>Phone Number</w:t>
            </w:r>
          </w:p>
        </w:tc>
        <w:tc>
          <w:tcPr>
            <w:tcW w:w="1548" w:type="dxa"/>
          </w:tcPr>
          <w:p w:rsidR="00595E87" w:rsidRPr="002B6E99" w:rsidRDefault="00595E87" w:rsidP="002B6E99">
            <w:pPr>
              <w:spacing w:after="120" w:line="264" w:lineRule="auto"/>
              <w:jc w:val="center"/>
              <w:rPr>
                <w:rFonts w:asciiTheme="minorHAnsi" w:hAnsiTheme="minorHAnsi" w:cstheme="minorHAnsi"/>
                <w:b/>
              </w:rPr>
            </w:pPr>
            <w:r w:rsidRPr="002B6E99">
              <w:rPr>
                <w:rFonts w:asciiTheme="minorHAnsi" w:hAnsiTheme="minorHAnsi" w:cstheme="minorHAnsi"/>
                <w:b/>
              </w:rPr>
              <w:t>Email</w:t>
            </w:r>
          </w:p>
        </w:tc>
      </w:tr>
      <w:tr w:rsidR="00595E87" w:rsidTr="00595E87">
        <w:tc>
          <w:tcPr>
            <w:tcW w:w="1962" w:type="dxa"/>
          </w:tcPr>
          <w:p w:rsidR="00595E87" w:rsidRDefault="00595E87" w:rsidP="0015590F">
            <w:pPr>
              <w:spacing w:after="120" w:line="264" w:lineRule="auto"/>
              <w:jc w:val="both"/>
              <w:rPr>
                <w:rFonts w:asciiTheme="minorHAnsi" w:hAnsiTheme="minorHAnsi" w:cstheme="minorHAnsi"/>
              </w:rPr>
            </w:pPr>
          </w:p>
        </w:tc>
        <w:tc>
          <w:tcPr>
            <w:tcW w:w="1687" w:type="dxa"/>
          </w:tcPr>
          <w:p w:rsidR="00595E87" w:rsidRDefault="00595E87" w:rsidP="0015590F">
            <w:pPr>
              <w:spacing w:after="120" w:line="264" w:lineRule="auto"/>
              <w:jc w:val="both"/>
              <w:rPr>
                <w:rFonts w:asciiTheme="minorHAnsi" w:hAnsiTheme="minorHAnsi" w:cstheme="minorHAnsi"/>
              </w:rPr>
            </w:pPr>
          </w:p>
        </w:tc>
        <w:tc>
          <w:tcPr>
            <w:tcW w:w="2651" w:type="dxa"/>
          </w:tcPr>
          <w:p w:rsidR="00595E87" w:rsidRDefault="00595E87" w:rsidP="0015590F">
            <w:pPr>
              <w:spacing w:after="120" w:line="264" w:lineRule="auto"/>
              <w:jc w:val="both"/>
              <w:rPr>
                <w:rFonts w:asciiTheme="minorHAnsi" w:hAnsiTheme="minorHAnsi" w:cstheme="minorHAnsi"/>
              </w:rPr>
            </w:pPr>
          </w:p>
        </w:tc>
        <w:tc>
          <w:tcPr>
            <w:tcW w:w="1530" w:type="dxa"/>
          </w:tcPr>
          <w:p w:rsidR="00595E87" w:rsidRDefault="00595E87" w:rsidP="0015590F">
            <w:pPr>
              <w:spacing w:after="120" w:line="264" w:lineRule="auto"/>
              <w:jc w:val="both"/>
              <w:rPr>
                <w:rFonts w:asciiTheme="minorHAnsi" w:hAnsiTheme="minorHAnsi" w:cstheme="minorHAnsi"/>
              </w:rPr>
            </w:pPr>
          </w:p>
        </w:tc>
        <w:tc>
          <w:tcPr>
            <w:tcW w:w="1548" w:type="dxa"/>
          </w:tcPr>
          <w:p w:rsidR="00595E87" w:rsidRDefault="00595E87" w:rsidP="0015590F">
            <w:pPr>
              <w:spacing w:after="120" w:line="264" w:lineRule="auto"/>
              <w:jc w:val="both"/>
              <w:rPr>
                <w:rFonts w:asciiTheme="minorHAnsi" w:hAnsiTheme="minorHAnsi" w:cstheme="minorHAnsi"/>
              </w:rPr>
            </w:pPr>
          </w:p>
        </w:tc>
      </w:tr>
    </w:tbl>
    <w:p w:rsidR="00821FAB" w:rsidRDefault="00821FAB" w:rsidP="006B5CBD">
      <w:pPr>
        <w:spacing w:after="120" w:line="264" w:lineRule="auto"/>
        <w:jc w:val="both"/>
        <w:rPr>
          <w:rFonts w:asciiTheme="minorHAnsi" w:hAnsiTheme="minorHAnsi" w:cstheme="minorHAnsi"/>
          <w:sz w:val="22"/>
          <w:szCs w:val="22"/>
        </w:rPr>
      </w:pPr>
    </w:p>
    <w:p w:rsidR="000030A1" w:rsidRDefault="000030A1" w:rsidP="000030A1">
      <w:pPr>
        <w:tabs>
          <w:tab w:val="left" w:pos="720"/>
          <w:tab w:val="left" w:pos="1440"/>
        </w:tabs>
        <w:autoSpaceDE w:val="0"/>
        <w:autoSpaceDN w:val="0"/>
        <w:adjustRightInd w:val="0"/>
        <w:spacing w:line="264" w:lineRule="auto"/>
        <w:rPr>
          <w:rFonts w:asciiTheme="minorHAnsi" w:eastAsiaTheme="minorHAnsi" w:hAnsiTheme="minorHAnsi" w:cstheme="minorHAnsi"/>
          <w:b/>
          <w:color w:val="000000"/>
          <w:sz w:val="22"/>
          <w:szCs w:val="22"/>
        </w:rPr>
      </w:pPr>
      <w:r>
        <w:rPr>
          <w:rFonts w:asciiTheme="minorHAnsi" w:eastAsiaTheme="minorHAnsi" w:hAnsiTheme="minorHAnsi" w:cstheme="minorHAnsi"/>
          <w:b/>
          <w:sz w:val="22"/>
          <w:szCs w:val="22"/>
        </w:rPr>
        <w:t>On behalf of ACF, t</w:t>
      </w:r>
      <w:r w:rsidRPr="000030A1">
        <w:rPr>
          <w:rFonts w:asciiTheme="minorHAnsi" w:eastAsiaTheme="minorHAnsi" w:hAnsiTheme="minorHAnsi" w:cstheme="minorHAnsi"/>
          <w:b/>
          <w:color w:val="000000"/>
          <w:sz w:val="22"/>
          <w:szCs w:val="22"/>
        </w:rPr>
        <w:t>hank you f</w:t>
      </w:r>
      <w:r>
        <w:rPr>
          <w:rFonts w:asciiTheme="minorHAnsi" w:eastAsiaTheme="minorHAnsi" w:hAnsiTheme="minorHAnsi" w:cstheme="minorHAnsi"/>
          <w:b/>
          <w:color w:val="000000"/>
          <w:sz w:val="22"/>
          <w:szCs w:val="22"/>
        </w:rPr>
        <w:t xml:space="preserve">or your assistance in fielding the HPOG surveys. </w:t>
      </w:r>
    </w:p>
    <w:p w:rsidR="009E6551" w:rsidRDefault="009E6551" w:rsidP="000030A1">
      <w:pPr>
        <w:tabs>
          <w:tab w:val="left" w:pos="720"/>
          <w:tab w:val="left" w:pos="1440"/>
        </w:tabs>
        <w:autoSpaceDE w:val="0"/>
        <w:autoSpaceDN w:val="0"/>
        <w:adjustRightInd w:val="0"/>
        <w:spacing w:line="264" w:lineRule="auto"/>
        <w:rPr>
          <w:rFonts w:asciiTheme="minorHAnsi" w:eastAsiaTheme="minorHAnsi" w:hAnsiTheme="minorHAnsi" w:cstheme="minorHAnsi"/>
          <w:b/>
          <w:color w:val="000000"/>
          <w:sz w:val="22"/>
          <w:szCs w:val="22"/>
        </w:rPr>
      </w:pPr>
    </w:p>
    <w:p w:rsidR="00482B8F" w:rsidRDefault="00482B8F" w:rsidP="000030A1">
      <w:pPr>
        <w:tabs>
          <w:tab w:val="left" w:pos="720"/>
          <w:tab w:val="left" w:pos="1440"/>
        </w:tabs>
        <w:autoSpaceDE w:val="0"/>
        <w:autoSpaceDN w:val="0"/>
        <w:adjustRightInd w:val="0"/>
        <w:spacing w:line="264" w:lineRule="auto"/>
        <w:rPr>
          <w:rFonts w:asciiTheme="minorHAnsi" w:eastAsiaTheme="minorHAnsi" w:hAnsiTheme="minorHAnsi" w:cstheme="minorHAnsi"/>
          <w:color w:val="000000"/>
          <w:sz w:val="22"/>
          <w:szCs w:val="22"/>
        </w:rPr>
        <w:sectPr w:rsidR="00482B8F" w:rsidSect="00E847BF">
          <w:pgSz w:w="12240" w:h="15840"/>
          <w:pgMar w:top="1440" w:right="1440" w:bottom="1440" w:left="1440" w:header="720" w:footer="720" w:gutter="0"/>
          <w:cols w:space="720"/>
          <w:docGrid w:linePitch="360"/>
        </w:sectPr>
      </w:pPr>
    </w:p>
    <w:p w:rsidR="00CA6B0F" w:rsidRDefault="00CA6B0F" w:rsidP="00CA6B0F">
      <w:pPr>
        <w:rPr>
          <w:rFonts w:ascii="Arial" w:eastAsia="Times New Roman" w:hAnsi="Arial" w:cs="Arial"/>
          <w:b/>
          <w:bCs/>
          <w:iCs/>
          <w:color w:val="000000" w:themeColor="text1"/>
          <w:szCs w:val="28"/>
        </w:rPr>
      </w:pPr>
      <w:bookmarkStart w:id="2" w:name="_Toc353898560"/>
      <w:r>
        <w:rPr>
          <w:rFonts w:ascii="Arial" w:eastAsia="Times New Roman" w:hAnsi="Arial" w:cs="Arial"/>
          <w:b/>
          <w:bCs/>
          <w:iCs/>
          <w:color w:val="000000" w:themeColor="text1"/>
          <w:szCs w:val="28"/>
        </w:rPr>
        <w:t>Screen Shot</w:t>
      </w:r>
      <w:r w:rsidR="002B311B">
        <w:rPr>
          <w:rFonts w:ascii="Arial" w:eastAsia="Times New Roman" w:hAnsi="Arial" w:cs="Arial"/>
          <w:b/>
          <w:bCs/>
          <w:iCs/>
          <w:color w:val="000000" w:themeColor="text1"/>
          <w:szCs w:val="28"/>
        </w:rPr>
        <w:t>s</w:t>
      </w:r>
      <w:r>
        <w:rPr>
          <w:rFonts w:ascii="Arial" w:eastAsia="Times New Roman" w:hAnsi="Arial" w:cs="Arial"/>
          <w:b/>
          <w:bCs/>
          <w:iCs/>
          <w:color w:val="000000" w:themeColor="text1"/>
          <w:szCs w:val="28"/>
        </w:rPr>
        <w:t xml:space="preserve"> of Sampling Questionnaire for the HPOG Surveys</w:t>
      </w:r>
    </w:p>
    <w:p w:rsidR="00CA6B0F" w:rsidRDefault="00CA6B0F" w:rsidP="00CA6B0F">
      <w:pPr>
        <w:rPr>
          <w:i/>
        </w:rPr>
      </w:pPr>
    </w:p>
    <w:p w:rsidR="00482B8F" w:rsidRPr="00482B8F" w:rsidRDefault="00482B8F" w:rsidP="00482B8F">
      <w:pPr>
        <w:rPr>
          <w:rFonts w:asciiTheme="minorHAnsi" w:hAnsiTheme="minorHAnsi" w:cstheme="minorHAnsi"/>
          <w:i/>
          <w:sz w:val="22"/>
          <w:szCs w:val="22"/>
        </w:rPr>
      </w:pPr>
      <w:r w:rsidRPr="00482B8F">
        <w:rPr>
          <w:rFonts w:asciiTheme="minorHAnsi" w:hAnsiTheme="minorHAnsi" w:cstheme="minorHAnsi"/>
          <w:i/>
          <w:sz w:val="22"/>
          <w:szCs w:val="22"/>
        </w:rPr>
        <w:t>Note to reviewer:  the “@@” items will be pre-filled with respondent-specific data.</w:t>
      </w:r>
    </w:p>
    <w:p w:rsidR="00482B8F" w:rsidRPr="00874053" w:rsidRDefault="00482B8F" w:rsidP="00482B8F">
      <w:pPr>
        <w:rPr>
          <w:i/>
        </w:rPr>
      </w:pPr>
    </w:p>
    <w:bookmarkEnd w:id="2"/>
    <w:p w:rsidR="00482B8F" w:rsidRDefault="00482B8F" w:rsidP="00482B8F">
      <w:r>
        <w:rPr>
          <w:noProof/>
        </w:rPr>
        <w:drawing>
          <wp:inline distT="0" distB="0" distL="0" distR="0">
            <wp:extent cx="8229600" cy="4200663"/>
            <wp:effectExtent l="19050" t="19050" r="19050" b="285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29600" cy="4200663"/>
                    </a:xfrm>
                    <a:prstGeom prst="rect">
                      <a:avLst/>
                    </a:prstGeom>
                    <a:noFill/>
                    <a:ln>
                      <a:solidFill>
                        <a:schemeClr val="tx1"/>
                      </a:solidFill>
                    </a:ln>
                  </pic:spPr>
                </pic:pic>
              </a:graphicData>
            </a:graphic>
          </wp:inline>
        </w:drawing>
      </w:r>
    </w:p>
    <w:p w:rsidR="00482B8F" w:rsidRDefault="00482B8F" w:rsidP="00482B8F">
      <w:r>
        <w:rPr>
          <w:noProof/>
        </w:rPr>
        <w:drawing>
          <wp:inline distT="0" distB="0" distL="0" distR="0">
            <wp:extent cx="8229600" cy="4365381"/>
            <wp:effectExtent l="19050" t="19050" r="19050" b="165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29600" cy="4365381"/>
                    </a:xfrm>
                    <a:prstGeom prst="rect">
                      <a:avLst/>
                    </a:prstGeom>
                    <a:noFill/>
                    <a:ln>
                      <a:solidFill>
                        <a:schemeClr val="tx1"/>
                      </a:solidFill>
                    </a:ln>
                  </pic:spPr>
                </pic:pic>
              </a:graphicData>
            </a:graphic>
          </wp:inline>
        </w:drawing>
      </w:r>
    </w:p>
    <w:p w:rsidR="00482B8F" w:rsidRPr="00874053" w:rsidRDefault="00482B8F" w:rsidP="00482B8F">
      <w:r>
        <w:rPr>
          <w:noProof/>
        </w:rPr>
        <w:drawing>
          <wp:inline distT="0" distB="0" distL="0" distR="0">
            <wp:extent cx="8229600" cy="4385597"/>
            <wp:effectExtent l="19050" t="19050" r="19050" b="152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29600" cy="4385597"/>
                    </a:xfrm>
                    <a:prstGeom prst="rect">
                      <a:avLst/>
                    </a:prstGeom>
                    <a:noFill/>
                    <a:ln>
                      <a:solidFill>
                        <a:schemeClr val="tx1"/>
                      </a:solidFill>
                    </a:ln>
                  </pic:spPr>
                </pic:pic>
              </a:graphicData>
            </a:graphic>
          </wp:inline>
        </w:drawing>
      </w:r>
    </w:p>
    <w:p w:rsidR="009E6551" w:rsidRPr="009E6551" w:rsidRDefault="009E6551" w:rsidP="000030A1">
      <w:pPr>
        <w:tabs>
          <w:tab w:val="left" w:pos="720"/>
          <w:tab w:val="left" w:pos="1440"/>
        </w:tabs>
        <w:autoSpaceDE w:val="0"/>
        <w:autoSpaceDN w:val="0"/>
        <w:adjustRightInd w:val="0"/>
        <w:spacing w:line="264" w:lineRule="auto"/>
        <w:rPr>
          <w:rFonts w:asciiTheme="minorHAnsi" w:eastAsiaTheme="minorHAnsi" w:hAnsiTheme="minorHAnsi" w:cstheme="minorHAnsi"/>
          <w:color w:val="000000"/>
          <w:sz w:val="22"/>
          <w:szCs w:val="22"/>
        </w:rPr>
      </w:pPr>
    </w:p>
    <w:sectPr w:rsidR="009E6551" w:rsidRPr="009E6551" w:rsidSect="00482B8F">
      <w:headerReference w:type="default" r:id="rId17"/>
      <w:pgSz w:w="15840" w:h="12240" w:orient="landscape" w:code="1"/>
      <w:pgMar w:top="1354" w:right="1440" w:bottom="152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616" w:rsidRDefault="00377616" w:rsidP="00A31F51">
      <w:r>
        <w:separator/>
      </w:r>
    </w:p>
  </w:endnote>
  <w:endnote w:type="continuationSeparator" w:id="0">
    <w:p w:rsidR="00377616" w:rsidRDefault="00377616" w:rsidP="00A3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616" w:rsidRDefault="00377616" w:rsidP="0022606A">
    <w:pPr>
      <w:pBdr>
        <w:top w:val="single" w:sz="12" w:space="1" w:color="898D8D"/>
      </w:pBdr>
      <w:tabs>
        <w:tab w:val="center" w:pos="4507"/>
        <w:tab w:val="right" w:pos="9000"/>
      </w:tabs>
      <w:jc w:val="right"/>
    </w:pPr>
    <w:r w:rsidRPr="00CC7E4F">
      <w:rPr>
        <w:rFonts w:ascii="Arial" w:eastAsia="Times New Roman" w:hAnsi="Arial" w:cs="Arial"/>
        <w:b/>
        <w:color w:val="595959"/>
        <w:sz w:val="18"/>
        <w:szCs w:val="20"/>
      </w:rPr>
      <w:t>▌</w:t>
    </w:r>
    <w:r w:rsidRPr="00CC7E4F">
      <w:rPr>
        <w:rFonts w:ascii="Arial" w:eastAsia="Times New Roman" w:hAnsi="Arial"/>
        <w:b/>
        <w:color w:val="595959"/>
        <w:sz w:val="18"/>
        <w:szCs w:val="20"/>
      </w:rPr>
      <w:t xml:space="preserve">pg. </w:t>
    </w:r>
    <w:r w:rsidRPr="00CC7E4F">
      <w:rPr>
        <w:rFonts w:ascii="Arial" w:eastAsia="Times New Roman" w:hAnsi="Arial"/>
        <w:b/>
        <w:color w:val="DA291C"/>
        <w:sz w:val="18"/>
        <w:szCs w:val="20"/>
      </w:rPr>
      <w:fldChar w:fldCharType="begin"/>
    </w:r>
    <w:r w:rsidRPr="00CC7E4F">
      <w:rPr>
        <w:rFonts w:ascii="Arial" w:eastAsia="Times New Roman" w:hAnsi="Arial"/>
        <w:b/>
        <w:color w:val="DA291C"/>
        <w:sz w:val="18"/>
        <w:szCs w:val="20"/>
      </w:rPr>
      <w:instrText xml:space="preserve"> PAGE   \* MERGEFORMAT </w:instrText>
    </w:r>
    <w:r w:rsidRPr="00CC7E4F">
      <w:rPr>
        <w:rFonts w:ascii="Arial" w:eastAsia="Times New Roman" w:hAnsi="Arial"/>
        <w:b/>
        <w:color w:val="DA291C"/>
        <w:sz w:val="18"/>
        <w:szCs w:val="20"/>
      </w:rPr>
      <w:fldChar w:fldCharType="separate"/>
    </w:r>
    <w:r w:rsidR="00B431B0">
      <w:rPr>
        <w:rFonts w:ascii="Arial" w:eastAsia="Times New Roman" w:hAnsi="Arial"/>
        <w:b/>
        <w:noProof/>
        <w:color w:val="DA291C"/>
        <w:sz w:val="18"/>
        <w:szCs w:val="20"/>
      </w:rPr>
      <w:t>3</w:t>
    </w:r>
    <w:r w:rsidRPr="00CC7E4F">
      <w:rPr>
        <w:rFonts w:ascii="Arial" w:eastAsia="Times New Roman" w:hAnsi="Arial"/>
        <w:b/>
        <w:noProof/>
        <w:color w:val="DA291C"/>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616" w:rsidRDefault="00377616" w:rsidP="00A31F51">
      <w:r>
        <w:separator/>
      </w:r>
    </w:p>
  </w:footnote>
  <w:footnote w:type="continuationSeparator" w:id="0">
    <w:p w:rsidR="00377616" w:rsidRDefault="00377616" w:rsidP="00A31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616" w:rsidRDefault="00B431B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2332" o:sp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616" w:rsidRPr="00CC7E4F" w:rsidRDefault="00377616" w:rsidP="00CC7E4F">
    <w:pPr>
      <w:tabs>
        <w:tab w:val="right" w:pos="9000"/>
      </w:tabs>
      <w:spacing w:line="264" w:lineRule="auto"/>
      <w:rPr>
        <w:rFonts w:ascii="Arial" w:eastAsia="Times New Roman" w:hAnsi="Arial"/>
        <w:b/>
        <w:color w:val="595959"/>
        <w:sz w:val="18"/>
        <w:szCs w:val="20"/>
      </w:rPr>
    </w:pPr>
    <w:r w:rsidRPr="00CC7E4F">
      <w:rPr>
        <w:rFonts w:ascii="Arial" w:eastAsia="Times New Roman" w:hAnsi="Arial"/>
        <w:b/>
        <w:color w:val="595959"/>
        <w:sz w:val="18"/>
        <w:szCs w:val="20"/>
      </w:rPr>
      <w:t xml:space="preserve">Appendix </w:t>
    </w:r>
    <w:r>
      <w:rPr>
        <w:rFonts w:ascii="Arial" w:eastAsia="Times New Roman" w:hAnsi="Arial"/>
        <w:b/>
        <w:color w:val="595959"/>
        <w:sz w:val="18"/>
        <w:szCs w:val="20"/>
      </w:rPr>
      <w:t>B</w:t>
    </w:r>
    <w:r w:rsidRPr="00CC7E4F">
      <w:rPr>
        <w:rFonts w:ascii="Arial" w:eastAsia="Times New Roman" w:hAnsi="Arial"/>
        <w:b/>
        <w:color w:val="595959"/>
        <w:sz w:val="18"/>
        <w:szCs w:val="20"/>
      </w:rPr>
      <w:tab/>
      <w:t>OMB # 0970-0394</w:t>
    </w:r>
  </w:p>
  <w:p w:rsidR="00377616" w:rsidRPr="00CC7E4F" w:rsidRDefault="00377616" w:rsidP="0022606A">
    <w:pPr>
      <w:pBdr>
        <w:bottom w:val="single" w:sz="12" w:space="1" w:color="898D8D"/>
      </w:pBdr>
      <w:tabs>
        <w:tab w:val="right" w:pos="9000"/>
      </w:tabs>
      <w:spacing w:line="264" w:lineRule="auto"/>
      <w:rPr>
        <w:rFonts w:ascii="Arial" w:eastAsia="Times New Roman" w:hAnsi="Arial"/>
        <w:b/>
        <w:color w:val="595959"/>
        <w:sz w:val="18"/>
        <w:szCs w:val="20"/>
      </w:rPr>
    </w:pPr>
    <w:r w:rsidRPr="00CC7E4F">
      <w:rPr>
        <w:rFonts w:ascii="Arial" w:eastAsia="Times New Roman" w:hAnsi="Arial"/>
        <w:b/>
        <w:color w:val="595959"/>
        <w:sz w:val="18"/>
        <w:szCs w:val="20"/>
      </w:rPr>
      <w:tab/>
      <w:t>Expiration Date xx/xx/</w:t>
    </w:r>
    <w:proofErr w:type="spellStart"/>
    <w:r w:rsidRPr="00CC7E4F">
      <w:rPr>
        <w:rFonts w:ascii="Arial" w:eastAsia="Times New Roman" w:hAnsi="Arial"/>
        <w:b/>
        <w:color w:val="595959"/>
        <w:sz w:val="18"/>
        <w:szCs w:val="20"/>
      </w:rPr>
      <w:t>xxxx</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616" w:rsidRDefault="00B431B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2331"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616" w:rsidRPr="00CC7E4F" w:rsidRDefault="00377616" w:rsidP="00482B8F">
    <w:pPr>
      <w:tabs>
        <w:tab w:val="right" w:pos="12960"/>
      </w:tabs>
      <w:spacing w:line="264" w:lineRule="auto"/>
      <w:rPr>
        <w:rFonts w:ascii="Arial" w:eastAsia="Times New Roman" w:hAnsi="Arial"/>
        <w:b/>
        <w:color w:val="595959"/>
        <w:sz w:val="18"/>
        <w:szCs w:val="20"/>
      </w:rPr>
    </w:pPr>
    <w:r w:rsidRPr="00CC7E4F">
      <w:rPr>
        <w:rFonts w:ascii="Arial" w:eastAsia="Times New Roman" w:hAnsi="Arial"/>
        <w:b/>
        <w:color w:val="595959"/>
        <w:sz w:val="18"/>
        <w:szCs w:val="20"/>
      </w:rPr>
      <w:t xml:space="preserve">Appendix </w:t>
    </w:r>
    <w:r>
      <w:rPr>
        <w:rFonts w:ascii="Arial" w:eastAsia="Times New Roman" w:hAnsi="Arial"/>
        <w:b/>
        <w:color w:val="595959"/>
        <w:sz w:val="18"/>
        <w:szCs w:val="20"/>
      </w:rPr>
      <w:t>B</w:t>
    </w:r>
    <w:r w:rsidRPr="00CC7E4F">
      <w:rPr>
        <w:rFonts w:ascii="Arial" w:eastAsia="Times New Roman" w:hAnsi="Arial"/>
        <w:b/>
        <w:color w:val="595959"/>
        <w:sz w:val="18"/>
        <w:szCs w:val="20"/>
      </w:rPr>
      <w:tab/>
      <w:t>OMB # 0970-0394</w:t>
    </w:r>
  </w:p>
  <w:p w:rsidR="00377616" w:rsidRPr="00CC7E4F" w:rsidRDefault="00377616" w:rsidP="00482B8F">
    <w:pPr>
      <w:pBdr>
        <w:bottom w:val="single" w:sz="12" w:space="1" w:color="898D8D"/>
      </w:pBdr>
      <w:tabs>
        <w:tab w:val="right" w:pos="12960"/>
      </w:tabs>
      <w:spacing w:line="264" w:lineRule="auto"/>
      <w:rPr>
        <w:rFonts w:ascii="Arial" w:eastAsia="Times New Roman" w:hAnsi="Arial"/>
        <w:b/>
        <w:color w:val="595959"/>
        <w:sz w:val="18"/>
        <w:szCs w:val="20"/>
      </w:rPr>
    </w:pPr>
    <w:r w:rsidRPr="00CC7E4F">
      <w:rPr>
        <w:rFonts w:ascii="Arial" w:eastAsia="Times New Roman" w:hAnsi="Arial"/>
        <w:b/>
        <w:color w:val="595959"/>
        <w:sz w:val="18"/>
        <w:szCs w:val="20"/>
      </w:rPr>
      <w:tab/>
      <w:t>Expiration Date xx/xx/</w:t>
    </w:r>
    <w:proofErr w:type="spellStart"/>
    <w:r w:rsidRPr="00CC7E4F">
      <w:rPr>
        <w:rFonts w:ascii="Arial" w:eastAsia="Times New Roman" w:hAnsi="Arial"/>
        <w:b/>
        <w:color w:val="595959"/>
        <w:sz w:val="18"/>
        <w:szCs w:val="20"/>
      </w:rP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D3B57"/>
    <w:multiLevelType w:val="hybridMultilevel"/>
    <w:tmpl w:val="689A5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634D1B"/>
    <w:multiLevelType w:val="hybridMultilevel"/>
    <w:tmpl w:val="FEDE1A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E4932"/>
    <w:multiLevelType w:val="hybridMultilevel"/>
    <w:tmpl w:val="2A5680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1D51D0"/>
    <w:multiLevelType w:val="hybridMultilevel"/>
    <w:tmpl w:val="162C1C54"/>
    <w:lvl w:ilvl="0" w:tplc="28EE8B5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44F20"/>
    <w:multiLevelType w:val="hybridMultilevel"/>
    <w:tmpl w:val="823CC956"/>
    <w:lvl w:ilvl="0" w:tplc="3CBEA5B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DEC1E50"/>
    <w:multiLevelType w:val="hybridMultilevel"/>
    <w:tmpl w:val="7AD02478"/>
    <w:lvl w:ilvl="0" w:tplc="B03A38A0">
      <w:start w:val="1"/>
      <w:numFmt w:val="decimal"/>
      <w:lvlText w:val="%1."/>
      <w:lvlJc w:val="left"/>
      <w:pPr>
        <w:ind w:left="360" w:hanging="360"/>
      </w:pPr>
      <w:rPr>
        <w:i w:val="0"/>
      </w:rPr>
    </w:lvl>
    <w:lvl w:ilvl="1" w:tplc="D4242B18">
      <w:start w:val="1"/>
      <w:numFmt w:val="lowerLetter"/>
      <w:lvlText w:val="%2."/>
      <w:lvlJc w:val="left"/>
      <w:pPr>
        <w:ind w:left="360" w:hanging="360"/>
      </w:pPr>
      <w:rPr>
        <w:rFonts w:hint="default"/>
        <w:b w:val="0"/>
        <w:color w:val="auto"/>
      </w:rPr>
    </w:lvl>
    <w:lvl w:ilvl="2" w:tplc="2592CC18">
      <w:start w:val="1"/>
      <w:numFmt w:val="decimal"/>
      <w:lvlText w:val="%3"/>
      <w:lvlJc w:val="left"/>
      <w:pPr>
        <w:ind w:left="3060" w:hanging="36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nsid w:val="254A3ED8"/>
    <w:multiLevelType w:val="hybridMultilevel"/>
    <w:tmpl w:val="454E3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691C28"/>
    <w:multiLevelType w:val="hybridMultilevel"/>
    <w:tmpl w:val="485A290E"/>
    <w:lvl w:ilvl="0" w:tplc="887A55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413ECE"/>
    <w:multiLevelType w:val="hybridMultilevel"/>
    <w:tmpl w:val="626EA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9A524DA"/>
    <w:multiLevelType w:val="hybridMultilevel"/>
    <w:tmpl w:val="F4D653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BE7DE0"/>
    <w:multiLevelType w:val="hybridMultilevel"/>
    <w:tmpl w:val="A03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2">
    <w:nsid w:val="45DC49CF"/>
    <w:multiLevelType w:val="hybridMultilevel"/>
    <w:tmpl w:val="96EEA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5F7418"/>
    <w:multiLevelType w:val="hybridMultilevel"/>
    <w:tmpl w:val="1F6C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C645E6"/>
    <w:multiLevelType w:val="hybridMultilevel"/>
    <w:tmpl w:val="89ECB3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102C6C"/>
    <w:multiLevelType w:val="hybridMultilevel"/>
    <w:tmpl w:val="835E4FFC"/>
    <w:lvl w:ilvl="0" w:tplc="4672F4A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B6029F"/>
    <w:multiLevelType w:val="hybridMultilevel"/>
    <w:tmpl w:val="485A290E"/>
    <w:lvl w:ilvl="0" w:tplc="887A55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027E08"/>
    <w:multiLevelType w:val="hybridMultilevel"/>
    <w:tmpl w:val="930A4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7947AB"/>
    <w:multiLevelType w:val="hybridMultilevel"/>
    <w:tmpl w:val="A522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160A13"/>
    <w:multiLevelType w:val="hybridMultilevel"/>
    <w:tmpl w:val="5FF8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17"/>
  </w:num>
  <w:num w:numId="4">
    <w:abstractNumId w:val="0"/>
  </w:num>
  <w:num w:numId="5">
    <w:abstractNumId w:val="14"/>
  </w:num>
  <w:num w:numId="6">
    <w:abstractNumId w:val="1"/>
  </w:num>
  <w:num w:numId="7">
    <w:abstractNumId w:val="3"/>
  </w:num>
  <w:num w:numId="8">
    <w:abstractNumId w:val="4"/>
  </w:num>
  <w:num w:numId="9">
    <w:abstractNumId w:val="12"/>
  </w:num>
  <w:num w:numId="10">
    <w:abstractNumId w:val="7"/>
  </w:num>
  <w:num w:numId="11">
    <w:abstractNumId w:val="15"/>
  </w:num>
  <w:num w:numId="12">
    <w:abstractNumId w:val="5"/>
  </w:num>
  <w:num w:numId="13">
    <w:abstractNumId w:val="9"/>
  </w:num>
  <w:num w:numId="14">
    <w:abstractNumId w:val="13"/>
  </w:num>
  <w:num w:numId="15">
    <w:abstractNumId w:val="2"/>
  </w:num>
  <w:num w:numId="16">
    <w:abstractNumId w:val="6"/>
  </w:num>
  <w:num w:numId="17">
    <w:abstractNumId w:val="18"/>
  </w:num>
  <w:num w:numId="18">
    <w:abstractNumId w:val="8"/>
  </w:num>
  <w:num w:numId="19">
    <w:abstractNumId w:val="16"/>
  </w:num>
  <w:num w:numId="20">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30B"/>
    <w:rsid w:val="000030A1"/>
    <w:rsid w:val="0001267F"/>
    <w:rsid w:val="000142DD"/>
    <w:rsid w:val="000168A9"/>
    <w:rsid w:val="00031239"/>
    <w:rsid w:val="00032A0A"/>
    <w:rsid w:val="00040EEF"/>
    <w:rsid w:val="0005436B"/>
    <w:rsid w:val="00063535"/>
    <w:rsid w:val="00066160"/>
    <w:rsid w:val="00070260"/>
    <w:rsid w:val="0007405F"/>
    <w:rsid w:val="00082012"/>
    <w:rsid w:val="0008324D"/>
    <w:rsid w:val="00093F15"/>
    <w:rsid w:val="00094CE2"/>
    <w:rsid w:val="000A4DA3"/>
    <w:rsid w:val="000A5863"/>
    <w:rsid w:val="000B1FE4"/>
    <w:rsid w:val="000B5F63"/>
    <w:rsid w:val="000C5063"/>
    <w:rsid w:val="000C7CB8"/>
    <w:rsid w:val="000D2161"/>
    <w:rsid w:val="000D46A1"/>
    <w:rsid w:val="000D675D"/>
    <w:rsid w:val="000E545A"/>
    <w:rsid w:val="000E5535"/>
    <w:rsid w:val="000F3E21"/>
    <w:rsid w:val="000F5606"/>
    <w:rsid w:val="000F5EA3"/>
    <w:rsid w:val="001122BE"/>
    <w:rsid w:val="0012384A"/>
    <w:rsid w:val="00130CA1"/>
    <w:rsid w:val="00134B3B"/>
    <w:rsid w:val="00142E30"/>
    <w:rsid w:val="00146E99"/>
    <w:rsid w:val="00146FBE"/>
    <w:rsid w:val="00147D32"/>
    <w:rsid w:val="00151988"/>
    <w:rsid w:val="001555AF"/>
    <w:rsid w:val="0015590F"/>
    <w:rsid w:val="00160614"/>
    <w:rsid w:val="00171F84"/>
    <w:rsid w:val="001750F2"/>
    <w:rsid w:val="00180895"/>
    <w:rsid w:val="00182435"/>
    <w:rsid w:val="0018257D"/>
    <w:rsid w:val="0018425C"/>
    <w:rsid w:val="001B2A34"/>
    <w:rsid w:val="001D530B"/>
    <w:rsid w:val="001D68D1"/>
    <w:rsid w:val="001D7D44"/>
    <w:rsid w:val="001E1327"/>
    <w:rsid w:val="001E27A3"/>
    <w:rsid w:val="002117A8"/>
    <w:rsid w:val="002119A0"/>
    <w:rsid w:val="00213A58"/>
    <w:rsid w:val="00217928"/>
    <w:rsid w:val="002227B2"/>
    <w:rsid w:val="00223D23"/>
    <w:rsid w:val="00225A33"/>
    <w:rsid w:val="0022606A"/>
    <w:rsid w:val="00243CA0"/>
    <w:rsid w:val="00243CEA"/>
    <w:rsid w:val="00244219"/>
    <w:rsid w:val="00245768"/>
    <w:rsid w:val="00250E18"/>
    <w:rsid w:val="0026509E"/>
    <w:rsid w:val="00272E98"/>
    <w:rsid w:val="00274E4B"/>
    <w:rsid w:val="0027553F"/>
    <w:rsid w:val="002854EE"/>
    <w:rsid w:val="002922D3"/>
    <w:rsid w:val="002933AE"/>
    <w:rsid w:val="00296582"/>
    <w:rsid w:val="002A6A56"/>
    <w:rsid w:val="002A7EDB"/>
    <w:rsid w:val="002B311B"/>
    <w:rsid w:val="002B633D"/>
    <w:rsid w:val="002B6654"/>
    <w:rsid w:val="002B6E99"/>
    <w:rsid w:val="002C2E33"/>
    <w:rsid w:val="002C2F53"/>
    <w:rsid w:val="002D1742"/>
    <w:rsid w:val="002D3AC2"/>
    <w:rsid w:val="002E2EBF"/>
    <w:rsid w:val="002E5098"/>
    <w:rsid w:val="002F1749"/>
    <w:rsid w:val="002F283E"/>
    <w:rsid w:val="002F357B"/>
    <w:rsid w:val="00301014"/>
    <w:rsid w:val="00314A2D"/>
    <w:rsid w:val="00340C58"/>
    <w:rsid w:val="00341FEA"/>
    <w:rsid w:val="0035232E"/>
    <w:rsid w:val="00352B6F"/>
    <w:rsid w:val="003621F4"/>
    <w:rsid w:val="00365253"/>
    <w:rsid w:val="00366EF8"/>
    <w:rsid w:val="003771A9"/>
    <w:rsid w:val="00377616"/>
    <w:rsid w:val="003870F1"/>
    <w:rsid w:val="00390D4A"/>
    <w:rsid w:val="00395B13"/>
    <w:rsid w:val="003973F7"/>
    <w:rsid w:val="003C5BD5"/>
    <w:rsid w:val="003D315F"/>
    <w:rsid w:val="003E1CD6"/>
    <w:rsid w:val="003E4AFE"/>
    <w:rsid w:val="003F00C5"/>
    <w:rsid w:val="003F1B6D"/>
    <w:rsid w:val="00403B89"/>
    <w:rsid w:val="004124DB"/>
    <w:rsid w:val="004177BF"/>
    <w:rsid w:val="00420D95"/>
    <w:rsid w:val="00433C64"/>
    <w:rsid w:val="0044094B"/>
    <w:rsid w:val="00446AF1"/>
    <w:rsid w:val="00451793"/>
    <w:rsid w:val="004732A7"/>
    <w:rsid w:val="00476D35"/>
    <w:rsid w:val="00481465"/>
    <w:rsid w:val="00482B8F"/>
    <w:rsid w:val="00483D32"/>
    <w:rsid w:val="004A05C8"/>
    <w:rsid w:val="004A3486"/>
    <w:rsid w:val="004A482C"/>
    <w:rsid w:val="004B631F"/>
    <w:rsid w:val="004C01A1"/>
    <w:rsid w:val="004D1E09"/>
    <w:rsid w:val="004D230B"/>
    <w:rsid w:val="004E4A68"/>
    <w:rsid w:val="00503483"/>
    <w:rsid w:val="00512369"/>
    <w:rsid w:val="00513979"/>
    <w:rsid w:val="0052011C"/>
    <w:rsid w:val="00541ED2"/>
    <w:rsid w:val="0054480D"/>
    <w:rsid w:val="00546538"/>
    <w:rsid w:val="00550EE9"/>
    <w:rsid w:val="00553B57"/>
    <w:rsid w:val="00554A18"/>
    <w:rsid w:val="0056301F"/>
    <w:rsid w:val="005670C0"/>
    <w:rsid w:val="00576AF4"/>
    <w:rsid w:val="0058316B"/>
    <w:rsid w:val="00595E87"/>
    <w:rsid w:val="005A19CD"/>
    <w:rsid w:val="005C50A4"/>
    <w:rsid w:val="005E0CB2"/>
    <w:rsid w:val="006006B3"/>
    <w:rsid w:val="00604F83"/>
    <w:rsid w:val="00605445"/>
    <w:rsid w:val="00621878"/>
    <w:rsid w:val="00622FD6"/>
    <w:rsid w:val="00625B46"/>
    <w:rsid w:val="00626FA6"/>
    <w:rsid w:val="00636007"/>
    <w:rsid w:val="006373FD"/>
    <w:rsid w:val="00642820"/>
    <w:rsid w:val="00643EC0"/>
    <w:rsid w:val="006509B6"/>
    <w:rsid w:val="00654EA3"/>
    <w:rsid w:val="006652FE"/>
    <w:rsid w:val="00673E3C"/>
    <w:rsid w:val="00682805"/>
    <w:rsid w:val="006908C8"/>
    <w:rsid w:val="00690B4D"/>
    <w:rsid w:val="0069457B"/>
    <w:rsid w:val="006B061B"/>
    <w:rsid w:val="006B3AC0"/>
    <w:rsid w:val="006B5CBD"/>
    <w:rsid w:val="006C1841"/>
    <w:rsid w:val="006C3619"/>
    <w:rsid w:val="006C5783"/>
    <w:rsid w:val="006E445D"/>
    <w:rsid w:val="006E4582"/>
    <w:rsid w:val="006F0146"/>
    <w:rsid w:val="006F2F10"/>
    <w:rsid w:val="006F5DA2"/>
    <w:rsid w:val="00722B08"/>
    <w:rsid w:val="00730BD7"/>
    <w:rsid w:val="0073452E"/>
    <w:rsid w:val="007357F4"/>
    <w:rsid w:val="00742E0C"/>
    <w:rsid w:val="007545AF"/>
    <w:rsid w:val="00784637"/>
    <w:rsid w:val="007931CF"/>
    <w:rsid w:val="0079693E"/>
    <w:rsid w:val="00797E68"/>
    <w:rsid w:val="007A2781"/>
    <w:rsid w:val="007B7BE4"/>
    <w:rsid w:val="007C0F2B"/>
    <w:rsid w:val="007C419F"/>
    <w:rsid w:val="007C7AE6"/>
    <w:rsid w:val="007F7024"/>
    <w:rsid w:val="00805878"/>
    <w:rsid w:val="008130E6"/>
    <w:rsid w:val="00821CCE"/>
    <w:rsid w:val="00821FAB"/>
    <w:rsid w:val="0082305C"/>
    <w:rsid w:val="00826CB9"/>
    <w:rsid w:val="00855396"/>
    <w:rsid w:val="00857518"/>
    <w:rsid w:val="00863B87"/>
    <w:rsid w:val="00863FE8"/>
    <w:rsid w:val="00866436"/>
    <w:rsid w:val="00870164"/>
    <w:rsid w:val="00872776"/>
    <w:rsid w:val="00873873"/>
    <w:rsid w:val="0087547A"/>
    <w:rsid w:val="00876914"/>
    <w:rsid w:val="00887FBC"/>
    <w:rsid w:val="008A670E"/>
    <w:rsid w:val="008A7EEE"/>
    <w:rsid w:val="008B4BC7"/>
    <w:rsid w:val="008C163B"/>
    <w:rsid w:val="008C2252"/>
    <w:rsid w:val="008D3EF9"/>
    <w:rsid w:val="008D76DF"/>
    <w:rsid w:val="008E6556"/>
    <w:rsid w:val="009015B2"/>
    <w:rsid w:val="00906BC0"/>
    <w:rsid w:val="00906C47"/>
    <w:rsid w:val="00907178"/>
    <w:rsid w:val="00910FBC"/>
    <w:rsid w:val="00922E82"/>
    <w:rsid w:val="00925958"/>
    <w:rsid w:val="00934421"/>
    <w:rsid w:val="0093541F"/>
    <w:rsid w:val="009524BB"/>
    <w:rsid w:val="0096131C"/>
    <w:rsid w:val="00967B05"/>
    <w:rsid w:val="00977759"/>
    <w:rsid w:val="009801EE"/>
    <w:rsid w:val="00982EB0"/>
    <w:rsid w:val="009952AF"/>
    <w:rsid w:val="009B7EE6"/>
    <w:rsid w:val="009C54D9"/>
    <w:rsid w:val="009C6826"/>
    <w:rsid w:val="009D630A"/>
    <w:rsid w:val="009D7F19"/>
    <w:rsid w:val="009E1736"/>
    <w:rsid w:val="009E3D59"/>
    <w:rsid w:val="009E44C5"/>
    <w:rsid w:val="009E6551"/>
    <w:rsid w:val="009F1240"/>
    <w:rsid w:val="00A00381"/>
    <w:rsid w:val="00A27EFB"/>
    <w:rsid w:val="00A31F51"/>
    <w:rsid w:val="00A4022B"/>
    <w:rsid w:val="00A45B07"/>
    <w:rsid w:val="00A46496"/>
    <w:rsid w:val="00A47BF7"/>
    <w:rsid w:val="00A47FD3"/>
    <w:rsid w:val="00A64E92"/>
    <w:rsid w:val="00A65C2D"/>
    <w:rsid w:val="00A6778E"/>
    <w:rsid w:val="00A67C52"/>
    <w:rsid w:val="00A726A6"/>
    <w:rsid w:val="00A8694D"/>
    <w:rsid w:val="00A86BAA"/>
    <w:rsid w:val="00A92FD7"/>
    <w:rsid w:val="00AC1DE0"/>
    <w:rsid w:val="00AC538F"/>
    <w:rsid w:val="00AD7FA9"/>
    <w:rsid w:val="00AE10A0"/>
    <w:rsid w:val="00AE4A97"/>
    <w:rsid w:val="00AE526C"/>
    <w:rsid w:val="00AF4299"/>
    <w:rsid w:val="00B01F5F"/>
    <w:rsid w:val="00B140D5"/>
    <w:rsid w:val="00B20047"/>
    <w:rsid w:val="00B33601"/>
    <w:rsid w:val="00B431B0"/>
    <w:rsid w:val="00B45462"/>
    <w:rsid w:val="00B57E8D"/>
    <w:rsid w:val="00B613AB"/>
    <w:rsid w:val="00B61C6F"/>
    <w:rsid w:val="00B67289"/>
    <w:rsid w:val="00B74263"/>
    <w:rsid w:val="00B83E0B"/>
    <w:rsid w:val="00B85D08"/>
    <w:rsid w:val="00B964DD"/>
    <w:rsid w:val="00B97258"/>
    <w:rsid w:val="00BA5E7C"/>
    <w:rsid w:val="00BB223F"/>
    <w:rsid w:val="00BB2BBD"/>
    <w:rsid w:val="00BB40C2"/>
    <w:rsid w:val="00BB6178"/>
    <w:rsid w:val="00BC6EEF"/>
    <w:rsid w:val="00BD7469"/>
    <w:rsid w:val="00BF278B"/>
    <w:rsid w:val="00BF3537"/>
    <w:rsid w:val="00BF4127"/>
    <w:rsid w:val="00BF5058"/>
    <w:rsid w:val="00C13B98"/>
    <w:rsid w:val="00C16929"/>
    <w:rsid w:val="00C246C5"/>
    <w:rsid w:val="00C36CB1"/>
    <w:rsid w:val="00C43740"/>
    <w:rsid w:val="00C44608"/>
    <w:rsid w:val="00C45F5D"/>
    <w:rsid w:val="00C47B7E"/>
    <w:rsid w:val="00C50051"/>
    <w:rsid w:val="00C61B86"/>
    <w:rsid w:val="00C6314C"/>
    <w:rsid w:val="00C73A82"/>
    <w:rsid w:val="00C74CB3"/>
    <w:rsid w:val="00C7719E"/>
    <w:rsid w:val="00CA48BB"/>
    <w:rsid w:val="00CA6B0F"/>
    <w:rsid w:val="00CC7E4F"/>
    <w:rsid w:val="00CD15E3"/>
    <w:rsid w:val="00CE5928"/>
    <w:rsid w:val="00CF134B"/>
    <w:rsid w:val="00CF5172"/>
    <w:rsid w:val="00D022B4"/>
    <w:rsid w:val="00D1097C"/>
    <w:rsid w:val="00D325CE"/>
    <w:rsid w:val="00D36FA1"/>
    <w:rsid w:val="00D47AD9"/>
    <w:rsid w:val="00D567AB"/>
    <w:rsid w:val="00D6067D"/>
    <w:rsid w:val="00D77574"/>
    <w:rsid w:val="00D821B4"/>
    <w:rsid w:val="00D85368"/>
    <w:rsid w:val="00D964C6"/>
    <w:rsid w:val="00DA1C38"/>
    <w:rsid w:val="00DA41B4"/>
    <w:rsid w:val="00DA61AF"/>
    <w:rsid w:val="00DB20BF"/>
    <w:rsid w:val="00DB4BC4"/>
    <w:rsid w:val="00DB4C43"/>
    <w:rsid w:val="00DC46AD"/>
    <w:rsid w:val="00DE4CFA"/>
    <w:rsid w:val="00DF06CE"/>
    <w:rsid w:val="00DF1439"/>
    <w:rsid w:val="00DF7527"/>
    <w:rsid w:val="00E01771"/>
    <w:rsid w:val="00E11152"/>
    <w:rsid w:val="00E15946"/>
    <w:rsid w:val="00E23515"/>
    <w:rsid w:val="00E23541"/>
    <w:rsid w:val="00E34E84"/>
    <w:rsid w:val="00E60744"/>
    <w:rsid w:val="00E6096A"/>
    <w:rsid w:val="00E70B1E"/>
    <w:rsid w:val="00E83FD5"/>
    <w:rsid w:val="00E844C8"/>
    <w:rsid w:val="00E847BF"/>
    <w:rsid w:val="00E85F1E"/>
    <w:rsid w:val="00EB20DD"/>
    <w:rsid w:val="00EB6360"/>
    <w:rsid w:val="00EC0AC8"/>
    <w:rsid w:val="00ED1A5A"/>
    <w:rsid w:val="00ED2226"/>
    <w:rsid w:val="00EE005A"/>
    <w:rsid w:val="00EE63BA"/>
    <w:rsid w:val="00EF6197"/>
    <w:rsid w:val="00F1592E"/>
    <w:rsid w:val="00F15FB0"/>
    <w:rsid w:val="00F5632C"/>
    <w:rsid w:val="00F636BF"/>
    <w:rsid w:val="00F647C9"/>
    <w:rsid w:val="00F83D97"/>
    <w:rsid w:val="00F87D87"/>
    <w:rsid w:val="00F95251"/>
    <w:rsid w:val="00FA4BC2"/>
    <w:rsid w:val="00FB0396"/>
    <w:rsid w:val="00FB2CA3"/>
    <w:rsid w:val="00FB2DF7"/>
    <w:rsid w:val="00FB5B74"/>
    <w:rsid w:val="00FC09C6"/>
    <w:rsid w:val="00FC1994"/>
    <w:rsid w:val="00FE3E61"/>
    <w:rsid w:val="00FE4001"/>
    <w:rsid w:val="00FF1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30B"/>
    <w:pPr>
      <w:spacing w:after="0" w:line="240" w:lineRule="auto"/>
    </w:pPr>
    <w:rPr>
      <w:rFonts w:ascii="Times New Roman" w:eastAsia="Calibri" w:hAnsi="Times New Roman" w:cs="Times New Roman"/>
      <w:sz w:val="24"/>
      <w:szCs w:val="24"/>
    </w:rPr>
  </w:style>
  <w:style w:type="paragraph" w:styleId="Heading1">
    <w:name w:val="heading 1"/>
    <w:basedOn w:val="Normal"/>
    <w:next w:val="BodyText"/>
    <w:link w:val="Heading1Char"/>
    <w:uiPriority w:val="9"/>
    <w:qFormat/>
    <w:rsid w:val="00CC7E4F"/>
    <w:pPr>
      <w:keepNext/>
      <w:keepLines/>
      <w:pageBreakBefore/>
      <w:numPr>
        <w:numId w:val="20"/>
      </w:numPr>
      <w:pBdr>
        <w:top w:val="single" w:sz="6" w:space="3" w:color="DA291C"/>
        <w:bottom w:val="single" w:sz="6" w:space="3" w:color="DA291C"/>
      </w:pBdr>
      <w:shd w:val="clear" w:color="auto" w:fill="DA291C"/>
      <w:tabs>
        <w:tab w:val="clear" w:pos="432"/>
        <w:tab w:val="num" w:pos="720"/>
      </w:tabs>
      <w:spacing w:after="180" w:line="264" w:lineRule="auto"/>
      <w:ind w:left="720" w:hanging="720"/>
      <w:outlineLvl w:val="0"/>
    </w:pPr>
    <w:rPr>
      <w:rFonts w:ascii="Arial" w:eastAsia="Times New Roman" w:hAnsi="Arial"/>
      <w:b/>
      <w:color w:val="FFFFFF"/>
      <w:kern w:val="28"/>
      <w:sz w:val="28"/>
      <w:szCs w:val="20"/>
    </w:rPr>
  </w:style>
  <w:style w:type="paragraph" w:styleId="Heading2">
    <w:name w:val="heading 2"/>
    <w:basedOn w:val="Normal"/>
    <w:next w:val="BodyText"/>
    <w:link w:val="Heading2Char"/>
    <w:qFormat/>
    <w:rsid w:val="00CC7E4F"/>
    <w:pPr>
      <w:keepNext/>
      <w:numPr>
        <w:ilvl w:val="1"/>
        <w:numId w:val="20"/>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Cs w:val="28"/>
    </w:rPr>
  </w:style>
  <w:style w:type="paragraph" w:styleId="Heading3">
    <w:name w:val="heading 3"/>
    <w:basedOn w:val="Normal"/>
    <w:next w:val="BodyText"/>
    <w:link w:val="Heading3Char"/>
    <w:qFormat/>
    <w:rsid w:val="00CC7E4F"/>
    <w:pPr>
      <w:keepNext/>
      <w:numPr>
        <w:ilvl w:val="2"/>
        <w:numId w:val="20"/>
      </w:numPr>
      <w:spacing w:before="60" w:after="120" w:line="264" w:lineRule="auto"/>
      <w:outlineLvl w:val="2"/>
    </w:pPr>
    <w:rPr>
      <w:rFonts w:ascii="Arial" w:eastAsia="Times New Roman" w:hAnsi="Arial"/>
      <w:b/>
      <w:color w:val="DA291C"/>
      <w:sz w:val="20"/>
      <w:szCs w:val="20"/>
    </w:rPr>
  </w:style>
  <w:style w:type="paragraph" w:styleId="Heading4">
    <w:name w:val="heading 4"/>
    <w:basedOn w:val="Normal"/>
    <w:next w:val="BodyText"/>
    <w:link w:val="Heading4Char"/>
    <w:qFormat/>
    <w:rsid w:val="00CC7E4F"/>
    <w:pPr>
      <w:keepNext/>
      <w:numPr>
        <w:ilvl w:val="3"/>
        <w:numId w:val="20"/>
      </w:numPr>
      <w:spacing w:before="60" w:after="60" w:line="264" w:lineRule="auto"/>
      <w:outlineLvl w:val="3"/>
    </w:pPr>
    <w:rPr>
      <w:rFonts w:ascii="Arial" w:eastAsia="Times New Roman" w:hAnsi="Arial"/>
      <w:b/>
      <w:color w:val="DA291C"/>
      <w:sz w:val="20"/>
      <w:szCs w:val="20"/>
    </w:rPr>
  </w:style>
  <w:style w:type="paragraph" w:styleId="Heading5">
    <w:name w:val="heading 5"/>
    <w:basedOn w:val="Normal"/>
    <w:next w:val="BodyText"/>
    <w:link w:val="Heading5Char"/>
    <w:qFormat/>
    <w:rsid w:val="00CC7E4F"/>
    <w:pPr>
      <w:keepNext/>
      <w:keepLines/>
      <w:numPr>
        <w:ilvl w:val="4"/>
        <w:numId w:val="20"/>
      </w:numPr>
      <w:spacing w:before="60" w:after="120" w:line="264" w:lineRule="auto"/>
      <w:outlineLvl w:val="4"/>
    </w:pPr>
    <w:rPr>
      <w:rFonts w:eastAsia="Times New Roman"/>
      <w:b/>
      <w:i/>
      <w:color w:val="DA291C"/>
      <w:sz w:val="22"/>
      <w:szCs w:val="20"/>
    </w:rPr>
  </w:style>
  <w:style w:type="paragraph" w:styleId="Heading6">
    <w:name w:val="heading 6"/>
    <w:basedOn w:val="Normal"/>
    <w:next w:val="Normal"/>
    <w:link w:val="Heading6Char"/>
    <w:qFormat/>
    <w:rsid w:val="00CC7E4F"/>
    <w:pPr>
      <w:numPr>
        <w:ilvl w:val="5"/>
        <w:numId w:val="20"/>
      </w:numPr>
      <w:spacing w:before="60" w:after="60" w:line="264" w:lineRule="auto"/>
      <w:outlineLvl w:val="5"/>
    </w:pPr>
    <w:rPr>
      <w:rFonts w:eastAsia="Times New Roman"/>
      <w:b/>
      <w:bCs/>
      <w:sz w:val="22"/>
      <w:szCs w:val="22"/>
    </w:rPr>
  </w:style>
  <w:style w:type="paragraph" w:styleId="Heading7">
    <w:name w:val="heading 7"/>
    <w:basedOn w:val="Normal"/>
    <w:next w:val="Normal"/>
    <w:link w:val="Heading7Char"/>
    <w:qFormat/>
    <w:rsid w:val="00CC7E4F"/>
    <w:pPr>
      <w:numPr>
        <w:ilvl w:val="6"/>
        <w:numId w:val="20"/>
      </w:numPr>
      <w:spacing w:before="240" w:after="60" w:line="264" w:lineRule="auto"/>
      <w:outlineLvl w:val="6"/>
    </w:pPr>
    <w:rPr>
      <w:rFonts w:eastAsia="Times New Roman"/>
    </w:rPr>
  </w:style>
  <w:style w:type="paragraph" w:styleId="Heading8">
    <w:name w:val="heading 8"/>
    <w:basedOn w:val="Normal"/>
    <w:next w:val="Normal"/>
    <w:link w:val="Heading8Char"/>
    <w:qFormat/>
    <w:rsid w:val="00CC7E4F"/>
    <w:pPr>
      <w:numPr>
        <w:ilvl w:val="7"/>
        <w:numId w:val="20"/>
      </w:numPr>
      <w:spacing w:before="240" w:after="60" w:line="264" w:lineRule="auto"/>
      <w:outlineLvl w:val="7"/>
    </w:pPr>
    <w:rPr>
      <w:rFonts w:eastAsia="Times New Roman"/>
      <w:i/>
      <w:iCs/>
    </w:rPr>
  </w:style>
  <w:style w:type="paragraph" w:styleId="Heading9">
    <w:name w:val="heading 9"/>
    <w:basedOn w:val="Normal"/>
    <w:next w:val="Normal"/>
    <w:link w:val="Heading9Char"/>
    <w:qFormat/>
    <w:rsid w:val="00CC7E4F"/>
    <w:pPr>
      <w:numPr>
        <w:ilvl w:val="8"/>
        <w:numId w:val="20"/>
      </w:numPr>
      <w:spacing w:before="240" w:after="60" w:line="264" w:lineRule="auto"/>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230B"/>
    <w:pPr>
      <w:spacing w:after="0" w:line="240" w:lineRule="auto"/>
    </w:pPr>
  </w:style>
  <w:style w:type="paragraph" w:styleId="ListParagraph">
    <w:name w:val="List Paragraph"/>
    <w:basedOn w:val="Normal"/>
    <w:uiPriority w:val="34"/>
    <w:qFormat/>
    <w:rsid w:val="004D230B"/>
    <w:pPr>
      <w:ind w:left="720"/>
    </w:pPr>
  </w:style>
  <w:style w:type="character" w:styleId="CommentReference">
    <w:name w:val="annotation reference"/>
    <w:basedOn w:val="DefaultParagraphFont"/>
    <w:uiPriority w:val="99"/>
    <w:semiHidden/>
    <w:unhideWhenUsed/>
    <w:rsid w:val="00D36FA1"/>
    <w:rPr>
      <w:sz w:val="16"/>
      <w:szCs w:val="16"/>
    </w:rPr>
  </w:style>
  <w:style w:type="paragraph" w:styleId="CommentText">
    <w:name w:val="annotation text"/>
    <w:basedOn w:val="Normal"/>
    <w:link w:val="CommentTextChar"/>
    <w:uiPriority w:val="99"/>
    <w:semiHidden/>
    <w:unhideWhenUsed/>
    <w:rsid w:val="00D36FA1"/>
    <w:rPr>
      <w:sz w:val="20"/>
      <w:szCs w:val="20"/>
    </w:rPr>
  </w:style>
  <w:style w:type="character" w:customStyle="1" w:styleId="CommentTextChar">
    <w:name w:val="Comment Text Char"/>
    <w:basedOn w:val="DefaultParagraphFont"/>
    <w:link w:val="CommentText"/>
    <w:uiPriority w:val="99"/>
    <w:semiHidden/>
    <w:rsid w:val="00D36FA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6FA1"/>
    <w:rPr>
      <w:b/>
      <w:bCs/>
    </w:rPr>
  </w:style>
  <w:style w:type="character" w:customStyle="1" w:styleId="CommentSubjectChar">
    <w:name w:val="Comment Subject Char"/>
    <w:basedOn w:val="CommentTextChar"/>
    <w:link w:val="CommentSubject"/>
    <w:uiPriority w:val="99"/>
    <w:semiHidden/>
    <w:rsid w:val="00D36FA1"/>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D36FA1"/>
    <w:rPr>
      <w:rFonts w:ascii="Tahoma" w:hAnsi="Tahoma" w:cs="Tahoma"/>
      <w:sz w:val="16"/>
      <w:szCs w:val="16"/>
    </w:rPr>
  </w:style>
  <w:style w:type="character" w:customStyle="1" w:styleId="BalloonTextChar">
    <w:name w:val="Balloon Text Char"/>
    <w:basedOn w:val="DefaultParagraphFont"/>
    <w:link w:val="BalloonText"/>
    <w:uiPriority w:val="99"/>
    <w:semiHidden/>
    <w:rsid w:val="00D36FA1"/>
    <w:rPr>
      <w:rFonts w:ascii="Tahoma" w:eastAsia="Calibri" w:hAnsi="Tahoma" w:cs="Tahoma"/>
      <w:sz w:val="16"/>
      <w:szCs w:val="16"/>
    </w:rPr>
  </w:style>
  <w:style w:type="paragraph" w:customStyle="1" w:styleId="Default">
    <w:name w:val="Default"/>
    <w:rsid w:val="0006616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31F51"/>
    <w:pPr>
      <w:tabs>
        <w:tab w:val="center" w:pos="4680"/>
        <w:tab w:val="right" w:pos="9360"/>
      </w:tabs>
    </w:pPr>
  </w:style>
  <w:style w:type="character" w:customStyle="1" w:styleId="HeaderChar">
    <w:name w:val="Header Char"/>
    <w:basedOn w:val="DefaultParagraphFont"/>
    <w:link w:val="Header"/>
    <w:uiPriority w:val="99"/>
    <w:rsid w:val="00A31F51"/>
    <w:rPr>
      <w:rFonts w:ascii="Times New Roman" w:eastAsia="Calibri" w:hAnsi="Times New Roman" w:cs="Times New Roman"/>
      <w:sz w:val="24"/>
      <w:szCs w:val="24"/>
    </w:rPr>
  </w:style>
  <w:style w:type="paragraph" w:styleId="Footer">
    <w:name w:val="footer"/>
    <w:basedOn w:val="Normal"/>
    <w:link w:val="FooterChar"/>
    <w:uiPriority w:val="99"/>
    <w:unhideWhenUsed/>
    <w:rsid w:val="00A31F51"/>
    <w:pPr>
      <w:tabs>
        <w:tab w:val="center" w:pos="4680"/>
        <w:tab w:val="right" w:pos="9360"/>
      </w:tabs>
    </w:pPr>
  </w:style>
  <w:style w:type="character" w:customStyle="1" w:styleId="FooterChar">
    <w:name w:val="Footer Char"/>
    <w:basedOn w:val="DefaultParagraphFont"/>
    <w:link w:val="Footer"/>
    <w:uiPriority w:val="99"/>
    <w:rsid w:val="00A31F51"/>
    <w:rPr>
      <w:rFonts w:ascii="Times New Roman" w:eastAsia="Calibri" w:hAnsi="Times New Roman" w:cs="Times New Roman"/>
      <w:sz w:val="24"/>
      <w:szCs w:val="24"/>
    </w:rPr>
  </w:style>
  <w:style w:type="table" w:styleId="TableGrid">
    <w:name w:val="Table Grid"/>
    <w:basedOn w:val="TableNormal"/>
    <w:uiPriority w:val="59"/>
    <w:rsid w:val="00C13B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C7E4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CC7E4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CC7E4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CC7E4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CC7E4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CC7E4F"/>
    <w:rPr>
      <w:rFonts w:ascii="Times New Roman" w:eastAsia="Times New Roman" w:hAnsi="Times New Roman" w:cs="Times New Roman"/>
      <w:b/>
      <w:bCs/>
    </w:rPr>
  </w:style>
  <w:style w:type="character" w:customStyle="1" w:styleId="Heading7Char">
    <w:name w:val="Heading 7 Char"/>
    <w:basedOn w:val="DefaultParagraphFont"/>
    <w:link w:val="Heading7"/>
    <w:rsid w:val="00CC7E4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C7E4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C7E4F"/>
    <w:rPr>
      <w:rFonts w:ascii="Arial" w:eastAsia="Times New Roman" w:hAnsi="Arial" w:cs="Arial"/>
    </w:rPr>
  </w:style>
  <w:style w:type="paragraph" w:customStyle="1" w:styleId="CoverTextRed16pt">
    <w:name w:val="Cover Text  Red 16pt"/>
    <w:basedOn w:val="Normal"/>
    <w:uiPriority w:val="99"/>
    <w:qFormat/>
    <w:rsid w:val="00CC7E4F"/>
    <w:pPr>
      <w:tabs>
        <w:tab w:val="left" w:pos="720"/>
        <w:tab w:val="left" w:pos="1080"/>
        <w:tab w:val="left" w:pos="1440"/>
        <w:tab w:val="left" w:pos="1800"/>
        <w:tab w:val="left" w:pos="6660"/>
      </w:tabs>
      <w:spacing w:line="264" w:lineRule="auto"/>
      <w:ind w:left="6490" w:right="-540"/>
      <w:jc w:val="right"/>
    </w:pPr>
    <w:rPr>
      <w:rFonts w:ascii="Arial" w:eastAsia="Times New Roman" w:hAnsi="Arial"/>
      <w:b/>
      <w:color w:val="DA291C"/>
      <w:sz w:val="32"/>
      <w:szCs w:val="32"/>
    </w:rPr>
  </w:style>
  <w:style w:type="paragraph" w:customStyle="1" w:styleId="CoverText11pt">
    <w:name w:val="Cover Text 11 pt"/>
    <w:basedOn w:val="Normal"/>
    <w:uiPriority w:val="99"/>
    <w:qFormat/>
    <w:rsid w:val="00CC7E4F"/>
    <w:pPr>
      <w:tabs>
        <w:tab w:val="left" w:pos="720"/>
        <w:tab w:val="left" w:pos="1080"/>
        <w:tab w:val="left" w:pos="1440"/>
        <w:tab w:val="left" w:pos="1800"/>
        <w:tab w:val="left" w:pos="6660"/>
      </w:tabs>
      <w:spacing w:line="264" w:lineRule="auto"/>
      <w:ind w:left="6490" w:right="-540"/>
      <w:jc w:val="right"/>
    </w:pPr>
    <w:rPr>
      <w:rFonts w:ascii="Arial" w:eastAsia="Times New Roman" w:hAnsi="Arial"/>
      <w:i/>
      <w:color w:val="616662"/>
      <w:sz w:val="22"/>
    </w:rPr>
  </w:style>
  <w:style w:type="paragraph" w:customStyle="1" w:styleId="CoverText-Address">
    <w:name w:val="Cover Text - Address"/>
    <w:basedOn w:val="Normal"/>
    <w:uiPriority w:val="99"/>
    <w:qFormat/>
    <w:rsid w:val="00CC7E4F"/>
    <w:pPr>
      <w:tabs>
        <w:tab w:val="left" w:pos="720"/>
        <w:tab w:val="left" w:pos="1080"/>
        <w:tab w:val="left" w:pos="1440"/>
        <w:tab w:val="left" w:pos="1800"/>
        <w:tab w:val="left" w:pos="6660"/>
      </w:tabs>
      <w:spacing w:line="264" w:lineRule="auto"/>
      <w:ind w:left="6490" w:right="-540"/>
      <w:jc w:val="right"/>
    </w:pPr>
    <w:rPr>
      <w:rFonts w:ascii="Arial" w:eastAsia="Times New Roman" w:hAnsi="Arial"/>
      <w:color w:val="616662"/>
      <w:sz w:val="22"/>
    </w:rPr>
  </w:style>
  <w:style w:type="paragraph" w:styleId="BodyText">
    <w:name w:val="Body Text"/>
    <w:basedOn w:val="Normal"/>
    <w:link w:val="BodyTextChar"/>
    <w:uiPriority w:val="99"/>
    <w:semiHidden/>
    <w:unhideWhenUsed/>
    <w:rsid w:val="00CC7E4F"/>
    <w:pPr>
      <w:spacing w:after="120"/>
    </w:pPr>
  </w:style>
  <w:style w:type="character" w:customStyle="1" w:styleId="BodyTextChar">
    <w:name w:val="Body Text Char"/>
    <w:basedOn w:val="DefaultParagraphFont"/>
    <w:link w:val="BodyText"/>
    <w:uiPriority w:val="99"/>
    <w:semiHidden/>
    <w:rsid w:val="00CC7E4F"/>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30B"/>
    <w:pPr>
      <w:spacing w:after="0" w:line="240" w:lineRule="auto"/>
    </w:pPr>
    <w:rPr>
      <w:rFonts w:ascii="Times New Roman" w:eastAsia="Calibri" w:hAnsi="Times New Roman" w:cs="Times New Roman"/>
      <w:sz w:val="24"/>
      <w:szCs w:val="24"/>
    </w:rPr>
  </w:style>
  <w:style w:type="paragraph" w:styleId="Heading1">
    <w:name w:val="heading 1"/>
    <w:basedOn w:val="Normal"/>
    <w:next w:val="BodyText"/>
    <w:link w:val="Heading1Char"/>
    <w:uiPriority w:val="9"/>
    <w:qFormat/>
    <w:rsid w:val="00CC7E4F"/>
    <w:pPr>
      <w:keepNext/>
      <w:keepLines/>
      <w:pageBreakBefore/>
      <w:numPr>
        <w:numId w:val="20"/>
      </w:numPr>
      <w:pBdr>
        <w:top w:val="single" w:sz="6" w:space="3" w:color="DA291C"/>
        <w:bottom w:val="single" w:sz="6" w:space="3" w:color="DA291C"/>
      </w:pBdr>
      <w:shd w:val="clear" w:color="auto" w:fill="DA291C"/>
      <w:tabs>
        <w:tab w:val="clear" w:pos="432"/>
        <w:tab w:val="num" w:pos="720"/>
      </w:tabs>
      <w:spacing w:after="180" w:line="264" w:lineRule="auto"/>
      <w:ind w:left="720" w:hanging="720"/>
      <w:outlineLvl w:val="0"/>
    </w:pPr>
    <w:rPr>
      <w:rFonts w:ascii="Arial" w:eastAsia="Times New Roman" w:hAnsi="Arial"/>
      <w:b/>
      <w:color w:val="FFFFFF"/>
      <w:kern w:val="28"/>
      <w:sz w:val="28"/>
      <w:szCs w:val="20"/>
    </w:rPr>
  </w:style>
  <w:style w:type="paragraph" w:styleId="Heading2">
    <w:name w:val="heading 2"/>
    <w:basedOn w:val="Normal"/>
    <w:next w:val="BodyText"/>
    <w:link w:val="Heading2Char"/>
    <w:qFormat/>
    <w:rsid w:val="00CC7E4F"/>
    <w:pPr>
      <w:keepNext/>
      <w:numPr>
        <w:ilvl w:val="1"/>
        <w:numId w:val="20"/>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Cs w:val="28"/>
    </w:rPr>
  </w:style>
  <w:style w:type="paragraph" w:styleId="Heading3">
    <w:name w:val="heading 3"/>
    <w:basedOn w:val="Normal"/>
    <w:next w:val="BodyText"/>
    <w:link w:val="Heading3Char"/>
    <w:qFormat/>
    <w:rsid w:val="00CC7E4F"/>
    <w:pPr>
      <w:keepNext/>
      <w:numPr>
        <w:ilvl w:val="2"/>
        <w:numId w:val="20"/>
      </w:numPr>
      <w:spacing w:before="60" w:after="120" w:line="264" w:lineRule="auto"/>
      <w:outlineLvl w:val="2"/>
    </w:pPr>
    <w:rPr>
      <w:rFonts w:ascii="Arial" w:eastAsia="Times New Roman" w:hAnsi="Arial"/>
      <w:b/>
      <w:color w:val="DA291C"/>
      <w:sz w:val="20"/>
      <w:szCs w:val="20"/>
    </w:rPr>
  </w:style>
  <w:style w:type="paragraph" w:styleId="Heading4">
    <w:name w:val="heading 4"/>
    <w:basedOn w:val="Normal"/>
    <w:next w:val="BodyText"/>
    <w:link w:val="Heading4Char"/>
    <w:qFormat/>
    <w:rsid w:val="00CC7E4F"/>
    <w:pPr>
      <w:keepNext/>
      <w:numPr>
        <w:ilvl w:val="3"/>
        <w:numId w:val="20"/>
      </w:numPr>
      <w:spacing w:before="60" w:after="60" w:line="264" w:lineRule="auto"/>
      <w:outlineLvl w:val="3"/>
    </w:pPr>
    <w:rPr>
      <w:rFonts w:ascii="Arial" w:eastAsia="Times New Roman" w:hAnsi="Arial"/>
      <w:b/>
      <w:color w:val="DA291C"/>
      <w:sz w:val="20"/>
      <w:szCs w:val="20"/>
    </w:rPr>
  </w:style>
  <w:style w:type="paragraph" w:styleId="Heading5">
    <w:name w:val="heading 5"/>
    <w:basedOn w:val="Normal"/>
    <w:next w:val="BodyText"/>
    <w:link w:val="Heading5Char"/>
    <w:qFormat/>
    <w:rsid w:val="00CC7E4F"/>
    <w:pPr>
      <w:keepNext/>
      <w:keepLines/>
      <w:numPr>
        <w:ilvl w:val="4"/>
        <w:numId w:val="20"/>
      </w:numPr>
      <w:spacing w:before="60" w:after="120" w:line="264" w:lineRule="auto"/>
      <w:outlineLvl w:val="4"/>
    </w:pPr>
    <w:rPr>
      <w:rFonts w:eastAsia="Times New Roman"/>
      <w:b/>
      <w:i/>
      <w:color w:val="DA291C"/>
      <w:sz w:val="22"/>
      <w:szCs w:val="20"/>
    </w:rPr>
  </w:style>
  <w:style w:type="paragraph" w:styleId="Heading6">
    <w:name w:val="heading 6"/>
    <w:basedOn w:val="Normal"/>
    <w:next w:val="Normal"/>
    <w:link w:val="Heading6Char"/>
    <w:qFormat/>
    <w:rsid w:val="00CC7E4F"/>
    <w:pPr>
      <w:numPr>
        <w:ilvl w:val="5"/>
        <w:numId w:val="20"/>
      </w:numPr>
      <w:spacing w:before="60" w:after="60" w:line="264" w:lineRule="auto"/>
      <w:outlineLvl w:val="5"/>
    </w:pPr>
    <w:rPr>
      <w:rFonts w:eastAsia="Times New Roman"/>
      <w:b/>
      <w:bCs/>
      <w:sz w:val="22"/>
      <w:szCs w:val="22"/>
    </w:rPr>
  </w:style>
  <w:style w:type="paragraph" w:styleId="Heading7">
    <w:name w:val="heading 7"/>
    <w:basedOn w:val="Normal"/>
    <w:next w:val="Normal"/>
    <w:link w:val="Heading7Char"/>
    <w:qFormat/>
    <w:rsid w:val="00CC7E4F"/>
    <w:pPr>
      <w:numPr>
        <w:ilvl w:val="6"/>
        <w:numId w:val="20"/>
      </w:numPr>
      <w:spacing w:before="240" w:after="60" w:line="264" w:lineRule="auto"/>
      <w:outlineLvl w:val="6"/>
    </w:pPr>
    <w:rPr>
      <w:rFonts w:eastAsia="Times New Roman"/>
    </w:rPr>
  </w:style>
  <w:style w:type="paragraph" w:styleId="Heading8">
    <w:name w:val="heading 8"/>
    <w:basedOn w:val="Normal"/>
    <w:next w:val="Normal"/>
    <w:link w:val="Heading8Char"/>
    <w:qFormat/>
    <w:rsid w:val="00CC7E4F"/>
    <w:pPr>
      <w:numPr>
        <w:ilvl w:val="7"/>
        <w:numId w:val="20"/>
      </w:numPr>
      <w:spacing w:before="240" w:after="60" w:line="264" w:lineRule="auto"/>
      <w:outlineLvl w:val="7"/>
    </w:pPr>
    <w:rPr>
      <w:rFonts w:eastAsia="Times New Roman"/>
      <w:i/>
      <w:iCs/>
    </w:rPr>
  </w:style>
  <w:style w:type="paragraph" w:styleId="Heading9">
    <w:name w:val="heading 9"/>
    <w:basedOn w:val="Normal"/>
    <w:next w:val="Normal"/>
    <w:link w:val="Heading9Char"/>
    <w:qFormat/>
    <w:rsid w:val="00CC7E4F"/>
    <w:pPr>
      <w:numPr>
        <w:ilvl w:val="8"/>
        <w:numId w:val="20"/>
      </w:numPr>
      <w:spacing w:before="240" w:after="60" w:line="264" w:lineRule="auto"/>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230B"/>
    <w:pPr>
      <w:spacing w:after="0" w:line="240" w:lineRule="auto"/>
    </w:pPr>
  </w:style>
  <w:style w:type="paragraph" w:styleId="ListParagraph">
    <w:name w:val="List Paragraph"/>
    <w:basedOn w:val="Normal"/>
    <w:uiPriority w:val="34"/>
    <w:qFormat/>
    <w:rsid w:val="004D230B"/>
    <w:pPr>
      <w:ind w:left="720"/>
    </w:pPr>
  </w:style>
  <w:style w:type="character" w:styleId="CommentReference">
    <w:name w:val="annotation reference"/>
    <w:basedOn w:val="DefaultParagraphFont"/>
    <w:uiPriority w:val="99"/>
    <w:semiHidden/>
    <w:unhideWhenUsed/>
    <w:rsid w:val="00D36FA1"/>
    <w:rPr>
      <w:sz w:val="16"/>
      <w:szCs w:val="16"/>
    </w:rPr>
  </w:style>
  <w:style w:type="paragraph" w:styleId="CommentText">
    <w:name w:val="annotation text"/>
    <w:basedOn w:val="Normal"/>
    <w:link w:val="CommentTextChar"/>
    <w:uiPriority w:val="99"/>
    <w:semiHidden/>
    <w:unhideWhenUsed/>
    <w:rsid w:val="00D36FA1"/>
    <w:rPr>
      <w:sz w:val="20"/>
      <w:szCs w:val="20"/>
    </w:rPr>
  </w:style>
  <w:style w:type="character" w:customStyle="1" w:styleId="CommentTextChar">
    <w:name w:val="Comment Text Char"/>
    <w:basedOn w:val="DefaultParagraphFont"/>
    <w:link w:val="CommentText"/>
    <w:uiPriority w:val="99"/>
    <w:semiHidden/>
    <w:rsid w:val="00D36FA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6FA1"/>
    <w:rPr>
      <w:b/>
      <w:bCs/>
    </w:rPr>
  </w:style>
  <w:style w:type="character" w:customStyle="1" w:styleId="CommentSubjectChar">
    <w:name w:val="Comment Subject Char"/>
    <w:basedOn w:val="CommentTextChar"/>
    <w:link w:val="CommentSubject"/>
    <w:uiPriority w:val="99"/>
    <w:semiHidden/>
    <w:rsid w:val="00D36FA1"/>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D36FA1"/>
    <w:rPr>
      <w:rFonts w:ascii="Tahoma" w:hAnsi="Tahoma" w:cs="Tahoma"/>
      <w:sz w:val="16"/>
      <w:szCs w:val="16"/>
    </w:rPr>
  </w:style>
  <w:style w:type="character" w:customStyle="1" w:styleId="BalloonTextChar">
    <w:name w:val="Balloon Text Char"/>
    <w:basedOn w:val="DefaultParagraphFont"/>
    <w:link w:val="BalloonText"/>
    <w:uiPriority w:val="99"/>
    <w:semiHidden/>
    <w:rsid w:val="00D36FA1"/>
    <w:rPr>
      <w:rFonts w:ascii="Tahoma" w:eastAsia="Calibri" w:hAnsi="Tahoma" w:cs="Tahoma"/>
      <w:sz w:val="16"/>
      <w:szCs w:val="16"/>
    </w:rPr>
  </w:style>
  <w:style w:type="paragraph" w:customStyle="1" w:styleId="Default">
    <w:name w:val="Default"/>
    <w:rsid w:val="0006616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31F51"/>
    <w:pPr>
      <w:tabs>
        <w:tab w:val="center" w:pos="4680"/>
        <w:tab w:val="right" w:pos="9360"/>
      </w:tabs>
    </w:pPr>
  </w:style>
  <w:style w:type="character" w:customStyle="1" w:styleId="HeaderChar">
    <w:name w:val="Header Char"/>
    <w:basedOn w:val="DefaultParagraphFont"/>
    <w:link w:val="Header"/>
    <w:uiPriority w:val="99"/>
    <w:rsid w:val="00A31F51"/>
    <w:rPr>
      <w:rFonts w:ascii="Times New Roman" w:eastAsia="Calibri" w:hAnsi="Times New Roman" w:cs="Times New Roman"/>
      <w:sz w:val="24"/>
      <w:szCs w:val="24"/>
    </w:rPr>
  </w:style>
  <w:style w:type="paragraph" w:styleId="Footer">
    <w:name w:val="footer"/>
    <w:basedOn w:val="Normal"/>
    <w:link w:val="FooterChar"/>
    <w:uiPriority w:val="99"/>
    <w:unhideWhenUsed/>
    <w:rsid w:val="00A31F51"/>
    <w:pPr>
      <w:tabs>
        <w:tab w:val="center" w:pos="4680"/>
        <w:tab w:val="right" w:pos="9360"/>
      </w:tabs>
    </w:pPr>
  </w:style>
  <w:style w:type="character" w:customStyle="1" w:styleId="FooterChar">
    <w:name w:val="Footer Char"/>
    <w:basedOn w:val="DefaultParagraphFont"/>
    <w:link w:val="Footer"/>
    <w:uiPriority w:val="99"/>
    <w:rsid w:val="00A31F51"/>
    <w:rPr>
      <w:rFonts w:ascii="Times New Roman" w:eastAsia="Calibri" w:hAnsi="Times New Roman" w:cs="Times New Roman"/>
      <w:sz w:val="24"/>
      <w:szCs w:val="24"/>
    </w:rPr>
  </w:style>
  <w:style w:type="table" w:styleId="TableGrid">
    <w:name w:val="Table Grid"/>
    <w:basedOn w:val="TableNormal"/>
    <w:uiPriority w:val="59"/>
    <w:rsid w:val="00C13B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C7E4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CC7E4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CC7E4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CC7E4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CC7E4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CC7E4F"/>
    <w:rPr>
      <w:rFonts w:ascii="Times New Roman" w:eastAsia="Times New Roman" w:hAnsi="Times New Roman" w:cs="Times New Roman"/>
      <w:b/>
      <w:bCs/>
    </w:rPr>
  </w:style>
  <w:style w:type="character" w:customStyle="1" w:styleId="Heading7Char">
    <w:name w:val="Heading 7 Char"/>
    <w:basedOn w:val="DefaultParagraphFont"/>
    <w:link w:val="Heading7"/>
    <w:rsid w:val="00CC7E4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C7E4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C7E4F"/>
    <w:rPr>
      <w:rFonts w:ascii="Arial" w:eastAsia="Times New Roman" w:hAnsi="Arial" w:cs="Arial"/>
    </w:rPr>
  </w:style>
  <w:style w:type="paragraph" w:customStyle="1" w:styleId="CoverTextRed16pt">
    <w:name w:val="Cover Text  Red 16pt"/>
    <w:basedOn w:val="Normal"/>
    <w:uiPriority w:val="99"/>
    <w:qFormat/>
    <w:rsid w:val="00CC7E4F"/>
    <w:pPr>
      <w:tabs>
        <w:tab w:val="left" w:pos="720"/>
        <w:tab w:val="left" w:pos="1080"/>
        <w:tab w:val="left" w:pos="1440"/>
        <w:tab w:val="left" w:pos="1800"/>
        <w:tab w:val="left" w:pos="6660"/>
      </w:tabs>
      <w:spacing w:line="264" w:lineRule="auto"/>
      <w:ind w:left="6490" w:right="-540"/>
      <w:jc w:val="right"/>
    </w:pPr>
    <w:rPr>
      <w:rFonts w:ascii="Arial" w:eastAsia="Times New Roman" w:hAnsi="Arial"/>
      <w:b/>
      <w:color w:val="DA291C"/>
      <w:sz w:val="32"/>
      <w:szCs w:val="32"/>
    </w:rPr>
  </w:style>
  <w:style w:type="paragraph" w:customStyle="1" w:styleId="CoverText11pt">
    <w:name w:val="Cover Text 11 pt"/>
    <w:basedOn w:val="Normal"/>
    <w:uiPriority w:val="99"/>
    <w:qFormat/>
    <w:rsid w:val="00CC7E4F"/>
    <w:pPr>
      <w:tabs>
        <w:tab w:val="left" w:pos="720"/>
        <w:tab w:val="left" w:pos="1080"/>
        <w:tab w:val="left" w:pos="1440"/>
        <w:tab w:val="left" w:pos="1800"/>
        <w:tab w:val="left" w:pos="6660"/>
      </w:tabs>
      <w:spacing w:line="264" w:lineRule="auto"/>
      <w:ind w:left="6490" w:right="-540"/>
      <w:jc w:val="right"/>
    </w:pPr>
    <w:rPr>
      <w:rFonts w:ascii="Arial" w:eastAsia="Times New Roman" w:hAnsi="Arial"/>
      <w:i/>
      <w:color w:val="616662"/>
      <w:sz w:val="22"/>
    </w:rPr>
  </w:style>
  <w:style w:type="paragraph" w:customStyle="1" w:styleId="CoverText-Address">
    <w:name w:val="Cover Text - Address"/>
    <w:basedOn w:val="Normal"/>
    <w:uiPriority w:val="99"/>
    <w:qFormat/>
    <w:rsid w:val="00CC7E4F"/>
    <w:pPr>
      <w:tabs>
        <w:tab w:val="left" w:pos="720"/>
        <w:tab w:val="left" w:pos="1080"/>
        <w:tab w:val="left" w:pos="1440"/>
        <w:tab w:val="left" w:pos="1800"/>
        <w:tab w:val="left" w:pos="6660"/>
      </w:tabs>
      <w:spacing w:line="264" w:lineRule="auto"/>
      <w:ind w:left="6490" w:right="-540"/>
      <w:jc w:val="right"/>
    </w:pPr>
    <w:rPr>
      <w:rFonts w:ascii="Arial" w:eastAsia="Times New Roman" w:hAnsi="Arial"/>
      <w:color w:val="616662"/>
      <w:sz w:val="22"/>
    </w:rPr>
  </w:style>
  <w:style w:type="paragraph" w:styleId="BodyText">
    <w:name w:val="Body Text"/>
    <w:basedOn w:val="Normal"/>
    <w:link w:val="BodyTextChar"/>
    <w:uiPriority w:val="99"/>
    <w:semiHidden/>
    <w:unhideWhenUsed/>
    <w:rsid w:val="00CC7E4F"/>
    <w:pPr>
      <w:spacing w:after="120"/>
    </w:pPr>
  </w:style>
  <w:style w:type="character" w:customStyle="1" w:styleId="BodyTextChar">
    <w:name w:val="Body Text Char"/>
    <w:basedOn w:val="DefaultParagraphFont"/>
    <w:link w:val="BodyText"/>
    <w:uiPriority w:val="99"/>
    <w:semiHidden/>
    <w:rsid w:val="00CC7E4F"/>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81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1F2B0-86F4-425C-931A-9DB14D0CA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4134</Words>
  <Characters>23564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27643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Kato</dc:creator>
  <cp:lastModifiedBy>Robin Koralek</cp:lastModifiedBy>
  <cp:revision>3</cp:revision>
  <cp:lastPrinted>2013-04-25T18:45:00Z</cp:lastPrinted>
  <dcterms:created xsi:type="dcterms:W3CDTF">2013-04-25T16:01:00Z</dcterms:created>
  <dcterms:modified xsi:type="dcterms:W3CDTF">2013-04-25T18:55:00Z</dcterms:modified>
</cp:coreProperties>
</file>