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357" w:rsidRDefault="001936DB" w:rsidP="007C2054">
      <w:pPr>
        <w:spacing w:after="0" w:line="240" w:lineRule="auto"/>
        <w:jc w:val="center"/>
        <w:rPr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 xml:space="preserve">TANK BOTTOM OIL REPORT </w:t>
      </w:r>
    </w:p>
    <w:p w:rsidR="000C6357" w:rsidRDefault="000C6357" w:rsidP="007C2054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FOR MONTH OF ______________________________________, YEAR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</w:t>
      </w:r>
    </w:p>
    <w:p w:rsidR="007C2054" w:rsidRPr="000C6357" w:rsidRDefault="000C6357" w:rsidP="007C2054">
      <w:pPr>
        <w:spacing w:after="0" w:line="240" w:lineRule="auto"/>
        <w:jc w:val="center"/>
        <w:rPr>
          <w:sz w:val="16"/>
          <w:szCs w:val="16"/>
        </w:rPr>
      </w:pPr>
      <w:r w:rsidRPr="001E3E6D">
        <w:rPr>
          <w:b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A7ACF70" wp14:editId="0474ECAF">
                <wp:simplePos x="0" y="0"/>
                <wp:positionH relativeFrom="column">
                  <wp:posOffset>-118276</wp:posOffset>
                </wp:positionH>
                <wp:positionV relativeFrom="paragraph">
                  <wp:posOffset>75648</wp:posOffset>
                </wp:positionV>
                <wp:extent cx="2035534" cy="787179"/>
                <wp:effectExtent l="0" t="0" r="22225" b="13335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534" cy="7871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357" w:rsidRPr="000C6357" w:rsidRDefault="000C6357" w:rsidP="000C635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25</w:t>
                            </w:r>
                            <w:r w:rsidR="00702CB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C6357">
                              <w:rPr>
                                <w:sz w:val="18"/>
                                <w:szCs w:val="18"/>
                              </w:rPr>
                              <w:t>CFR 226 –</w:t>
                            </w:r>
                            <w:r w:rsidRPr="000C6357">
                              <w:rPr>
                                <w:caps/>
                                <w:sz w:val="18"/>
                                <w:szCs w:val="18"/>
                              </w:rPr>
                              <w:t xml:space="preserve">reports </w:t>
                            </w:r>
                            <w:r w:rsidR="001936DB">
                              <w:rPr>
                                <w:caps/>
                                <w:sz w:val="18"/>
                                <w:szCs w:val="18"/>
                              </w:rPr>
                              <w:t xml:space="preserve">must be submitted </w:t>
                            </w:r>
                            <w:r w:rsidRPr="000C6357">
                              <w:rPr>
                                <w:caps/>
                                <w:sz w:val="18"/>
                                <w:szCs w:val="18"/>
                              </w:rPr>
                              <w:t>by the 25</w:t>
                            </w:r>
                            <w:r w:rsidRPr="000C6357">
                              <w:rPr>
                                <w:cap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0C6357">
                              <w:rPr>
                                <w:caps/>
                                <w:sz w:val="18"/>
                                <w:szCs w:val="18"/>
                              </w:rPr>
                              <w:t xml:space="preserve"> of each month </w:t>
                            </w:r>
                            <w:r w:rsidR="001936DB">
                              <w:rPr>
                                <w:caps/>
                                <w:sz w:val="18"/>
                                <w:szCs w:val="18"/>
                              </w:rPr>
                              <w:t>FOLLOWING SALES. REPORTS ARE REQUIRED EVEN THOUGH NO SALES OCCUR.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3pt;margin-top:5.95pt;width:160.3pt;height:6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f/TKAIAAE0EAAAOAAAAZHJzL2Uyb0RvYy54bWysVNtu2zAMfR+wfxD0vthxky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">
                <v:textbox>
                  <w:txbxContent>
                    <w:p w:rsidR="000C6357" w:rsidRPr="000C6357" w:rsidRDefault="000C6357" w:rsidP="000C635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25</w:t>
                      </w:r>
                      <w:r w:rsidR="00702CBA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0C6357">
                        <w:rPr>
                          <w:sz w:val="18"/>
                          <w:szCs w:val="18"/>
                        </w:rPr>
                        <w:t>CFR 226 –</w:t>
                      </w:r>
                      <w:r w:rsidRPr="000C6357">
                        <w:rPr>
                          <w:caps/>
                          <w:sz w:val="18"/>
                          <w:szCs w:val="18"/>
                        </w:rPr>
                        <w:t xml:space="preserve">reports </w:t>
                      </w:r>
                      <w:r w:rsidR="001936DB">
                        <w:rPr>
                          <w:caps/>
                          <w:sz w:val="18"/>
                          <w:szCs w:val="18"/>
                        </w:rPr>
                        <w:t xml:space="preserve">must be submitted </w:t>
                      </w:r>
                      <w:r w:rsidRPr="000C6357">
                        <w:rPr>
                          <w:caps/>
                          <w:sz w:val="18"/>
                          <w:szCs w:val="18"/>
                        </w:rPr>
                        <w:t>by the 25</w:t>
                      </w:r>
                      <w:r w:rsidRPr="000C6357">
                        <w:rPr>
                          <w:cap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Pr="000C6357">
                        <w:rPr>
                          <w:caps/>
                          <w:sz w:val="18"/>
                          <w:szCs w:val="18"/>
                        </w:rPr>
                        <w:t xml:space="preserve"> of each month </w:t>
                      </w:r>
                      <w:r w:rsidR="001936DB">
                        <w:rPr>
                          <w:caps/>
                          <w:sz w:val="18"/>
                          <w:szCs w:val="18"/>
                        </w:rPr>
                        <w:t>FOLLOWING SALES. REPORTS ARE REQUIRED EVEN THOUGH NO SALES OCCUR.</w:t>
                      </w:r>
                    </w:p>
                  </w:txbxContent>
                </v:textbox>
              </v:shape>
            </w:pict>
          </mc:Fallback>
        </mc:AlternateContent>
      </w:r>
      <w:r w:rsidR="007C2054" w:rsidRPr="000C6357">
        <w:rPr>
          <w:sz w:val="16"/>
          <w:szCs w:val="16"/>
        </w:rPr>
        <w:t>U.S. DEPARTMENT OF THE INTERIOR</w:t>
      </w:r>
    </w:p>
    <w:p w:rsidR="007C2054" w:rsidRPr="000C6357" w:rsidRDefault="007C2054" w:rsidP="007C2054">
      <w:pPr>
        <w:spacing w:after="0" w:line="240" w:lineRule="auto"/>
        <w:jc w:val="center"/>
        <w:rPr>
          <w:sz w:val="16"/>
          <w:szCs w:val="16"/>
        </w:rPr>
      </w:pPr>
      <w:r w:rsidRPr="000C6357">
        <w:rPr>
          <w:sz w:val="16"/>
          <w:szCs w:val="16"/>
        </w:rPr>
        <w:t>BUREAU OF INDIAN AFFAIRS</w:t>
      </w:r>
    </w:p>
    <w:p w:rsidR="007C2054" w:rsidRPr="000C6357" w:rsidRDefault="007C2054" w:rsidP="007C2054">
      <w:pPr>
        <w:spacing w:after="0" w:line="240" w:lineRule="auto"/>
        <w:jc w:val="center"/>
        <w:rPr>
          <w:sz w:val="16"/>
          <w:szCs w:val="16"/>
        </w:rPr>
      </w:pPr>
      <w:r w:rsidRPr="000C6357">
        <w:rPr>
          <w:sz w:val="16"/>
          <w:szCs w:val="16"/>
        </w:rPr>
        <w:t>OSAGE AGENCY</w:t>
      </w:r>
    </w:p>
    <w:p w:rsidR="00A86E02" w:rsidRPr="00A86E02" w:rsidRDefault="00343C57" w:rsidP="007C2054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813 Grandview, </w:t>
      </w:r>
      <w:r w:rsidR="00A86E02" w:rsidRPr="00A86E02">
        <w:rPr>
          <w:sz w:val="16"/>
          <w:szCs w:val="16"/>
        </w:rPr>
        <w:t xml:space="preserve">P.O. Box 1539 </w:t>
      </w:r>
    </w:p>
    <w:p w:rsidR="00A86E02" w:rsidRDefault="00A86E02" w:rsidP="007C2054">
      <w:pPr>
        <w:spacing w:after="0" w:line="240" w:lineRule="auto"/>
        <w:jc w:val="center"/>
        <w:rPr>
          <w:sz w:val="16"/>
          <w:szCs w:val="16"/>
        </w:rPr>
      </w:pPr>
      <w:r w:rsidRPr="00A86E02">
        <w:rPr>
          <w:sz w:val="16"/>
          <w:szCs w:val="16"/>
        </w:rPr>
        <w:t>Pawhuska, Oklahoma, 74056</w:t>
      </w:r>
    </w:p>
    <w:p w:rsidR="000C6357" w:rsidRDefault="000C6357" w:rsidP="007C2054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(918) 287-5740 FAX: (918) 287-5786</w:t>
      </w:r>
    </w:p>
    <w:p w:rsidR="00D11E9B" w:rsidRDefault="00D11E9B" w:rsidP="00D11E9B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2"/>
        <w:gridCol w:w="3582"/>
        <w:gridCol w:w="3582"/>
      </w:tblGrid>
      <w:tr w:rsidR="001936DB" w:rsidTr="001936DB">
        <w:tc>
          <w:tcPr>
            <w:tcW w:w="3582" w:type="dxa"/>
            <w:tcBorders>
              <w:top w:val="nil"/>
              <w:left w:val="nil"/>
              <w:right w:val="nil"/>
            </w:tcBorders>
          </w:tcPr>
          <w:p w:rsidR="001936DB" w:rsidRPr="001936DB" w:rsidRDefault="001936DB" w:rsidP="001936DB">
            <w:pPr>
              <w:jc w:val="center"/>
              <w:rPr>
                <w:b/>
              </w:rPr>
            </w:pPr>
            <w:r w:rsidRPr="001936DB">
              <w:rPr>
                <w:b/>
              </w:rPr>
              <w:t>REPORTING COMPANY</w:t>
            </w:r>
          </w:p>
        </w:tc>
        <w:tc>
          <w:tcPr>
            <w:tcW w:w="3582" w:type="dxa"/>
            <w:tcBorders>
              <w:top w:val="nil"/>
              <w:left w:val="nil"/>
              <w:right w:val="nil"/>
            </w:tcBorders>
          </w:tcPr>
          <w:p w:rsidR="001936DB" w:rsidRDefault="001936DB" w:rsidP="001936DB">
            <w:pPr>
              <w:jc w:val="center"/>
              <w:rPr>
                <w:b/>
              </w:rPr>
            </w:pPr>
          </w:p>
        </w:tc>
        <w:tc>
          <w:tcPr>
            <w:tcW w:w="3582" w:type="dxa"/>
            <w:tcBorders>
              <w:top w:val="nil"/>
              <w:left w:val="nil"/>
              <w:right w:val="nil"/>
            </w:tcBorders>
          </w:tcPr>
          <w:p w:rsidR="001936DB" w:rsidRDefault="001936DB" w:rsidP="001936DB">
            <w:pPr>
              <w:jc w:val="center"/>
              <w:rPr>
                <w:b/>
              </w:rPr>
            </w:pPr>
            <w:r>
              <w:rPr>
                <w:b/>
              </w:rPr>
              <w:t>TANK BOTTOM PURCHASER</w:t>
            </w:r>
          </w:p>
        </w:tc>
      </w:tr>
      <w:tr w:rsidR="001936DB" w:rsidTr="001550B9">
        <w:tc>
          <w:tcPr>
            <w:tcW w:w="3582" w:type="dxa"/>
          </w:tcPr>
          <w:p w:rsidR="001936DB" w:rsidRDefault="001936DB" w:rsidP="001936DB">
            <w:pPr>
              <w:jc w:val="center"/>
              <w:rPr>
                <w:b/>
              </w:rPr>
            </w:pPr>
          </w:p>
        </w:tc>
        <w:tc>
          <w:tcPr>
            <w:tcW w:w="3582" w:type="dxa"/>
            <w:tcBorders>
              <w:bottom w:val="nil"/>
            </w:tcBorders>
          </w:tcPr>
          <w:p w:rsidR="001936DB" w:rsidRDefault="001550B9" w:rsidP="001936DB">
            <w:pPr>
              <w:jc w:val="center"/>
              <w:rPr>
                <w:b/>
              </w:rPr>
            </w:pPr>
            <w:r w:rsidRPr="001550B9">
              <w:rPr>
                <w:sz w:val="16"/>
                <w:szCs w:val="16"/>
              </w:rPr>
              <w:t>Contact Person</w:t>
            </w:r>
          </w:p>
        </w:tc>
        <w:tc>
          <w:tcPr>
            <w:tcW w:w="3582" w:type="dxa"/>
          </w:tcPr>
          <w:p w:rsidR="001936DB" w:rsidRDefault="001936DB" w:rsidP="001936DB">
            <w:pPr>
              <w:jc w:val="center"/>
              <w:rPr>
                <w:b/>
              </w:rPr>
            </w:pPr>
          </w:p>
        </w:tc>
      </w:tr>
      <w:tr w:rsidR="001936DB" w:rsidTr="001550B9">
        <w:tc>
          <w:tcPr>
            <w:tcW w:w="3582" w:type="dxa"/>
          </w:tcPr>
          <w:p w:rsidR="001936DB" w:rsidRDefault="001936DB" w:rsidP="001936DB">
            <w:pPr>
              <w:jc w:val="center"/>
              <w:rPr>
                <w:b/>
              </w:rPr>
            </w:pPr>
          </w:p>
        </w:tc>
        <w:tc>
          <w:tcPr>
            <w:tcW w:w="3582" w:type="dxa"/>
            <w:tcBorders>
              <w:top w:val="nil"/>
            </w:tcBorders>
          </w:tcPr>
          <w:p w:rsidR="001936DB" w:rsidRPr="001550B9" w:rsidRDefault="001936DB" w:rsidP="001936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2" w:type="dxa"/>
          </w:tcPr>
          <w:p w:rsidR="001936DB" w:rsidRDefault="001936DB" w:rsidP="001936DB">
            <w:pPr>
              <w:jc w:val="center"/>
              <w:rPr>
                <w:b/>
              </w:rPr>
            </w:pPr>
          </w:p>
        </w:tc>
      </w:tr>
      <w:tr w:rsidR="001936DB" w:rsidTr="001550B9">
        <w:tc>
          <w:tcPr>
            <w:tcW w:w="3582" w:type="dxa"/>
          </w:tcPr>
          <w:p w:rsidR="001936DB" w:rsidRDefault="001936DB" w:rsidP="001936DB">
            <w:pPr>
              <w:jc w:val="center"/>
              <w:rPr>
                <w:b/>
              </w:rPr>
            </w:pPr>
          </w:p>
        </w:tc>
        <w:tc>
          <w:tcPr>
            <w:tcW w:w="3582" w:type="dxa"/>
            <w:tcBorders>
              <w:bottom w:val="nil"/>
            </w:tcBorders>
          </w:tcPr>
          <w:p w:rsidR="001936DB" w:rsidRDefault="001550B9" w:rsidP="001936DB">
            <w:pPr>
              <w:jc w:val="center"/>
              <w:rPr>
                <w:b/>
              </w:rPr>
            </w:pPr>
            <w:r w:rsidRPr="001550B9">
              <w:rPr>
                <w:sz w:val="16"/>
                <w:szCs w:val="16"/>
              </w:rPr>
              <w:t>Reporting Company</w:t>
            </w:r>
          </w:p>
        </w:tc>
        <w:tc>
          <w:tcPr>
            <w:tcW w:w="3582" w:type="dxa"/>
          </w:tcPr>
          <w:p w:rsidR="001936DB" w:rsidRDefault="001936DB" w:rsidP="001936DB">
            <w:pPr>
              <w:jc w:val="center"/>
              <w:rPr>
                <w:b/>
              </w:rPr>
            </w:pPr>
          </w:p>
        </w:tc>
      </w:tr>
      <w:tr w:rsidR="001936DB" w:rsidTr="001550B9">
        <w:tc>
          <w:tcPr>
            <w:tcW w:w="3582" w:type="dxa"/>
          </w:tcPr>
          <w:p w:rsidR="001936DB" w:rsidRDefault="001936DB" w:rsidP="001936DB">
            <w:pPr>
              <w:jc w:val="center"/>
              <w:rPr>
                <w:b/>
              </w:rPr>
            </w:pPr>
          </w:p>
        </w:tc>
        <w:tc>
          <w:tcPr>
            <w:tcW w:w="3582" w:type="dxa"/>
            <w:tcBorders>
              <w:top w:val="nil"/>
            </w:tcBorders>
          </w:tcPr>
          <w:p w:rsidR="001936DB" w:rsidRDefault="001550B9" w:rsidP="001550B9">
            <w:pPr>
              <w:rPr>
                <w:b/>
              </w:rPr>
            </w:pPr>
            <w:r w:rsidRPr="009966C1">
              <w:t xml:space="preserve">       (            )</w:t>
            </w:r>
            <w:r>
              <w:rPr>
                <w:b/>
              </w:rPr>
              <w:t xml:space="preserve">              </w:t>
            </w:r>
            <w:r w:rsidRPr="009966C1">
              <w:t xml:space="preserve"> -</w:t>
            </w:r>
            <w:r>
              <w:rPr>
                <w:b/>
              </w:rPr>
              <w:t xml:space="preserve">         </w:t>
            </w:r>
          </w:p>
        </w:tc>
        <w:tc>
          <w:tcPr>
            <w:tcW w:w="3582" w:type="dxa"/>
          </w:tcPr>
          <w:p w:rsidR="001936DB" w:rsidRDefault="001936DB" w:rsidP="001936DB">
            <w:pPr>
              <w:jc w:val="center"/>
              <w:rPr>
                <w:b/>
              </w:rPr>
            </w:pPr>
          </w:p>
        </w:tc>
      </w:tr>
    </w:tbl>
    <w:p w:rsidR="00343C57" w:rsidRDefault="001550B9" w:rsidP="0000388B">
      <w:pPr>
        <w:spacing w:after="0" w:line="240" w:lineRule="auto"/>
        <w:rPr>
          <w:b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</w:t>
      </w:r>
      <w:r w:rsidRPr="001550B9">
        <w:rPr>
          <w:sz w:val="16"/>
          <w:szCs w:val="16"/>
        </w:rPr>
        <w:t>Phone Number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</w:t>
      </w:r>
      <w:r>
        <w:rPr>
          <w:sz w:val="16"/>
          <w:szCs w:val="16"/>
        </w:rPr>
        <w:tab/>
        <w:t xml:space="preserve">           Name &amp; Address</w:t>
      </w:r>
    </w:p>
    <w:p w:rsidR="0000388B" w:rsidRPr="0000388B" w:rsidRDefault="0000388B" w:rsidP="0000388B">
      <w:pPr>
        <w:spacing w:after="0" w:line="240" w:lineRule="auto"/>
        <w:rPr>
          <w:b/>
        </w:rPr>
      </w:pPr>
    </w:p>
    <w:tbl>
      <w:tblPr>
        <w:tblStyle w:val="TableGrid"/>
        <w:tblW w:w="10832" w:type="dxa"/>
        <w:tblLook w:val="04A0" w:firstRow="1" w:lastRow="0" w:firstColumn="1" w:lastColumn="0" w:noHBand="0" w:noVBand="1"/>
      </w:tblPr>
      <w:tblGrid>
        <w:gridCol w:w="918"/>
        <w:gridCol w:w="990"/>
        <w:gridCol w:w="1170"/>
        <w:gridCol w:w="2250"/>
        <w:gridCol w:w="990"/>
        <w:gridCol w:w="900"/>
        <w:gridCol w:w="990"/>
        <w:gridCol w:w="1248"/>
        <w:gridCol w:w="1376"/>
      </w:tblGrid>
      <w:tr w:rsidR="001550B9" w:rsidTr="001550B9">
        <w:tc>
          <w:tcPr>
            <w:tcW w:w="918" w:type="dxa"/>
          </w:tcPr>
          <w:p w:rsidR="001550B9" w:rsidRPr="001550B9" w:rsidRDefault="001550B9" w:rsidP="00343C57">
            <w:pPr>
              <w:rPr>
                <w:caps/>
                <w:sz w:val="18"/>
                <w:szCs w:val="18"/>
              </w:rPr>
            </w:pPr>
            <w:r w:rsidRPr="001550B9">
              <w:rPr>
                <w:caps/>
                <w:sz w:val="18"/>
                <w:szCs w:val="18"/>
              </w:rPr>
              <w:t>Date</w:t>
            </w:r>
          </w:p>
        </w:tc>
        <w:tc>
          <w:tcPr>
            <w:tcW w:w="990" w:type="dxa"/>
          </w:tcPr>
          <w:p w:rsidR="001550B9" w:rsidRPr="001550B9" w:rsidRDefault="001550B9" w:rsidP="00343C57">
            <w:pPr>
              <w:rPr>
                <w:caps/>
                <w:sz w:val="18"/>
                <w:szCs w:val="18"/>
              </w:rPr>
            </w:pPr>
            <w:r w:rsidRPr="001550B9">
              <w:rPr>
                <w:caps/>
                <w:sz w:val="18"/>
                <w:szCs w:val="18"/>
              </w:rPr>
              <w:t>Ticket</w:t>
            </w:r>
          </w:p>
        </w:tc>
        <w:tc>
          <w:tcPr>
            <w:tcW w:w="1170" w:type="dxa"/>
          </w:tcPr>
          <w:p w:rsidR="001550B9" w:rsidRPr="001550B9" w:rsidRDefault="001550B9" w:rsidP="00343C57">
            <w:pPr>
              <w:rPr>
                <w:caps/>
                <w:sz w:val="18"/>
                <w:szCs w:val="18"/>
              </w:rPr>
            </w:pPr>
            <w:r w:rsidRPr="001550B9">
              <w:rPr>
                <w:caps/>
                <w:sz w:val="18"/>
                <w:szCs w:val="18"/>
              </w:rPr>
              <w:t xml:space="preserve">Legal </w:t>
            </w:r>
          </w:p>
        </w:tc>
        <w:tc>
          <w:tcPr>
            <w:tcW w:w="2250" w:type="dxa"/>
          </w:tcPr>
          <w:p w:rsidR="001550B9" w:rsidRPr="001550B9" w:rsidRDefault="001550B9" w:rsidP="00343C57">
            <w:pPr>
              <w:rPr>
                <w:caps/>
                <w:sz w:val="18"/>
                <w:szCs w:val="18"/>
              </w:rPr>
            </w:pPr>
            <w:r w:rsidRPr="001550B9">
              <w:rPr>
                <w:caps/>
                <w:sz w:val="18"/>
                <w:szCs w:val="18"/>
              </w:rPr>
              <w:t>Operator</w:t>
            </w:r>
          </w:p>
        </w:tc>
        <w:tc>
          <w:tcPr>
            <w:tcW w:w="990" w:type="dxa"/>
          </w:tcPr>
          <w:p w:rsidR="001550B9" w:rsidRPr="001550B9" w:rsidRDefault="001550B9" w:rsidP="00343C57">
            <w:pPr>
              <w:rPr>
                <w:caps/>
                <w:sz w:val="18"/>
                <w:szCs w:val="18"/>
              </w:rPr>
            </w:pPr>
            <w:r w:rsidRPr="001550B9">
              <w:rPr>
                <w:caps/>
                <w:sz w:val="18"/>
                <w:szCs w:val="18"/>
              </w:rPr>
              <w:t>Gross Barrels</w:t>
            </w:r>
          </w:p>
        </w:tc>
        <w:tc>
          <w:tcPr>
            <w:tcW w:w="900" w:type="dxa"/>
          </w:tcPr>
          <w:p w:rsidR="001550B9" w:rsidRPr="001550B9" w:rsidRDefault="001550B9" w:rsidP="00343C57">
            <w:pPr>
              <w:rPr>
                <w:caps/>
                <w:sz w:val="18"/>
                <w:szCs w:val="18"/>
              </w:rPr>
            </w:pPr>
            <w:r w:rsidRPr="001550B9">
              <w:rPr>
                <w:caps/>
                <w:sz w:val="18"/>
                <w:szCs w:val="18"/>
              </w:rPr>
              <w:t>BS&amp;W</w:t>
            </w:r>
          </w:p>
        </w:tc>
        <w:tc>
          <w:tcPr>
            <w:tcW w:w="990" w:type="dxa"/>
          </w:tcPr>
          <w:p w:rsidR="001550B9" w:rsidRPr="001550B9" w:rsidRDefault="001550B9" w:rsidP="006440DC">
            <w:pPr>
              <w:rPr>
                <w:caps/>
                <w:sz w:val="18"/>
                <w:szCs w:val="18"/>
              </w:rPr>
            </w:pPr>
            <w:r w:rsidRPr="001550B9">
              <w:rPr>
                <w:caps/>
                <w:sz w:val="18"/>
                <w:szCs w:val="18"/>
              </w:rPr>
              <w:t>Net Barrels</w:t>
            </w:r>
          </w:p>
        </w:tc>
        <w:tc>
          <w:tcPr>
            <w:tcW w:w="1248" w:type="dxa"/>
          </w:tcPr>
          <w:p w:rsidR="001550B9" w:rsidRPr="001550B9" w:rsidRDefault="001550B9" w:rsidP="00343C57">
            <w:pPr>
              <w:rPr>
                <w:caps/>
                <w:sz w:val="18"/>
                <w:szCs w:val="18"/>
              </w:rPr>
            </w:pPr>
            <w:r w:rsidRPr="001550B9">
              <w:rPr>
                <w:caps/>
                <w:sz w:val="18"/>
                <w:szCs w:val="18"/>
              </w:rPr>
              <w:t>Royalty Barrels</w:t>
            </w:r>
          </w:p>
        </w:tc>
        <w:tc>
          <w:tcPr>
            <w:tcW w:w="1376" w:type="dxa"/>
          </w:tcPr>
          <w:p w:rsidR="001550B9" w:rsidRPr="001550B9" w:rsidRDefault="001550B9" w:rsidP="00343C57">
            <w:pPr>
              <w:rPr>
                <w:caps/>
                <w:sz w:val="18"/>
                <w:szCs w:val="18"/>
              </w:rPr>
            </w:pPr>
            <w:r w:rsidRPr="001550B9">
              <w:rPr>
                <w:caps/>
                <w:sz w:val="18"/>
                <w:szCs w:val="18"/>
              </w:rPr>
              <w:t>Royalty</w:t>
            </w:r>
            <w:r w:rsidR="0000388B">
              <w:rPr>
                <w:caps/>
                <w:sz w:val="18"/>
                <w:szCs w:val="18"/>
              </w:rPr>
              <w:t>*</w:t>
            </w:r>
            <w:r w:rsidRPr="001550B9">
              <w:rPr>
                <w:caps/>
                <w:sz w:val="18"/>
                <w:szCs w:val="18"/>
              </w:rPr>
              <w:t>* ($)</w:t>
            </w:r>
          </w:p>
        </w:tc>
      </w:tr>
      <w:tr w:rsidR="001550B9" w:rsidTr="001550B9">
        <w:tc>
          <w:tcPr>
            <w:tcW w:w="918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</w:tr>
      <w:tr w:rsidR="001550B9" w:rsidTr="001550B9">
        <w:tc>
          <w:tcPr>
            <w:tcW w:w="918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</w:tr>
      <w:tr w:rsidR="001550B9" w:rsidTr="001550B9">
        <w:tc>
          <w:tcPr>
            <w:tcW w:w="918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</w:tr>
      <w:tr w:rsidR="001550B9" w:rsidTr="001550B9">
        <w:tc>
          <w:tcPr>
            <w:tcW w:w="918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</w:tr>
      <w:tr w:rsidR="001550B9" w:rsidTr="001550B9">
        <w:tc>
          <w:tcPr>
            <w:tcW w:w="918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</w:tr>
      <w:tr w:rsidR="001550B9" w:rsidTr="001550B9">
        <w:tc>
          <w:tcPr>
            <w:tcW w:w="918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</w:tr>
      <w:tr w:rsidR="001550B9" w:rsidTr="001550B9">
        <w:tc>
          <w:tcPr>
            <w:tcW w:w="918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</w:tr>
      <w:tr w:rsidR="001550B9" w:rsidTr="001550B9">
        <w:tc>
          <w:tcPr>
            <w:tcW w:w="918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</w:tr>
      <w:tr w:rsidR="001550B9" w:rsidTr="001550B9">
        <w:tc>
          <w:tcPr>
            <w:tcW w:w="918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</w:tr>
      <w:tr w:rsidR="001550B9" w:rsidTr="001550B9">
        <w:tc>
          <w:tcPr>
            <w:tcW w:w="918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</w:tr>
      <w:tr w:rsidR="0000388B" w:rsidTr="001550B9">
        <w:tc>
          <w:tcPr>
            <w:tcW w:w="918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</w:tr>
      <w:tr w:rsidR="0000388B" w:rsidTr="001550B9">
        <w:tc>
          <w:tcPr>
            <w:tcW w:w="918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</w:tr>
      <w:tr w:rsidR="0000388B" w:rsidTr="001550B9">
        <w:tc>
          <w:tcPr>
            <w:tcW w:w="918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</w:tr>
      <w:tr w:rsidR="0000388B" w:rsidTr="001550B9">
        <w:tc>
          <w:tcPr>
            <w:tcW w:w="918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</w:tr>
      <w:tr w:rsidR="0000388B" w:rsidTr="001550B9">
        <w:tc>
          <w:tcPr>
            <w:tcW w:w="918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</w:tr>
      <w:tr w:rsidR="0000388B" w:rsidTr="001550B9">
        <w:tc>
          <w:tcPr>
            <w:tcW w:w="918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</w:tr>
      <w:tr w:rsidR="0000388B" w:rsidTr="001550B9">
        <w:tc>
          <w:tcPr>
            <w:tcW w:w="918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:rsidR="0000388B" w:rsidRDefault="0000388B" w:rsidP="0000388B">
            <w:pPr>
              <w:rPr>
                <w:sz w:val="20"/>
                <w:szCs w:val="20"/>
              </w:rPr>
            </w:pPr>
          </w:p>
        </w:tc>
      </w:tr>
      <w:tr w:rsidR="001550B9" w:rsidTr="001550B9">
        <w:tc>
          <w:tcPr>
            <w:tcW w:w="918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</w:tr>
      <w:tr w:rsidR="001550B9" w:rsidTr="001550B9">
        <w:tc>
          <w:tcPr>
            <w:tcW w:w="918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</w:tr>
      <w:tr w:rsidR="001550B9" w:rsidTr="001550B9">
        <w:tc>
          <w:tcPr>
            <w:tcW w:w="918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</w:tr>
      <w:tr w:rsidR="001550B9" w:rsidTr="001550B9">
        <w:tc>
          <w:tcPr>
            <w:tcW w:w="918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</w:tr>
      <w:tr w:rsidR="001550B9" w:rsidTr="001550B9">
        <w:tc>
          <w:tcPr>
            <w:tcW w:w="918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bottom w:val="double" w:sz="4" w:space="0" w:color="auto"/>
            </w:tcBorders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bottom w:val="double" w:sz="4" w:space="0" w:color="auto"/>
            </w:tcBorders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</w:tr>
      <w:tr w:rsidR="001550B9" w:rsidTr="001550B9">
        <w:tc>
          <w:tcPr>
            <w:tcW w:w="918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right w:val="double" w:sz="4" w:space="0" w:color="auto"/>
            </w:tcBorders>
          </w:tcPr>
          <w:p w:rsidR="001550B9" w:rsidRPr="001550B9" w:rsidRDefault="001550B9" w:rsidP="0000388B">
            <w:pPr>
              <w:jc w:val="right"/>
              <w:rPr>
                <w:b/>
                <w:sz w:val="20"/>
                <w:szCs w:val="20"/>
              </w:rPr>
            </w:pPr>
            <w:r w:rsidRPr="001550B9">
              <w:rPr>
                <w:b/>
                <w:sz w:val="20"/>
                <w:szCs w:val="20"/>
              </w:rPr>
              <w:t>GRAND TOTALS: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double" w:sz="4" w:space="0" w:color="auto"/>
            </w:tcBorders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50B9" w:rsidRDefault="001550B9" w:rsidP="0000388B">
            <w:pPr>
              <w:rPr>
                <w:sz w:val="20"/>
                <w:szCs w:val="20"/>
              </w:rPr>
            </w:pPr>
          </w:p>
        </w:tc>
      </w:tr>
    </w:tbl>
    <w:p w:rsidR="0000388B" w:rsidRDefault="0000388B" w:rsidP="0000388B">
      <w:pPr>
        <w:spacing w:after="0"/>
        <w:rPr>
          <w:sz w:val="20"/>
          <w:szCs w:val="20"/>
        </w:rPr>
      </w:pPr>
    </w:p>
    <w:p w:rsidR="001550B9" w:rsidRDefault="001550B9" w:rsidP="0000388B">
      <w:pPr>
        <w:spacing w:after="0"/>
        <w:rPr>
          <w:sz w:val="20"/>
          <w:szCs w:val="20"/>
        </w:rPr>
      </w:pPr>
      <w:r>
        <w:rPr>
          <w:sz w:val="20"/>
          <w:szCs w:val="20"/>
        </w:rPr>
        <w:t>TOTAL NET BARRELS: _________________________________</w:t>
      </w:r>
    </w:p>
    <w:p w:rsidR="001550B9" w:rsidRDefault="001550B9" w:rsidP="0000388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TOTAL ROYALTY BARRELS:</w:t>
      </w:r>
      <w:r w:rsidR="0000388B">
        <w:rPr>
          <w:sz w:val="20"/>
          <w:szCs w:val="20"/>
        </w:rPr>
        <w:tab/>
      </w:r>
      <w:r>
        <w:rPr>
          <w:sz w:val="20"/>
          <w:szCs w:val="20"/>
        </w:rPr>
        <w:t>_____________________________</w:t>
      </w:r>
    </w:p>
    <w:p w:rsidR="001550B9" w:rsidRPr="0000388B" w:rsidRDefault="001550B9" w:rsidP="0000388B">
      <w:pPr>
        <w:spacing w:after="0"/>
        <w:rPr>
          <w:sz w:val="16"/>
          <w:szCs w:val="16"/>
        </w:rPr>
      </w:pPr>
      <w:r w:rsidRPr="0000388B">
        <w:rPr>
          <w:sz w:val="16"/>
          <w:szCs w:val="16"/>
        </w:rPr>
        <w:t>(1/6 of net barrels or as negotiated)</w:t>
      </w:r>
    </w:p>
    <w:p w:rsidR="001550B9" w:rsidRDefault="001550B9" w:rsidP="0000388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TOTAL ROYALTY: </w:t>
      </w:r>
      <w:r w:rsidR="0000388B"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</w:t>
      </w:r>
    </w:p>
    <w:p w:rsidR="001550B9" w:rsidRPr="0000388B" w:rsidRDefault="0000388B" w:rsidP="0000388B">
      <w:pPr>
        <w:spacing w:after="0" w:line="240" w:lineRule="auto"/>
        <w:rPr>
          <w:sz w:val="16"/>
          <w:szCs w:val="16"/>
        </w:rPr>
      </w:pPr>
      <w:r w:rsidRPr="0000388B">
        <w:rPr>
          <w:sz w:val="16"/>
          <w:szCs w:val="16"/>
        </w:rPr>
        <w:t>(**Royalty barrels x purchaser’s price)</w:t>
      </w:r>
    </w:p>
    <w:p w:rsidR="0000388B" w:rsidRDefault="0000388B" w:rsidP="00FF3607">
      <w:pPr>
        <w:spacing w:after="0" w:line="300" w:lineRule="auto"/>
        <w:rPr>
          <w:sz w:val="20"/>
          <w:szCs w:val="20"/>
        </w:rPr>
      </w:pPr>
    </w:p>
    <w:p w:rsidR="00343C57" w:rsidRDefault="00343C57" w:rsidP="00FF3607">
      <w:pPr>
        <w:spacing w:after="0" w:line="30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I CERTIFY THAT THE FOREGO</w:t>
      </w:r>
      <w:r w:rsidR="009F7173">
        <w:rPr>
          <w:b/>
          <w:sz w:val="20"/>
          <w:szCs w:val="20"/>
        </w:rPr>
        <w:t>ING REPORT IS TRUE AND CORRECT.</w:t>
      </w:r>
    </w:p>
    <w:p w:rsidR="009F7173" w:rsidRDefault="009F7173" w:rsidP="009F7173">
      <w:pPr>
        <w:spacing w:after="0" w:line="240" w:lineRule="auto"/>
        <w:rPr>
          <w:sz w:val="20"/>
          <w:szCs w:val="20"/>
        </w:rPr>
      </w:pPr>
    </w:p>
    <w:p w:rsidR="00343C57" w:rsidRDefault="00343C57" w:rsidP="009F717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</w:t>
      </w:r>
    </w:p>
    <w:p w:rsidR="00343C57" w:rsidRDefault="00343C57" w:rsidP="009F717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Signature and Title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Telephone Number</w:t>
      </w:r>
    </w:p>
    <w:sectPr w:rsidR="00343C57" w:rsidSect="009966C1">
      <w:headerReference w:type="default" r:id="rId8"/>
      <w:footerReference w:type="default" r:id="rId9"/>
      <w:pgSz w:w="12240" w:h="15840"/>
      <w:pgMar w:top="1260" w:right="810" w:bottom="1440" w:left="900" w:header="720" w:footer="6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E6D" w:rsidRDefault="001E3E6D" w:rsidP="001E3E6D">
      <w:pPr>
        <w:spacing w:after="0" w:line="240" w:lineRule="auto"/>
      </w:pPr>
      <w:r>
        <w:separator/>
      </w:r>
    </w:p>
  </w:endnote>
  <w:endnote w:type="continuationSeparator" w:id="0">
    <w:p w:rsidR="001E3E6D" w:rsidRDefault="001E3E6D" w:rsidP="001E3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6C1" w:rsidRPr="009966C1" w:rsidRDefault="009966C1" w:rsidP="009966C1">
    <w:pPr>
      <w:spacing w:after="0" w:line="240" w:lineRule="auto"/>
      <w:jc w:val="both"/>
      <w:rPr>
        <w:rFonts w:ascii="Arial Narrow" w:hAnsi="Arial Narrow"/>
        <w:color w:val="595959" w:themeColor="text1" w:themeTint="A6"/>
        <w:sz w:val="16"/>
        <w:szCs w:val="16"/>
      </w:rPr>
    </w:pPr>
    <w:r w:rsidRPr="009966C1">
      <w:rPr>
        <w:rFonts w:ascii="Arial Narrow" w:hAnsi="Arial Narrow"/>
        <w:b/>
        <w:color w:val="595959" w:themeColor="text1" w:themeTint="A6"/>
        <w:sz w:val="16"/>
        <w:szCs w:val="16"/>
      </w:rPr>
      <w:t>Paperwork Reduction Act (PRA) Statement:</w:t>
    </w:r>
    <w:r w:rsidRPr="009966C1">
      <w:rPr>
        <w:rFonts w:ascii="Arial Narrow" w:hAnsi="Arial Narrow"/>
        <w:color w:val="595959" w:themeColor="text1" w:themeTint="A6"/>
        <w:sz w:val="16"/>
        <w:szCs w:val="16"/>
      </w:rPr>
      <w:t xml:space="preserve"> This information is collected to meet reporting requirements and is subject to the PRA.  An agency may not request nor sponsor, and a person need not answer a request for information that does not contain a valid OMB control no.  A response to this request is required to obtain a benefit.  The public reporting burden for this form is estimated to average </w:t>
    </w:r>
    <w:r w:rsidR="002A11C8">
      <w:rPr>
        <w:rFonts w:ascii="Arial Narrow" w:hAnsi="Arial Narrow"/>
        <w:color w:val="595959" w:themeColor="text1" w:themeTint="A6"/>
        <w:sz w:val="16"/>
        <w:szCs w:val="16"/>
      </w:rPr>
      <w:t>30 minutes</w:t>
    </w:r>
    <w:r w:rsidRPr="009966C1">
      <w:rPr>
        <w:rFonts w:ascii="Arial Narrow" w:hAnsi="Arial Narrow"/>
        <w:color w:val="595959" w:themeColor="text1" w:themeTint="A6"/>
        <w:sz w:val="16"/>
        <w:szCs w:val="16"/>
      </w:rPr>
      <w:t xml:space="preserve">, including the time for reviewing the instructions, gathering </w:t>
    </w:r>
    <w:r w:rsidR="002A11C8">
      <w:rPr>
        <w:rFonts w:ascii="Arial Narrow" w:hAnsi="Arial Narrow"/>
        <w:color w:val="595959" w:themeColor="text1" w:themeTint="A6"/>
        <w:sz w:val="16"/>
        <w:szCs w:val="16"/>
      </w:rPr>
      <w:t>&amp;</w:t>
    </w:r>
    <w:r w:rsidRPr="009966C1">
      <w:rPr>
        <w:rFonts w:ascii="Arial Narrow" w:hAnsi="Arial Narrow"/>
        <w:color w:val="595959" w:themeColor="text1" w:themeTint="A6"/>
        <w:sz w:val="16"/>
        <w:szCs w:val="16"/>
      </w:rPr>
      <w:t xml:space="preserve"> maintaining data, and completing </w:t>
    </w:r>
    <w:r w:rsidR="002A11C8">
      <w:rPr>
        <w:rFonts w:ascii="Arial Narrow" w:hAnsi="Arial Narrow"/>
        <w:color w:val="595959" w:themeColor="text1" w:themeTint="A6"/>
        <w:sz w:val="16"/>
        <w:szCs w:val="16"/>
      </w:rPr>
      <w:t>&amp;</w:t>
    </w:r>
    <w:r w:rsidRPr="009966C1">
      <w:rPr>
        <w:rFonts w:ascii="Arial Narrow" w:hAnsi="Arial Narrow"/>
        <w:color w:val="595959" w:themeColor="text1" w:themeTint="A6"/>
        <w:sz w:val="16"/>
        <w:szCs w:val="16"/>
      </w:rPr>
      <w:t xml:space="preserve"> reviewing the form.  Send comments on the burden estimate or any other aspect of this form to Information Collection Clearance Officer–Indian Affairs, 1849 C Street, NW, MS-4141, Washington, DC 20240.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E6D" w:rsidRDefault="001E3E6D" w:rsidP="001E3E6D">
      <w:pPr>
        <w:spacing w:after="0" w:line="240" w:lineRule="auto"/>
      </w:pPr>
      <w:r>
        <w:separator/>
      </w:r>
    </w:p>
  </w:footnote>
  <w:footnote w:type="continuationSeparator" w:id="0">
    <w:p w:rsidR="001E3E6D" w:rsidRDefault="001E3E6D" w:rsidP="001E3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E6D" w:rsidRDefault="001E3E6D" w:rsidP="001E3E6D">
    <w:pPr>
      <w:tabs>
        <w:tab w:val="left" w:pos="-1440"/>
        <w:tab w:val="left" w:pos="3600"/>
      </w:tabs>
      <w:spacing w:after="0" w:line="240" w:lineRule="auto"/>
      <w:ind w:left="7200" w:hanging="7200"/>
      <w:rPr>
        <w:sz w:val="18"/>
        <w:szCs w:val="18"/>
      </w:rPr>
    </w:pPr>
    <w:r>
      <w:rPr>
        <w:sz w:val="18"/>
        <w:szCs w:val="18"/>
      </w:rPr>
      <w:t xml:space="preserve">Osage Form </w:t>
    </w:r>
    <w:r w:rsidR="002A11C8">
      <w:rPr>
        <w:sz w:val="18"/>
        <w:szCs w:val="18"/>
      </w:rPr>
      <w:t>301</w:t>
    </w:r>
    <w:r>
      <w:rPr>
        <w:sz w:val="18"/>
        <w:szCs w:val="18"/>
      </w:rPr>
      <w:tab/>
      <w:t>OMB Control No. 1076-XXXX</w:t>
    </w:r>
  </w:p>
  <w:p w:rsidR="001E3E6D" w:rsidRPr="001E3E6D" w:rsidRDefault="001E3E6D" w:rsidP="001E3E6D">
    <w:pPr>
      <w:tabs>
        <w:tab w:val="left" w:pos="-1440"/>
        <w:tab w:val="left" w:pos="3600"/>
      </w:tabs>
      <w:spacing w:after="0" w:line="240" w:lineRule="auto"/>
      <w:ind w:left="7200" w:hanging="7200"/>
      <w:rPr>
        <w:sz w:val="18"/>
        <w:szCs w:val="18"/>
      </w:rPr>
    </w:pPr>
    <w:r>
      <w:rPr>
        <w:sz w:val="18"/>
        <w:szCs w:val="18"/>
      </w:rPr>
      <w:t xml:space="preserve">Revised May 2013            </w:t>
    </w:r>
    <w:r>
      <w:rPr>
        <w:sz w:val="18"/>
        <w:szCs w:val="18"/>
      </w:rPr>
      <w:tab/>
      <w:t>Expires: XX/XX/XXX</w:t>
    </w:r>
  </w:p>
  <w:p w:rsidR="001E3E6D" w:rsidRDefault="001E3E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404CD"/>
    <w:multiLevelType w:val="hybridMultilevel"/>
    <w:tmpl w:val="32BCE1B2"/>
    <w:lvl w:ilvl="0" w:tplc="688405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E6D"/>
    <w:rsid w:val="0000388B"/>
    <w:rsid w:val="00043288"/>
    <w:rsid w:val="0009165F"/>
    <w:rsid w:val="000B001B"/>
    <w:rsid w:val="000C6357"/>
    <w:rsid w:val="001550B9"/>
    <w:rsid w:val="001936DB"/>
    <w:rsid w:val="001B021D"/>
    <w:rsid w:val="001D6D0F"/>
    <w:rsid w:val="001E3E6D"/>
    <w:rsid w:val="002007F6"/>
    <w:rsid w:val="002370EC"/>
    <w:rsid w:val="002A11C8"/>
    <w:rsid w:val="002E0A45"/>
    <w:rsid w:val="003411D1"/>
    <w:rsid w:val="00343C57"/>
    <w:rsid w:val="003758AC"/>
    <w:rsid w:val="00375EE6"/>
    <w:rsid w:val="004F34E2"/>
    <w:rsid w:val="00500AEA"/>
    <w:rsid w:val="005B595A"/>
    <w:rsid w:val="005B682F"/>
    <w:rsid w:val="00604117"/>
    <w:rsid w:val="00634F3B"/>
    <w:rsid w:val="006440DC"/>
    <w:rsid w:val="00653CF3"/>
    <w:rsid w:val="00702CBA"/>
    <w:rsid w:val="007C2054"/>
    <w:rsid w:val="007D6A2B"/>
    <w:rsid w:val="00880DAB"/>
    <w:rsid w:val="008A1A66"/>
    <w:rsid w:val="009966C1"/>
    <w:rsid w:val="009F7173"/>
    <w:rsid w:val="00A10FE5"/>
    <w:rsid w:val="00A86E02"/>
    <w:rsid w:val="00B65663"/>
    <w:rsid w:val="00BA1AE7"/>
    <w:rsid w:val="00C3463F"/>
    <w:rsid w:val="00D11E9B"/>
    <w:rsid w:val="00D37F37"/>
    <w:rsid w:val="00DC7D91"/>
    <w:rsid w:val="00FF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E6D"/>
  </w:style>
  <w:style w:type="paragraph" w:styleId="Footer">
    <w:name w:val="footer"/>
    <w:basedOn w:val="Normal"/>
    <w:link w:val="FooterChar"/>
    <w:uiPriority w:val="99"/>
    <w:unhideWhenUsed/>
    <w:rsid w:val="001E3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E6D"/>
  </w:style>
  <w:style w:type="paragraph" w:styleId="BalloonText">
    <w:name w:val="Balloon Text"/>
    <w:basedOn w:val="Normal"/>
    <w:link w:val="BalloonTextChar"/>
    <w:uiPriority w:val="99"/>
    <w:semiHidden/>
    <w:unhideWhenUsed/>
    <w:rsid w:val="001E3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E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682F"/>
    <w:pPr>
      <w:ind w:left="720"/>
      <w:contextualSpacing/>
    </w:pPr>
  </w:style>
  <w:style w:type="table" w:styleId="TableGrid">
    <w:name w:val="Table Grid"/>
    <w:basedOn w:val="TableNormal"/>
    <w:uiPriority w:val="59"/>
    <w:rsid w:val="00FF3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E6D"/>
  </w:style>
  <w:style w:type="paragraph" w:styleId="Footer">
    <w:name w:val="footer"/>
    <w:basedOn w:val="Normal"/>
    <w:link w:val="FooterChar"/>
    <w:uiPriority w:val="99"/>
    <w:unhideWhenUsed/>
    <w:rsid w:val="001E3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E6D"/>
  </w:style>
  <w:style w:type="paragraph" w:styleId="BalloonText">
    <w:name w:val="Balloon Text"/>
    <w:basedOn w:val="Normal"/>
    <w:link w:val="BalloonTextChar"/>
    <w:uiPriority w:val="99"/>
    <w:semiHidden/>
    <w:unhideWhenUsed/>
    <w:rsid w:val="001E3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E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682F"/>
    <w:pPr>
      <w:ind w:left="720"/>
      <w:contextualSpacing/>
    </w:pPr>
  </w:style>
  <w:style w:type="table" w:styleId="TableGrid">
    <w:name w:val="Table Grid"/>
    <w:basedOn w:val="TableNormal"/>
    <w:uiPriority w:val="59"/>
    <w:rsid w:val="00FF3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Indian Affairs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elizabeth.appel</dc:creator>
  <cp:lastModifiedBy>elizabeth.appel</cp:lastModifiedBy>
  <cp:revision>5</cp:revision>
  <dcterms:created xsi:type="dcterms:W3CDTF">2013-05-07T15:12:00Z</dcterms:created>
  <dcterms:modified xsi:type="dcterms:W3CDTF">2013-05-30T20:35:00Z</dcterms:modified>
</cp:coreProperties>
</file>