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SUPPORTING STATEMENT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 xml:space="preserve">Survey of Occupational Injuries and Illnesses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  </w:t>
      </w:r>
      <w:r w:rsidRPr="00A3070D">
        <w:rPr>
          <w:rFonts w:ascii="Courier New" w:hAnsi="Courier New" w:cs="Courier New"/>
          <w:sz w:val="24"/>
          <w:szCs w:val="24"/>
          <w:u w:val="single"/>
        </w:rPr>
        <w:t>Justification</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Background</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Section 24(a) of the Occupational Safety and Health Act of 1970 </w:t>
      </w:r>
      <w:r w:rsidR="000729A6">
        <w:rPr>
          <w:rFonts w:ascii="Courier New" w:hAnsi="Courier New" w:cs="Courier New"/>
          <w:sz w:val="24"/>
          <w:szCs w:val="24"/>
        </w:rPr>
        <w:t xml:space="preserve">(the Act) </w:t>
      </w:r>
      <w:r w:rsidRPr="00A3070D">
        <w:rPr>
          <w:rFonts w:ascii="Courier New" w:hAnsi="Courier New" w:cs="Courier New"/>
          <w:sz w:val="24"/>
          <w:szCs w:val="24"/>
        </w:rPr>
        <w:t>requires the Secretary of Labor to develop and maintain an effective program of collection, compilation, and analysis of statistics on occupational injuries and illnesses.  Section 24 also authorizes and encourages the Federal government to enlist the aid of States in developing and conducting statistical programs to meet the data needs of the States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Secretary's Order No. </w:t>
      </w:r>
      <w:r w:rsidR="00B80153">
        <w:rPr>
          <w:rFonts w:ascii="Courier New" w:hAnsi="Courier New" w:cs="Courier New"/>
          <w:sz w:val="24"/>
          <w:szCs w:val="24"/>
        </w:rPr>
        <w:t>5-02</w:t>
      </w:r>
      <w:r w:rsidRPr="00A3070D">
        <w:rPr>
          <w:rFonts w:ascii="Courier New" w:hAnsi="Courier New" w:cs="Courier New"/>
          <w:sz w:val="24"/>
          <w:szCs w:val="24"/>
        </w:rPr>
        <w:t xml:space="preserve">,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Bureau of Labor Statistics (BLS) fulfills this responsibility by conducting the Survey of Occupational Injuries and Illnesses in conjunction with participating State statistical agencies.  The survey reflect</w:t>
      </w:r>
      <w:r w:rsidR="000D7CE8">
        <w:rPr>
          <w:rFonts w:ascii="Courier New" w:hAnsi="Courier New" w:cs="Courier New"/>
          <w:sz w:val="24"/>
          <w:szCs w:val="24"/>
        </w:rPr>
        <w:t>s</w:t>
      </w:r>
      <w:r w:rsidRPr="00A3070D">
        <w:rPr>
          <w:rFonts w:ascii="Courier New" w:hAnsi="Courier New" w:cs="Courier New"/>
          <w:sz w:val="24"/>
          <w:szCs w:val="24"/>
        </w:rPr>
        <w:t xml:space="preserve"> employers' incorporation of the Occupational Safety and Health Administration (OSHA) recordkeeping regulations </w:t>
      </w:r>
      <w:r w:rsidR="004A4522" w:rsidRPr="00A3070D">
        <w:rPr>
          <w:rFonts w:ascii="Courier New" w:hAnsi="Courier New" w:cs="Courier New"/>
          <w:sz w:val="24"/>
          <w:szCs w:val="24"/>
        </w:rPr>
        <w:t>that were</w:t>
      </w:r>
      <w:r w:rsidRPr="00A3070D">
        <w:rPr>
          <w:rFonts w:ascii="Courier New" w:hAnsi="Courier New" w:cs="Courier New"/>
          <w:sz w:val="24"/>
          <w:szCs w:val="24"/>
        </w:rPr>
        <w:t xml:space="preserve"> implemented by the Department of Labor.</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Copies of the survey form BLS-9300</w:t>
      </w:r>
      <w:r w:rsidR="00624835" w:rsidRPr="00A3070D">
        <w:rPr>
          <w:rFonts w:ascii="Courier New" w:hAnsi="Courier New" w:cs="Courier New"/>
          <w:sz w:val="24"/>
          <w:szCs w:val="24"/>
        </w:rPr>
        <w:t xml:space="preserve">, the </w:t>
      </w:r>
      <w:r w:rsidR="00DB26C1">
        <w:rPr>
          <w:rFonts w:ascii="Courier New" w:hAnsi="Courier New" w:cs="Courier New"/>
          <w:sz w:val="24"/>
          <w:szCs w:val="24"/>
        </w:rPr>
        <w:t>electronic data option</w:t>
      </w:r>
      <w:r w:rsidR="00513A78">
        <w:rPr>
          <w:rFonts w:ascii="Courier New" w:hAnsi="Courier New" w:cs="Courier New"/>
          <w:sz w:val="24"/>
          <w:szCs w:val="24"/>
        </w:rPr>
        <w:t>s</w:t>
      </w:r>
      <w:r w:rsidR="00624835" w:rsidRPr="00A3070D">
        <w:rPr>
          <w:rFonts w:ascii="Courier New" w:hAnsi="Courier New" w:cs="Courier New"/>
          <w:sz w:val="24"/>
          <w:szCs w:val="24"/>
        </w:rPr>
        <w:t xml:space="preserve"> collection form</w:t>
      </w:r>
      <w:r w:rsidR="00513A78">
        <w:rPr>
          <w:rFonts w:ascii="Courier New" w:hAnsi="Courier New" w:cs="Courier New"/>
          <w:sz w:val="24"/>
          <w:szCs w:val="24"/>
        </w:rPr>
        <w:t>s</w:t>
      </w:r>
      <w:r w:rsidR="00624835" w:rsidRPr="00A3070D">
        <w:rPr>
          <w:rFonts w:ascii="Courier New" w:hAnsi="Courier New" w:cs="Courier New"/>
          <w:sz w:val="24"/>
          <w:szCs w:val="24"/>
        </w:rPr>
        <w:t>,</w:t>
      </w:r>
      <w:r w:rsidR="0079591E">
        <w:rPr>
          <w:rFonts w:ascii="Courier New" w:hAnsi="Courier New" w:cs="Courier New"/>
          <w:sz w:val="24"/>
          <w:szCs w:val="24"/>
        </w:rPr>
        <w:t xml:space="preserve"> and </w:t>
      </w:r>
      <w:r w:rsidR="00624835" w:rsidRPr="00A3070D">
        <w:rPr>
          <w:rFonts w:ascii="Courier New" w:hAnsi="Courier New" w:cs="Courier New"/>
          <w:sz w:val="24"/>
          <w:szCs w:val="24"/>
        </w:rPr>
        <w:t>the FAX form</w:t>
      </w:r>
      <w:r w:rsidRPr="00A3070D">
        <w:rPr>
          <w:rFonts w:ascii="Courier New" w:hAnsi="Courier New" w:cs="Courier New"/>
          <w:sz w:val="24"/>
          <w:szCs w:val="24"/>
        </w:rPr>
        <w:t xml:space="preserve"> are included as appendices to this package.  The form</w:t>
      </w:r>
      <w:r w:rsidR="00624835" w:rsidRPr="00A3070D">
        <w:rPr>
          <w:rFonts w:ascii="Courier New" w:hAnsi="Courier New" w:cs="Courier New"/>
          <w:sz w:val="24"/>
          <w:szCs w:val="24"/>
        </w:rPr>
        <w:t>s</w:t>
      </w:r>
      <w:r w:rsidRPr="00A3070D">
        <w:rPr>
          <w:rFonts w:ascii="Courier New" w:hAnsi="Courier New" w:cs="Courier New"/>
          <w:sz w:val="24"/>
          <w:szCs w:val="24"/>
        </w:rPr>
        <w:t xml:space="preserve"> </w:t>
      </w:r>
      <w:r w:rsidR="00624835" w:rsidRPr="00A3070D">
        <w:rPr>
          <w:rFonts w:ascii="Courier New" w:hAnsi="Courier New" w:cs="Courier New"/>
          <w:sz w:val="24"/>
          <w:szCs w:val="24"/>
        </w:rPr>
        <w:t xml:space="preserve">are </w:t>
      </w:r>
      <w:r w:rsidRPr="00A3070D">
        <w:rPr>
          <w:rFonts w:ascii="Courier New" w:hAnsi="Courier New" w:cs="Courier New"/>
          <w:sz w:val="24"/>
          <w:szCs w:val="24"/>
        </w:rPr>
        <w:t xml:space="preserve">provided in the format </w:t>
      </w:r>
      <w:r w:rsidR="00647313" w:rsidRPr="00A3070D">
        <w:rPr>
          <w:rFonts w:ascii="Courier New" w:hAnsi="Courier New" w:cs="Courier New"/>
          <w:sz w:val="24"/>
          <w:szCs w:val="24"/>
        </w:rPr>
        <w:t>that</w:t>
      </w:r>
      <w:r w:rsidRPr="00A3070D">
        <w:rPr>
          <w:rFonts w:ascii="Courier New" w:hAnsi="Courier New" w:cs="Courier New"/>
          <w:sz w:val="24"/>
          <w:szCs w:val="24"/>
        </w:rPr>
        <w:t xml:space="preserve"> will be used for the </w:t>
      </w:r>
      <w:r w:rsidR="004720C2">
        <w:rPr>
          <w:rFonts w:ascii="Courier New" w:hAnsi="Courier New" w:cs="Courier New"/>
          <w:sz w:val="24"/>
          <w:szCs w:val="24"/>
        </w:rPr>
        <w:t>2013</w:t>
      </w:r>
      <w:r w:rsidR="004720C2" w:rsidRPr="00A3070D">
        <w:rPr>
          <w:rFonts w:ascii="Courier New" w:hAnsi="Courier New" w:cs="Courier New"/>
          <w:sz w:val="24"/>
          <w:szCs w:val="24"/>
        </w:rPr>
        <w:t xml:space="preserve"> </w:t>
      </w:r>
      <w:r w:rsidRPr="00A3070D">
        <w:rPr>
          <w:rFonts w:ascii="Courier New" w:hAnsi="Courier New" w:cs="Courier New"/>
          <w:sz w:val="24"/>
          <w:szCs w:val="24"/>
        </w:rPr>
        <w:t xml:space="preserve">survey. Also attached </w:t>
      </w:r>
      <w:r w:rsidR="000729A6">
        <w:rPr>
          <w:rFonts w:ascii="Courier New" w:hAnsi="Courier New" w:cs="Courier New"/>
          <w:sz w:val="24"/>
          <w:szCs w:val="24"/>
        </w:rPr>
        <w:t>are</w:t>
      </w:r>
      <w:r w:rsidR="000729A6" w:rsidRPr="00A3070D">
        <w:rPr>
          <w:rFonts w:ascii="Courier New" w:hAnsi="Courier New" w:cs="Courier New"/>
          <w:sz w:val="24"/>
          <w:szCs w:val="24"/>
        </w:rPr>
        <w:t xml:space="preserve"> </w:t>
      </w:r>
      <w:r w:rsidRPr="00A3070D">
        <w:rPr>
          <w:rFonts w:ascii="Courier New" w:hAnsi="Courier New" w:cs="Courier New"/>
          <w:sz w:val="24"/>
          <w:szCs w:val="24"/>
        </w:rPr>
        <w:t xml:space="preserve">the notification letter and materials </w:t>
      </w:r>
      <w:r w:rsidRPr="00D64130">
        <w:rPr>
          <w:rFonts w:ascii="Courier New" w:hAnsi="Courier New" w:cs="Courier New"/>
          <w:sz w:val="24"/>
          <w:szCs w:val="24"/>
        </w:rPr>
        <w:t xml:space="preserve">to be sent to all participants in the </w:t>
      </w:r>
      <w:r w:rsidR="004720C2" w:rsidRPr="00D64130">
        <w:rPr>
          <w:rFonts w:ascii="Courier New" w:hAnsi="Courier New" w:cs="Courier New"/>
          <w:sz w:val="24"/>
          <w:szCs w:val="24"/>
        </w:rPr>
        <w:t>201</w:t>
      </w:r>
      <w:r w:rsidR="004720C2">
        <w:rPr>
          <w:rFonts w:ascii="Courier New" w:hAnsi="Courier New" w:cs="Courier New"/>
          <w:sz w:val="24"/>
          <w:szCs w:val="24"/>
        </w:rPr>
        <w:t>4</w:t>
      </w:r>
      <w:r w:rsidR="004720C2" w:rsidRPr="00D64130">
        <w:rPr>
          <w:rFonts w:ascii="Courier New" w:hAnsi="Courier New" w:cs="Courier New"/>
          <w:sz w:val="24"/>
          <w:szCs w:val="24"/>
        </w:rPr>
        <w:t xml:space="preserve"> </w:t>
      </w:r>
      <w:r w:rsidRPr="00D64130">
        <w:rPr>
          <w:rFonts w:ascii="Courier New" w:hAnsi="Courier New" w:cs="Courier New"/>
          <w:sz w:val="24"/>
          <w:szCs w:val="24"/>
        </w:rPr>
        <w:t>survey</w:t>
      </w:r>
      <w:r w:rsidRPr="00A3070D">
        <w:rPr>
          <w:rFonts w:ascii="Courier New" w:hAnsi="Courier New" w:cs="Courier New"/>
          <w:sz w:val="24"/>
          <w:szCs w:val="24"/>
        </w:rPr>
        <w:t xml:space="preserve">.  </w:t>
      </w:r>
      <w:r w:rsidR="008259EE" w:rsidRPr="00A3070D">
        <w:rPr>
          <w:rFonts w:ascii="Courier New" w:hAnsi="Courier New" w:cs="Courier New"/>
          <w:sz w:val="24"/>
          <w:szCs w:val="24"/>
        </w:rPr>
        <w:t xml:space="preserve">Included in the attachments is </w:t>
      </w:r>
      <w:r w:rsidRPr="00A3070D">
        <w:rPr>
          <w:rFonts w:ascii="Courier New" w:hAnsi="Courier New" w:cs="Courier New"/>
          <w:sz w:val="24"/>
          <w:szCs w:val="24"/>
        </w:rPr>
        <w:t>the informed consent letter employers may sign to release estimates when an industry's data d</w:t>
      </w:r>
      <w:r w:rsidR="0079591E">
        <w:rPr>
          <w:rFonts w:ascii="Courier New" w:hAnsi="Courier New" w:cs="Courier New"/>
          <w:sz w:val="24"/>
          <w:szCs w:val="24"/>
        </w:rPr>
        <w:t xml:space="preserve">o not meet disclosure criteria.  A copy of the letter explaining the survey is voluntary for State and </w:t>
      </w:r>
      <w:r w:rsidR="007B3DF3">
        <w:rPr>
          <w:rFonts w:ascii="Courier New" w:hAnsi="Courier New" w:cs="Courier New"/>
          <w:sz w:val="24"/>
          <w:szCs w:val="24"/>
        </w:rPr>
        <w:t>l</w:t>
      </w:r>
      <w:r w:rsidR="0079591E">
        <w:rPr>
          <w:rFonts w:ascii="Courier New" w:hAnsi="Courier New" w:cs="Courier New"/>
          <w:sz w:val="24"/>
          <w:szCs w:val="24"/>
        </w:rPr>
        <w:t xml:space="preserve">ocal government agencies in States that do not require this collection of data </w:t>
      </w:r>
      <w:r w:rsidR="000729A6">
        <w:rPr>
          <w:rFonts w:ascii="Courier New" w:hAnsi="Courier New" w:cs="Courier New"/>
          <w:sz w:val="24"/>
          <w:szCs w:val="24"/>
        </w:rPr>
        <w:t xml:space="preserve">also </w:t>
      </w:r>
      <w:r w:rsidR="0079591E">
        <w:rPr>
          <w:rFonts w:ascii="Courier New" w:hAnsi="Courier New" w:cs="Courier New"/>
          <w:sz w:val="24"/>
          <w:szCs w:val="24"/>
        </w:rPr>
        <w:t>is included.</w:t>
      </w:r>
      <w:r w:rsidR="00CE11F7">
        <w:rPr>
          <w:rFonts w:ascii="Courier New" w:hAnsi="Courier New" w:cs="Courier New"/>
          <w:sz w:val="24"/>
          <w:szCs w:val="24"/>
        </w:rPr>
        <w:t xml:space="preserve">  Also included are copies of non-response follow-up letters mailed to both mandatory and voluntary survey participants at established intervals following the beginning of survey data collection.  </w:t>
      </w:r>
      <w:r w:rsidR="004720C2">
        <w:rPr>
          <w:rFonts w:ascii="Courier New" w:hAnsi="Courier New" w:cs="Courier New"/>
          <w:sz w:val="24"/>
          <w:szCs w:val="24"/>
        </w:rPr>
        <w:t xml:space="preserve">Also </w:t>
      </w:r>
      <w:r w:rsidR="00CE11F7">
        <w:rPr>
          <w:rFonts w:ascii="Courier New" w:hAnsi="Courier New" w:cs="Courier New"/>
          <w:sz w:val="24"/>
          <w:szCs w:val="24"/>
        </w:rPr>
        <w:t xml:space="preserve">included are forms related to pilot collection of case and demographic data </w:t>
      </w:r>
      <w:r w:rsidR="00CE11F7">
        <w:rPr>
          <w:rFonts w:ascii="Courier New" w:hAnsi="Courier New" w:cs="Courier New"/>
          <w:sz w:val="24"/>
          <w:szCs w:val="24"/>
        </w:rPr>
        <w:lastRenderedPageBreak/>
        <w:t xml:space="preserve">for injury and illness cases that require only days of job transfer or restriction.  </w:t>
      </w:r>
    </w:p>
    <w:p w:rsidR="00123E55" w:rsidRPr="00A3070D" w:rsidRDefault="00123E55">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2.  </w:t>
      </w:r>
      <w:r w:rsidRPr="00A3070D">
        <w:rPr>
          <w:rFonts w:ascii="Courier New" w:hAnsi="Courier New" w:cs="Courier New"/>
          <w:sz w:val="24"/>
          <w:szCs w:val="24"/>
          <w:u w:val="single"/>
        </w:rPr>
        <w:t>Uses of the Survey</w:t>
      </w:r>
      <w:r w:rsidR="00E71BD1" w:rsidRPr="00153FDD">
        <w:rPr>
          <w:rFonts w:ascii="Courier New" w:hAnsi="Courier New" w:cs="Courier New"/>
          <w:sz w:val="24"/>
          <w:szCs w:val="24"/>
          <w:u w:val="single"/>
        </w:rPr>
        <w:t>.</w:t>
      </w:r>
      <w:r w:rsidRPr="00A3070D">
        <w:rPr>
          <w:rFonts w:ascii="Courier New" w:hAnsi="Courier New" w:cs="Courier New"/>
          <w:sz w:val="24"/>
          <w:szCs w:val="24"/>
          <w:u w:val="single"/>
        </w:rPr>
        <w:t xml:space="preserve">  </w:t>
      </w:r>
    </w:p>
    <w:p w:rsidR="002236CA" w:rsidRPr="00A3070D" w:rsidRDefault="002236CA">
      <w:pPr>
        <w:spacing w:line="240" w:lineRule="exact"/>
        <w:rPr>
          <w:rFonts w:ascii="Courier New" w:hAnsi="Courier New" w:cs="Courier New"/>
          <w:sz w:val="24"/>
          <w:szCs w:val="24"/>
        </w:rPr>
      </w:pPr>
    </w:p>
    <w:p w:rsidR="000D7CE8" w:rsidRDefault="002236CA" w:rsidP="00321A4F">
      <w:pPr>
        <w:spacing w:line="240" w:lineRule="exact"/>
        <w:rPr>
          <w:rFonts w:ascii="Courier New" w:hAnsi="Courier New" w:cs="Courier New"/>
          <w:sz w:val="24"/>
          <w:szCs w:val="24"/>
        </w:rPr>
      </w:pPr>
      <w:r w:rsidRPr="00A3070D">
        <w:rPr>
          <w:rFonts w:ascii="Courier New" w:hAnsi="Courier New" w:cs="Courier New"/>
          <w:sz w:val="24"/>
          <w:szCs w:val="24"/>
        </w:rPr>
        <w:t>The purpose of the Act, as stated in Section 2(b), is to assure, as far as possible, every working man and woman in the Nation safe and healthful working conditions.  The BLS Survey of Occupational Injuries and Illnesses provides the Nation's primary indicator of the progress towards achieving this goal.  The survey measures the overall rate of occurrence of work injuries and illnesses by industry.  The industry classifications for which data are produced reflect the incorporation of the North American Industry Classification System (NAICS) codes beginning with reference year 2003.</w:t>
      </w:r>
    </w:p>
    <w:p w:rsidR="000D7CE8" w:rsidRDefault="000D7CE8" w:rsidP="00321A4F">
      <w:pPr>
        <w:spacing w:line="240" w:lineRule="exact"/>
        <w:rPr>
          <w:rFonts w:ascii="Courier New" w:hAnsi="Courier New" w:cs="Courier New"/>
          <w:sz w:val="24"/>
          <w:szCs w:val="24"/>
        </w:rPr>
      </w:pPr>
    </w:p>
    <w:p w:rsidR="00321A4F" w:rsidRPr="00321A4F" w:rsidRDefault="00513A78" w:rsidP="00321A4F">
      <w:pPr>
        <w:spacing w:line="240" w:lineRule="exact"/>
        <w:rPr>
          <w:rFonts w:ascii="Courier New" w:hAnsi="Courier New" w:cs="Courier New"/>
          <w:sz w:val="24"/>
          <w:szCs w:val="24"/>
        </w:rPr>
      </w:pPr>
      <w:r>
        <w:rPr>
          <w:rFonts w:ascii="Courier New" w:hAnsi="Courier New" w:cs="Courier New"/>
          <w:sz w:val="24"/>
          <w:szCs w:val="24"/>
        </w:rPr>
        <w:t>Beginning with survey year 2008</w:t>
      </w:r>
      <w:r w:rsidR="000D7CE8">
        <w:rPr>
          <w:rFonts w:ascii="Courier New" w:hAnsi="Courier New" w:cs="Courier New"/>
          <w:sz w:val="24"/>
          <w:szCs w:val="24"/>
        </w:rPr>
        <w:t xml:space="preserve">, the </w:t>
      </w:r>
      <w:r w:rsidR="00C20458">
        <w:rPr>
          <w:rFonts w:ascii="Courier New" w:hAnsi="Courier New" w:cs="Courier New"/>
          <w:sz w:val="24"/>
          <w:szCs w:val="24"/>
        </w:rPr>
        <w:t>Survey of Occupational Injuries and Illnesses</w:t>
      </w:r>
      <w:r w:rsidR="000D7CE8">
        <w:rPr>
          <w:rFonts w:ascii="Courier New" w:hAnsi="Courier New" w:cs="Courier New"/>
          <w:sz w:val="24"/>
          <w:szCs w:val="24"/>
        </w:rPr>
        <w:t xml:space="preserve"> </w:t>
      </w:r>
      <w:r>
        <w:rPr>
          <w:rFonts w:ascii="Courier New" w:hAnsi="Courier New" w:cs="Courier New"/>
          <w:sz w:val="24"/>
          <w:szCs w:val="24"/>
        </w:rPr>
        <w:t>publishe</w:t>
      </w:r>
      <w:r w:rsidR="00D64130">
        <w:rPr>
          <w:rFonts w:ascii="Courier New" w:hAnsi="Courier New" w:cs="Courier New"/>
          <w:sz w:val="24"/>
          <w:szCs w:val="24"/>
        </w:rPr>
        <w:t>d</w:t>
      </w:r>
      <w:r>
        <w:rPr>
          <w:rFonts w:ascii="Courier New" w:hAnsi="Courier New" w:cs="Courier New"/>
          <w:sz w:val="24"/>
          <w:szCs w:val="24"/>
        </w:rPr>
        <w:t xml:space="preserve"> </w:t>
      </w:r>
      <w:r w:rsidR="000D7CE8">
        <w:rPr>
          <w:rFonts w:ascii="Courier New" w:hAnsi="Courier New" w:cs="Courier New"/>
          <w:sz w:val="24"/>
          <w:szCs w:val="24"/>
        </w:rPr>
        <w:t xml:space="preserve">national estimates of workplace injuries and illnesses sustained by State and </w:t>
      </w:r>
      <w:r w:rsidR="007B3DF3">
        <w:rPr>
          <w:rFonts w:ascii="Courier New" w:hAnsi="Courier New" w:cs="Courier New"/>
          <w:sz w:val="24"/>
          <w:szCs w:val="24"/>
        </w:rPr>
        <w:t>l</w:t>
      </w:r>
      <w:r w:rsidR="000D7CE8">
        <w:rPr>
          <w:rFonts w:ascii="Courier New" w:hAnsi="Courier New" w:cs="Courier New"/>
          <w:sz w:val="24"/>
          <w:szCs w:val="24"/>
        </w:rPr>
        <w:t>ocal government workers, including those in such relatively high hazard and high profile occupations as police, firefighters, paramedics</w:t>
      </w:r>
      <w:r w:rsidR="000729A6">
        <w:rPr>
          <w:rFonts w:ascii="Courier New" w:hAnsi="Courier New" w:cs="Courier New"/>
          <w:sz w:val="24"/>
          <w:szCs w:val="24"/>
        </w:rPr>
        <w:t>,</w:t>
      </w:r>
      <w:r w:rsidR="000D7CE8">
        <w:rPr>
          <w:rFonts w:ascii="Courier New" w:hAnsi="Courier New" w:cs="Courier New"/>
          <w:sz w:val="24"/>
          <w:szCs w:val="24"/>
        </w:rPr>
        <w:t xml:space="preserve"> and other public health workers.</w:t>
      </w:r>
      <w:r w:rsidR="00624835" w:rsidRPr="00A3070D">
        <w:rPr>
          <w:rFonts w:ascii="Courier New" w:hAnsi="Courier New" w:cs="Courier New"/>
          <w:sz w:val="24"/>
          <w:szCs w:val="24"/>
        </w:rPr>
        <w:t xml:space="preserve">  </w:t>
      </w:r>
      <w:r>
        <w:rPr>
          <w:rFonts w:ascii="Courier New" w:hAnsi="Courier New" w:cs="Courier New"/>
          <w:sz w:val="24"/>
          <w:szCs w:val="24"/>
        </w:rPr>
        <w:t>T</w:t>
      </w:r>
      <w:r w:rsidR="00EA56E4">
        <w:rPr>
          <w:rFonts w:ascii="Courier New" w:hAnsi="Courier New" w:cs="Courier New"/>
          <w:sz w:val="24"/>
          <w:szCs w:val="24"/>
        </w:rPr>
        <w:t xml:space="preserve">he </w:t>
      </w:r>
      <w:r>
        <w:rPr>
          <w:rFonts w:ascii="Courier New" w:hAnsi="Courier New" w:cs="Courier New"/>
          <w:sz w:val="24"/>
          <w:szCs w:val="24"/>
        </w:rPr>
        <w:t xml:space="preserve">BLS </w:t>
      </w:r>
      <w:r w:rsidR="00624835" w:rsidRPr="00A3070D">
        <w:rPr>
          <w:rFonts w:ascii="Courier New" w:hAnsi="Courier New" w:cs="Courier New"/>
          <w:sz w:val="24"/>
          <w:szCs w:val="24"/>
        </w:rPr>
        <w:t>collect</w:t>
      </w:r>
      <w:r>
        <w:rPr>
          <w:rFonts w:ascii="Courier New" w:hAnsi="Courier New" w:cs="Courier New"/>
          <w:sz w:val="24"/>
          <w:szCs w:val="24"/>
        </w:rPr>
        <w:t>s</w:t>
      </w:r>
      <w:r w:rsidR="00624835" w:rsidRPr="00A3070D">
        <w:rPr>
          <w:rFonts w:ascii="Courier New" w:hAnsi="Courier New" w:cs="Courier New"/>
          <w:sz w:val="24"/>
          <w:szCs w:val="24"/>
        </w:rPr>
        <w:t xml:space="preserve"> data from State and </w:t>
      </w:r>
      <w:r w:rsidR="007B3DF3">
        <w:rPr>
          <w:rFonts w:ascii="Courier New" w:hAnsi="Courier New" w:cs="Courier New"/>
          <w:sz w:val="24"/>
          <w:szCs w:val="24"/>
        </w:rPr>
        <w:t>l</w:t>
      </w:r>
      <w:r w:rsidR="00624835" w:rsidRPr="00A3070D">
        <w:rPr>
          <w:rFonts w:ascii="Courier New" w:hAnsi="Courier New" w:cs="Courier New"/>
          <w:sz w:val="24"/>
          <w:szCs w:val="24"/>
        </w:rPr>
        <w:t>ocal government agencies in all States to support bo</w:t>
      </w:r>
      <w:r>
        <w:rPr>
          <w:rFonts w:ascii="Courier New" w:hAnsi="Courier New" w:cs="Courier New"/>
          <w:sz w:val="24"/>
          <w:szCs w:val="24"/>
        </w:rPr>
        <w:t xml:space="preserve">th State and national estimates.  </w:t>
      </w:r>
      <w:r w:rsidR="00321A4F" w:rsidRPr="00321A4F">
        <w:rPr>
          <w:rFonts w:ascii="Courier New" w:hAnsi="Courier New" w:cs="Courier New"/>
          <w:sz w:val="24"/>
          <w:szCs w:val="24"/>
        </w:rPr>
        <w:t xml:space="preserve">The BLS regards the collection of these data as </w:t>
      </w:r>
      <w:r w:rsidR="000D7CE8">
        <w:rPr>
          <w:rFonts w:ascii="Courier New" w:hAnsi="Courier New" w:cs="Courier New"/>
          <w:sz w:val="24"/>
          <w:szCs w:val="24"/>
        </w:rPr>
        <w:t xml:space="preserve">a </w:t>
      </w:r>
      <w:r w:rsidR="00321A4F" w:rsidRPr="00321A4F">
        <w:rPr>
          <w:rFonts w:ascii="Courier New" w:hAnsi="Courier New" w:cs="Courier New"/>
          <w:sz w:val="24"/>
          <w:szCs w:val="24"/>
        </w:rPr>
        <w:t xml:space="preserve">significant </w:t>
      </w:r>
      <w:r w:rsidR="000D7CE8">
        <w:rPr>
          <w:rFonts w:ascii="Courier New" w:hAnsi="Courier New" w:cs="Courier New"/>
          <w:sz w:val="24"/>
          <w:szCs w:val="24"/>
        </w:rPr>
        <w:t xml:space="preserve">expansion </w:t>
      </w:r>
      <w:r w:rsidR="00321A4F" w:rsidRPr="00321A4F">
        <w:rPr>
          <w:rFonts w:ascii="Courier New" w:hAnsi="Courier New" w:cs="Courier New"/>
          <w:sz w:val="24"/>
          <w:szCs w:val="24"/>
        </w:rPr>
        <w:t xml:space="preserve">in its overall coverage </w:t>
      </w:r>
      <w:r w:rsidR="000D7CE8">
        <w:rPr>
          <w:rFonts w:ascii="Courier New" w:hAnsi="Courier New" w:cs="Courier New"/>
          <w:sz w:val="24"/>
          <w:szCs w:val="24"/>
        </w:rPr>
        <w:t xml:space="preserve">of </w:t>
      </w:r>
      <w:r w:rsidR="00321A4F" w:rsidRPr="00321A4F">
        <w:rPr>
          <w:rFonts w:ascii="Courier New" w:hAnsi="Courier New" w:cs="Courier New"/>
          <w:sz w:val="24"/>
          <w:szCs w:val="24"/>
        </w:rPr>
        <w:t>the American workplace</w:t>
      </w:r>
      <w:r w:rsidR="00BB44C1">
        <w:rPr>
          <w:rFonts w:ascii="Courier New" w:hAnsi="Courier New" w:cs="Courier New"/>
          <w:sz w:val="24"/>
          <w:szCs w:val="24"/>
        </w:rPr>
        <w:t xml:space="preserve"> and it also provides some measure of response to critics who allege an undercount of injuries and illnesses in the survey</w:t>
      </w:r>
      <w:r w:rsidR="00321A4F" w:rsidRPr="00321A4F">
        <w:rPr>
          <w:rFonts w:ascii="Courier New" w:hAnsi="Courier New" w:cs="Courier New"/>
          <w:sz w:val="24"/>
          <w:szCs w:val="24"/>
        </w:rPr>
        <w:t>.</w:t>
      </w:r>
      <w:r w:rsidR="00BB44C1">
        <w:rPr>
          <w:rFonts w:ascii="Courier New" w:hAnsi="Courier New" w:cs="Courier New"/>
          <w:sz w:val="24"/>
          <w:szCs w:val="24"/>
        </w:rPr>
        <w:t xml:space="preserve">  The BLS </w:t>
      </w:r>
      <w:r w:rsidR="00B71E77">
        <w:rPr>
          <w:rFonts w:ascii="Courier New" w:hAnsi="Courier New" w:cs="Courier New"/>
          <w:sz w:val="24"/>
          <w:szCs w:val="24"/>
        </w:rPr>
        <w:t xml:space="preserve">undertook </w:t>
      </w:r>
      <w:r w:rsidR="00BB44C1">
        <w:rPr>
          <w:rFonts w:ascii="Courier New" w:hAnsi="Courier New" w:cs="Courier New"/>
          <w:sz w:val="24"/>
          <w:szCs w:val="24"/>
        </w:rPr>
        <w:t xml:space="preserve">research into </w:t>
      </w:r>
      <w:r w:rsidR="002147B5">
        <w:rPr>
          <w:rFonts w:ascii="Courier New" w:hAnsi="Courier New" w:cs="Courier New"/>
          <w:sz w:val="24"/>
          <w:szCs w:val="24"/>
        </w:rPr>
        <w:t xml:space="preserve">the </w:t>
      </w:r>
      <w:r w:rsidR="00BB44C1">
        <w:rPr>
          <w:rFonts w:ascii="Courier New" w:hAnsi="Courier New" w:cs="Courier New"/>
          <w:sz w:val="24"/>
          <w:szCs w:val="24"/>
        </w:rPr>
        <w:t>undercount by investigating the issues surrounding a potential undercount.  This multiyear research effort provide</w:t>
      </w:r>
      <w:r w:rsidR="00B71E77">
        <w:rPr>
          <w:rFonts w:ascii="Courier New" w:hAnsi="Courier New" w:cs="Courier New"/>
          <w:sz w:val="24"/>
          <w:szCs w:val="24"/>
        </w:rPr>
        <w:t>d</w:t>
      </w:r>
      <w:r w:rsidR="00BB44C1">
        <w:rPr>
          <w:rFonts w:ascii="Courier New" w:hAnsi="Courier New" w:cs="Courier New"/>
          <w:sz w:val="24"/>
          <w:szCs w:val="24"/>
        </w:rPr>
        <w:t xml:space="preserve"> results </w:t>
      </w:r>
      <w:r w:rsidR="00B71E77">
        <w:rPr>
          <w:rFonts w:ascii="Courier New" w:hAnsi="Courier New" w:cs="Courier New"/>
          <w:sz w:val="24"/>
          <w:szCs w:val="24"/>
        </w:rPr>
        <w:t xml:space="preserve">in </w:t>
      </w:r>
      <w:r w:rsidR="00BB44C1">
        <w:rPr>
          <w:rFonts w:ascii="Courier New" w:hAnsi="Courier New" w:cs="Courier New"/>
          <w:sz w:val="24"/>
          <w:szCs w:val="24"/>
        </w:rPr>
        <w:t xml:space="preserve">2012 which </w:t>
      </w:r>
      <w:r w:rsidR="002B6337" w:rsidRPr="002B6337">
        <w:rPr>
          <w:rFonts w:ascii="Courier New" w:hAnsi="Courier New" w:cs="Courier New"/>
          <w:sz w:val="24"/>
          <w:szCs w:val="24"/>
        </w:rPr>
        <w:t xml:space="preserve">were used to guide the selection of further research </w:t>
      </w:r>
      <w:r w:rsidR="00153FDD">
        <w:rPr>
          <w:rFonts w:ascii="Courier New" w:hAnsi="Courier New" w:cs="Courier New"/>
          <w:sz w:val="24"/>
          <w:szCs w:val="24"/>
        </w:rPr>
        <w:t xml:space="preserve">topics </w:t>
      </w:r>
      <w:r w:rsidR="002B6337" w:rsidRPr="002B6337">
        <w:rPr>
          <w:rFonts w:ascii="Courier New" w:hAnsi="Courier New" w:cs="Courier New"/>
          <w:sz w:val="24"/>
          <w:szCs w:val="24"/>
        </w:rPr>
        <w:t>in 2013 to improve the completeness and accuracy of estimates from the SOII.</w:t>
      </w:r>
      <w:r w:rsidR="00B71E77">
        <w:t xml:space="preserve">  </w:t>
      </w:r>
    </w:p>
    <w:p w:rsidR="002236CA" w:rsidRPr="00A3070D" w:rsidRDefault="002236CA">
      <w:pPr>
        <w:spacing w:line="240" w:lineRule="exact"/>
        <w:rPr>
          <w:rFonts w:ascii="Courier New" w:hAnsi="Courier New" w:cs="Courier New"/>
          <w:sz w:val="24"/>
          <w:szCs w:val="24"/>
        </w:rPr>
      </w:pPr>
    </w:p>
    <w:p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For the more serious injuries and illnesses, those with days away from work, the survey provides detailed information on the injured/ill worker (age, sex, race, industry, occupation, and length of service)</w:t>
      </w:r>
      <w:r w:rsidR="0007519D" w:rsidRPr="00A3070D">
        <w:rPr>
          <w:rFonts w:ascii="Courier New" w:hAnsi="Courier New" w:cs="Courier New"/>
          <w:sz w:val="24"/>
          <w:szCs w:val="24"/>
        </w:rPr>
        <w:t>, the time in shift,</w:t>
      </w:r>
      <w:r w:rsidRPr="00A3070D">
        <w:rPr>
          <w:rFonts w:ascii="Courier New" w:hAnsi="Courier New" w:cs="Courier New"/>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A3070D">
        <w:rPr>
          <w:rFonts w:ascii="Courier New" w:hAnsi="Courier New" w:cs="Courier New"/>
          <w:sz w:val="24"/>
          <w:szCs w:val="24"/>
        </w:rPr>
        <w:t>that</w:t>
      </w:r>
      <w:r w:rsidRPr="00A3070D">
        <w:rPr>
          <w:rFonts w:ascii="Courier New" w:hAnsi="Courier New" w:cs="Courier New"/>
          <w:sz w:val="24"/>
          <w:szCs w:val="24"/>
        </w:rPr>
        <w:t xml:space="preserve"> produced the injury/illness).  Race data categories reflect the Office of Management and Budget (OMB) recommended categories for non-self-reported classification.  </w:t>
      </w:r>
      <w:r w:rsidR="008C6C99" w:rsidRPr="00A3070D">
        <w:rPr>
          <w:rFonts w:ascii="Courier New" w:hAnsi="Courier New" w:cs="Courier New"/>
          <w:sz w:val="24"/>
          <w:szCs w:val="24"/>
        </w:rPr>
        <w:t>O</w:t>
      </w:r>
      <w:r w:rsidRPr="00A3070D">
        <w:rPr>
          <w:rFonts w:ascii="Courier New" w:hAnsi="Courier New" w:cs="Courier New"/>
          <w:sz w:val="24"/>
          <w:szCs w:val="24"/>
        </w:rPr>
        <w:t xml:space="preserve">ptional information on the general job category </w:t>
      </w:r>
      <w:r w:rsidR="008C6C99" w:rsidRPr="00A3070D">
        <w:rPr>
          <w:rFonts w:ascii="Courier New" w:hAnsi="Courier New" w:cs="Courier New"/>
          <w:sz w:val="24"/>
          <w:szCs w:val="24"/>
        </w:rPr>
        <w:t xml:space="preserve">is </w:t>
      </w:r>
      <w:r w:rsidRPr="00A3070D">
        <w:rPr>
          <w:rFonts w:ascii="Courier New" w:hAnsi="Courier New" w:cs="Courier New"/>
          <w:sz w:val="24"/>
          <w:szCs w:val="24"/>
        </w:rPr>
        <w:t>used to improve coding for non-descriptive job titles, such as "Customer Service Representative."</w:t>
      </w:r>
      <w:r w:rsidR="008C6C99" w:rsidRPr="00A3070D">
        <w:rPr>
          <w:rFonts w:ascii="Courier New" w:hAnsi="Courier New" w:cs="Courier New"/>
          <w:sz w:val="24"/>
          <w:szCs w:val="24"/>
        </w:rPr>
        <w:t xml:space="preserve">  A </w:t>
      </w:r>
      <w:r w:rsidR="00E21111" w:rsidRPr="00A3070D">
        <w:rPr>
          <w:rFonts w:ascii="Courier New" w:hAnsi="Courier New" w:cs="Courier New"/>
          <w:sz w:val="24"/>
          <w:szCs w:val="24"/>
        </w:rPr>
        <w:t>check</w:t>
      </w:r>
      <w:r w:rsidR="00E21111">
        <w:rPr>
          <w:rFonts w:ascii="Courier New" w:hAnsi="Courier New" w:cs="Courier New"/>
          <w:sz w:val="24"/>
          <w:szCs w:val="24"/>
        </w:rPr>
        <w:t>-</w:t>
      </w:r>
      <w:r w:rsidR="00E21111" w:rsidRPr="00A3070D">
        <w:rPr>
          <w:rFonts w:ascii="Courier New" w:hAnsi="Courier New" w:cs="Courier New"/>
          <w:sz w:val="24"/>
          <w:szCs w:val="24"/>
        </w:rPr>
        <w:t>off</w:t>
      </w:r>
      <w:r w:rsidR="008C6C99" w:rsidRPr="00A3070D">
        <w:rPr>
          <w:rFonts w:ascii="Courier New" w:hAnsi="Courier New" w:cs="Courier New"/>
          <w:sz w:val="24"/>
          <w:szCs w:val="24"/>
        </w:rPr>
        <w:t xml:space="preserve"> for before</w:t>
      </w:r>
      <w:r w:rsidR="00763263" w:rsidRPr="00A3070D">
        <w:rPr>
          <w:rFonts w:ascii="Courier New" w:hAnsi="Courier New" w:cs="Courier New"/>
          <w:sz w:val="24"/>
          <w:szCs w:val="24"/>
        </w:rPr>
        <w:t>/</w:t>
      </w:r>
      <w:r w:rsidR="008C6C99" w:rsidRPr="00A3070D">
        <w:rPr>
          <w:rFonts w:ascii="Courier New" w:hAnsi="Courier New" w:cs="Courier New"/>
          <w:sz w:val="24"/>
          <w:szCs w:val="24"/>
        </w:rPr>
        <w:t>during</w:t>
      </w:r>
      <w:r w:rsidR="00763263" w:rsidRPr="00A3070D">
        <w:rPr>
          <w:rFonts w:ascii="Courier New" w:hAnsi="Courier New" w:cs="Courier New"/>
          <w:sz w:val="24"/>
          <w:szCs w:val="24"/>
        </w:rPr>
        <w:t>/</w:t>
      </w:r>
      <w:r w:rsidR="008C6C99" w:rsidRPr="00A3070D">
        <w:rPr>
          <w:rFonts w:ascii="Courier New" w:hAnsi="Courier New" w:cs="Courier New"/>
          <w:sz w:val="24"/>
          <w:szCs w:val="24"/>
        </w:rPr>
        <w:t>after work shift was included to identify the events that occurred before or after the work shift.</w:t>
      </w:r>
    </w:p>
    <w:p w:rsidR="00414F2B" w:rsidRDefault="00414F2B">
      <w:pPr>
        <w:spacing w:line="240" w:lineRule="exact"/>
        <w:rPr>
          <w:rFonts w:ascii="Courier New" w:hAnsi="Courier New" w:cs="Courier New"/>
          <w:sz w:val="24"/>
          <w:szCs w:val="24"/>
        </w:rPr>
      </w:pPr>
    </w:p>
    <w:p w:rsidR="00514FCC" w:rsidRDefault="00A92752">
      <w:pPr>
        <w:spacing w:line="240" w:lineRule="exact"/>
        <w:rPr>
          <w:rFonts w:ascii="Courier New" w:hAnsi="Courier New" w:cs="Courier New"/>
          <w:sz w:val="24"/>
          <w:szCs w:val="24"/>
        </w:rPr>
      </w:pPr>
      <w:r>
        <w:rPr>
          <w:rFonts w:ascii="Courier New" w:hAnsi="Courier New" w:cs="Courier New"/>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w:t>
      </w:r>
      <w:r>
        <w:rPr>
          <w:rFonts w:ascii="Courier New" w:hAnsi="Courier New" w:cs="Courier New"/>
          <w:sz w:val="24"/>
          <w:szCs w:val="24"/>
        </w:rPr>
        <w:lastRenderedPageBreak/>
        <w:t xml:space="preserve">the </w:t>
      </w:r>
      <w:r w:rsidR="00C20458">
        <w:rPr>
          <w:rFonts w:ascii="Courier New" w:hAnsi="Courier New" w:cs="Courier New"/>
          <w:sz w:val="24"/>
          <w:szCs w:val="24"/>
        </w:rPr>
        <w:t xml:space="preserve">BLS </w:t>
      </w:r>
      <w:r w:rsidR="00B71E77">
        <w:rPr>
          <w:rFonts w:ascii="Courier New" w:hAnsi="Courier New" w:cs="Courier New"/>
          <w:sz w:val="24"/>
          <w:szCs w:val="24"/>
        </w:rPr>
        <w:t xml:space="preserve">previously only </w:t>
      </w:r>
      <w:r>
        <w:rPr>
          <w:rFonts w:ascii="Courier New" w:hAnsi="Courier New" w:cs="Courier New"/>
          <w:sz w:val="24"/>
          <w:szCs w:val="24"/>
        </w:rPr>
        <w:t>collect</w:t>
      </w:r>
      <w:r w:rsidR="00B71E77">
        <w:rPr>
          <w:rFonts w:ascii="Courier New" w:hAnsi="Courier New" w:cs="Courier New"/>
          <w:sz w:val="24"/>
          <w:szCs w:val="24"/>
        </w:rPr>
        <w:t>ed</w:t>
      </w:r>
      <w:r>
        <w:rPr>
          <w:rFonts w:ascii="Courier New" w:hAnsi="Courier New" w:cs="Courier New"/>
          <w:sz w:val="24"/>
          <w:szCs w:val="24"/>
        </w:rPr>
        <w:t xml:space="preserve"> case and demographic data only for cases with days away from work, </w:t>
      </w:r>
      <w:r w:rsidR="00C20458">
        <w:rPr>
          <w:rFonts w:ascii="Courier New" w:hAnsi="Courier New" w:cs="Courier New"/>
          <w:sz w:val="24"/>
          <w:szCs w:val="24"/>
        </w:rPr>
        <w:t xml:space="preserve">data </w:t>
      </w:r>
      <w:r w:rsidR="00B71E77">
        <w:rPr>
          <w:rFonts w:ascii="Courier New" w:hAnsi="Courier New" w:cs="Courier New"/>
          <w:sz w:val="24"/>
          <w:szCs w:val="24"/>
        </w:rPr>
        <w:t xml:space="preserve">were </w:t>
      </w:r>
      <w:r w:rsidR="00C20458">
        <w:rPr>
          <w:rFonts w:ascii="Courier New" w:hAnsi="Courier New" w:cs="Courier New"/>
          <w:sz w:val="24"/>
          <w:szCs w:val="24"/>
        </w:rPr>
        <w:t xml:space="preserve">not obtained </w:t>
      </w:r>
      <w:r>
        <w:rPr>
          <w:rFonts w:ascii="Courier New" w:hAnsi="Courier New" w:cs="Courier New"/>
          <w:sz w:val="24"/>
          <w:szCs w:val="24"/>
        </w:rPr>
        <w:t xml:space="preserve">about a growing class of injury and illness cases.  </w:t>
      </w:r>
      <w:r w:rsidR="00A8114A">
        <w:rPr>
          <w:rFonts w:ascii="Courier New" w:hAnsi="Courier New" w:cs="Courier New"/>
          <w:sz w:val="24"/>
          <w:szCs w:val="24"/>
        </w:rPr>
        <w:t>B</w:t>
      </w:r>
      <w:r w:rsidR="00414F2B">
        <w:rPr>
          <w:rFonts w:ascii="Courier New" w:hAnsi="Courier New" w:cs="Courier New"/>
          <w:sz w:val="24"/>
          <w:szCs w:val="24"/>
        </w:rPr>
        <w:t xml:space="preserve">eginning with the </w:t>
      </w:r>
      <w:r w:rsidR="00205244">
        <w:rPr>
          <w:rFonts w:ascii="Courier New" w:hAnsi="Courier New" w:cs="Courier New"/>
          <w:sz w:val="24"/>
          <w:szCs w:val="24"/>
        </w:rPr>
        <w:t xml:space="preserve">2011 </w:t>
      </w:r>
      <w:r w:rsidR="00414F2B">
        <w:rPr>
          <w:rFonts w:ascii="Courier New" w:hAnsi="Courier New" w:cs="Courier New"/>
          <w:sz w:val="24"/>
          <w:szCs w:val="24"/>
        </w:rPr>
        <w:t xml:space="preserve">survey year, </w:t>
      </w:r>
      <w:r w:rsidR="00B27531">
        <w:rPr>
          <w:rFonts w:ascii="Courier New" w:hAnsi="Courier New" w:cs="Courier New"/>
          <w:sz w:val="24"/>
          <w:szCs w:val="24"/>
        </w:rPr>
        <w:t>BLS began</w:t>
      </w:r>
      <w:r w:rsidR="004720C2">
        <w:rPr>
          <w:rFonts w:ascii="Courier New" w:hAnsi="Courier New" w:cs="Courier New"/>
          <w:sz w:val="24"/>
          <w:szCs w:val="24"/>
        </w:rPr>
        <w:t xml:space="preserve"> testing</w:t>
      </w:r>
      <w:r w:rsidR="00B71E77">
        <w:rPr>
          <w:rFonts w:ascii="Courier New" w:hAnsi="Courier New" w:cs="Courier New"/>
          <w:sz w:val="24"/>
          <w:szCs w:val="24"/>
        </w:rPr>
        <w:t xml:space="preserve"> the</w:t>
      </w:r>
      <w:r w:rsidR="00414F2B">
        <w:rPr>
          <w:rFonts w:ascii="Courier New" w:hAnsi="Courier New" w:cs="Courier New"/>
          <w:sz w:val="24"/>
          <w:szCs w:val="24"/>
        </w:rPr>
        <w:t xml:space="preserve"> collection of </w:t>
      </w:r>
      <w:r>
        <w:rPr>
          <w:rFonts w:ascii="Courier New" w:hAnsi="Courier New" w:cs="Courier New"/>
          <w:sz w:val="24"/>
          <w:szCs w:val="24"/>
        </w:rPr>
        <w:t xml:space="preserve">case and demographic data for </w:t>
      </w:r>
      <w:r w:rsidR="00414F2B">
        <w:rPr>
          <w:rFonts w:ascii="Courier New" w:hAnsi="Courier New" w:cs="Courier New"/>
          <w:sz w:val="24"/>
          <w:szCs w:val="24"/>
        </w:rPr>
        <w:t xml:space="preserve">injury and illness cases that require only days of job transfer or restriction.  </w:t>
      </w:r>
      <w:r w:rsidR="005C0A81">
        <w:rPr>
          <w:rFonts w:ascii="Courier New" w:hAnsi="Courier New" w:cs="Courier New"/>
          <w:sz w:val="24"/>
          <w:szCs w:val="24"/>
        </w:rPr>
        <w:t xml:space="preserve">BLS </w:t>
      </w:r>
      <w:r w:rsidR="004720C2">
        <w:rPr>
          <w:rFonts w:ascii="Courier New" w:hAnsi="Courier New" w:cs="Courier New"/>
          <w:sz w:val="24"/>
          <w:szCs w:val="24"/>
        </w:rPr>
        <w:t xml:space="preserve">is </w:t>
      </w:r>
      <w:r w:rsidR="005C0A81">
        <w:rPr>
          <w:rFonts w:ascii="Courier New" w:hAnsi="Courier New" w:cs="Courier New"/>
          <w:sz w:val="24"/>
          <w:szCs w:val="24"/>
        </w:rPr>
        <w:t>analyz</w:t>
      </w:r>
      <w:r w:rsidR="004720C2">
        <w:rPr>
          <w:rFonts w:ascii="Courier New" w:hAnsi="Courier New" w:cs="Courier New"/>
          <w:sz w:val="24"/>
          <w:szCs w:val="24"/>
        </w:rPr>
        <w:t>ing</w:t>
      </w:r>
      <w:r w:rsidR="005C0A81">
        <w:rPr>
          <w:rFonts w:ascii="Courier New" w:hAnsi="Courier New" w:cs="Courier New"/>
          <w:sz w:val="24"/>
          <w:szCs w:val="24"/>
        </w:rPr>
        <w:t xml:space="preserve"> the results of this test to</w:t>
      </w:r>
      <w:r w:rsidR="00414F2B">
        <w:rPr>
          <w:rFonts w:ascii="Courier New" w:hAnsi="Courier New" w:cs="Courier New"/>
          <w:sz w:val="24"/>
          <w:szCs w:val="24"/>
        </w:rPr>
        <w:t xml:space="preserve"> </w:t>
      </w:r>
      <w:r w:rsidR="001809C9">
        <w:rPr>
          <w:rFonts w:ascii="Courier New" w:hAnsi="Courier New" w:cs="Courier New"/>
          <w:sz w:val="24"/>
          <w:szCs w:val="24"/>
        </w:rPr>
        <w:t xml:space="preserve">determine </w:t>
      </w:r>
      <w:r w:rsidR="005C0A81">
        <w:rPr>
          <w:rFonts w:ascii="Courier New" w:hAnsi="Courier New" w:cs="Courier New"/>
          <w:sz w:val="24"/>
          <w:szCs w:val="24"/>
        </w:rPr>
        <w:t xml:space="preserve">the value of the resulting information and </w:t>
      </w:r>
      <w:r w:rsidR="004720C2">
        <w:rPr>
          <w:rFonts w:ascii="Courier New" w:hAnsi="Courier New" w:cs="Courier New"/>
          <w:sz w:val="24"/>
          <w:szCs w:val="24"/>
        </w:rPr>
        <w:t xml:space="preserve">is </w:t>
      </w:r>
      <w:r w:rsidR="005C0A81">
        <w:rPr>
          <w:rFonts w:ascii="Courier New" w:hAnsi="Courier New" w:cs="Courier New"/>
          <w:sz w:val="24"/>
          <w:szCs w:val="24"/>
        </w:rPr>
        <w:t>look</w:t>
      </w:r>
      <w:r w:rsidR="004720C2">
        <w:rPr>
          <w:rFonts w:ascii="Courier New" w:hAnsi="Courier New" w:cs="Courier New"/>
          <w:sz w:val="24"/>
          <w:szCs w:val="24"/>
        </w:rPr>
        <w:t>ing</w:t>
      </w:r>
      <w:r w:rsidR="005C0A81">
        <w:rPr>
          <w:rFonts w:ascii="Courier New" w:hAnsi="Courier New" w:cs="Courier New"/>
          <w:sz w:val="24"/>
          <w:szCs w:val="24"/>
        </w:rPr>
        <w:t xml:space="preserve"> </w:t>
      </w:r>
      <w:r w:rsidR="00753EF1">
        <w:rPr>
          <w:rFonts w:ascii="Courier New" w:hAnsi="Courier New" w:cs="Courier New"/>
          <w:sz w:val="24"/>
          <w:szCs w:val="24"/>
        </w:rPr>
        <w:t>at</w:t>
      </w:r>
      <w:r w:rsidR="005C0A81">
        <w:rPr>
          <w:rFonts w:ascii="Courier New" w:hAnsi="Courier New" w:cs="Courier New"/>
          <w:sz w:val="24"/>
          <w:szCs w:val="24"/>
        </w:rPr>
        <w:t xml:space="preserve"> how best to</w:t>
      </w:r>
      <w:r w:rsidR="001809C9">
        <w:rPr>
          <w:rFonts w:ascii="Courier New" w:hAnsi="Courier New" w:cs="Courier New"/>
          <w:sz w:val="24"/>
          <w:szCs w:val="24"/>
        </w:rPr>
        <w:t xml:space="preserve"> </w:t>
      </w:r>
      <w:r w:rsidR="00414F2B">
        <w:rPr>
          <w:rFonts w:ascii="Courier New" w:hAnsi="Courier New" w:cs="Courier New"/>
          <w:sz w:val="24"/>
          <w:szCs w:val="24"/>
        </w:rPr>
        <w:t xml:space="preserve">implement </w:t>
      </w:r>
      <w:r w:rsidR="001809C9">
        <w:rPr>
          <w:rFonts w:ascii="Courier New" w:hAnsi="Courier New" w:cs="Courier New"/>
          <w:sz w:val="24"/>
          <w:szCs w:val="24"/>
        </w:rPr>
        <w:t xml:space="preserve">the collection of these data </w:t>
      </w:r>
      <w:r w:rsidR="005C0A81">
        <w:rPr>
          <w:rFonts w:ascii="Courier New" w:hAnsi="Courier New" w:cs="Courier New"/>
          <w:sz w:val="24"/>
          <w:szCs w:val="24"/>
        </w:rPr>
        <w:t>as well as days away from work cases in future survey years</w:t>
      </w:r>
      <w:r w:rsidR="00414F2B">
        <w:rPr>
          <w:rFonts w:ascii="Courier New" w:hAnsi="Courier New" w:cs="Courier New"/>
          <w:sz w:val="24"/>
          <w:szCs w:val="24"/>
        </w:rPr>
        <w:t>.  BLS regards the collection of these cases with only job transfer or restriction as significant in its coverage of the American workforce.</w:t>
      </w:r>
    </w:p>
    <w:p w:rsidR="00514FCC" w:rsidRDefault="00514FCC">
      <w:pPr>
        <w:spacing w:line="240" w:lineRule="exact"/>
        <w:rPr>
          <w:rFonts w:ascii="Courier New" w:hAnsi="Courier New" w:cs="Courier New"/>
          <w:sz w:val="24"/>
          <w:szCs w:val="24"/>
        </w:rPr>
      </w:pPr>
    </w:p>
    <w:p w:rsidR="00414F2B" w:rsidRPr="00A3070D" w:rsidRDefault="000E3D92">
      <w:pPr>
        <w:spacing w:line="240" w:lineRule="exact"/>
        <w:rPr>
          <w:rFonts w:ascii="Courier New" w:hAnsi="Courier New" w:cs="Courier New"/>
          <w:sz w:val="24"/>
          <w:szCs w:val="24"/>
        </w:rPr>
      </w:pPr>
      <w:r>
        <w:rPr>
          <w:rFonts w:ascii="Courier New" w:hAnsi="Courier New" w:cs="Courier New"/>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w:t>
      </w:r>
      <w:r w:rsidR="004720C2">
        <w:rPr>
          <w:rFonts w:ascii="Courier New" w:hAnsi="Courier New" w:cs="Courier New"/>
          <w:sz w:val="24"/>
          <w:szCs w:val="24"/>
        </w:rPr>
        <w:t xml:space="preserve">has </w:t>
      </w:r>
      <w:r>
        <w:rPr>
          <w:rFonts w:ascii="Courier New" w:hAnsi="Courier New" w:cs="Courier New"/>
          <w:sz w:val="24"/>
          <w:szCs w:val="24"/>
        </w:rPr>
        <w:t>maintain</w:t>
      </w:r>
      <w:r w:rsidR="004720C2">
        <w:rPr>
          <w:rFonts w:ascii="Courier New" w:hAnsi="Courier New" w:cs="Courier New"/>
          <w:sz w:val="24"/>
          <w:szCs w:val="24"/>
        </w:rPr>
        <w:t>ed</w:t>
      </w:r>
      <w:r>
        <w:rPr>
          <w:rFonts w:ascii="Courier New" w:hAnsi="Courier New" w:cs="Courier New"/>
          <w:sz w:val="24"/>
          <w:szCs w:val="24"/>
        </w:rPr>
        <w:t xml:space="preserve"> the subsampling process for employers to limit </w:t>
      </w:r>
      <w:r w:rsidR="00514FCC">
        <w:rPr>
          <w:rFonts w:ascii="Courier New" w:hAnsi="Courier New" w:cs="Courier New"/>
          <w:sz w:val="24"/>
          <w:szCs w:val="24"/>
        </w:rPr>
        <w:t xml:space="preserve">to </w:t>
      </w:r>
      <w:r w:rsidR="00513A78">
        <w:rPr>
          <w:rFonts w:ascii="Courier New" w:hAnsi="Courier New" w:cs="Courier New"/>
          <w:sz w:val="24"/>
          <w:szCs w:val="24"/>
        </w:rPr>
        <w:t>15</w:t>
      </w:r>
      <w:r w:rsidR="00514FCC">
        <w:rPr>
          <w:rFonts w:ascii="Courier New" w:hAnsi="Courier New" w:cs="Courier New"/>
          <w:sz w:val="24"/>
          <w:szCs w:val="24"/>
        </w:rPr>
        <w:t xml:space="preserve"> </w:t>
      </w:r>
      <w:r>
        <w:rPr>
          <w:rFonts w:ascii="Courier New" w:hAnsi="Courier New" w:cs="Courier New"/>
          <w:sz w:val="24"/>
          <w:szCs w:val="24"/>
        </w:rPr>
        <w:t xml:space="preserve">the number of cases each employer needs to submit.  BLS is continuing to </w:t>
      </w:r>
      <w:r w:rsidR="00753EF1">
        <w:rPr>
          <w:rFonts w:ascii="Courier New" w:hAnsi="Courier New" w:cs="Courier New"/>
          <w:sz w:val="24"/>
          <w:szCs w:val="24"/>
        </w:rPr>
        <w:t>examine</w:t>
      </w:r>
      <w:r>
        <w:rPr>
          <w:rFonts w:ascii="Courier New" w:hAnsi="Courier New" w:cs="Courier New"/>
          <w:sz w:val="24"/>
          <w:szCs w:val="24"/>
        </w:rPr>
        <w:t xml:space="preserve"> this issue to determine an optimal number of cases to collect for each type of case while limiting the burden on the employer and the burden on the participating State agencies.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Survey data are used to assess the Nation's progress in improving the safety and health of </w:t>
      </w:r>
      <w:smartTag w:uri="urn:schemas-microsoft-com:office:smarttags" w:element="place">
        <w:smartTag w:uri="urn:schemas-microsoft-com:office:smarttags" w:element="country-region">
          <w:r w:rsidRPr="00A3070D">
            <w:rPr>
              <w:rFonts w:ascii="Courier New" w:hAnsi="Courier New" w:cs="Courier New"/>
              <w:sz w:val="24"/>
              <w:szCs w:val="24"/>
            </w:rPr>
            <w:t>America</w:t>
          </w:r>
        </w:smartTag>
      </w:smartTag>
      <w:r w:rsidRPr="00A3070D">
        <w:rPr>
          <w:rFonts w:ascii="Courier New" w:hAnsi="Courier New" w:cs="Courier New"/>
          <w:sz w:val="24"/>
          <w:szCs w:val="24"/>
        </w:rPr>
        <w:t>'s work places; to prioritize scarce Federal and State resources; to guide the development of injury and illness prevention strategies; and to support OSHA and State safety and health standards and research.  Data are essential for evaluating the effectiveness of Federal and State programs for improving work place safety and health.  For these reasons, it is necessary to provide estimates separately for participating States.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rsidR="002236CA" w:rsidRDefault="002236CA">
      <w:pPr>
        <w:spacing w:line="240" w:lineRule="exact"/>
        <w:rPr>
          <w:rFonts w:ascii="Courier New" w:hAnsi="Courier New" w:cs="Courier New"/>
          <w:sz w:val="24"/>
          <w:szCs w:val="24"/>
        </w:rPr>
      </w:pPr>
    </w:p>
    <w:p w:rsidR="00C20458" w:rsidRPr="00C20458" w:rsidRDefault="00513A78">
      <w:pPr>
        <w:spacing w:line="240" w:lineRule="exact"/>
        <w:rPr>
          <w:rFonts w:ascii="Courier New" w:hAnsi="Courier New" w:cs="Courier New"/>
          <w:sz w:val="24"/>
          <w:szCs w:val="24"/>
        </w:rPr>
      </w:pPr>
      <w:r>
        <w:rPr>
          <w:rFonts w:ascii="Courier New" w:hAnsi="Courier New" w:cs="Courier New"/>
          <w:sz w:val="24"/>
          <w:szCs w:val="24"/>
        </w:rPr>
        <w:t>The</w:t>
      </w:r>
      <w:r w:rsidR="00C20458" w:rsidRPr="00C20458">
        <w:rPr>
          <w:rFonts w:ascii="Courier New" w:hAnsi="Courier New" w:cs="Courier New"/>
          <w:sz w:val="24"/>
          <w:szCs w:val="24"/>
        </w:rPr>
        <w:t xml:space="preserve"> National Institute for Occupational Safety and Health and the Council of State and Territorial Epidemiologists </w:t>
      </w:r>
      <w:r w:rsidR="00C20458">
        <w:rPr>
          <w:rFonts w:ascii="Courier New" w:hAnsi="Courier New" w:cs="Courier New"/>
          <w:sz w:val="24"/>
          <w:szCs w:val="24"/>
        </w:rPr>
        <w:t>identified n</w:t>
      </w:r>
      <w:r w:rsidR="00C20458" w:rsidRPr="00C20458">
        <w:rPr>
          <w:rFonts w:ascii="Courier New" w:hAnsi="Courier New" w:cs="Courier New"/>
          <w:sz w:val="24"/>
          <w:szCs w:val="24"/>
        </w:rPr>
        <w:t xml:space="preserve">ineteen </w:t>
      </w:r>
      <w:r w:rsidR="000B323F">
        <w:rPr>
          <w:rFonts w:ascii="Courier New" w:hAnsi="Courier New" w:cs="Courier New"/>
          <w:sz w:val="24"/>
          <w:szCs w:val="24"/>
        </w:rPr>
        <w:t xml:space="preserve">occupational health </w:t>
      </w:r>
      <w:r w:rsidR="00C20458" w:rsidRPr="00C20458">
        <w:rPr>
          <w:rFonts w:ascii="Courier New" w:hAnsi="Courier New" w:cs="Courier New"/>
          <w:sz w:val="24"/>
          <w:szCs w:val="24"/>
        </w:rPr>
        <w:t>indicators intended to improve the surveillance of workplace injuries and illnesses by state health agencies</w:t>
      </w:r>
      <w:r w:rsidR="000B323F">
        <w:rPr>
          <w:rFonts w:ascii="Courier New" w:hAnsi="Courier New" w:cs="Courier New"/>
          <w:sz w:val="24"/>
          <w:szCs w:val="24"/>
        </w:rPr>
        <w:t xml:space="preserve">.  </w:t>
      </w:r>
      <w:r w:rsidR="00615E32">
        <w:rPr>
          <w:rFonts w:ascii="Courier New" w:hAnsi="Courier New" w:cs="Courier New"/>
          <w:sz w:val="24"/>
          <w:szCs w:val="24"/>
        </w:rPr>
        <w:t>Each health indicator is comprised of one or more frequency measure</w:t>
      </w:r>
      <w:r w:rsidR="000729A6">
        <w:rPr>
          <w:rFonts w:ascii="Courier New" w:hAnsi="Courier New" w:cs="Courier New"/>
          <w:sz w:val="24"/>
          <w:szCs w:val="24"/>
        </w:rPr>
        <w:t>s</w:t>
      </w:r>
      <w:r w:rsidR="00615E32">
        <w:rPr>
          <w:rFonts w:ascii="Courier New" w:hAnsi="Courier New" w:cs="Courier New"/>
          <w:sz w:val="24"/>
          <w:szCs w:val="24"/>
        </w:rPr>
        <w:t xml:space="preserve">.  </w:t>
      </w:r>
      <w:r w:rsidR="000B323F">
        <w:rPr>
          <w:rFonts w:ascii="Courier New" w:hAnsi="Courier New" w:cs="Courier New"/>
          <w:sz w:val="24"/>
          <w:szCs w:val="24"/>
        </w:rPr>
        <w:t xml:space="preserve">The BLS Survey of Occupational Injuries and Illnesses contributes eight frequency measures </w:t>
      </w:r>
      <w:r w:rsidR="00615E32">
        <w:rPr>
          <w:rFonts w:ascii="Courier New" w:hAnsi="Courier New" w:cs="Courier New"/>
          <w:sz w:val="24"/>
          <w:szCs w:val="24"/>
        </w:rPr>
        <w:t>to</w:t>
      </w:r>
      <w:r w:rsidR="000B323F">
        <w:rPr>
          <w:rFonts w:ascii="Courier New" w:hAnsi="Courier New" w:cs="Courier New"/>
          <w:sz w:val="24"/>
          <w:szCs w:val="24"/>
        </w:rPr>
        <w:t xml:space="preserve"> these health indicators.</w:t>
      </w:r>
    </w:p>
    <w:p w:rsidR="00C20458" w:rsidRPr="00A3070D" w:rsidRDefault="00C2045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Employers covered under the Act are in one of two categories:  (1) Employers who maintain OSHA records on a regular basis; and (2) employers who are normally exempt from OSHA recordkeeping.  </w:t>
      </w:r>
      <w:r w:rsidRPr="00A3070D">
        <w:rPr>
          <w:rFonts w:ascii="Courier New" w:hAnsi="Courier New" w:cs="Courier New"/>
          <w:sz w:val="24"/>
          <w:szCs w:val="24"/>
        </w:rPr>
        <w:lastRenderedPageBreak/>
        <w:t xml:space="preserve">Each year a sample of exempt employers is required to keep </w:t>
      </w:r>
      <w:r w:rsidR="00123E55" w:rsidRPr="00A3070D">
        <w:rPr>
          <w:rFonts w:ascii="Courier New" w:hAnsi="Courier New" w:cs="Courier New"/>
          <w:sz w:val="24"/>
          <w:szCs w:val="24"/>
        </w:rPr>
        <w:t>records and</w:t>
      </w:r>
      <w:r w:rsidRPr="00A3070D">
        <w:rPr>
          <w:rFonts w:ascii="Courier New" w:hAnsi="Courier New" w:cs="Courier New"/>
          <w:sz w:val="24"/>
          <w:szCs w:val="24"/>
        </w:rPr>
        <w:t xml:space="preserve"> participate in the Survey of Occupational Injuries and Illnesses.  In December, prior to the survey reference year, sampled employers who are normally exempt from recor</w:t>
      </w:r>
      <w:r w:rsidR="009D32D5" w:rsidRPr="00A3070D">
        <w:rPr>
          <w:rFonts w:ascii="Courier New" w:hAnsi="Courier New" w:cs="Courier New"/>
          <w:sz w:val="24"/>
          <w:szCs w:val="24"/>
        </w:rPr>
        <w:t>dkeeping</w:t>
      </w:r>
      <w:r w:rsidRPr="00A3070D">
        <w:rPr>
          <w:rFonts w:ascii="Courier New" w:hAnsi="Courier New" w:cs="Courier New"/>
          <w:sz w:val="24"/>
          <w:szCs w:val="24"/>
        </w:rPr>
        <w:t xml:space="preserve"> will be notified by the BLS or participating State agencies to record their injuries and illnesses on the OSHA </w:t>
      </w:r>
      <w:r w:rsidRPr="00AA25A2">
        <w:rPr>
          <w:rFonts w:ascii="Courier New" w:hAnsi="Courier New" w:cs="Courier New"/>
          <w:sz w:val="24"/>
          <w:szCs w:val="24"/>
        </w:rPr>
        <w:t>recordkeeping forms</w:t>
      </w:r>
      <w:r w:rsidR="000721A3" w:rsidRPr="00AA25A2">
        <w:rPr>
          <w:rFonts w:ascii="Courier New" w:hAnsi="Courier New" w:cs="Courier New"/>
          <w:sz w:val="24"/>
          <w:szCs w:val="24"/>
        </w:rPr>
        <w:t>,</w:t>
      </w:r>
      <w:r w:rsidRPr="00AA25A2">
        <w:rPr>
          <w:rFonts w:ascii="Courier New" w:hAnsi="Courier New" w:cs="Courier New"/>
          <w:sz w:val="24"/>
          <w:szCs w:val="24"/>
        </w:rPr>
        <w:t xml:space="preserve"> which will be provided by the BLS.  </w:t>
      </w:r>
      <w:r w:rsidR="00EA56E4" w:rsidRPr="00AA25A2">
        <w:rPr>
          <w:rFonts w:ascii="Courier New" w:hAnsi="Courier New" w:cs="Courier New"/>
          <w:sz w:val="24"/>
          <w:szCs w:val="24"/>
        </w:rPr>
        <w:t xml:space="preserve">The </w:t>
      </w:r>
      <w:r w:rsidRPr="00AA25A2">
        <w:rPr>
          <w:rFonts w:ascii="Courier New" w:hAnsi="Courier New" w:cs="Courier New"/>
          <w:sz w:val="24"/>
          <w:szCs w:val="24"/>
        </w:rPr>
        <w:t xml:space="preserve">BLS will also provide a courtesy copy of the required OSHA </w:t>
      </w:r>
      <w:r w:rsidR="002E42A7" w:rsidRPr="00AA25A2">
        <w:rPr>
          <w:rFonts w:ascii="Courier New" w:hAnsi="Courier New" w:cs="Courier New"/>
          <w:sz w:val="24"/>
          <w:szCs w:val="24"/>
        </w:rPr>
        <w:t>r</w:t>
      </w:r>
      <w:r w:rsidRPr="00AA25A2">
        <w:rPr>
          <w:rFonts w:ascii="Courier New" w:hAnsi="Courier New" w:cs="Courier New"/>
          <w:sz w:val="24"/>
          <w:szCs w:val="24"/>
        </w:rPr>
        <w:t>ecordkeeping forms to all other survey participants for th</w:t>
      </w:r>
      <w:r w:rsidR="008259EE" w:rsidRPr="00AA25A2">
        <w:rPr>
          <w:rFonts w:ascii="Courier New" w:hAnsi="Courier New" w:cs="Courier New"/>
          <w:sz w:val="24"/>
          <w:szCs w:val="24"/>
        </w:rPr>
        <w:t>at</w:t>
      </w:r>
      <w:r w:rsidRPr="00AA25A2">
        <w:rPr>
          <w:rFonts w:ascii="Courier New" w:hAnsi="Courier New" w:cs="Courier New"/>
          <w:sz w:val="24"/>
          <w:szCs w:val="24"/>
        </w:rPr>
        <w:t xml:space="preserve"> reference year.</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Use of technology to reduce employer burden</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survey's sample selection process employs stratified random sampling to reduce the burden on private sector establishments.  </w:t>
      </w:r>
      <w:r w:rsidR="00BB0C61" w:rsidRPr="00BB0C61">
        <w:rPr>
          <w:rFonts w:ascii="Courier New" w:hAnsi="Courier New" w:cs="Courier New"/>
          <w:sz w:val="24"/>
          <w:szCs w:val="24"/>
        </w:rPr>
        <w:t xml:space="preserve">The BLS Internet data collection facility (IDCF) system was first introduced for the Survey of Occupational Injuries and Illnesses in 2003, and is currently being used for the </w:t>
      </w:r>
      <w:r w:rsidR="00416086" w:rsidRPr="00BB0C61">
        <w:rPr>
          <w:rFonts w:ascii="Courier New" w:hAnsi="Courier New" w:cs="Courier New"/>
          <w:sz w:val="24"/>
          <w:szCs w:val="24"/>
        </w:rPr>
        <w:t>20</w:t>
      </w:r>
      <w:r w:rsidR="00416086">
        <w:rPr>
          <w:rFonts w:ascii="Courier New" w:hAnsi="Courier New" w:cs="Courier New"/>
          <w:sz w:val="24"/>
          <w:szCs w:val="24"/>
        </w:rPr>
        <w:t>12</w:t>
      </w:r>
      <w:r w:rsidR="00416086" w:rsidRPr="00BB0C61">
        <w:rPr>
          <w:rFonts w:ascii="Courier New" w:hAnsi="Courier New" w:cs="Courier New"/>
          <w:sz w:val="24"/>
          <w:szCs w:val="24"/>
        </w:rPr>
        <w:t xml:space="preserve"> </w:t>
      </w:r>
      <w:r w:rsidR="00BB0C61" w:rsidRPr="00BB0C61">
        <w:rPr>
          <w:rFonts w:ascii="Courier New" w:hAnsi="Courier New" w:cs="Courier New"/>
          <w:sz w:val="24"/>
          <w:szCs w:val="24"/>
        </w:rPr>
        <w:t>survey.</w:t>
      </w:r>
      <w:r w:rsidR="0064285C" w:rsidRPr="00A3070D">
        <w:rPr>
          <w:rFonts w:ascii="Courier New" w:hAnsi="Courier New" w:cs="Courier New"/>
          <w:sz w:val="24"/>
          <w:szCs w:val="24"/>
        </w:rPr>
        <w:t xml:space="preserve">  </w:t>
      </w:r>
      <w:r w:rsidR="00111095" w:rsidRPr="00A3070D">
        <w:rPr>
          <w:rFonts w:ascii="Courier New" w:hAnsi="Courier New" w:cs="Courier New"/>
          <w:sz w:val="24"/>
          <w:szCs w:val="24"/>
        </w:rPr>
        <w:t xml:space="preserve">The BLS also offered an email option to the employers for the first time in the 2004 survey year.  </w:t>
      </w:r>
      <w:r w:rsidRPr="00A3070D">
        <w:rPr>
          <w:rFonts w:ascii="Courier New" w:hAnsi="Courier New" w:cs="Courier New"/>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w:t>
      </w:r>
      <w:r w:rsidRPr="00AA25A2">
        <w:rPr>
          <w:rFonts w:ascii="Courier New" w:hAnsi="Courier New" w:cs="Courier New"/>
          <w:sz w:val="24"/>
          <w:szCs w:val="24"/>
        </w:rPr>
        <w:t xml:space="preserve">The </w:t>
      </w:r>
      <w:r w:rsidR="00AA25A2">
        <w:rPr>
          <w:rFonts w:ascii="Courier New" w:hAnsi="Courier New" w:cs="Courier New"/>
          <w:sz w:val="24"/>
          <w:szCs w:val="24"/>
        </w:rPr>
        <w:t>IDCF</w:t>
      </w:r>
      <w:r w:rsidRPr="00AA25A2">
        <w:rPr>
          <w:rFonts w:ascii="Courier New" w:hAnsi="Courier New" w:cs="Courier New"/>
          <w:sz w:val="24"/>
          <w:szCs w:val="24"/>
        </w:rPr>
        <w:t xml:space="preserve"> permits incorporation of sampling </w:t>
      </w:r>
      <w:r w:rsidRPr="00A3070D">
        <w:rPr>
          <w:rFonts w:ascii="Courier New" w:hAnsi="Courier New" w:cs="Courier New"/>
          <w:sz w:val="24"/>
          <w:szCs w:val="24"/>
        </w:rPr>
        <w:t xml:space="preserve">for those respondents predicted to have more than </w:t>
      </w:r>
      <w:r w:rsidR="00513A78">
        <w:rPr>
          <w:rFonts w:ascii="Courier New" w:hAnsi="Courier New" w:cs="Courier New"/>
          <w:sz w:val="24"/>
          <w:szCs w:val="24"/>
        </w:rPr>
        <w:t>15</w:t>
      </w:r>
      <w:r w:rsidRPr="00A3070D">
        <w:rPr>
          <w:rFonts w:ascii="Courier New" w:hAnsi="Courier New" w:cs="Courier New"/>
          <w:sz w:val="24"/>
          <w:szCs w:val="24"/>
        </w:rPr>
        <w:t xml:space="preserve"> cases.  These respondents will be instructed to select a sample of cases occurring in a pre-specified time period.</w:t>
      </w:r>
      <w:r w:rsidR="00DB26C1">
        <w:rPr>
          <w:rFonts w:ascii="Courier New" w:hAnsi="Courier New" w:cs="Courier New"/>
          <w:sz w:val="24"/>
          <w:szCs w:val="24"/>
        </w:rPr>
        <w:t xml:space="preserve">  </w:t>
      </w:r>
      <w:bookmarkStart w:id="0" w:name="OLE_LINK3"/>
      <w:bookmarkStart w:id="1" w:name="OLE_LINK4"/>
      <w:r w:rsidR="00AC242A">
        <w:rPr>
          <w:rFonts w:ascii="Courier New" w:hAnsi="Courier New" w:cs="Courier New"/>
          <w:sz w:val="24"/>
          <w:szCs w:val="24"/>
        </w:rPr>
        <w:t>Starting with the</w:t>
      </w:r>
      <w:r w:rsidR="005B004B">
        <w:rPr>
          <w:rFonts w:ascii="Courier New" w:hAnsi="Courier New" w:cs="Courier New"/>
          <w:sz w:val="24"/>
          <w:szCs w:val="24"/>
        </w:rPr>
        <w:t xml:space="preserve"> test during the </w:t>
      </w:r>
      <w:r w:rsidR="00AC242A">
        <w:rPr>
          <w:rFonts w:ascii="Courier New" w:hAnsi="Courier New" w:cs="Courier New"/>
          <w:sz w:val="24"/>
          <w:szCs w:val="24"/>
        </w:rPr>
        <w:t>20</w:t>
      </w:r>
      <w:r w:rsidR="00513A78">
        <w:rPr>
          <w:rFonts w:ascii="Courier New" w:hAnsi="Courier New" w:cs="Courier New"/>
          <w:sz w:val="24"/>
          <w:szCs w:val="24"/>
        </w:rPr>
        <w:t>1</w:t>
      </w:r>
      <w:r w:rsidR="00D76FD7">
        <w:rPr>
          <w:rFonts w:ascii="Courier New" w:hAnsi="Courier New" w:cs="Courier New"/>
          <w:sz w:val="24"/>
          <w:szCs w:val="24"/>
        </w:rPr>
        <w:t>1</w:t>
      </w:r>
      <w:r w:rsidR="00AC242A">
        <w:rPr>
          <w:rFonts w:ascii="Courier New" w:hAnsi="Courier New" w:cs="Courier New"/>
          <w:sz w:val="24"/>
          <w:szCs w:val="24"/>
        </w:rPr>
        <w:t xml:space="preserve"> survey, w</w:t>
      </w:r>
      <w:r w:rsidR="00DB26C1">
        <w:rPr>
          <w:rFonts w:ascii="Courier New" w:hAnsi="Courier New" w:cs="Courier New"/>
          <w:sz w:val="24"/>
          <w:szCs w:val="24"/>
        </w:rPr>
        <w:t xml:space="preserve">ith the </w:t>
      </w:r>
      <w:r w:rsidR="00AC242A">
        <w:rPr>
          <w:rFonts w:ascii="Courier New" w:hAnsi="Courier New" w:cs="Courier New"/>
          <w:sz w:val="24"/>
          <w:szCs w:val="24"/>
        </w:rPr>
        <w:t xml:space="preserve">additional </w:t>
      </w:r>
      <w:r w:rsidR="00DB26C1">
        <w:rPr>
          <w:rFonts w:ascii="Courier New" w:hAnsi="Courier New" w:cs="Courier New"/>
          <w:sz w:val="24"/>
          <w:szCs w:val="24"/>
        </w:rPr>
        <w:t>collection of cases with only job transfer or restriction, this subsampling of cases continue</w:t>
      </w:r>
      <w:r w:rsidR="00D76FD7">
        <w:rPr>
          <w:rFonts w:ascii="Courier New" w:hAnsi="Courier New" w:cs="Courier New"/>
          <w:sz w:val="24"/>
          <w:szCs w:val="24"/>
        </w:rPr>
        <w:t>d</w:t>
      </w:r>
      <w:r w:rsidR="00DB26C1">
        <w:rPr>
          <w:rFonts w:ascii="Courier New" w:hAnsi="Courier New" w:cs="Courier New"/>
          <w:sz w:val="24"/>
          <w:szCs w:val="24"/>
        </w:rPr>
        <w:t xml:space="preserve"> to result in employers only having to submit </w:t>
      </w:r>
      <w:r w:rsidR="00513A78">
        <w:rPr>
          <w:rFonts w:ascii="Courier New" w:hAnsi="Courier New" w:cs="Courier New"/>
          <w:sz w:val="24"/>
          <w:szCs w:val="24"/>
        </w:rPr>
        <w:t>15</w:t>
      </w:r>
      <w:r w:rsidR="00DB26C1">
        <w:rPr>
          <w:rFonts w:ascii="Courier New" w:hAnsi="Courier New" w:cs="Courier New"/>
          <w:sz w:val="24"/>
          <w:szCs w:val="24"/>
        </w:rPr>
        <w:t xml:space="preserve"> cases or less.</w:t>
      </w:r>
    </w:p>
    <w:bookmarkEnd w:id="0"/>
    <w:bookmarkEnd w:id="1"/>
    <w:p w:rsidR="002236CA" w:rsidRPr="00A3070D" w:rsidRDefault="002236CA">
      <w:pPr>
        <w:spacing w:line="240" w:lineRule="exact"/>
        <w:rPr>
          <w:rFonts w:ascii="Courier New" w:hAnsi="Courier New" w:cs="Courier New"/>
          <w:sz w:val="24"/>
          <w:szCs w:val="24"/>
        </w:rPr>
      </w:pPr>
    </w:p>
    <w:p w:rsidR="002236CA" w:rsidRPr="00A3070D" w:rsidRDefault="00DB26C1" w:rsidP="00761A75">
      <w:pPr>
        <w:spacing w:line="240" w:lineRule="exact"/>
        <w:rPr>
          <w:rFonts w:ascii="Courier New" w:hAnsi="Courier New" w:cs="Courier New"/>
          <w:sz w:val="24"/>
          <w:szCs w:val="24"/>
        </w:rPr>
      </w:pPr>
      <w:r>
        <w:rPr>
          <w:rFonts w:ascii="Courier New" w:hAnsi="Courier New" w:cs="Courier New"/>
          <w:sz w:val="24"/>
          <w:szCs w:val="24"/>
        </w:rPr>
        <w:t>Beginning with the 200</w:t>
      </w:r>
      <w:r w:rsidR="00513A78">
        <w:rPr>
          <w:rFonts w:ascii="Courier New" w:hAnsi="Courier New" w:cs="Courier New"/>
          <w:sz w:val="24"/>
          <w:szCs w:val="24"/>
        </w:rPr>
        <w:t>8</w:t>
      </w:r>
      <w:r>
        <w:rPr>
          <w:rFonts w:ascii="Courier New" w:hAnsi="Courier New" w:cs="Courier New"/>
          <w:sz w:val="24"/>
          <w:szCs w:val="24"/>
        </w:rPr>
        <w:t xml:space="preserve"> survey year, BLS sen</w:t>
      </w:r>
      <w:r w:rsidR="00513A78">
        <w:rPr>
          <w:rFonts w:ascii="Courier New" w:hAnsi="Courier New" w:cs="Courier New"/>
          <w:sz w:val="24"/>
          <w:szCs w:val="24"/>
        </w:rPr>
        <w:t>t</w:t>
      </w:r>
      <w:r>
        <w:rPr>
          <w:rFonts w:ascii="Courier New" w:hAnsi="Courier New" w:cs="Courier New"/>
          <w:sz w:val="24"/>
          <w:szCs w:val="24"/>
        </w:rPr>
        <w:t xml:space="preserve"> the electronic data option</w:t>
      </w:r>
      <w:r w:rsidRPr="00A3070D">
        <w:rPr>
          <w:rFonts w:ascii="Courier New" w:hAnsi="Courier New" w:cs="Courier New"/>
          <w:sz w:val="24"/>
          <w:szCs w:val="24"/>
        </w:rPr>
        <w:t xml:space="preserve"> collection form </w:t>
      </w:r>
      <w:r>
        <w:rPr>
          <w:rFonts w:ascii="Courier New" w:hAnsi="Courier New" w:cs="Courier New"/>
          <w:sz w:val="24"/>
          <w:szCs w:val="24"/>
        </w:rPr>
        <w:t>to all employers</w:t>
      </w:r>
      <w:r w:rsidR="00513A78">
        <w:rPr>
          <w:rFonts w:ascii="Courier New" w:hAnsi="Courier New" w:cs="Courier New"/>
          <w:sz w:val="24"/>
          <w:szCs w:val="24"/>
        </w:rPr>
        <w:t xml:space="preserve">, except those in Puerto Rico who receive the </w:t>
      </w:r>
      <w:r w:rsidR="00D64130">
        <w:rPr>
          <w:rFonts w:ascii="Courier New" w:hAnsi="Courier New" w:cs="Courier New"/>
          <w:sz w:val="24"/>
          <w:szCs w:val="24"/>
        </w:rPr>
        <w:t xml:space="preserve">Spanish language </w:t>
      </w:r>
      <w:r w:rsidR="00513A78">
        <w:rPr>
          <w:rFonts w:ascii="Courier New" w:hAnsi="Courier New" w:cs="Courier New"/>
          <w:sz w:val="24"/>
          <w:szCs w:val="24"/>
        </w:rPr>
        <w:t>collection booklet</w:t>
      </w:r>
      <w:r>
        <w:rPr>
          <w:rFonts w:ascii="Courier New" w:hAnsi="Courier New" w:cs="Courier New"/>
          <w:sz w:val="24"/>
          <w:szCs w:val="24"/>
        </w:rPr>
        <w:t xml:space="preserve">.  The </w:t>
      </w:r>
      <w:r w:rsidR="00763E77">
        <w:rPr>
          <w:rFonts w:ascii="Courier New" w:hAnsi="Courier New" w:cs="Courier New"/>
          <w:sz w:val="24"/>
          <w:szCs w:val="24"/>
        </w:rPr>
        <w:t xml:space="preserve">initial </w:t>
      </w:r>
      <w:r>
        <w:rPr>
          <w:rFonts w:ascii="Courier New" w:hAnsi="Courier New" w:cs="Courier New"/>
          <w:sz w:val="24"/>
          <w:szCs w:val="24"/>
        </w:rPr>
        <w:t xml:space="preserve">tests encouraging the use of </w:t>
      </w:r>
      <w:r w:rsidR="00AC242A">
        <w:rPr>
          <w:rFonts w:ascii="Courier New" w:hAnsi="Courier New" w:cs="Courier New"/>
          <w:sz w:val="24"/>
          <w:szCs w:val="24"/>
        </w:rPr>
        <w:t xml:space="preserve">electronic data submission </w:t>
      </w:r>
      <w:r w:rsidR="00763E77">
        <w:rPr>
          <w:rFonts w:ascii="Courier New" w:hAnsi="Courier New" w:cs="Courier New"/>
          <w:sz w:val="24"/>
          <w:szCs w:val="24"/>
        </w:rPr>
        <w:t xml:space="preserve">were </w:t>
      </w:r>
      <w:r>
        <w:rPr>
          <w:rFonts w:ascii="Courier New" w:hAnsi="Courier New" w:cs="Courier New"/>
          <w:sz w:val="24"/>
          <w:szCs w:val="24"/>
        </w:rPr>
        <w:t xml:space="preserve">conducted in the 2005 and 2006 survey years </w:t>
      </w:r>
      <w:r w:rsidR="00763E77">
        <w:rPr>
          <w:rFonts w:ascii="Courier New" w:hAnsi="Courier New" w:cs="Courier New"/>
          <w:sz w:val="24"/>
          <w:szCs w:val="24"/>
        </w:rPr>
        <w:t xml:space="preserve">and </w:t>
      </w:r>
      <w:r>
        <w:rPr>
          <w:rFonts w:ascii="Courier New" w:hAnsi="Courier New" w:cs="Courier New"/>
          <w:sz w:val="24"/>
          <w:szCs w:val="24"/>
        </w:rPr>
        <w:t>were very successful</w:t>
      </w:r>
      <w:r w:rsidR="00763E77">
        <w:rPr>
          <w:rFonts w:ascii="Courier New" w:hAnsi="Courier New" w:cs="Courier New"/>
          <w:sz w:val="24"/>
          <w:szCs w:val="24"/>
        </w:rPr>
        <w:t xml:space="preserve"> which led to further utilization of electronic collection options</w:t>
      </w:r>
      <w:r>
        <w:rPr>
          <w:rFonts w:ascii="Courier New" w:hAnsi="Courier New" w:cs="Courier New"/>
          <w:sz w:val="24"/>
          <w:szCs w:val="24"/>
        </w:rPr>
        <w:t xml:space="preserve">.  </w:t>
      </w:r>
      <w:r w:rsidR="000568E8">
        <w:rPr>
          <w:rFonts w:ascii="Courier New" w:hAnsi="Courier New" w:cs="Courier New"/>
          <w:sz w:val="24"/>
          <w:szCs w:val="24"/>
        </w:rPr>
        <w:t xml:space="preserve">The number of responses via the Internet rose from 29,551 </w:t>
      </w:r>
      <w:r w:rsidR="00AC242A">
        <w:rPr>
          <w:rFonts w:ascii="Courier New" w:hAnsi="Courier New" w:cs="Courier New"/>
          <w:sz w:val="24"/>
          <w:szCs w:val="24"/>
        </w:rPr>
        <w:t xml:space="preserve">establishments </w:t>
      </w:r>
      <w:r w:rsidR="000568E8">
        <w:rPr>
          <w:rFonts w:ascii="Courier New" w:hAnsi="Courier New" w:cs="Courier New"/>
          <w:sz w:val="24"/>
          <w:szCs w:val="24"/>
        </w:rPr>
        <w:t xml:space="preserve">in the 2004 survey year to </w:t>
      </w:r>
      <w:r w:rsidR="00763E77">
        <w:rPr>
          <w:rFonts w:ascii="Courier New" w:hAnsi="Courier New" w:cs="Courier New"/>
          <w:sz w:val="24"/>
          <w:szCs w:val="24"/>
        </w:rPr>
        <w:t>124,088</w:t>
      </w:r>
      <w:r w:rsidR="00AC242A">
        <w:rPr>
          <w:rFonts w:ascii="Courier New" w:hAnsi="Courier New" w:cs="Courier New"/>
          <w:sz w:val="24"/>
          <w:szCs w:val="24"/>
        </w:rPr>
        <w:t xml:space="preserve"> in the 200</w:t>
      </w:r>
      <w:r w:rsidR="00763E77">
        <w:rPr>
          <w:rFonts w:ascii="Courier New" w:hAnsi="Courier New" w:cs="Courier New"/>
          <w:sz w:val="24"/>
          <w:szCs w:val="24"/>
        </w:rPr>
        <w:t>8</w:t>
      </w:r>
      <w:r w:rsidR="00AC242A">
        <w:rPr>
          <w:rFonts w:ascii="Courier New" w:hAnsi="Courier New" w:cs="Courier New"/>
          <w:sz w:val="24"/>
          <w:szCs w:val="24"/>
        </w:rPr>
        <w:t xml:space="preserve"> survey year (all establishments </w:t>
      </w:r>
      <w:r w:rsidR="00763E77">
        <w:rPr>
          <w:rFonts w:ascii="Courier New" w:hAnsi="Courier New" w:cs="Courier New"/>
          <w:sz w:val="24"/>
          <w:szCs w:val="24"/>
        </w:rPr>
        <w:t xml:space="preserve">with the exception of those in </w:t>
      </w:r>
      <w:r w:rsidR="00763E77" w:rsidRPr="00D76FD7">
        <w:rPr>
          <w:rFonts w:ascii="Courier New" w:hAnsi="Courier New" w:cs="Courier New"/>
          <w:sz w:val="24"/>
          <w:szCs w:val="24"/>
        </w:rPr>
        <w:t xml:space="preserve">Puerto Rico </w:t>
      </w:r>
      <w:r w:rsidR="00AC242A" w:rsidRPr="00D76FD7">
        <w:rPr>
          <w:rFonts w:ascii="Courier New" w:hAnsi="Courier New" w:cs="Courier New"/>
          <w:sz w:val="24"/>
          <w:szCs w:val="24"/>
        </w:rPr>
        <w:t>had the option to respond electronically</w:t>
      </w:r>
      <w:r w:rsidR="00753EF1" w:rsidRPr="00D76FD7">
        <w:rPr>
          <w:rFonts w:ascii="Courier New" w:hAnsi="Courier New" w:cs="Courier New"/>
          <w:sz w:val="24"/>
          <w:szCs w:val="24"/>
        </w:rPr>
        <w:t xml:space="preserve"> in 2008</w:t>
      </w:r>
      <w:r w:rsidR="00AC242A" w:rsidRPr="00D76FD7">
        <w:rPr>
          <w:rFonts w:ascii="Courier New" w:hAnsi="Courier New" w:cs="Courier New"/>
          <w:sz w:val="24"/>
          <w:szCs w:val="24"/>
        </w:rPr>
        <w:t>)</w:t>
      </w:r>
      <w:r w:rsidR="000568E8" w:rsidRPr="00D76FD7">
        <w:rPr>
          <w:rFonts w:ascii="Courier New" w:hAnsi="Courier New" w:cs="Courier New"/>
          <w:sz w:val="24"/>
          <w:szCs w:val="24"/>
        </w:rPr>
        <w:t xml:space="preserve">.  </w:t>
      </w:r>
      <w:r w:rsidR="00AC242A" w:rsidRPr="00D76FD7">
        <w:rPr>
          <w:rFonts w:ascii="Courier New" w:hAnsi="Courier New" w:cs="Courier New"/>
          <w:sz w:val="24"/>
          <w:szCs w:val="24"/>
        </w:rPr>
        <w:t>Between these survey years, t</w:t>
      </w:r>
      <w:r w:rsidR="009907FE" w:rsidRPr="00D76FD7">
        <w:rPr>
          <w:rFonts w:ascii="Courier New" w:hAnsi="Courier New" w:cs="Courier New"/>
          <w:sz w:val="24"/>
          <w:szCs w:val="24"/>
        </w:rPr>
        <w:t xml:space="preserve">he number of cases collected by the IDCF rose from 50,707 days away from work cases to </w:t>
      </w:r>
      <w:r w:rsidR="00763E77" w:rsidRPr="00D76FD7">
        <w:rPr>
          <w:rFonts w:ascii="Courier New" w:hAnsi="Courier New" w:cs="Courier New"/>
          <w:sz w:val="24"/>
          <w:szCs w:val="24"/>
        </w:rPr>
        <w:t>174,125</w:t>
      </w:r>
      <w:r w:rsidR="009907FE" w:rsidRPr="00D76FD7">
        <w:rPr>
          <w:rFonts w:ascii="Courier New" w:hAnsi="Courier New" w:cs="Courier New"/>
          <w:sz w:val="24"/>
          <w:szCs w:val="24"/>
        </w:rPr>
        <w:t xml:space="preserve"> cases.  </w:t>
      </w:r>
      <w:r w:rsidR="000568E8" w:rsidRPr="00D76FD7">
        <w:rPr>
          <w:rFonts w:ascii="Courier New" w:hAnsi="Courier New" w:cs="Courier New"/>
          <w:sz w:val="24"/>
          <w:szCs w:val="24"/>
        </w:rPr>
        <w:t xml:space="preserve">As of </w:t>
      </w:r>
      <w:r w:rsidR="007B3DF3" w:rsidRPr="00D76FD7">
        <w:rPr>
          <w:rFonts w:ascii="Courier New" w:hAnsi="Courier New" w:cs="Courier New"/>
          <w:sz w:val="24"/>
          <w:szCs w:val="24"/>
        </w:rPr>
        <w:t xml:space="preserve">April </w:t>
      </w:r>
      <w:r w:rsidR="00300035" w:rsidRPr="00D76FD7">
        <w:rPr>
          <w:rFonts w:ascii="Courier New" w:hAnsi="Courier New" w:cs="Courier New"/>
          <w:sz w:val="24"/>
          <w:szCs w:val="24"/>
        </w:rPr>
        <w:t>22</w:t>
      </w:r>
      <w:r w:rsidR="000568E8" w:rsidRPr="00D76FD7">
        <w:rPr>
          <w:rFonts w:ascii="Courier New" w:hAnsi="Courier New" w:cs="Courier New"/>
          <w:sz w:val="24"/>
          <w:szCs w:val="24"/>
        </w:rPr>
        <w:t xml:space="preserve">, </w:t>
      </w:r>
      <w:r w:rsidR="00300035" w:rsidRPr="00D76FD7">
        <w:rPr>
          <w:rFonts w:ascii="Courier New" w:hAnsi="Courier New" w:cs="Courier New"/>
          <w:sz w:val="24"/>
          <w:szCs w:val="24"/>
        </w:rPr>
        <w:t>2013</w:t>
      </w:r>
      <w:r w:rsidR="000568E8" w:rsidRPr="00D76FD7">
        <w:rPr>
          <w:rFonts w:ascii="Courier New" w:hAnsi="Courier New" w:cs="Courier New"/>
          <w:sz w:val="24"/>
          <w:szCs w:val="24"/>
        </w:rPr>
        <w:t xml:space="preserve">, </w:t>
      </w:r>
      <w:r w:rsidR="002B6337" w:rsidRPr="00D76FD7">
        <w:rPr>
          <w:rFonts w:ascii="Courier New" w:hAnsi="Courier New" w:cs="Courier New"/>
          <w:sz w:val="24"/>
          <w:szCs w:val="24"/>
        </w:rPr>
        <w:t>134,992</w:t>
      </w:r>
      <w:r w:rsidR="00300035" w:rsidRPr="00D76FD7">
        <w:t xml:space="preserve"> </w:t>
      </w:r>
      <w:r w:rsidR="009907FE" w:rsidRPr="00D76FD7">
        <w:rPr>
          <w:rFonts w:ascii="Courier New" w:hAnsi="Courier New" w:cs="Courier New"/>
          <w:sz w:val="24"/>
          <w:szCs w:val="24"/>
        </w:rPr>
        <w:t xml:space="preserve">establishments have responded via the IDCF and have submitted </w:t>
      </w:r>
      <w:r w:rsidR="002B6337" w:rsidRPr="00D76FD7">
        <w:rPr>
          <w:rFonts w:ascii="Courier New" w:hAnsi="Courier New" w:cs="Courier New"/>
          <w:sz w:val="24"/>
          <w:szCs w:val="24"/>
        </w:rPr>
        <w:t>221,805</w:t>
      </w:r>
      <w:r w:rsidR="00300035" w:rsidRPr="00D76FD7">
        <w:t xml:space="preserve"> </w:t>
      </w:r>
      <w:r w:rsidR="009907FE" w:rsidRPr="00D76FD7">
        <w:rPr>
          <w:rFonts w:ascii="Courier New" w:hAnsi="Courier New" w:cs="Courier New"/>
          <w:sz w:val="24"/>
          <w:szCs w:val="24"/>
        </w:rPr>
        <w:t xml:space="preserve">cases.  The e-mail option </w:t>
      </w:r>
      <w:r w:rsidR="00D64130" w:rsidRPr="00D76FD7">
        <w:rPr>
          <w:rFonts w:ascii="Courier New" w:hAnsi="Courier New" w:cs="Courier New"/>
          <w:sz w:val="24"/>
          <w:szCs w:val="24"/>
        </w:rPr>
        <w:t xml:space="preserve">which </w:t>
      </w:r>
      <w:r w:rsidR="00763E77" w:rsidRPr="00D76FD7">
        <w:rPr>
          <w:rFonts w:ascii="Courier New" w:hAnsi="Courier New" w:cs="Courier New"/>
          <w:sz w:val="24"/>
          <w:szCs w:val="24"/>
        </w:rPr>
        <w:t xml:space="preserve">utilizes an Adobe fillable form </w:t>
      </w:r>
      <w:r w:rsidR="000729A6" w:rsidRPr="00D76FD7">
        <w:rPr>
          <w:rFonts w:ascii="Courier New" w:hAnsi="Courier New" w:cs="Courier New"/>
          <w:sz w:val="24"/>
          <w:szCs w:val="24"/>
        </w:rPr>
        <w:t xml:space="preserve">also </w:t>
      </w:r>
      <w:r w:rsidR="009907FE" w:rsidRPr="00D76FD7">
        <w:rPr>
          <w:rFonts w:ascii="Courier New" w:hAnsi="Courier New" w:cs="Courier New"/>
          <w:sz w:val="24"/>
          <w:szCs w:val="24"/>
        </w:rPr>
        <w:t xml:space="preserve">has </w:t>
      </w:r>
      <w:r w:rsidR="00763E77" w:rsidRPr="00D76FD7">
        <w:rPr>
          <w:rFonts w:ascii="Courier New" w:hAnsi="Courier New" w:cs="Courier New"/>
          <w:sz w:val="24"/>
          <w:szCs w:val="24"/>
        </w:rPr>
        <w:t xml:space="preserve">been </w:t>
      </w:r>
      <w:r w:rsidR="009907FE" w:rsidRPr="00D76FD7">
        <w:rPr>
          <w:rFonts w:ascii="Courier New" w:hAnsi="Courier New" w:cs="Courier New"/>
          <w:sz w:val="24"/>
          <w:szCs w:val="24"/>
        </w:rPr>
        <w:t xml:space="preserve">successful.  The number of establishments submitting data through this option rose from 914 in survey year 2004 to </w:t>
      </w:r>
      <w:r w:rsidR="00763E77" w:rsidRPr="00D76FD7">
        <w:rPr>
          <w:rFonts w:ascii="Courier New" w:hAnsi="Courier New" w:cs="Courier New"/>
          <w:sz w:val="24"/>
          <w:szCs w:val="24"/>
        </w:rPr>
        <w:t>21,270</w:t>
      </w:r>
      <w:r w:rsidR="009907FE" w:rsidRPr="00D76FD7">
        <w:rPr>
          <w:rFonts w:ascii="Courier New" w:hAnsi="Courier New" w:cs="Courier New"/>
          <w:sz w:val="24"/>
          <w:szCs w:val="24"/>
        </w:rPr>
        <w:t xml:space="preserve"> in survey year 200</w:t>
      </w:r>
      <w:r w:rsidR="00763E77" w:rsidRPr="00D76FD7">
        <w:rPr>
          <w:rFonts w:ascii="Courier New" w:hAnsi="Courier New" w:cs="Courier New"/>
          <w:sz w:val="24"/>
          <w:szCs w:val="24"/>
        </w:rPr>
        <w:t>8</w:t>
      </w:r>
      <w:r w:rsidR="009907FE" w:rsidRPr="00D76FD7">
        <w:rPr>
          <w:rFonts w:ascii="Courier New" w:hAnsi="Courier New" w:cs="Courier New"/>
          <w:sz w:val="24"/>
          <w:szCs w:val="24"/>
        </w:rPr>
        <w:t xml:space="preserve">, </w:t>
      </w:r>
      <w:r w:rsidR="00466CF1">
        <w:rPr>
          <w:rFonts w:ascii="Courier New" w:hAnsi="Courier New" w:cs="Courier New"/>
          <w:sz w:val="24"/>
          <w:szCs w:val="24"/>
        </w:rPr>
        <w:t xml:space="preserve">but has fallen </w:t>
      </w:r>
      <w:r w:rsidR="009907FE" w:rsidRPr="00D76FD7">
        <w:rPr>
          <w:rFonts w:ascii="Courier New" w:hAnsi="Courier New" w:cs="Courier New"/>
          <w:sz w:val="24"/>
          <w:szCs w:val="24"/>
        </w:rPr>
        <w:t xml:space="preserve">to </w:t>
      </w:r>
      <w:r w:rsidR="002B6337" w:rsidRPr="00D76FD7">
        <w:rPr>
          <w:rFonts w:ascii="Courier New" w:hAnsi="Courier New" w:cs="Courier New"/>
          <w:sz w:val="24"/>
          <w:szCs w:val="24"/>
        </w:rPr>
        <w:t>6,841</w:t>
      </w:r>
      <w:r w:rsidR="00300035" w:rsidRPr="00D76FD7">
        <w:t xml:space="preserve"> </w:t>
      </w:r>
      <w:r w:rsidR="009907FE" w:rsidRPr="00D76FD7">
        <w:rPr>
          <w:rFonts w:ascii="Courier New" w:hAnsi="Courier New" w:cs="Courier New"/>
          <w:sz w:val="24"/>
          <w:szCs w:val="24"/>
        </w:rPr>
        <w:t>as</w:t>
      </w:r>
      <w:r w:rsidR="009907FE">
        <w:rPr>
          <w:rFonts w:ascii="Courier New" w:hAnsi="Courier New" w:cs="Courier New"/>
          <w:sz w:val="24"/>
          <w:szCs w:val="24"/>
        </w:rPr>
        <w:t xml:space="preserve"> of </w:t>
      </w:r>
      <w:r w:rsidR="007B3DF3">
        <w:rPr>
          <w:rFonts w:ascii="Courier New" w:hAnsi="Courier New" w:cs="Courier New"/>
          <w:sz w:val="24"/>
          <w:szCs w:val="24"/>
        </w:rPr>
        <w:t xml:space="preserve">April </w:t>
      </w:r>
      <w:r w:rsidR="00300035">
        <w:rPr>
          <w:rFonts w:ascii="Courier New" w:hAnsi="Courier New" w:cs="Courier New"/>
          <w:sz w:val="24"/>
          <w:szCs w:val="24"/>
        </w:rPr>
        <w:t>22</w:t>
      </w:r>
      <w:r w:rsidR="009907FE">
        <w:rPr>
          <w:rFonts w:ascii="Courier New" w:hAnsi="Courier New" w:cs="Courier New"/>
          <w:sz w:val="24"/>
          <w:szCs w:val="24"/>
        </w:rPr>
        <w:t xml:space="preserve">, </w:t>
      </w:r>
      <w:r w:rsidR="00300035">
        <w:rPr>
          <w:rFonts w:ascii="Courier New" w:hAnsi="Courier New" w:cs="Courier New"/>
          <w:sz w:val="24"/>
          <w:szCs w:val="24"/>
        </w:rPr>
        <w:t xml:space="preserve">2013 </w:t>
      </w:r>
      <w:r w:rsidR="009907FE">
        <w:rPr>
          <w:rFonts w:ascii="Courier New" w:hAnsi="Courier New" w:cs="Courier New"/>
          <w:sz w:val="24"/>
          <w:szCs w:val="24"/>
        </w:rPr>
        <w:t xml:space="preserve">for survey year </w:t>
      </w:r>
      <w:r w:rsidR="00300035">
        <w:rPr>
          <w:rFonts w:ascii="Courier New" w:hAnsi="Courier New" w:cs="Courier New"/>
          <w:sz w:val="24"/>
          <w:szCs w:val="24"/>
        </w:rPr>
        <w:t>2012</w:t>
      </w:r>
      <w:r w:rsidR="00466CF1">
        <w:rPr>
          <w:rFonts w:ascii="Courier New" w:hAnsi="Courier New" w:cs="Courier New"/>
          <w:sz w:val="24"/>
          <w:szCs w:val="24"/>
        </w:rPr>
        <w:t xml:space="preserve"> due to the increased</w:t>
      </w:r>
      <w:r w:rsidR="00153FDD">
        <w:rPr>
          <w:rFonts w:ascii="Courier New" w:hAnsi="Courier New" w:cs="Courier New"/>
          <w:sz w:val="24"/>
          <w:szCs w:val="24"/>
        </w:rPr>
        <w:t xml:space="preserve"> use</w:t>
      </w:r>
      <w:r w:rsidR="00466CF1">
        <w:rPr>
          <w:rFonts w:ascii="Courier New" w:hAnsi="Courier New" w:cs="Courier New"/>
          <w:sz w:val="24"/>
          <w:szCs w:val="24"/>
        </w:rPr>
        <w:t xml:space="preserve"> of the IDCF for data submission</w:t>
      </w:r>
      <w:r w:rsidR="009907FE">
        <w:rPr>
          <w:rFonts w:ascii="Courier New" w:hAnsi="Courier New" w:cs="Courier New"/>
          <w:sz w:val="24"/>
          <w:szCs w:val="24"/>
        </w:rPr>
        <w:t xml:space="preserve">.  </w:t>
      </w:r>
      <w:r>
        <w:rPr>
          <w:rFonts w:ascii="Courier New" w:hAnsi="Courier New" w:cs="Courier New"/>
          <w:sz w:val="24"/>
          <w:szCs w:val="24"/>
        </w:rPr>
        <w:t>Employers will still have the option of requesting the hard copy version of the data collection form or the data collection FAX form.</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 </w:t>
      </w:r>
    </w:p>
    <w:p w:rsidR="002236CA" w:rsidRPr="00A3070D" w:rsidRDefault="00DB26C1">
      <w:pPr>
        <w:spacing w:line="240" w:lineRule="exact"/>
        <w:rPr>
          <w:rFonts w:ascii="Courier New" w:hAnsi="Courier New" w:cs="Courier New"/>
          <w:sz w:val="24"/>
          <w:szCs w:val="24"/>
        </w:rPr>
      </w:pPr>
      <w:r>
        <w:rPr>
          <w:rFonts w:ascii="Courier New" w:hAnsi="Courier New" w:cs="Courier New"/>
          <w:sz w:val="24"/>
          <w:szCs w:val="24"/>
        </w:rPr>
        <w:t>E</w:t>
      </w:r>
      <w:r w:rsidR="002236CA" w:rsidRPr="00A3070D">
        <w:rPr>
          <w:rFonts w:ascii="Courier New" w:hAnsi="Courier New" w:cs="Courier New"/>
          <w:sz w:val="24"/>
          <w:szCs w:val="24"/>
        </w:rPr>
        <w:t>mployers</w:t>
      </w:r>
      <w:r>
        <w:rPr>
          <w:rFonts w:ascii="Courier New" w:hAnsi="Courier New" w:cs="Courier New"/>
          <w:sz w:val="24"/>
          <w:szCs w:val="24"/>
        </w:rPr>
        <w:t xml:space="preserve"> still</w:t>
      </w:r>
      <w:r w:rsidR="002236CA" w:rsidRPr="00A3070D">
        <w:rPr>
          <w:rFonts w:ascii="Courier New" w:hAnsi="Courier New" w:cs="Courier New"/>
          <w:sz w:val="24"/>
          <w:szCs w:val="24"/>
        </w:rPr>
        <w:t xml:space="preserve"> may attach a copy of their OSHA 300A summary form to complete Part I of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002236CA" w:rsidRPr="00A3070D">
        <w:rPr>
          <w:rFonts w:ascii="Courier New" w:hAnsi="Courier New" w:cs="Courier New"/>
          <w:sz w:val="24"/>
          <w:szCs w:val="24"/>
        </w:rPr>
        <w:t>survey</w:t>
      </w:r>
      <w:r>
        <w:rPr>
          <w:rFonts w:ascii="Courier New" w:hAnsi="Courier New" w:cs="Courier New"/>
          <w:sz w:val="24"/>
          <w:szCs w:val="24"/>
        </w:rPr>
        <w:t xml:space="preserve"> when submitting the hard copy version of the data collection form</w:t>
      </w:r>
      <w:r w:rsidR="002236CA" w:rsidRPr="00A3070D">
        <w:rPr>
          <w:rFonts w:ascii="Courier New" w:hAnsi="Courier New" w:cs="Courier New"/>
          <w:sz w:val="24"/>
          <w:szCs w:val="24"/>
        </w:rPr>
        <w:t xml:space="preserve">.  </w:t>
      </w:r>
      <w:r w:rsidR="002236CA" w:rsidRPr="00AA25A2">
        <w:rPr>
          <w:rFonts w:ascii="Courier New" w:hAnsi="Courier New" w:cs="Courier New"/>
          <w:sz w:val="24"/>
          <w:szCs w:val="24"/>
        </w:rPr>
        <w:t xml:space="preserve">In addition, they will continue to be offered the option of attaching an alternative record </w:t>
      </w:r>
      <w:r w:rsidR="003B46FA" w:rsidRPr="00AA25A2">
        <w:rPr>
          <w:rFonts w:ascii="Courier New" w:hAnsi="Courier New" w:cs="Courier New"/>
          <w:sz w:val="24"/>
          <w:szCs w:val="24"/>
        </w:rPr>
        <w:t>that</w:t>
      </w:r>
      <w:r w:rsidR="002236CA" w:rsidRPr="00AA25A2">
        <w:rPr>
          <w:rFonts w:ascii="Courier New" w:hAnsi="Courier New" w:cs="Courier New"/>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w:t>
      </w:r>
      <w:r w:rsidR="002236CA"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4.  </w:t>
      </w:r>
      <w:r w:rsidRPr="00A3070D">
        <w:rPr>
          <w:rFonts w:ascii="Courier New" w:hAnsi="Courier New" w:cs="Courier New"/>
          <w:sz w:val="24"/>
          <w:szCs w:val="24"/>
          <w:u w:val="single"/>
        </w:rPr>
        <w:t>Efforts to identify duplication</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As nearly all employers in the private sector are covered by the </w:t>
      </w:r>
      <w:r w:rsidR="00B53FC0">
        <w:rPr>
          <w:rFonts w:ascii="Courier New" w:hAnsi="Courier New" w:cs="Courier New"/>
          <w:sz w:val="24"/>
          <w:szCs w:val="24"/>
        </w:rPr>
        <w:t xml:space="preserve">Occupational Safety and Health </w:t>
      </w:r>
      <w:r w:rsidRPr="00A3070D">
        <w:rPr>
          <w:rFonts w:ascii="Courier New" w:hAnsi="Courier New" w:cs="Courier New"/>
          <w:sz w:val="24"/>
          <w:szCs w:val="24"/>
        </w:rPr>
        <w:t>Act, the survey is able by itself to produce statistics for almost all industries.  However, to provide comprehensive, private sector estimates, it is necessary to secure data from other Federal agencies having statutory authority affecting the safety and health of employees in coal, metal, and other nonmetal mining; and on railroads.  Comparable data are provided by the Mine Safety and Health Administration, U.S. Department of Labor, for mining employers and by the Federal Railroad Administration, U.S. Department of Transportation, for railroad employers.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Occupational Safety and Health Administration (OSHA) collects data similar to the establishment summary data collected in Part 1 of the BLS injury and illness survey.  </w:t>
      </w:r>
      <w:r w:rsidR="00B53FC0">
        <w:rPr>
          <w:rFonts w:ascii="Courier New" w:hAnsi="Courier New" w:cs="Courier New"/>
          <w:sz w:val="24"/>
          <w:szCs w:val="24"/>
        </w:rPr>
        <w:t>However, t</w:t>
      </w:r>
      <w:r w:rsidRPr="00A3070D">
        <w:rPr>
          <w:rFonts w:ascii="Courier New" w:hAnsi="Courier New" w:cs="Courier New"/>
          <w:sz w:val="24"/>
          <w:szCs w:val="24"/>
        </w:rPr>
        <w:t xml:space="preserve">he OSHA effort </w:t>
      </w:r>
      <w:r w:rsidR="00B53FC0">
        <w:rPr>
          <w:rFonts w:ascii="Courier New" w:hAnsi="Courier New" w:cs="Courier New"/>
          <w:sz w:val="24"/>
          <w:szCs w:val="24"/>
        </w:rPr>
        <w:t xml:space="preserve">is limited to </w:t>
      </w:r>
      <w:r w:rsidRPr="00A3070D">
        <w:rPr>
          <w:rFonts w:ascii="Courier New" w:hAnsi="Courier New" w:cs="Courier New"/>
          <w:sz w:val="24"/>
          <w:szCs w:val="24"/>
        </w:rPr>
        <w:t>gather</w:t>
      </w:r>
      <w:r w:rsidR="00B53FC0">
        <w:rPr>
          <w:rFonts w:ascii="Courier New" w:hAnsi="Courier New" w:cs="Courier New"/>
          <w:sz w:val="24"/>
          <w:szCs w:val="24"/>
        </w:rPr>
        <w:t>ing</w:t>
      </w:r>
      <w:r w:rsidRPr="00A3070D">
        <w:rPr>
          <w:rFonts w:ascii="Courier New" w:hAnsi="Courier New" w:cs="Courier New"/>
          <w:sz w:val="24"/>
          <w:szCs w:val="24"/>
        </w:rPr>
        <w:t xml:space="preserve"> data from large establishments in manufacturing and from selected high-risk industries outside of manufacturing. OSHA requires establishment specific data to target interventions such as inspections, consultations, and technical assistance. </w:t>
      </w: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injury and illness survey data are collected under a pledge of confidentiality and are used only for statistical purposes.  Allowing surveyed employers to copy their OSHA Summary form to complete Part I of our survey should reduce the reporting burden on firms selected to participate in both the BLS and OSHA collections, while maintaining the confidentiality of the BLS sample</w:t>
      </w:r>
      <w:r w:rsidRPr="0002224F">
        <w:rPr>
          <w:rFonts w:ascii="Courier New" w:hAnsi="Courier New" w:cs="Courier New"/>
          <w:sz w:val="24"/>
          <w:szCs w:val="24"/>
        </w:rPr>
        <w:t>.</w:t>
      </w:r>
      <w:r w:rsidR="00720F9B" w:rsidRPr="0002224F">
        <w:rPr>
          <w:rFonts w:ascii="Courier New" w:hAnsi="Courier New" w:cs="Courier New"/>
          <w:sz w:val="24"/>
          <w:szCs w:val="24"/>
        </w:rPr>
        <w:t xml:space="preserve"> </w:t>
      </w:r>
      <w:r w:rsidRPr="0002224F">
        <w:rPr>
          <w:rFonts w:ascii="Courier New" w:hAnsi="Courier New" w:cs="Courier New"/>
          <w:sz w:val="24"/>
          <w:szCs w:val="24"/>
        </w:rPr>
        <w:t xml:space="preserve"> </w:t>
      </w:r>
      <w:r w:rsidR="00A51B11" w:rsidRPr="0002224F">
        <w:rPr>
          <w:rFonts w:ascii="Courier New" w:hAnsi="Courier New" w:cs="Courier New"/>
          <w:sz w:val="24"/>
          <w:szCs w:val="24"/>
        </w:rPr>
        <w:t xml:space="preserve">The BLS and OSHA </w:t>
      </w:r>
      <w:r w:rsidR="00D17B5F" w:rsidRPr="0002224F">
        <w:rPr>
          <w:rFonts w:ascii="Courier New" w:hAnsi="Courier New" w:cs="Courier New"/>
          <w:sz w:val="24"/>
          <w:szCs w:val="24"/>
        </w:rPr>
        <w:t>have agreed to work together to attempt to avoid duplication of effort for those firms that might be selected for both the BLS and OSHA collections, subject to confidentiality restrictions.  However, at the present time, the timing of the two collections does not allow any coordination</w:t>
      </w:r>
      <w:r w:rsidR="00A51B11" w:rsidRPr="0002224F">
        <w:rPr>
          <w:rFonts w:ascii="Courier New" w:hAnsi="Courier New" w:cs="Courier New"/>
          <w:sz w:val="24"/>
          <w:szCs w:val="24"/>
        </w:rPr>
        <w:t>.</w:t>
      </w:r>
      <w:r w:rsidR="00D17B5F" w:rsidRPr="0002224F">
        <w:rPr>
          <w:rFonts w:ascii="Courier New" w:hAnsi="Courier New" w:cs="Courier New"/>
          <w:sz w:val="24"/>
          <w:szCs w:val="24"/>
        </w:rPr>
        <w:t xml:space="preserve">  </w:t>
      </w:r>
      <w:r w:rsidR="008079CC" w:rsidRPr="0002224F">
        <w:rPr>
          <w:rFonts w:ascii="Courier New" w:hAnsi="Courier New" w:cs="Courier New"/>
          <w:sz w:val="24"/>
          <w:szCs w:val="24"/>
        </w:rPr>
        <w:t xml:space="preserve">The </w:t>
      </w:r>
      <w:r w:rsidR="00D17B5F" w:rsidRPr="0002224F">
        <w:rPr>
          <w:rFonts w:ascii="Courier New" w:hAnsi="Courier New" w:cs="Courier New"/>
          <w:sz w:val="24"/>
          <w:szCs w:val="24"/>
        </w:rPr>
        <w:t>BLS and OSHA will continue to explore coordination efforts in the future.</w:t>
      </w:r>
      <w:r w:rsidR="00D17B5F" w:rsidRPr="00A3070D">
        <w:rPr>
          <w:rFonts w:ascii="Courier New" w:hAnsi="Courier New" w:cs="Courier New"/>
          <w:sz w:val="24"/>
          <w:szCs w:val="24"/>
        </w:rPr>
        <w:t xml:space="preserve"> </w:t>
      </w: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work injury and illness data to be collected in the survey are not available from any other source.  The only existing large body of work injury and illness information is located in workers' compensation programs; however, many States do not include all of the specific kinds of work-related cases which the Act requires employers to record and report.</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br/>
        <w:t>Additionally, coverage and reporting differences among States and</w:t>
      </w:r>
      <w:r w:rsidR="00E21111">
        <w:rPr>
          <w:rFonts w:ascii="Courier New" w:hAnsi="Courier New" w:cs="Courier New"/>
          <w:sz w:val="24"/>
          <w:szCs w:val="24"/>
        </w:rPr>
        <w:t xml:space="preserve"> </w:t>
      </w:r>
      <w:r w:rsidRPr="00A3070D">
        <w:rPr>
          <w:rFonts w:ascii="Courier New" w:hAnsi="Courier New" w:cs="Courier New"/>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A3070D">
        <w:rPr>
          <w:rFonts w:ascii="Courier New" w:hAnsi="Courier New" w:cs="Courier New"/>
          <w:sz w:val="24"/>
          <w:szCs w:val="24"/>
        </w:rPr>
        <w:t xml:space="preserve">, </w:t>
      </w:r>
      <w:r w:rsidR="004539D2" w:rsidRPr="00A3070D">
        <w:rPr>
          <w:rFonts w:ascii="Courier New" w:hAnsi="Courier New" w:cs="Courier New"/>
          <w:sz w:val="24"/>
          <w:szCs w:val="24"/>
        </w:rPr>
        <w:t xml:space="preserve">and </w:t>
      </w:r>
      <w:r w:rsidR="00763E77">
        <w:rPr>
          <w:rFonts w:ascii="Courier New" w:hAnsi="Courier New" w:cs="Courier New"/>
          <w:sz w:val="24"/>
          <w:szCs w:val="24"/>
        </w:rPr>
        <w:t xml:space="preserve">many are missing the </w:t>
      </w:r>
      <w:r w:rsidR="00763263" w:rsidRPr="00A3070D">
        <w:rPr>
          <w:rFonts w:ascii="Courier New" w:hAnsi="Courier New" w:cs="Courier New"/>
          <w:sz w:val="24"/>
          <w:szCs w:val="24"/>
        </w:rPr>
        <w:t>OSHA requir</w:t>
      </w:r>
      <w:r w:rsidR="00C4496D" w:rsidRPr="00A3070D">
        <w:rPr>
          <w:rFonts w:ascii="Courier New" w:hAnsi="Courier New" w:cs="Courier New"/>
          <w:sz w:val="24"/>
          <w:szCs w:val="24"/>
        </w:rPr>
        <w:t>ed data elements such as time of</w:t>
      </w:r>
      <w:r w:rsidR="00763263" w:rsidRPr="00A3070D">
        <w:rPr>
          <w:rFonts w:ascii="Courier New" w:hAnsi="Courier New" w:cs="Courier New"/>
          <w:sz w:val="24"/>
          <w:szCs w:val="24"/>
        </w:rPr>
        <w:t xml:space="preserve"> event.  </w:t>
      </w:r>
      <w:r w:rsidRPr="00A3070D">
        <w:rPr>
          <w:rFonts w:ascii="Courier New" w:hAnsi="Courier New" w:cs="Courier New"/>
          <w:sz w:val="24"/>
          <w:szCs w:val="24"/>
        </w:rPr>
        <w:t>Therefore, data from State workers' compensation programs cannot serve as a replacement for the annual survey.</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Since employers may have recorded demographic and injury/illness circumstances information on a workers' compensation first report of injury/illness form, company accident report, or other document, </w:t>
      </w:r>
      <w:r w:rsidRPr="00AA25A2">
        <w:rPr>
          <w:rFonts w:ascii="Courier New" w:hAnsi="Courier New" w:cs="Courier New"/>
          <w:sz w:val="24"/>
          <w:szCs w:val="24"/>
        </w:rPr>
        <w:t>the survey form allows employers to attach copies of these documents in lieu of entering responses to covered questions on the survey instrument</w:t>
      </w:r>
      <w:r w:rsidR="00A2742F" w:rsidRPr="00AA25A2">
        <w:rPr>
          <w:rFonts w:ascii="Courier New" w:hAnsi="Courier New" w:cs="Courier New"/>
          <w:sz w:val="24"/>
          <w:szCs w:val="24"/>
        </w:rPr>
        <w:t>.</w:t>
      </w:r>
      <w:r w:rsidR="00A2742F" w:rsidRPr="00A3070D">
        <w:rPr>
          <w:rFonts w:ascii="Courier New" w:hAnsi="Courier New" w:cs="Courier New"/>
          <w:sz w:val="24"/>
          <w:szCs w:val="24"/>
        </w:rPr>
        <w:t xml:space="preserve"> </w:t>
      </w:r>
    </w:p>
    <w:p w:rsidR="004539D2" w:rsidRPr="00A3070D" w:rsidRDefault="004539D2">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5.  </w:t>
      </w:r>
      <w:r w:rsidRPr="00A3070D">
        <w:rPr>
          <w:rFonts w:ascii="Courier New" w:hAnsi="Courier New" w:cs="Courier New"/>
          <w:sz w:val="24"/>
          <w:szCs w:val="24"/>
          <w:u w:val="single"/>
        </w:rPr>
        <w:t>Minimizing small employer burden</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A3070D">
        <w:rPr>
          <w:rFonts w:ascii="Courier New" w:hAnsi="Courier New" w:cs="Courier New"/>
          <w:sz w:val="24"/>
          <w:szCs w:val="24"/>
        </w:rPr>
        <w:t>.</w:t>
      </w:r>
      <w:r w:rsidRPr="00A3070D">
        <w:rPr>
          <w:rFonts w:ascii="Courier New" w:hAnsi="Courier New" w:cs="Courier New"/>
          <w:sz w:val="24"/>
          <w:szCs w:val="24"/>
        </w:rPr>
        <w:t xml:space="preserve">  In addition, </w:t>
      </w:r>
      <w:r w:rsidR="00763E77">
        <w:rPr>
          <w:rFonts w:ascii="Courier New" w:hAnsi="Courier New" w:cs="Courier New"/>
          <w:sz w:val="24"/>
          <w:szCs w:val="24"/>
        </w:rPr>
        <w:t>using the electronic data collection option enables</w:t>
      </w:r>
      <w:r w:rsidRPr="00A3070D">
        <w:rPr>
          <w:rFonts w:ascii="Courier New" w:hAnsi="Courier New" w:cs="Courier New"/>
          <w:sz w:val="24"/>
          <w:szCs w:val="24"/>
        </w:rPr>
        <w:t xml:space="preserve"> small employers with no Days Away From Work cases </w:t>
      </w:r>
      <w:r w:rsidR="00763E77">
        <w:rPr>
          <w:rFonts w:ascii="Courier New" w:hAnsi="Courier New" w:cs="Courier New"/>
          <w:sz w:val="24"/>
          <w:szCs w:val="24"/>
        </w:rPr>
        <w:t>to</w:t>
      </w:r>
      <w:r w:rsidRPr="00A3070D">
        <w:rPr>
          <w:rFonts w:ascii="Courier New" w:hAnsi="Courier New" w:cs="Courier New"/>
          <w:sz w:val="24"/>
          <w:szCs w:val="24"/>
        </w:rPr>
        <w:t xml:space="preserve"> simply </w:t>
      </w:r>
      <w:r w:rsidR="00763E77">
        <w:rPr>
          <w:rFonts w:ascii="Courier New" w:hAnsi="Courier New" w:cs="Courier New"/>
          <w:sz w:val="24"/>
          <w:szCs w:val="24"/>
        </w:rPr>
        <w:t xml:space="preserve">enter information from </w:t>
      </w:r>
      <w:r w:rsidRPr="00A3070D">
        <w:rPr>
          <w:rFonts w:ascii="Courier New" w:hAnsi="Courier New" w:cs="Courier New"/>
          <w:sz w:val="24"/>
          <w:szCs w:val="24"/>
        </w:rPr>
        <w:t xml:space="preserve">the summary form for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Pr="00A3070D">
        <w:rPr>
          <w:rFonts w:ascii="Courier New" w:hAnsi="Courier New" w:cs="Courier New"/>
          <w:sz w:val="24"/>
          <w:szCs w:val="24"/>
        </w:rPr>
        <w:t xml:space="preserve">survey </w:t>
      </w:r>
      <w:r w:rsidR="00D64130">
        <w:rPr>
          <w:rFonts w:ascii="Courier New" w:hAnsi="Courier New" w:cs="Courier New"/>
          <w:sz w:val="24"/>
          <w:szCs w:val="24"/>
        </w:rPr>
        <w:t xml:space="preserve">on the Internet </w:t>
      </w:r>
      <w:r w:rsidR="00763E77">
        <w:rPr>
          <w:rFonts w:ascii="Courier New" w:hAnsi="Courier New" w:cs="Courier New"/>
          <w:sz w:val="24"/>
          <w:szCs w:val="24"/>
        </w:rPr>
        <w:t>which completes their response.</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6.  </w:t>
      </w:r>
      <w:r w:rsidRPr="00A3070D">
        <w:rPr>
          <w:rFonts w:ascii="Courier New" w:hAnsi="Courier New" w:cs="Courier New"/>
          <w:sz w:val="24"/>
          <w:szCs w:val="24"/>
          <w:u w:val="single"/>
        </w:rPr>
        <w:t>Consequence of less frequent collection</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Operational and budgetary issues, along with the data uses described above, make collecting survey data annually essential.  The annual survey is a cooperative program with State agencies</w:t>
      </w:r>
      <w:r w:rsidR="0084437C" w:rsidRPr="00A3070D">
        <w:rPr>
          <w:rFonts w:ascii="Courier New" w:hAnsi="Courier New" w:cs="Courier New"/>
          <w:sz w:val="24"/>
          <w:szCs w:val="24"/>
        </w:rPr>
        <w:t>,</w:t>
      </w:r>
      <w:r w:rsidRPr="00A3070D">
        <w:rPr>
          <w:rFonts w:ascii="Courier New" w:hAnsi="Courier New" w:cs="Courier New"/>
          <w:sz w:val="24"/>
          <w:szCs w:val="24"/>
        </w:rPr>
        <w:t xml:space="preserve"> which are partially funded by the Federal government to collect and process the survey data</w:t>
      </w:r>
      <w:r w:rsidR="008060F9">
        <w:rPr>
          <w:rFonts w:ascii="Courier New" w:hAnsi="Courier New" w:cs="Courier New"/>
          <w:sz w:val="24"/>
          <w:szCs w:val="24"/>
        </w:rPr>
        <w:t xml:space="preserve">.  The States </w:t>
      </w:r>
      <w:r w:rsidRPr="00A3070D">
        <w:rPr>
          <w:rFonts w:ascii="Courier New" w:hAnsi="Courier New" w:cs="Courier New"/>
          <w:sz w:val="24"/>
          <w:szCs w:val="24"/>
        </w:rPr>
        <w:t xml:space="preserve">share the data with the BLS for generating national estimates.  State grant agencies must finance half the costs by appropriation requests to their own State legislatures, many of which convene and appropriate funds over a cycle </w:t>
      </w:r>
      <w:r w:rsidR="006D4CB8" w:rsidRPr="00A3070D">
        <w:rPr>
          <w:rFonts w:ascii="Courier New" w:hAnsi="Courier New" w:cs="Courier New"/>
          <w:sz w:val="24"/>
          <w:szCs w:val="24"/>
        </w:rPr>
        <w:t>that</w:t>
      </w:r>
      <w:r w:rsidRPr="00A3070D">
        <w:rPr>
          <w:rFonts w:ascii="Courier New" w:hAnsi="Courier New" w:cs="Courier New"/>
          <w:sz w:val="24"/>
          <w:szCs w:val="24"/>
        </w:rPr>
        <w:t xml:space="preserve"> may be different from the Federal budget cycle.  Therefore, it is likely that many States would not be able to participate in a program of less frequent scheduling.  If States do drop out, the Federal government would need to assume the collection of the data at an increased cost.  In addition, the complex data collection and coding activities require a fully trained staff.  With less frequent collection, and the associated unbalanced workloads, States would not be able to maintain the skilled staff needed to implement the survey.</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At a joint meeting of the Occupational Safety and Health Statistics Committee of the Labor Research Advisory Council (LRAC) and the Business Research Advisory Council (BRAC) on August 4, 1977, a resolution was adopted opposing a change in </w:t>
      </w:r>
      <w:r w:rsidRPr="00A3070D">
        <w:rPr>
          <w:rFonts w:ascii="Courier New" w:hAnsi="Courier New" w:cs="Courier New"/>
          <w:sz w:val="24"/>
          <w:szCs w:val="24"/>
        </w:rPr>
        <w:lastRenderedPageBreak/>
        <w:t>the frequency of the survey.  The resolution asserted that a less frequent survey would be "less responsive to the needs and considerations of the profession, Congress, and the public if carried out at less frequent periods."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7.  </w:t>
      </w:r>
      <w:r w:rsidRPr="00A3070D">
        <w:rPr>
          <w:rFonts w:ascii="Courier New" w:hAnsi="Courier New" w:cs="Courier New"/>
          <w:sz w:val="24"/>
          <w:szCs w:val="24"/>
          <w:u w:val="single"/>
        </w:rPr>
        <w:t>Special Circumstances affecting Collection</w:t>
      </w:r>
      <w:r w:rsidR="00E71BD1" w:rsidRPr="00153FDD">
        <w:rPr>
          <w:rFonts w:ascii="Courier New" w:hAnsi="Courier New" w:cs="Courier New"/>
          <w:sz w:val="24"/>
          <w:szCs w:val="24"/>
          <w:u w:val="single"/>
        </w:rPr>
        <w:t>.</w:t>
      </w:r>
      <w:r w:rsidRPr="00A3070D">
        <w:rPr>
          <w:rFonts w:ascii="Courier New" w:hAnsi="Courier New" w:cs="Courier New"/>
          <w:sz w:val="24"/>
          <w:szCs w:val="24"/>
          <w:u w:val="single"/>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Survey data are collected once annually.  Respondents have thirty days to complete survey forms and no additional copies are required.  The BLS does not require survey record retention for respondents.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provides valid and reliable estimates </w:t>
      </w:r>
      <w:r w:rsidR="001E45EE" w:rsidRPr="00A3070D">
        <w:rPr>
          <w:rFonts w:ascii="Courier New" w:hAnsi="Courier New" w:cs="Courier New"/>
          <w:sz w:val="24"/>
          <w:szCs w:val="24"/>
        </w:rPr>
        <w:t>that</w:t>
      </w:r>
      <w:r w:rsidRPr="00A3070D">
        <w:rPr>
          <w:rFonts w:ascii="Courier New" w:hAnsi="Courier New" w:cs="Courier New"/>
          <w:sz w:val="24"/>
          <w:szCs w:val="24"/>
        </w:rPr>
        <w:t xml:space="preserve"> reflect the worker injury and illness experience for the universe of private sector employers.  Incident information for </w:t>
      </w:r>
      <w:r w:rsidR="005B004B">
        <w:rPr>
          <w:rFonts w:ascii="Courier New" w:hAnsi="Courier New" w:cs="Courier New"/>
          <w:sz w:val="24"/>
          <w:szCs w:val="24"/>
        </w:rPr>
        <w:t>days away from work i</w:t>
      </w:r>
      <w:r w:rsidRPr="00A3070D">
        <w:rPr>
          <w:rFonts w:ascii="Courier New" w:hAnsi="Courier New" w:cs="Courier New"/>
          <w:sz w:val="24"/>
          <w:szCs w:val="24"/>
        </w:rPr>
        <w:t>njuries and illnesses is classified by the BLS and participating State agencies using the BLS Occupational Injury and Illness Classification Structure which was submitted to OMB with the initial program redesign clearance in 1991.</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8. </w:t>
      </w:r>
      <w:r w:rsidRPr="00A3070D">
        <w:rPr>
          <w:rFonts w:ascii="Courier New" w:hAnsi="Courier New" w:cs="Courier New"/>
          <w:sz w:val="24"/>
          <w:szCs w:val="24"/>
          <w:u w:val="single"/>
        </w:rPr>
        <w:t>Federal Register Notice</w:t>
      </w:r>
      <w:r w:rsidR="008060F9">
        <w:rPr>
          <w:rFonts w:ascii="Courier New" w:hAnsi="Courier New" w:cs="Courier New"/>
          <w:sz w:val="24"/>
          <w:szCs w:val="24"/>
          <w:u w:val="single"/>
        </w:rPr>
        <w:t xml:space="preserve"> and Outside Consultation</w:t>
      </w:r>
      <w:r w:rsidR="00E71BD1" w:rsidRPr="00153FDD">
        <w:rPr>
          <w:rFonts w:ascii="Courier New" w:hAnsi="Courier New" w:cs="Courier New"/>
          <w:sz w:val="24"/>
          <w:szCs w:val="24"/>
          <w:u w:val="single"/>
        </w:rPr>
        <w:t>.</w:t>
      </w:r>
    </w:p>
    <w:p w:rsidR="002236CA" w:rsidRPr="00A3070D" w:rsidRDefault="002236CA">
      <w:pPr>
        <w:spacing w:line="240" w:lineRule="exact"/>
        <w:rPr>
          <w:rFonts w:ascii="Courier New" w:hAnsi="Courier New" w:cs="Courier New"/>
          <w:sz w:val="24"/>
          <w:szCs w:val="24"/>
        </w:rPr>
      </w:pPr>
    </w:p>
    <w:p w:rsidR="000F5218" w:rsidRDefault="000F5218">
      <w:pPr>
        <w:spacing w:line="240" w:lineRule="exact"/>
        <w:rPr>
          <w:rFonts w:ascii="Courier New" w:hAnsi="Courier New" w:cs="Courier New"/>
          <w:sz w:val="24"/>
          <w:szCs w:val="24"/>
        </w:rPr>
      </w:pPr>
    </w:p>
    <w:p w:rsidR="008060F9" w:rsidRPr="00A3070D" w:rsidRDefault="008060F9" w:rsidP="008060F9">
      <w:pPr>
        <w:spacing w:line="240" w:lineRule="exact"/>
        <w:rPr>
          <w:rFonts w:ascii="Courier New" w:hAnsi="Courier New" w:cs="Courier New"/>
          <w:sz w:val="24"/>
          <w:szCs w:val="24"/>
        </w:rPr>
      </w:pPr>
      <w:r>
        <w:rPr>
          <w:rFonts w:ascii="Courier New" w:hAnsi="Courier New" w:cs="Courier New"/>
          <w:sz w:val="24"/>
          <w:szCs w:val="24"/>
          <w:u w:val="single"/>
        </w:rPr>
        <w:t>Federal Register Notice</w:t>
      </w:r>
      <w:r w:rsidRPr="00A3070D">
        <w:rPr>
          <w:rFonts w:ascii="Courier New" w:hAnsi="Courier New" w:cs="Courier New"/>
          <w:sz w:val="24"/>
          <w:szCs w:val="24"/>
        </w:rPr>
        <w:t xml:space="preserve">.  </w:t>
      </w:r>
    </w:p>
    <w:p w:rsidR="000F5218" w:rsidRDefault="000F5218">
      <w:pPr>
        <w:spacing w:line="240" w:lineRule="exact"/>
        <w:rPr>
          <w:rFonts w:ascii="Courier New" w:hAnsi="Courier New" w:cs="Courier New"/>
          <w:sz w:val="24"/>
          <w:szCs w:val="24"/>
        </w:rPr>
      </w:pPr>
    </w:p>
    <w:p w:rsidR="00E60091" w:rsidRDefault="00067E26" w:rsidP="00E60091">
      <w:pPr>
        <w:rPr>
          <w:rFonts w:ascii="Courier New" w:hAnsi="Courier New" w:cs="Courier New"/>
          <w:sz w:val="24"/>
          <w:szCs w:val="24"/>
        </w:rPr>
      </w:pPr>
      <w:r>
        <w:rPr>
          <w:rFonts w:ascii="Courier New" w:hAnsi="Courier New"/>
          <w:sz w:val="24"/>
        </w:rPr>
        <w:t>A 60 day Federal Register was published</w:t>
      </w:r>
      <w:r w:rsidR="00E60091">
        <w:rPr>
          <w:rFonts w:ascii="Courier New" w:hAnsi="Courier New"/>
          <w:sz w:val="24"/>
        </w:rPr>
        <w:t xml:space="preserve"> </w:t>
      </w:r>
      <w:r w:rsidR="00466CF1">
        <w:rPr>
          <w:rFonts w:ascii="Courier New" w:hAnsi="Courier New"/>
          <w:sz w:val="24"/>
        </w:rPr>
        <w:t>in</w:t>
      </w:r>
      <w:r w:rsidR="00E60091">
        <w:rPr>
          <w:rFonts w:ascii="Courier New" w:hAnsi="Courier New"/>
          <w:sz w:val="24"/>
        </w:rPr>
        <w:t xml:space="preserve"> </w:t>
      </w:r>
      <w:r w:rsidR="00095BEE">
        <w:rPr>
          <w:rFonts w:ascii="Courier New" w:hAnsi="Courier New"/>
          <w:sz w:val="24"/>
        </w:rPr>
        <w:t>78</w:t>
      </w:r>
      <w:r w:rsidR="00B544B0">
        <w:rPr>
          <w:rFonts w:ascii="Courier New" w:hAnsi="Courier New"/>
          <w:sz w:val="24"/>
        </w:rPr>
        <w:t xml:space="preserve"> FR </w:t>
      </w:r>
      <w:r w:rsidR="00095BEE">
        <w:rPr>
          <w:rFonts w:ascii="Courier New" w:hAnsi="Courier New"/>
          <w:sz w:val="24"/>
        </w:rPr>
        <w:t>29383</w:t>
      </w:r>
      <w:r w:rsidR="00466CF1">
        <w:rPr>
          <w:rFonts w:ascii="Courier New" w:hAnsi="Courier New"/>
          <w:sz w:val="24"/>
        </w:rPr>
        <w:t xml:space="preserve"> on May </w:t>
      </w:r>
      <w:r w:rsidR="00095BEE">
        <w:rPr>
          <w:rFonts w:ascii="Courier New" w:hAnsi="Courier New"/>
          <w:sz w:val="24"/>
        </w:rPr>
        <w:t>20</w:t>
      </w:r>
      <w:r w:rsidR="00466CF1">
        <w:rPr>
          <w:rFonts w:ascii="Courier New" w:hAnsi="Courier New"/>
          <w:sz w:val="24"/>
        </w:rPr>
        <w:t>, 2013</w:t>
      </w:r>
      <w:r w:rsidR="00E60091">
        <w:rPr>
          <w:rFonts w:ascii="Courier New" w:hAnsi="Courier New" w:cs="Courier New"/>
          <w:sz w:val="24"/>
          <w:szCs w:val="24"/>
        </w:rPr>
        <w:t>.</w:t>
      </w:r>
    </w:p>
    <w:p w:rsidR="00815535" w:rsidRDefault="00815535" w:rsidP="00E60091">
      <w:pPr>
        <w:rPr>
          <w:rFonts w:ascii="Courier New" w:hAnsi="Courier New" w:cs="Courier New"/>
          <w:sz w:val="24"/>
          <w:szCs w:val="24"/>
        </w:rPr>
      </w:pPr>
    </w:p>
    <w:p w:rsidR="00815535" w:rsidRDefault="00815535" w:rsidP="00815535">
      <w:pPr>
        <w:rPr>
          <w:rFonts w:ascii="Courier New" w:hAnsi="Courier New"/>
          <w:sz w:val="24"/>
        </w:rPr>
      </w:pPr>
      <w:r w:rsidRPr="004B3581">
        <w:rPr>
          <w:rFonts w:ascii="Courier New" w:hAnsi="Courier New"/>
          <w:sz w:val="24"/>
        </w:rPr>
        <w:t xml:space="preserve">The BLS received </w:t>
      </w:r>
      <w:r>
        <w:rPr>
          <w:rFonts w:ascii="Courier New" w:hAnsi="Courier New"/>
          <w:sz w:val="24"/>
        </w:rPr>
        <w:t>one</w:t>
      </w:r>
      <w:r w:rsidRPr="004B3581">
        <w:rPr>
          <w:rFonts w:ascii="Courier New" w:hAnsi="Courier New"/>
          <w:sz w:val="24"/>
        </w:rPr>
        <w:t xml:space="preserve"> response </w:t>
      </w:r>
      <w:r>
        <w:rPr>
          <w:rFonts w:ascii="Courier New" w:hAnsi="Courier New"/>
          <w:sz w:val="24"/>
        </w:rPr>
        <w:t xml:space="preserve">from the Bureau of Economic Analysis </w:t>
      </w:r>
      <w:r w:rsidRPr="004B3581">
        <w:rPr>
          <w:rFonts w:ascii="Courier New" w:hAnsi="Courier New"/>
          <w:sz w:val="24"/>
        </w:rPr>
        <w:t>as a result of th</w:t>
      </w:r>
      <w:r>
        <w:rPr>
          <w:rFonts w:ascii="Courier New" w:hAnsi="Courier New"/>
          <w:sz w:val="24"/>
        </w:rPr>
        <w:t>is Federal Register notice.</w:t>
      </w:r>
    </w:p>
    <w:p w:rsidR="00815535" w:rsidRDefault="00815535" w:rsidP="00815535">
      <w:pPr>
        <w:rPr>
          <w:rFonts w:ascii="Courier New" w:hAnsi="Courier New"/>
          <w:sz w:val="24"/>
        </w:rPr>
      </w:pPr>
    </w:p>
    <w:p w:rsidR="00815535" w:rsidRDefault="00815535" w:rsidP="00815535">
      <w:pPr>
        <w:rPr>
          <w:rFonts w:ascii="Courier New" w:hAnsi="Courier New"/>
          <w:i/>
          <w:sz w:val="24"/>
        </w:rPr>
      </w:pPr>
      <w:r>
        <w:rPr>
          <w:rFonts w:ascii="Courier New" w:hAnsi="Courier New"/>
          <w:i/>
          <w:sz w:val="24"/>
        </w:rPr>
        <w:t>The Bureau of Economic Analysis (BEA) supports the proposal of the Bureau of Labor Statistics, to analyze the results of the recently collected case and demographic data for injury and illness cases, which require only days of job transfer or restriction.  In addition, BEA strongly supports the continued collection of the other data reported on Form 9300.  The data collected from this form are important elements in the derivation of major components of the BEA’s economic statistics.</w:t>
      </w:r>
    </w:p>
    <w:p w:rsidR="00815535" w:rsidRDefault="00815535" w:rsidP="00815535">
      <w:pPr>
        <w:rPr>
          <w:rFonts w:ascii="Courier New" w:hAnsi="Courier New"/>
          <w:i/>
          <w:sz w:val="24"/>
        </w:rPr>
      </w:pPr>
    </w:p>
    <w:p w:rsidR="00815535" w:rsidRPr="00090FBC" w:rsidRDefault="00815535" w:rsidP="00815535">
      <w:pPr>
        <w:rPr>
          <w:rFonts w:ascii="Courier New" w:hAnsi="Courier New"/>
          <w:i/>
          <w:sz w:val="24"/>
        </w:rPr>
      </w:pPr>
      <w:r>
        <w:rPr>
          <w:rFonts w:ascii="Courier New" w:hAnsi="Courier New"/>
          <w:i/>
          <w:sz w:val="24"/>
        </w:rPr>
        <w:t>BEA uses data on occupational injuries</w:t>
      </w:r>
      <w:r w:rsidR="00067E26">
        <w:rPr>
          <w:rFonts w:ascii="Courier New" w:hAnsi="Courier New"/>
          <w:i/>
          <w:sz w:val="24"/>
        </w:rPr>
        <w:t>/</w:t>
      </w:r>
      <w:r>
        <w:rPr>
          <w:rFonts w:ascii="Courier New" w:hAnsi="Courier New"/>
          <w:i/>
          <w:sz w:val="24"/>
        </w:rPr>
        <w:t>illnesses and days away from work to prepare estimates of employer contributions for workers’ compensation by industry; a component of employer contributions for employee pension and insurance funds in national income.  If available, the new data on days of job transfer or restriction would be used to derive improved estimates of workers’ compensation made on behalf of the workers in different industries.</w:t>
      </w:r>
    </w:p>
    <w:p w:rsidR="00815535" w:rsidRDefault="00815535" w:rsidP="00E60091">
      <w:pPr>
        <w:rPr>
          <w:rFonts w:ascii="Courier New" w:hAnsi="Courier New" w:cs="Courier New"/>
          <w:sz w:val="24"/>
          <w:szCs w:val="24"/>
        </w:rPr>
      </w:pPr>
    </w:p>
    <w:p w:rsidR="00E60091" w:rsidRDefault="00E60091" w:rsidP="00E60091">
      <w:pPr>
        <w:rPr>
          <w:rFonts w:ascii="Courier New" w:hAnsi="Courier New" w:cs="Courier New"/>
          <w:sz w:val="24"/>
          <w:szCs w:val="24"/>
        </w:rPr>
      </w:pP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7724D5">
        <w:rPr>
          <w:rFonts w:ascii="Courier New" w:hAnsi="Courier New" w:cs="Courier New"/>
          <w:sz w:val="24"/>
          <w:szCs w:val="24"/>
          <w:u w:val="single"/>
        </w:rPr>
        <w:t>Consultations</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Semiannually, the BLS meets with </w:t>
      </w:r>
      <w:r w:rsidR="0047552A">
        <w:rPr>
          <w:rFonts w:ascii="Courier New" w:hAnsi="Courier New" w:cs="Courier New"/>
          <w:sz w:val="24"/>
          <w:szCs w:val="24"/>
        </w:rPr>
        <w:t>the Data Users Advisory Committee</w:t>
      </w:r>
      <w:r w:rsidRPr="00A3070D">
        <w:rPr>
          <w:rFonts w:ascii="Courier New" w:hAnsi="Courier New" w:cs="Courier New"/>
          <w:sz w:val="24"/>
          <w:szCs w:val="24"/>
        </w:rPr>
        <w:t xml:space="preserve"> to review programs and to solicit advice and recommendations for program enhancement.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holds periodic conferences with the State agencies which receive grants to conduct the survey.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meets periodically with representatives of the Occupational Safety and Health Administration (OSHA) and the National Institute for Occupational Safety and Health (NIOSH).</w:t>
      </w:r>
    </w:p>
    <w:p w:rsidR="002236CA" w:rsidRPr="00A3070D" w:rsidRDefault="002236CA">
      <w:pPr>
        <w:spacing w:line="240" w:lineRule="exact"/>
        <w:rPr>
          <w:rFonts w:ascii="Courier New" w:hAnsi="Courier New" w:cs="Courier New"/>
          <w:sz w:val="24"/>
          <w:szCs w:val="24"/>
        </w:rPr>
      </w:pPr>
    </w:p>
    <w:p w:rsidR="00B8015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9.  </w:t>
      </w:r>
      <w:r w:rsidR="00B80153" w:rsidRPr="00763E77">
        <w:rPr>
          <w:rFonts w:ascii="Courier New" w:hAnsi="Courier New" w:cs="Courier New"/>
          <w:sz w:val="24"/>
          <w:szCs w:val="24"/>
          <w:u w:val="single"/>
        </w:rPr>
        <w:t>Payments or Gifts</w:t>
      </w:r>
      <w:r w:rsidR="00E71BD1" w:rsidRPr="00153FDD">
        <w:rPr>
          <w:rFonts w:ascii="Courier New" w:hAnsi="Courier New" w:cs="Courier New"/>
          <w:sz w:val="24"/>
          <w:szCs w:val="24"/>
          <w:u w:val="single"/>
        </w:rPr>
        <w:t>.</w:t>
      </w:r>
    </w:p>
    <w:p w:rsidR="00B80153" w:rsidRDefault="00B80153">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No payments or gifts are provided to respondents.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10.  </w:t>
      </w:r>
      <w:r w:rsidRPr="00A3070D">
        <w:rPr>
          <w:rFonts w:ascii="Courier New" w:hAnsi="Courier New" w:cs="Courier New"/>
          <w:sz w:val="24"/>
          <w:szCs w:val="24"/>
          <w:u w:val="single"/>
        </w:rPr>
        <w:t>Confidentiality</w:t>
      </w:r>
      <w:r w:rsidRPr="00A3070D">
        <w:rPr>
          <w:rFonts w:ascii="Courier New" w:hAnsi="Courier New" w:cs="Courier New"/>
          <w:sz w:val="24"/>
          <w:szCs w:val="24"/>
        </w:rPr>
        <w:t xml:space="preserve">.  </w:t>
      </w:r>
    </w:p>
    <w:p w:rsidR="002236CA" w:rsidRDefault="002236CA">
      <w:pPr>
        <w:spacing w:line="240" w:lineRule="exact"/>
        <w:rPr>
          <w:rFonts w:ascii="Courier New" w:hAnsi="Courier New" w:cs="Courier New"/>
          <w:sz w:val="24"/>
          <w:szCs w:val="24"/>
        </w:rPr>
      </w:pPr>
    </w:p>
    <w:p w:rsidR="00466CF1" w:rsidRPr="00466CF1" w:rsidRDefault="009406AA" w:rsidP="00466CF1">
      <w:pPr>
        <w:rPr>
          <w:rFonts w:ascii="Courier New" w:hAnsi="Courier New" w:cs="Courier New"/>
          <w:sz w:val="24"/>
          <w:szCs w:val="24"/>
        </w:rPr>
      </w:pPr>
      <w:r w:rsidRPr="009406AA">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466CF1" w:rsidRPr="00466CF1" w:rsidRDefault="009406AA" w:rsidP="00466CF1">
      <w:pPr>
        <w:rPr>
          <w:rFonts w:ascii="Courier New" w:hAnsi="Courier New" w:cs="Courier New"/>
          <w:sz w:val="24"/>
          <w:szCs w:val="24"/>
        </w:rPr>
      </w:pPr>
      <w:r w:rsidRPr="009406AA">
        <w:rPr>
          <w:rFonts w:ascii="Courier New" w:hAnsi="Courier New" w:cs="Courier New"/>
          <w:sz w:val="24"/>
          <w:szCs w:val="24"/>
        </w:rPr>
        <w:t> </w:t>
      </w:r>
    </w:p>
    <w:p w:rsidR="00466CF1" w:rsidRPr="00466CF1" w:rsidRDefault="009406AA" w:rsidP="00466CF1">
      <w:pPr>
        <w:rPr>
          <w:rFonts w:ascii="Courier New" w:hAnsi="Courier New" w:cs="Courier New"/>
          <w:sz w:val="24"/>
          <w:szCs w:val="24"/>
        </w:rPr>
      </w:pPr>
      <w:r w:rsidRPr="009406AA">
        <w:rPr>
          <w:rFonts w:ascii="Courier New" w:hAnsi="Courier New" w:cs="Courier New"/>
          <w:sz w:val="24"/>
          <w:szCs w:val="24"/>
        </w:rPr>
        <w:t>Based on this law, the BLS provides respondents with the following confidentiality pledge/informed consent statement:</w:t>
      </w:r>
    </w:p>
    <w:p w:rsidR="00466CF1" w:rsidRPr="00466CF1" w:rsidRDefault="009406AA" w:rsidP="00466CF1">
      <w:pPr>
        <w:rPr>
          <w:rFonts w:ascii="Courier New" w:hAnsi="Courier New" w:cs="Courier New"/>
          <w:sz w:val="24"/>
          <w:szCs w:val="24"/>
        </w:rPr>
      </w:pPr>
      <w:r w:rsidRPr="009406AA">
        <w:rPr>
          <w:rFonts w:ascii="Courier New" w:hAnsi="Courier New" w:cs="Courier New"/>
          <w:sz w:val="24"/>
          <w:szCs w:val="24"/>
        </w:rPr>
        <w:t> </w:t>
      </w:r>
    </w:p>
    <w:p w:rsidR="00466CF1" w:rsidRPr="00466CF1" w:rsidRDefault="009406AA" w:rsidP="00466CF1">
      <w:pPr>
        <w:rPr>
          <w:rFonts w:ascii="Courier New" w:hAnsi="Courier New" w:cs="Courier New"/>
          <w:sz w:val="24"/>
          <w:szCs w:val="24"/>
        </w:rPr>
      </w:pPr>
      <w:r w:rsidRPr="009406AA">
        <w:rPr>
          <w:rFonts w:ascii="Courier New" w:hAnsi="Courier New" w:cs="Courier New"/>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66CF1" w:rsidRPr="00466CF1" w:rsidRDefault="009406AA" w:rsidP="00466CF1">
      <w:pPr>
        <w:rPr>
          <w:rFonts w:ascii="Courier New" w:hAnsi="Courier New" w:cs="Courier New"/>
          <w:sz w:val="24"/>
          <w:szCs w:val="24"/>
        </w:rPr>
      </w:pPr>
      <w:r w:rsidRPr="009406AA">
        <w:rPr>
          <w:rFonts w:ascii="Courier New" w:hAnsi="Courier New" w:cs="Courier New"/>
          <w:sz w:val="24"/>
          <w:szCs w:val="24"/>
        </w:rPr>
        <w:t> </w:t>
      </w:r>
    </w:p>
    <w:p w:rsidR="00466CF1" w:rsidRPr="00466CF1" w:rsidRDefault="009406AA" w:rsidP="00466CF1">
      <w:pPr>
        <w:rPr>
          <w:rFonts w:ascii="Courier New" w:hAnsi="Courier New" w:cs="Courier New"/>
          <w:sz w:val="24"/>
          <w:szCs w:val="24"/>
        </w:rPr>
      </w:pPr>
      <w:r w:rsidRPr="009406AA">
        <w:rPr>
          <w:rFonts w:ascii="Courier New" w:hAnsi="Courier New" w:cs="Courier New"/>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2236CA" w:rsidRPr="00A3070D" w:rsidRDefault="002236CA" w:rsidP="00141AF6">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w:t>
      </w:r>
      <w:r w:rsidR="00CA4FF8" w:rsidRPr="00D64130">
        <w:rPr>
          <w:rFonts w:ascii="Courier New" w:hAnsi="Courier New" w:cs="Courier New"/>
          <w:sz w:val="24"/>
          <w:szCs w:val="24"/>
        </w:rPr>
        <w:t>2</w:t>
      </w:r>
      <w:r w:rsidR="00CA4FF8">
        <w:rPr>
          <w:rFonts w:ascii="Courier New" w:hAnsi="Courier New" w:cs="Courier New"/>
          <w:sz w:val="24"/>
          <w:szCs w:val="24"/>
        </w:rPr>
        <w:t>013</w:t>
      </w:r>
      <w:r w:rsidR="00CA4FF8" w:rsidRPr="00A3070D">
        <w:rPr>
          <w:rFonts w:ascii="Courier New" w:hAnsi="Courier New" w:cs="Courier New"/>
          <w:sz w:val="24"/>
          <w:szCs w:val="24"/>
        </w:rPr>
        <w:t xml:space="preserve"> </w:t>
      </w:r>
      <w:r w:rsidRPr="00A3070D">
        <w:rPr>
          <w:rFonts w:ascii="Courier New" w:hAnsi="Courier New" w:cs="Courier New"/>
          <w:sz w:val="24"/>
          <w:szCs w:val="24"/>
        </w:rPr>
        <w:t xml:space="preserve">reporting form, BLS No. 9300, </w:t>
      </w:r>
      <w:r w:rsidR="00763263" w:rsidRPr="00A3070D">
        <w:rPr>
          <w:rFonts w:ascii="Courier New" w:hAnsi="Courier New" w:cs="Courier New"/>
          <w:sz w:val="24"/>
          <w:szCs w:val="24"/>
        </w:rPr>
        <w:t xml:space="preserve">and the related Internet data collection site, will carry the confidentiality </w:t>
      </w:r>
      <w:r w:rsidRPr="00A3070D">
        <w:rPr>
          <w:rFonts w:ascii="Courier New" w:hAnsi="Courier New" w:cs="Courier New"/>
          <w:sz w:val="24"/>
          <w:szCs w:val="24"/>
        </w:rPr>
        <w:t>statement</w:t>
      </w:r>
      <w:r w:rsidR="00466CF1">
        <w:rPr>
          <w:rFonts w:ascii="Courier New" w:hAnsi="Courier New" w:cs="Courier New"/>
          <w:sz w:val="24"/>
          <w:szCs w:val="24"/>
        </w:rPr>
        <w:t xml:space="preserve"> referenced above.</w:t>
      </w:r>
    </w:p>
    <w:p w:rsidR="00153FDD" w:rsidRDefault="00153FDD">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State statute</w:t>
      </w:r>
      <w:r w:rsidR="007B1F14" w:rsidRPr="00A3070D">
        <w:rPr>
          <w:rFonts w:ascii="Courier New" w:hAnsi="Courier New" w:cs="Courier New"/>
          <w:sz w:val="24"/>
          <w:szCs w:val="24"/>
        </w:rPr>
        <w:t>s in New Jersey, Maine, Wisconsin, Illinois</w:t>
      </w:r>
      <w:r w:rsidRPr="00A3070D">
        <w:rPr>
          <w:rFonts w:ascii="Courier New" w:hAnsi="Courier New" w:cs="Courier New"/>
          <w:sz w:val="24"/>
          <w:szCs w:val="24"/>
        </w:rPr>
        <w:t xml:space="preserve"> </w:t>
      </w:r>
      <w:r w:rsidR="00761A75" w:rsidRPr="00A3070D">
        <w:rPr>
          <w:rFonts w:ascii="Courier New" w:hAnsi="Courier New" w:cs="Courier New"/>
          <w:sz w:val="24"/>
          <w:szCs w:val="24"/>
        </w:rPr>
        <w:t xml:space="preserve">and Guam </w:t>
      </w:r>
      <w:r w:rsidRPr="00A3070D">
        <w:rPr>
          <w:rFonts w:ascii="Courier New" w:hAnsi="Courier New" w:cs="Courier New"/>
          <w:sz w:val="24"/>
          <w:szCs w:val="24"/>
        </w:rPr>
        <w:t xml:space="preserve">allow disclosure of State and local government records.  Therefore, </w:t>
      </w:r>
      <w:r w:rsidR="007B1F14" w:rsidRPr="00A3070D">
        <w:rPr>
          <w:rFonts w:ascii="Courier New" w:hAnsi="Courier New" w:cs="Courier New"/>
          <w:sz w:val="24"/>
          <w:szCs w:val="24"/>
        </w:rPr>
        <w:t>these States</w:t>
      </w:r>
      <w:r w:rsidRPr="00A3070D">
        <w:rPr>
          <w:rFonts w:ascii="Courier New" w:hAnsi="Courier New" w:cs="Courier New"/>
          <w:sz w:val="24"/>
          <w:szCs w:val="24"/>
        </w:rPr>
        <w:t xml:space="preserve"> do not pledge confidentiality to the State and </w:t>
      </w:r>
      <w:r w:rsidR="007B392B">
        <w:rPr>
          <w:rFonts w:ascii="Courier New" w:hAnsi="Courier New" w:cs="Courier New"/>
          <w:sz w:val="24"/>
          <w:szCs w:val="24"/>
        </w:rPr>
        <w:t>l</w:t>
      </w:r>
      <w:r w:rsidRPr="00A3070D">
        <w:rPr>
          <w:rFonts w:ascii="Courier New" w:hAnsi="Courier New" w:cs="Courier New"/>
          <w:sz w:val="24"/>
          <w:szCs w:val="24"/>
        </w:rPr>
        <w:t xml:space="preserve">ocal </w:t>
      </w:r>
      <w:r w:rsidR="007B392B">
        <w:rPr>
          <w:rFonts w:ascii="Courier New" w:hAnsi="Courier New" w:cs="Courier New"/>
          <w:sz w:val="24"/>
          <w:szCs w:val="24"/>
        </w:rPr>
        <w:t>g</w:t>
      </w:r>
      <w:r w:rsidRPr="00A3070D">
        <w:rPr>
          <w:rFonts w:ascii="Courier New" w:hAnsi="Courier New" w:cs="Courier New"/>
          <w:sz w:val="24"/>
          <w:szCs w:val="24"/>
        </w:rPr>
        <w:t xml:space="preserve">overnment units included in </w:t>
      </w:r>
      <w:r w:rsidR="00496B0D">
        <w:rPr>
          <w:rFonts w:ascii="Courier New" w:hAnsi="Courier New" w:cs="Courier New"/>
          <w:sz w:val="24"/>
          <w:szCs w:val="24"/>
        </w:rPr>
        <w:t>their</w:t>
      </w:r>
      <w:r w:rsidR="00496B0D" w:rsidRPr="00A3070D">
        <w:rPr>
          <w:rFonts w:ascii="Courier New" w:hAnsi="Courier New" w:cs="Courier New"/>
          <w:sz w:val="24"/>
          <w:szCs w:val="24"/>
        </w:rPr>
        <w:t xml:space="preserve"> </w:t>
      </w:r>
      <w:r w:rsidRPr="00A3070D">
        <w:rPr>
          <w:rFonts w:ascii="Courier New" w:hAnsi="Courier New" w:cs="Courier New"/>
          <w:sz w:val="24"/>
          <w:szCs w:val="24"/>
        </w:rPr>
        <w:t>sample</w:t>
      </w:r>
      <w:r w:rsidR="00496B0D">
        <w:rPr>
          <w:rFonts w:ascii="Courier New" w:hAnsi="Courier New" w:cs="Courier New"/>
          <w:sz w:val="24"/>
          <w:szCs w:val="24"/>
        </w:rPr>
        <w:t>s</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11.  </w:t>
      </w:r>
      <w:r w:rsidRPr="00A3070D">
        <w:rPr>
          <w:rFonts w:ascii="Courier New" w:hAnsi="Courier New" w:cs="Courier New"/>
          <w:sz w:val="24"/>
          <w:szCs w:val="24"/>
          <w:u w:val="single"/>
        </w:rPr>
        <w:t>Sensitive questions</w:t>
      </w:r>
      <w:r w:rsidR="00E71BD1" w:rsidRPr="00153FDD">
        <w:rPr>
          <w:rFonts w:ascii="Courier New" w:hAnsi="Courier New" w:cs="Courier New"/>
          <w:sz w:val="24"/>
          <w:szCs w:val="24"/>
          <w:u w:val="single"/>
        </w:rPr>
        <w:t>.</w:t>
      </w:r>
      <w:r w:rsidRPr="00AB7299">
        <w:rPr>
          <w:rFonts w:ascii="Courier New" w:hAnsi="Courier New" w:cs="Courier New"/>
          <w:sz w:val="24"/>
          <w:szCs w:val="24"/>
        </w:rPr>
        <w:t xml:space="preserve"> </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5859A4">
      <w:pPr>
        <w:spacing w:line="240" w:lineRule="exact"/>
        <w:rPr>
          <w:rFonts w:ascii="Courier New" w:hAnsi="Courier New" w:cs="Courier New"/>
          <w:sz w:val="24"/>
          <w:szCs w:val="24"/>
        </w:rPr>
      </w:pPr>
      <w:r w:rsidRPr="00A3070D">
        <w:rPr>
          <w:rFonts w:ascii="Courier New" w:hAnsi="Courier New" w:cs="Courier New"/>
          <w:sz w:val="24"/>
          <w:szCs w:val="24"/>
        </w:rPr>
        <w:t>T</w:t>
      </w:r>
      <w:r w:rsidR="002236CA" w:rsidRPr="00A3070D">
        <w:rPr>
          <w:rFonts w:ascii="Courier New" w:hAnsi="Courier New" w:cs="Courier New"/>
          <w:sz w:val="24"/>
          <w:szCs w:val="24"/>
        </w:rPr>
        <w:t xml:space="preserve">he name of the worker is obtained and used to facilitate recontacts with employers when data clarifications are required.  </w:t>
      </w:r>
      <w:r w:rsidR="00146F2A" w:rsidRPr="00A3070D">
        <w:rPr>
          <w:rFonts w:ascii="Courier New" w:hAnsi="Courier New" w:cs="Courier New"/>
          <w:sz w:val="24"/>
          <w:szCs w:val="24"/>
        </w:rPr>
        <w:t xml:space="preserve">The name of the worker will be deleted from the files as soon as the government wide restrictions from the </w:t>
      </w:r>
      <w:r w:rsidR="00123E55" w:rsidRPr="00A3070D">
        <w:rPr>
          <w:rFonts w:ascii="Courier New" w:hAnsi="Courier New" w:cs="Courier New"/>
          <w:sz w:val="24"/>
          <w:szCs w:val="24"/>
        </w:rPr>
        <w:t>Justice</w:t>
      </w:r>
      <w:r w:rsidR="00146F2A" w:rsidRPr="00A3070D">
        <w:rPr>
          <w:rFonts w:ascii="Courier New" w:hAnsi="Courier New" w:cs="Courier New"/>
          <w:sz w:val="24"/>
          <w:szCs w:val="24"/>
        </w:rPr>
        <w:t xml:space="preserve"> Department are removed.</w:t>
      </w:r>
    </w:p>
    <w:p w:rsidR="00146F2A" w:rsidRPr="00A3070D" w:rsidRDefault="00146F2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race of the injured/ill worker is requested at the option of the respondent.  This information can be used to analyze work place injury and illness rates by race and to compare to health information by race from other sources.</w:t>
      </w:r>
    </w:p>
    <w:p w:rsidR="002236CA" w:rsidRPr="00A3070D" w:rsidRDefault="002236CA">
      <w:pPr>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12.  </w:t>
      </w:r>
      <w:r w:rsidRPr="00A3070D">
        <w:rPr>
          <w:rFonts w:ascii="Courier New" w:hAnsi="Courier New" w:cs="Courier New"/>
          <w:sz w:val="24"/>
          <w:szCs w:val="24"/>
          <w:u w:val="single"/>
        </w:rPr>
        <w:t>Estimation of respondent burden</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Multiple factors contribute to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estimate of employer burden for the survey.  First,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BLS individual case recording burden estimates </w:t>
      </w:r>
      <w:r w:rsidR="002B2FF9" w:rsidRPr="00A3070D">
        <w:rPr>
          <w:rFonts w:ascii="Courier New" w:hAnsi="Courier New" w:cs="Courier New"/>
          <w:sz w:val="24"/>
          <w:szCs w:val="24"/>
        </w:rPr>
        <w:t>are</w:t>
      </w:r>
      <w:r w:rsidRPr="00A3070D">
        <w:rPr>
          <w:rFonts w:ascii="Courier New" w:hAnsi="Courier New" w:cs="Courier New"/>
          <w:sz w:val="24"/>
          <w:szCs w:val="24"/>
        </w:rPr>
        <w:t xml:space="preserve"> consistent with the burden estimates used by OSHA.  Second, the 'Total Hours Worked' and the 'Employment Average' data elements requested in our Survey form 9300 are required on the OSHA Summary form 300A and are simply a transfer of data </w:t>
      </w:r>
      <w:r w:rsidR="00496B0D">
        <w:rPr>
          <w:rFonts w:ascii="Courier New" w:hAnsi="Courier New" w:cs="Courier New"/>
          <w:sz w:val="24"/>
          <w:szCs w:val="24"/>
        </w:rPr>
        <w:t>to</w:t>
      </w:r>
      <w:r w:rsidR="00496B0D" w:rsidRPr="00A3070D">
        <w:rPr>
          <w:rFonts w:ascii="Courier New" w:hAnsi="Courier New" w:cs="Courier New"/>
          <w:sz w:val="24"/>
          <w:szCs w:val="24"/>
        </w:rPr>
        <w:t xml:space="preserve"> </w:t>
      </w:r>
      <w:r w:rsidRPr="00A3070D">
        <w:rPr>
          <w:rFonts w:ascii="Courier New" w:hAnsi="Courier New" w:cs="Courier New"/>
          <w:sz w:val="24"/>
          <w:szCs w:val="24"/>
        </w:rPr>
        <w:t>the BLS form.  Therefore, the burden of calculating hours and employment for those employers who normally must keep the OSHA 300A is already reflected in OSHA's burden hours.</w:t>
      </w:r>
    </w:p>
    <w:p w:rsidR="002236CA" w:rsidRDefault="002236CA">
      <w:pPr>
        <w:spacing w:line="240" w:lineRule="exact"/>
        <w:rPr>
          <w:rFonts w:ascii="Courier New" w:hAnsi="Courier New" w:cs="Courier New"/>
          <w:sz w:val="24"/>
          <w:szCs w:val="24"/>
        </w:rPr>
      </w:pPr>
    </w:p>
    <w:p w:rsidR="008060F9" w:rsidRPr="008060F9" w:rsidRDefault="00F21F64">
      <w:pPr>
        <w:spacing w:line="240" w:lineRule="exact"/>
        <w:rPr>
          <w:rFonts w:ascii="Courier New" w:hAnsi="Courier New" w:cs="Courier New"/>
          <w:sz w:val="24"/>
          <w:szCs w:val="24"/>
          <w:u w:val="single"/>
        </w:rPr>
      </w:pPr>
      <w:r>
        <w:rPr>
          <w:rFonts w:ascii="Courier New" w:hAnsi="Courier New" w:cs="Courier New"/>
          <w:sz w:val="24"/>
          <w:szCs w:val="24"/>
          <w:u w:val="single"/>
        </w:rPr>
        <w:t xml:space="preserve">Reporting Burden for the </w:t>
      </w:r>
      <w:r w:rsidR="008060F9" w:rsidRPr="008060F9">
        <w:rPr>
          <w:rFonts w:ascii="Courier New" w:hAnsi="Courier New" w:cs="Courier New"/>
          <w:sz w:val="24"/>
          <w:szCs w:val="24"/>
          <w:u w:val="single"/>
        </w:rPr>
        <w:t>Survey Data Collection (Form 9300)</w:t>
      </w:r>
      <w:r w:rsidR="00E71BD1" w:rsidRPr="00153FDD">
        <w:rPr>
          <w:rFonts w:ascii="Courier New" w:hAnsi="Courier New" w:cs="Courier New"/>
          <w:sz w:val="24"/>
          <w:szCs w:val="24"/>
          <w:u w:val="single"/>
        </w:rPr>
        <w:t>.</w:t>
      </w:r>
    </w:p>
    <w:p w:rsidR="008060F9" w:rsidRPr="00A3070D" w:rsidRDefault="008060F9">
      <w:pPr>
        <w:spacing w:line="240" w:lineRule="exact"/>
        <w:rPr>
          <w:rFonts w:ascii="Courier New" w:hAnsi="Courier New" w:cs="Courier New"/>
          <w:sz w:val="24"/>
          <w:szCs w:val="24"/>
        </w:rPr>
      </w:pPr>
    </w:p>
    <w:p w:rsidR="00255C9C" w:rsidRDefault="002236CA">
      <w:pPr>
        <w:spacing w:line="240" w:lineRule="exact"/>
        <w:rPr>
          <w:rFonts w:ascii="Courier New" w:hAnsi="Courier New" w:cs="Courier New"/>
          <w:sz w:val="24"/>
          <w:szCs w:val="24"/>
        </w:rPr>
      </w:pPr>
      <w:r w:rsidRPr="00A3070D">
        <w:rPr>
          <w:rFonts w:ascii="Courier New" w:hAnsi="Courier New" w:cs="Courier New"/>
          <w:sz w:val="24"/>
          <w:szCs w:val="24"/>
        </w:rPr>
        <w:t>As noted above, wit</w:t>
      </w:r>
      <w:r w:rsidR="004F7693">
        <w:rPr>
          <w:rFonts w:ascii="Courier New" w:hAnsi="Courier New" w:cs="Courier New"/>
          <w:sz w:val="24"/>
          <w:szCs w:val="24"/>
        </w:rPr>
        <w:t xml:space="preserve">h the implementation of the </w:t>
      </w:r>
      <w:r w:rsidRPr="00A3070D">
        <w:rPr>
          <w:rFonts w:ascii="Courier New" w:hAnsi="Courier New" w:cs="Courier New"/>
          <w:sz w:val="24"/>
          <w:szCs w:val="24"/>
        </w:rPr>
        <w:t>OSHA Summary Form 300A, the completion of the BLS Survey of Occupational Injuries and Illnesses require</w:t>
      </w:r>
      <w:r w:rsidR="003C080F" w:rsidRPr="00A3070D">
        <w:rPr>
          <w:rFonts w:ascii="Courier New" w:hAnsi="Courier New" w:cs="Courier New"/>
          <w:sz w:val="24"/>
          <w:szCs w:val="24"/>
        </w:rPr>
        <w:t>s</w:t>
      </w:r>
      <w:r w:rsidRPr="00A3070D">
        <w:rPr>
          <w:rFonts w:ascii="Courier New" w:hAnsi="Courier New" w:cs="Courier New"/>
          <w:sz w:val="24"/>
          <w:szCs w:val="24"/>
        </w:rPr>
        <w:t xml:space="preserve"> transferring totals or photocopying the summary form for Part 1 of our survey form 9300.  We estimate each of the </w:t>
      </w:r>
      <w:r w:rsidRPr="00017658">
        <w:rPr>
          <w:rFonts w:ascii="Courier New" w:hAnsi="Courier New" w:cs="Courier New"/>
          <w:sz w:val="24"/>
          <w:szCs w:val="24"/>
        </w:rPr>
        <w:t>2</w:t>
      </w:r>
      <w:r w:rsidR="00017658" w:rsidRPr="00017658">
        <w:rPr>
          <w:rFonts w:ascii="Courier New" w:hAnsi="Courier New" w:cs="Courier New"/>
          <w:sz w:val="24"/>
          <w:szCs w:val="24"/>
        </w:rPr>
        <w:t>4</w:t>
      </w:r>
      <w:r w:rsidRPr="00017658">
        <w:rPr>
          <w:rFonts w:ascii="Courier New" w:hAnsi="Courier New" w:cs="Courier New"/>
          <w:sz w:val="24"/>
          <w:szCs w:val="24"/>
        </w:rPr>
        <w:t>0,000</w:t>
      </w:r>
      <w:r w:rsidRPr="00A3070D">
        <w:rPr>
          <w:rFonts w:ascii="Courier New" w:hAnsi="Courier New" w:cs="Courier New"/>
          <w:sz w:val="24"/>
          <w:szCs w:val="24"/>
        </w:rPr>
        <w:t xml:space="preserve"> sample units will spend an average of 10 minutes to complete Part 1 of the form.  Therefore, the total burden for Part 1 of the form is </w:t>
      </w:r>
      <w:r w:rsidR="00017658">
        <w:rPr>
          <w:rFonts w:ascii="Courier New" w:hAnsi="Courier New" w:cs="Courier New"/>
          <w:sz w:val="24"/>
          <w:szCs w:val="24"/>
        </w:rPr>
        <w:t>40,000</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[(240,000 sample units x 10 minutes)/60 = 40,000 hours]</w:t>
      </w:r>
      <w:r w:rsidRPr="00A3070D">
        <w:rPr>
          <w:rFonts w:ascii="Courier New" w:hAnsi="Courier New" w:cs="Courier New"/>
          <w:sz w:val="24"/>
          <w:szCs w:val="24"/>
        </w:rPr>
        <w:t>.</w:t>
      </w:r>
    </w:p>
    <w:p w:rsidR="004F7693" w:rsidRDefault="004F7693">
      <w:pPr>
        <w:spacing w:line="240" w:lineRule="exact"/>
        <w:rPr>
          <w:rFonts w:ascii="Courier New" w:hAnsi="Courier New" w:cs="Courier New"/>
          <w:sz w:val="24"/>
          <w:szCs w:val="24"/>
        </w:rPr>
      </w:pPr>
    </w:p>
    <w:p w:rsidR="008060F9" w:rsidRDefault="008060F9">
      <w:pPr>
        <w:spacing w:line="240" w:lineRule="exact"/>
        <w:rPr>
          <w:rFonts w:ascii="Courier New" w:hAnsi="Courier New" w:cs="Courier New"/>
          <w:sz w:val="24"/>
          <w:szCs w:val="24"/>
        </w:rPr>
      </w:pPr>
      <w:r>
        <w:rPr>
          <w:rFonts w:ascii="Courier New" w:hAnsi="Courier New" w:cs="Courier New"/>
          <w:sz w:val="24"/>
          <w:szCs w:val="24"/>
        </w:rPr>
        <w:t>Form 9300 – Part I</w:t>
      </w:r>
    </w:p>
    <w:p w:rsidR="00F21F64" w:rsidRDefault="00F21F64">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255C9C" w:rsidRPr="00D41835" w:rsidTr="00D41835">
        <w:tc>
          <w:tcPr>
            <w:tcW w:w="3192" w:type="dxa"/>
          </w:tcPr>
          <w:p w:rsidR="00255C9C" w:rsidRPr="00D41835" w:rsidRDefault="00255C9C" w:rsidP="00D41835">
            <w:pPr>
              <w:spacing w:line="240" w:lineRule="exact"/>
              <w:rPr>
                <w:rFonts w:ascii="Courier New" w:hAnsi="Courier New" w:cs="Courier New"/>
                <w:sz w:val="24"/>
                <w:szCs w:val="24"/>
              </w:rPr>
            </w:pPr>
            <w:bookmarkStart w:id="2" w:name="OLE_LINK1"/>
            <w:bookmarkStart w:id="3" w:name="OLE_LINK2"/>
            <w:r w:rsidRPr="00D41835">
              <w:rPr>
                <w:rFonts w:ascii="Courier New" w:hAnsi="Courier New" w:cs="Courier New"/>
                <w:sz w:val="24"/>
                <w:szCs w:val="24"/>
              </w:rPr>
              <w:t>Sector</w:t>
            </w:r>
          </w:p>
        </w:tc>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255C9C" w:rsidRPr="00D41835" w:rsidTr="00D41835">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rsidR="00255C9C" w:rsidRPr="004F7693" w:rsidRDefault="00017658" w:rsidP="00D41835">
            <w:pPr>
              <w:spacing w:line="240" w:lineRule="exact"/>
              <w:rPr>
                <w:rFonts w:ascii="Courier New" w:hAnsi="Courier New" w:cs="Courier New"/>
                <w:sz w:val="24"/>
                <w:szCs w:val="24"/>
                <w:highlight w:val="yellow"/>
              </w:rPr>
            </w:pPr>
            <w:r w:rsidRPr="00017658">
              <w:rPr>
                <w:rFonts w:ascii="Courier New" w:hAnsi="Courier New" w:cs="Courier New"/>
                <w:sz w:val="24"/>
                <w:szCs w:val="24"/>
              </w:rPr>
              <w:t>220,000</w:t>
            </w:r>
          </w:p>
        </w:tc>
        <w:tc>
          <w:tcPr>
            <w:tcW w:w="3192" w:type="dxa"/>
          </w:tcPr>
          <w:p w:rsidR="00255C9C" w:rsidRPr="004F7693" w:rsidRDefault="00017658" w:rsidP="00D41835">
            <w:pPr>
              <w:spacing w:line="240" w:lineRule="exact"/>
              <w:rPr>
                <w:rFonts w:ascii="Courier New" w:hAnsi="Courier New" w:cs="Courier New"/>
                <w:sz w:val="24"/>
                <w:szCs w:val="24"/>
                <w:highlight w:val="yellow"/>
              </w:rPr>
            </w:pPr>
            <w:r>
              <w:rPr>
                <w:rFonts w:ascii="Courier New" w:hAnsi="Courier New" w:cs="Courier New"/>
                <w:sz w:val="24"/>
                <w:szCs w:val="24"/>
              </w:rPr>
              <w:t>36,667</w:t>
            </w:r>
          </w:p>
        </w:tc>
      </w:tr>
      <w:tr w:rsidR="00255C9C" w:rsidRPr="00D41835" w:rsidTr="00D41835">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rsidR="00255C9C" w:rsidRPr="004F7693" w:rsidRDefault="00736690" w:rsidP="00736690">
            <w:pPr>
              <w:spacing w:line="240" w:lineRule="exact"/>
              <w:rPr>
                <w:rFonts w:ascii="Courier New" w:hAnsi="Courier New" w:cs="Courier New"/>
                <w:sz w:val="24"/>
                <w:szCs w:val="24"/>
                <w:highlight w:val="yellow"/>
              </w:rPr>
            </w:pPr>
            <w:r>
              <w:rPr>
                <w:rFonts w:ascii="Courier New" w:hAnsi="Courier New" w:cs="Courier New"/>
                <w:sz w:val="24"/>
                <w:szCs w:val="24"/>
              </w:rPr>
              <w:t>13</w:t>
            </w:r>
            <w:r w:rsidR="00017658" w:rsidRPr="00017658">
              <w:rPr>
                <w:rFonts w:ascii="Courier New" w:hAnsi="Courier New" w:cs="Courier New"/>
                <w:sz w:val="24"/>
                <w:szCs w:val="24"/>
              </w:rPr>
              <w:t>,000</w:t>
            </w:r>
          </w:p>
        </w:tc>
        <w:tc>
          <w:tcPr>
            <w:tcW w:w="3192" w:type="dxa"/>
          </w:tcPr>
          <w:p w:rsidR="00255C9C" w:rsidRPr="004F7693" w:rsidRDefault="00736690" w:rsidP="00736690">
            <w:pPr>
              <w:spacing w:line="240" w:lineRule="exact"/>
              <w:rPr>
                <w:rFonts w:ascii="Courier New" w:hAnsi="Courier New" w:cs="Courier New"/>
                <w:sz w:val="24"/>
                <w:szCs w:val="24"/>
                <w:highlight w:val="yellow"/>
              </w:rPr>
            </w:pPr>
            <w:r>
              <w:rPr>
                <w:rFonts w:ascii="Courier New" w:hAnsi="Courier New" w:cs="Courier New"/>
                <w:sz w:val="24"/>
                <w:szCs w:val="24"/>
              </w:rPr>
              <w:t xml:space="preserve"> 2,167</w:t>
            </w:r>
          </w:p>
        </w:tc>
      </w:tr>
      <w:tr w:rsidR="00736690" w:rsidRPr="00D41835" w:rsidTr="00D41835">
        <w:tc>
          <w:tcPr>
            <w:tcW w:w="3192" w:type="dxa"/>
          </w:tcPr>
          <w:p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rsidR="00736690" w:rsidRPr="00017658" w:rsidRDefault="00736690" w:rsidP="00D41835">
            <w:pPr>
              <w:spacing w:line="240" w:lineRule="exact"/>
              <w:rPr>
                <w:rFonts w:ascii="Courier New" w:hAnsi="Courier New" w:cs="Courier New"/>
                <w:sz w:val="24"/>
                <w:szCs w:val="24"/>
              </w:rPr>
            </w:pPr>
            <w:r>
              <w:rPr>
                <w:rFonts w:ascii="Courier New" w:hAnsi="Courier New" w:cs="Courier New"/>
                <w:sz w:val="24"/>
                <w:szCs w:val="24"/>
              </w:rPr>
              <w:t>7,000</w:t>
            </w:r>
          </w:p>
        </w:tc>
        <w:tc>
          <w:tcPr>
            <w:tcW w:w="3192" w:type="dxa"/>
          </w:tcPr>
          <w:p w:rsidR="00736690" w:rsidRPr="00017658" w:rsidRDefault="00736690" w:rsidP="009C2D54">
            <w:pPr>
              <w:spacing w:line="240" w:lineRule="exact"/>
              <w:rPr>
                <w:rFonts w:ascii="Courier New" w:hAnsi="Courier New" w:cs="Courier New"/>
                <w:sz w:val="24"/>
                <w:szCs w:val="24"/>
              </w:rPr>
            </w:pPr>
            <w:r>
              <w:rPr>
                <w:rFonts w:ascii="Courier New" w:hAnsi="Courier New" w:cs="Courier New"/>
                <w:sz w:val="24"/>
                <w:szCs w:val="24"/>
              </w:rPr>
              <w:t xml:space="preserve"> 1,</w:t>
            </w:r>
            <w:r w:rsidR="009C2D54">
              <w:rPr>
                <w:rFonts w:ascii="Courier New" w:hAnsi="Courier New" w:cs="Courier New"/>
                <w:sz w:val="24"/>
                <w:szCs w:val="24"/>
              </w:rPr>
              <w:t>166</w:t>
            </w:r>
          </w:p>
        </w:tc>
      </w:tr>
      <w:tr w:rsidR="00466CF1" w:rsidRPr="00D41835" w:rsidTr="00D41835">
        <w:tc>
          <w:tcPr>
            <w:tcW w:w="3192" w:type="dxa"/>
          </w:tcPr>
          <w:p w:rsidR="00466CF1" w:rsidRDefault="00466CF1"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rsidR="00466CF1" w:rsidRDefault="00466CF1" w:rsidP="00D41835">
            <w:pPr>
              <w:spacing w:line="240" w:lineRule="exact"/>
              <w:rPr>
                <w:rFonts w:ascii="Courier New" w:hAnsi="Courier New" w:cs="Courier New"/>
                <w:sz w:val="24"/>
                <w:szCs w:val="24"/>
              </w:rPr>
            </w:pPr>
            <w:r>
              <w:rPr>
                <w:rFonts w:ascii="Courier New" w:hAnsi="Courier New" w:cs="Courier New"/>
                <w:sz w:val="24"/>
                <w:szCs w:val="24"/>
              </w:rPr>
              <w:t>240,000</w:t>
            </w:r>
          </w:p>
        </w:tc>
        <w:tc>
          <w:tcPr>
            <w:tcW w:w="3192" w:type="dxa"/>
          </w:tcPr>
          <w:p w:rsidR="00466CF1" w:rsidRDefault="00466CF1" w:rsidP="009C2D54">
            <w:pPr>
              <w:spacing w:line="240" w:lineRule="exact"/>
              <w:rPr>
                <w:rFonts w:ascii="Courier New" w:hAnsi="Courier New" w:cs="Courier New"/>
                <w:sz w:val="24"/>
                <w:szCs w:val="24"/>
              </w:rPr>
            </w:pPr>
            <w:r>
              <w:rPr>
                <w:rFonts w:ascii="Courier New" w:hAnsi="Courier New" w:cs="Courier New"/>
                <w:sz w:val="24"/>
                <w:szCs w:val="24"/>
              </w:rPr>
              <w:t>40,000</w:t>
            </w:r>
          </w:p>
        </w:tc>
      </w:tr>
    </w:tbl>
    <w:bookmarkEnd w:id="2"/>
    <w:bookmarkEnd w:id="3"/>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 </w:t>
      </w:r>
    </w:p>
    <w:p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Part 2 of the form, </w:t>
      </w:r>
      <w:r w:rsidR="002B2FF9" w:rsidRPr="00A3070D">
        <w:rPr>
          <w:rFonts w:ascii="Courier New" w:hAnsi="Courier New" w:cs="Courier New"/>
          <w:sz w:val="24"/>
          <w:szCs w:val="24"/>
        </w:rPr>
        <w:t xml:space="preserve">a burden allowance is provided to </w:t>
      </w:r>
      <w:r w:rsidR="003C080F" w:rsidRPr="00A3070D">
        <w:rPr>
          <w:rFonts w:ascii="Courier New" w:hAnsi="Courier New" w:cs="Courier New"/>
          <w:sz w:val="24"/>
          <w:szCs w:val="24"/>
        </w:rPr>
        <w:t>permit</w:t>
      </w:r>
      <w:r w:rsidR="002B2FF9" w:rsidRPr="00A3070D">
        <w:rPr>
          <w:rFonts w:ascii="Courier New" w:hAnsi="Courier New" w:cs="Courier New"/>
          <w:sz w:val="24"/>
          <w:szCs w:val="24"/>
        </w:rPr>
        <w:t xml:space="preserve"> </w:t>
      </w:r>
      <w:r w:rsidRPr="00A3070D">
        <w:rPr>
          <w:rFonts w:ascii="Courier New" w:hAnsi="Courier New" w:cs="Courier New"/>
          <w:sz w:val="24"/>
          <w:szCs w:val="24"/>
        </w:rPr>
        <w:t xml:space="preserve">respondents to report </w:t>
      </w:r>
      <w:r w:rsidR="002B2FF9" w:rsidRPr="00A3070D">
        <w:rPr>
          <w:rFonts w:ascii="Courier New" w:hAnsi="Courier New" w:cs="Courier New"/>
          <w:sz w:val="24"/>
          <w:szCs w:val="24"/>
        </w:rPr>
        <w:t xml:space="preserve">up to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 xml:space="preserve">,000 Days Away From Work cases. 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The questions on race and type of job are optional. With an average burden of ten minutes per case, the total burden for Part 2 is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 xml:space="preserve">,000 cases x 10 minutes)/60 =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p>
    <w:p w:rsidR="008060F9" w:rsidRDefault="008060F9" w:rsidP="008060F9">
      <w:pPr>
        <w:spacing w:line="240" w:lineRule="exact"/>
        <w:rPr>
          <w:rFonts w:ascii="Courier New" w:hAnsi="Courier New" w:cs="Courier New"/>
          <w:sz w:val="24"/>
          <w:szCs w:val="24"/>
        </w:rPr>
      </w:pPr>
    </w:p>
    <w:p w:rsidR="008060F9" w:rsidRDefault="008060F9" w:rsidP="008060F9">
      <w:pPr>
        <w:spacing w:line="240" w:lineRule="exact"/>
        <w:rPr>
          <w:rFonts w:ascii="Courier New" w:hAnsi="Courier New" w:cs="Courier New"/>
          <w:sz w:val="24"/>
          <w:szCs w:val="24"/>
        </w:rPr>
      </w:pPr>
      <w:r>
        <w:rPr>
          <w:rFonts w:ascii="Courier New" w:hAnsi="Courier New" w:cs="Courier New"/>
          <w:sz w:val="24"/>
          <w:szCs w:val="24"/>
        </w:rPr>
        <w:t>Form 9300 – Part I</w:t>
      </w:r>
      <w:r w:rsidR="009D0AF2">
        <w:rPr>
          <w:rFonts w:ascii="Courier New" w:hAnsi="Courier New" w:cs="Courier New"/>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Days away from work cases</w:t>
            </w:r>
          </w:p>
        </w:tc>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255</w:t>
            </w:r>
            <w:r w:rsidR="004D39D5" w:rsidRPr="00D41835">
              <w:rPr>
                <w:rFonts w:ascii="Courier New" w:hAnsi="Courier New" w:cs="Courier New"/>
                <w:sz w:val="24"/>
                <w:szCs w:val="24"/>
              </w:rPr>
              <w:t>,000</w:t>
            </w:r>
          </w:p>
        </w:tc>
        <w:tc>
          <w:tcPr>
            <w:tcW w:w="3192" w:type="dxa"/>
          </w:tcPr>
          <w:p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42,500</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rsidR="004D39D5" w:rsidRPr="00D41835" w:rsidRDefault="009D0AF2" w:rsidP="00736690">
            <w:pPr>
              <w:spacing w:line="240" w:lineRule="exact"/>
              <w:rPr>
                <w:rFonts w:ascii="Courier New" w:hAnsi="Courier New" w:cs="Courier New"/>
                <w:sz w:val="24"/>
                <w:szCs w:val="24"/>
              </w:rPr>
            </w:pPr>
            <w:r>
              <w:rPr>
                <w:rFonts w:ascii="Courier New" w:hAnsi="Courier New" w:cs="Courier New"/>
                <w:sz w:val="24"/>
                <w:szCs w:val="24"/>
              </w:rPr>
              <w:t>37,500</w:t>
            </w:r>
          </w:p>
        </w:tc>
        <w:tc>
          <w:tcPr>
            <w:tcW w:w="3192" w:type="dxa"/>
          </w:tcPr>
          <w:p w:rsidR="004D39D5" w:rsidRPr="00D41835" w:rsidRDefault="004D39D5" w:rsidP="009D0AF2">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9D0AF2">
              <w:rPr>
                <w:rFonts w:ascii="Courier New" w:hAnsi="Courier New" w:cs="Courier New"/>
                <w:sz w:val="24"/>
                <w:szCs w:val="24"/>
              </w:rPr>
              <w:t>6,250</w:t>
            </w:r>
          </w:p>
        </w:tc>
      </w:tr>
      <w:tr w:rsidR="00736690" w:rsidRPr="00D41835" w:rsidTr="00D41835">
        <w:tc>
          <w:tcPr>
            <w:tcW w:w="3192" w:type="dxa"/>
          </w:tcPr>
          <w:p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rsidR="00736690" w:rsidRPr="00D41835" w:rsidRDefault="009D0AF2" w:rsidP="00017658">
            <w:pPr>
              <w:spacing w:line="240" w:lineRule="exact"/>
              <w:rPr>
                <w:rFonts w:ascii="Courier New" w:hAnsi="Courier New" w:cs="Courier New"/>
                <w:sz w:val="24"/>
                <w:szCs w:val="24"/>
              </w:rPr>
            </w:pPr>
            <w:r>
              <w:rPr>
                <w:rFonts w:ascii="Courier New" w:hAnsi="Courier New" w:cs="Courier New"/>
                <w:sz w:val="24"/>
                <w:szCs w:val="24"/>
              </w:rPr>
              <w:t>7,500</w:t>
            </w:r>
          </w:p>
        </w:tc>
        <w:tc>
          <w:tcPr>
            <w:tcW w:w="3192" w:type="dxa"/>
          </w:tcPr>
          <w:p w:rsidR="00736690" w:rsidRPr="00D41835" w:rsidRDefault="00736690" w:rsidP="009D0AF2">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1,250</w:t>
            </w:r>
          </w:p>
        </w:tc>
      </w:tr>
      <w:tr w:rsidR="001B06B8" w:rsidRPr="00D41835" w:rsidTr="00D41835">
        <w:tc>
          <w:tcPr>
            <w:tcW w:w="3192" w:type="dxa"/>
          </w:tcPr>
          <w:p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rsidR="001B06B8" w:rsidRDefault="00153FDD" w:rsidP="00017658">
            <w:pPr>
              <w:spacing w:line="240" w:lineRule="exact"/>
              <w:rPr>
                <w:rFonts w:ascii="Courier New" w:hAnsi="Courier New" w:cs="Courier New"/>
                <w:sz w:val="24"/>
                <w:szCs w:val="24"/>
              </w:rPr>
            </w:pPr>
            <w:r>
              <w:rPr>
                <w:rFonts w:ascii="Courier New" w:hAnsi="Courier New" w:cs="Courier New"/>
                <w:sz w:val="24"/>
                <w:szCs w:val="24"/>
              </w:rPr>
              <w:t>300,000</w:t>
            </w:r>
          </w:p>
        </w:tc>
        <w:tc>
          <w:tcPr>
            <w:tcW w:w="3192" w:type="dxa"/>
          </w:tcPr>
          <w:p w:rsidR="001B06B8" w:rsidRDefault="001B06B8" w:rsidP="009D0AF2">
            <w:pPr>
              <w:spacing w:line="240" w:lineRule="exact"/>
              <w:rPr>
                <w:rFonts w:ascii="Courier New" w:hAnsi="Courier New" w:cs="Courier New"/>
                <w:sz w:val="24"/>
                <w:szCs w:val="24"/>
              </w:rPr>
            </w:pPr>
            <w:r>
              <w:rPr>
                <w:rFonts w:ascii="Courier New" w:hAnsi="Courier New" w:cs="Courier New"/>
                <w:sz w:val="24"/>
                <w:szCs w:val="24"/>
              </w:rPr>
              <w:t>50,000</w:t>
            </w:r>
          </w:p>
        </w:tc>
      </w:tr>
    </w:tbl>
    <w:p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bookmarkStart w:id="4" w:name="OLE_LINK5"/>
      <w:bookmarkStart w:id="5" w:name="OLE_LINK6"/>
    </w:p>
    <w:p w:rsidR="002236CA" w:rsidRPr="00A3070D" w:rsidRDefault="000B1813">
      <w:pPr>
        <w:spacing w:line="240" w:lineRule="exact"/>
        <w:rPr>
          <w:rFonts w:ascii="Courier New" w:hAnsi="Courier New" w:cs="Courier New"/>
          <w:sz w:val="24"/>
          <w:szCs w:val="24"/>
        </w:rPr>
      </w:pPr>
      <w:r>
        <w:rPr>
          <w:rFonts w:ascii="Courier New" w:hAnsi="Courier New" w:cs="Courier New"/>
          <w:sz w:val="24"/>
          <w:szCs w:val="24"/>
        </w:rPr>
        <w:t xml:space="preserve">The </w:t>
      </w:r>
      <w:r w:rsidR="004D39D5">
        <w:rPr>
          <w:rFonts w:ascii="Courier New" w:hAnsi="Courier New" w:cs="Courier New"/>
          <w:sz w:val="24"/>
          <w:szCs w:val="24"/>
        </w:rPr>
        <w:t xml:space="preserve">test of the </w:t>
      </w:r>
      <w:r>
        <w:rPr>
          <w:rFonts w:ascii="Courier New" w:hAnsi="Courier New" w:cs="Courier New"/>
          <w:sz w:val="24"/>
          <w:szCs w:val="24"/>
        </w:rPr>
        <w:t>collection of case</w:t>
      </w:r>
      <w:r w:rsidR="00865A3C">
        <w:rPr>
          <w:rFonts w:ascii="Courier New" w:hAnsi="Courier New" w:cs="Courier New"/>
          <w:sz w:val="24"/>
          <w:szCs w:val="24"/>
        </w:rPr>
        <w:t>s</w:t>
      </w:r>
      <w:r>
        <w:rPr>
          <w:rFonts w:ascii="Courier New" w:hAnsi="Courier New" w:cs="Courier New"/>
          <w:sz w:val="24"/>
          <w:szCs w:val="24"/>
        </w:rPr>
        <w:t xml:space="preserve"> with </w:t>
      </w:r>
      <w:r w:rsidR="005C36C0">
        <w:rPr>
          <w:rFonts w:ascii="Courier New" w:hAnsi="Courier New" w:cs="Courier New"/>
          <w:sz w:val="24"/>
          <w:szCs w:val="24"/>
        </w:rPr>
        <w:t>D</w:t>
      </w:r>
      <w:r>
        <w:rPr>
          <w:rFonts w:ascii="Courier New" w:hAnsi="Courier New" w:cs="Courier New"/>
          <w:sz w:val="24"/>
          <w:szCs w:val="24"/>
        </w:rPr>
        <w:t xml:space="preserve">ays of </w:t>
      </w:r>
      <w:r w:rsidR="005C36C0">
        <w:rPr>
          <w:rFonts w:ascii="Courier New" w:hAnsi="Courier New" w:cs="Courier New"/>
          <w:sz w:val="24"/>
          <w:szCs w:val="24"/>
        </w:rPr>
        <w:t>J</w:t>
      </w:r>
      <w:r>
        <w:rPr>
          <w:rFonts w:ascii="Courier New" w:hAnsi="Courier New" w:cs="Courier New"/>
          <w:sz w:val="24"/>
          <w:szCs w:val="24"/>
        </w:rPr>
        <w:t xml:space="preserve">ob </w:t>
      </w:r>
      <w:r w:rsidR="005C36C0">
        <w:rPr>
          <w:rFonts w:ascii="Courier New" w:hAnsi="Courier New" w:cs="Courier New"/>
          <w:sz w:val="24"/>
          <w:szCs w:val="24"/>
        </w:rPr>
        <w:t>T</w:t>
      </w:r>
      <w:r>
        <w:rPr>
          <w:rFonts w:ascii="Courier New" w:hAnsi="Courier New" w:cs="Courier New"/>
          <w:sz w:val="24"/>
          <w:szCs w:val="24"/>
        </w:rPr>
        <w:t xml:space="preserve">ransfer or </w:t>
      </w:r>
      <w:r w:rsidR="005C36C0">
        <w:rPr>
          <w:rFonts w:ascii="Courier New" w:hAnsi="Courier New" w:cs="Courier New"/>
          <w:sz w:val="24"/>
          <w:szCs w:val="24"/>
        </w:rPr>
        <w:t>R</w:t>
      </w:r>
      <w:r>
        <w:rPr>
          <w:rFonts w:ascii="Courier New" w:hAnsi="Courier New" w:cs="Courier New"/>
          <w:sz w:val="24"/>
          <w:szCs w:val="24"/>
        </w:rPr>
        <w:t xml:space="preserve">estriction in survey year </w:t>
      </w:r>
      <w:r w:rsidR="00CA4FF8">
        <w:rPr>
          <w:rFonts w:ascii="Courier New" w:hAnsi="Courier New" w:cs="Courier New"/>
          <w:sz w:val="24"/>
          <w:szCs w:val="24"/>
        </w:rPr>
        <w:t>201</w:t>
      </w:r>
      <w:r w:rsidR="00D65025">
        <w:rPr>
          <w:rFonts w:ascii="Courier New" w:hAnsi="Courier New" w:cs="Courier New"/>
          <w:sz w:val="24"/>
          <w:szCs w:val="24"/>
        </w:rPr>
        <w:t>4</w:t>
      </w:r>
      <w:r w:rsidR="00CA4FF8">
        <w:rPr>
          <w:rFonts w:ascii="Courier New" w:hAnsi="Courier New" w:cs="Courier New"/>
          <w:sz w:val="24"/>
          <w:szCs w:val="24"/>
        </w:rPr>
        <w:t xml:space="preserve"> </w:t>
      </w:r>
      <w:r>
        <w:rPr>
          <w:rFonts w:ascii="Courier New" w:hAnsi="Courier New" w:cs="Courier New"/>
          <w:sz w:val="24"/>
          <w:szCs w:val="24"/>
        </w:rPr>
        <w:t>will impact the burden allowance</w:t>
      </w:r>
      <w:r w:rsidR="00017658">
        <w:rPr>
          <w:rFonts w:ascii="Courier New" w:hAnsi="Courier New" w:cs="Courier New"/>
          <w:sz w:val="24"/>
          <w:szCs w:val="24"/>
        </w:rPr>
        <w:t xml:space="preserve"> for </w:t>
      </w:r>
      <w:r w:rsidR="00CA4FF8">
        <w:rPr>
          <w:rFonts w:ascii="Courier New" w:hAnsi="Courier New" w:cs="Courier New"/>
          <w:sz w:val="24"/>
          <w:szCs w:val="24"/>
        </w:rPr>
        <w:t>201</w:t>
      </w:r>
      <w:r w:rsidR="00D65025">
        <w:rPr>
          <w:rFonts w:ascii="Courier New" w:hAnsi="Courier New" w:cs="Courier New"/>
          <w:sz w:val="24"/>
          <w:szCs w:val="24"/>
        </w:rPr>
        <w:t>4</w:t>
      </w:r>
      <w:r w:rsidR="00CA4FF8">
        <w:rPr>
          <w:rFonts w:ascii="Courier New" w:hAnsi="Courier New" w:cs="Courier New"/>
          <w:sz w:val="24"/>
          <w:szCs w:val="24"/>
        </w:rPr>
        <w:t xml:space="preserve"> </w:t>
      </w:r>
      <w:r w:rsidR="00017658">
        <w:rPr>
          <w:rFonts w:ascii="Courier New" w:hAnsi="Courier New" w:cs="Courier New"/>
          <w:sz w:val="24"/>
          <w:szCs w:val="24"/>
        </w:rPr>
        <w:t xml:space="preserve">but its </w:t>
      </w:r>
      <w:r w:rsidR="00440FF3">
        <w:rPr>
          <w:rFonts w:ascii="Courier New" w:hAnsi="Courier New" w:cs="Courier New"/>
          <w:sz w:val="24"/>
          <w:szCs w:val="24"/>
        </w:rPr>
        <w:t xml:space="preserve">exact </w:t>
      </w:r>
      <w:r w:rsidR="00017658">
        <w:rPr>
          <w:rFonts w:ascii="Courier New" w:hAnsi="Courier New" w:cs="Courier New"/>
          <w:sz w:val="24"/>
          <w:szCs w:val="24"/>
        </w:rPr>
        <w:t xml:space="preserve">impact beyond </w:t>
      </w:r>
      <w:r w:rsidR="00CA4FF8">
        <w:rPr>
          <w:rFonts w:ascii="Courier New" w:hAnsi="Courier New" w:cs="Courier New"/>
          <w:sz w:val="24"/>
          <w:szCs w:val="24"/>
        </w:rPr>
        <w:t>201</w:t>
      </w:r>
      <w:r w:rsidR="00D65025">
        <w:rPr>
          <w:rFonts w:ascii="Courier New" w:hAnsi="Courier New" w:cs="Courier New"/>
          <w:sz w:val="24"/>
          <w:szCs w:val="24"/>
        </w:rPr>
        <w:t>4</w:t>
      </w:r>
      <w:r w:rsidR="00CA4FF8">
        <w:rPr>
          <w:rFonts w:ascii="Courier New" w:hAnsi="Courier New" w:cs="Courier New"/>
          <w:sz w:val="24"/>
          <w:szCs w:val="24"/>
        </w:rPr>
        <w:t xml:space="preserve"> </w:t>
      </w:r>
      <w:r w:rsidR="00017658">
        <w:rPr>
          <w:rFonts w:ascii="Courier New" w:hAnsi="Courier New" w:cs="Courier New"/>
          <w:sz w:val="24"/>
          <w:szCs w:val="24"/>
        </w:rPr>
        <w:t xml:space="preserve">is unknown.  Analysis of the results will determine future efforts.  If these cause changes in burden, then a </w:t>
      </w:r>
      <w:r w:rsidR="00440FF3">
        <w:rPr>
          <w:rFonts w:ascii="Courier New" w:hAnsi="Courier New" w:cs="Courier New"/>
          <w:sz w:val="24"/>
          <w:szCs w:val="24"/>
        </w:rPr>
        <w:t xml:space="preserve">non-substantive </w:t>
      </w:r>
      <w:r w:rsidR="00017658">
        <w:rPr>
          <w:rFonts w:ascii="Courier New" w:hAnsi="Courier New" w:cs="Courier New"/>
          <w:sz w:val="24"/>
          <w:szCs w:val="24"/>
        </w:rPr>
        <w:t>change request will be submitted to OMB.</w:t>
      </w:r>
      <w:r>
        <w:rPr>
          <w:rFonts w:ascii="Courier New" w:hAnsi="Courier New" w:cs="Courier New"/>
          <w:sz w:val="24"/>
          <w:szCs w:val="24"/>
        </w:rPr>
        <w:t xml:space="preserve"> </w:t>
      </w:r>
    </w:p>
    <w:bookmarkEnd w:id="4"/>
    <w:bookmarkEnd w:id="5"/>
    <w:p w:rsidR="002236CA" w:rsidRPr="00A3070D" w:rsidRDefault="002236CA">
      <w:pPr>
        <w:spacing w:line="240" w:lineRule="exact"/>
        <w:rPr>
          <w:rFonts w:ascii="Courier New" w:hAnsi="Courier New" w:cs="Courier New"/>
          <w:sz w:val="24"/>
          <w:szCs w:val="24"/>
        </w:rPr>
      </w:pPr>
    </w:p>
    <w:p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Total burden for the survey data collection Form 9300 is, therefore, </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017658">
        <w:rPr>
          <w:rFonts w:ascii="Courier New" w:hAnsi="Courier New" w:cs="Courier New"/>
          <w:sz w:val="24"/>
          <w:szCs w:val="24"/>
        </w:rPr>
        <w:t>40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 </w:t>
      </w:r>
      <w:r w:rsidR="009D0AF2">
        <w:rPr>
          <w:rFonts w:ascii="Courier New" w:hAnsi="Courier New" w:cs="Courier New"/>
          <w:sz w:val="24"/>
          <w:szCs w:val="24"/>
        </w:rPr>
        <w:t>50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The average reporting burden is then </w:t>
      </w:r>
      <w:r w:rsidR="009D0AF2">
        <w:rPr>
          <w:rFonts w:ascii="Courier New" w:hAnsi="Courier New" w:cs="Courier New"/>
          <w:sz w:val="24"/>
          <w:szCs w:val="24"/>
        </w:rPr>
        <w:t>22.5</w:t>
      </w:r>
      <w:r w:rsidRPr="00A3070D">
        <w:rPr>
          <w:rFonts w:ascii="Courier New" w:hAnsi="Courier New" w:cs="Courier New"/>
          <w:sz w:val="24"/>
          <w:szCs w:val="24"/>
        </w:rPr>
        <w:t xml:space="preserve"> minutes or .</w:t>
      </w:r>
      <w:r w:rsidR="009D0AF2">
        <w:rPr>
          <w:rFonts w:ascii="Courier New" w:hAnsi="Courier New" w:cs="Courier New"/>
          <w:sz w:val="24"/>
          <w:szCs w:val="24"/>
        </w:rPr>
        <w:t>375</w:t>
      </w:r>
      <w:r w:rsidR="009D0AF2" w:rsidRPr="00A3070D">
        <w:rPr>
          <w:rFonts w:ascii="Courier New" w:hAnsi="Courier New" w:cs="Courier New"/>
          <w:sz w:val="24"/>
          <w:szCs w:val="24"/>
        </w:rPr>
        <w:t> </w:t>
      </w:r>
      <w:r w:rsidRPr="00A3070D">
        <w:rPr>
          <w:rFonts w:ascii="Courier New" w:hAnsi="Courier New" w:cs="Courier New"/>
          <w:sz w:val="24"/>
          <w:szCs w:val="24"/>
        </w:rPr>
        <w:t xml:space="preserve">hours per respondent </w:t>
      </w:r>
      <w:r w:rsidR="00F21F64">
        <w:rPr>
          <w:rFonts w:ascii="Courier New" w:hAnsi="Courier New" w:cs="Courier New"/>
          <w:sz w:val="24"/>
          <w:szCs w:val="24"/>
        </w:rPr>
        <w:t>[</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r w:rsidRPr="00A3070D">
        <w:rPr>
          <w:rFonts w:ascii="Courier New" w:hAnsi="Courier New" w:cs="Courier New"/>
          <w:sz w:val="24"/>
          <w:szCs w:val="24"/>
        </w:rPr>
        <w:t>2</w:t>
      </w:r>
      <w:r w:rsidR="00017658">
        <w:rPr>
          <w:rFonts w:ascii="Courier New" w:hAnsi="Courier New" w:cs="Courier New"/>
          <w:sz w:val="24"/>
          <w:szCs w:val="24"/>
        </w:rPr>
        <w:t>4</w:t>
      </w:r>
      <w:r w:rsidRPr="00A3070D">
        <w:rPr>
          <w:rFonts w:ascii="Courier New" w:hAnsi="Courier New" w:cs="Courier New"/>
          <w:sz w:val="24"/>
          <w:szCs w:val="24"/>
        </w:rPr>
        <w:t>0,000 sample units</w:t>
      </w:r>
      <w:r w:rsidR="00CC1E1F">
        <w:rPr>
          <w:rFonts w:ascii="Courier New" w:hAnsi="Courier New" w:cs="Courier New"/>
          <w:sz w:val="24"/>
          <w:szCs w:val="24"/>
        </w:rPr>
        <w:t xml:space="preserve"> = 0.</w:t>
      </w:r>
      <w:r w:rsidR="009D0AF2">
        <w:rPr>
          <w:rFonts w:ascii="Courier New" w:hAnsi="Courier New" w:cs="Courier New"/>
          <w:sz w:val="24"/>
          <w:szCs w:val="24"/>
        </w:rPr>
        <w:t xml:space="preserve">375 </w:t>
      </w:r>
      <w:r w:rsidR="00F21F64">
        <w:rPr>
          <w:rFonts w:ascii="Courier New" w:hAnsi="Courier New" w:cs="Courier New"/>
          <w:sz w:val="24"/>
          <w:szCs w:val="24"/>
        </w:rPr>
        <w:t>hours per sample unit].</w:t>
      </w:r>
    </w:p>
    <w:p w:rsidR="004F7693" w:rsidRPr="00A3070D" w:rsidRDefault="004F7693">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tblGrid>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79,167</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rsidR="004D39D5" w:rsidRPr="00D41835" w:rsidRDefault="009D0AF2" w:rsidP="00017658">
            <w:pPr>
              <w:spacing w:line="240" w:lineRule="exact"/>
              <w:rPr>
                <w:rFonts w:ascii="Courier New" w:hAnsi="Courier New" w:cs="Courier New"/>
                <w:sz w:val="24"/>
                <w:szCs w:val="24"/>
              </w:rPr>
            </w:pPr>
            <w:r>
              <w:rPr>
                <w:rFonts w:ascii="Courier New" w:hAnsi="Courier New" w:cs="Courier New"/>
                <w:sz w:val="24"/>
                <w:szCs w:val="24"/>
              </w:rPr>
              <w:t>8,417</w:t>
            </w:r>
          </w:p>
        </w:tc>
      </w:tr>
      <w:tr w:rsidR="00736690" w:rsidRPr="00D41835" w:rsidTr="00D41835">
        <w:tc>
          <w:tcPr>
            <w:tcW w:w="3192" w:type="dxa"/>
          </w:tcPr>
          <w:p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rsidR="00736690" w:rsidRDefault="0094596D" w:rsidP="009D0AF2">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2,416</w:t>
            </w:r>
          </w:p>
        </w:tc>
      </w:tr>
      <w:tr w:rsidR="001B06B8" w:rsidRPr="00D41835" w:rsidTr="00D41835">
        <w:tc>
          <w:tcPr>
            <w:tcW w:w="3192" w:type="dxa"/>
          </w:tcPr>
          <w:p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rsidR="001B06B8" w:rsidRDefault="001B06B8" w:rsidP="009D0AF2">
            <w:pPr>
              <w:spacing w:line="240" w:lineRule="exact"/>
              <w:rPr>
                <w:rFonts w:ascii="Courier New" w:hAnsi="Courier New" w:cs="Courier New"/>
                <w:sz w:val="24"/>
                <w:szCs w:val="24"/>
              </w:rPr>
            </w:pPr>
            <w:r>
              <w:rPr>
                <w:rFonts w:ascii="Courier New" w:hAnsi="Courier New" w:cs="Courier New"/>
                <w:sz w:val="24"/>
                <w:szCs w:val="24"/>
              </w:rPr>
              <w:t>90,000</w:t>
            </w:r>
          </w:p>
        </w:tc>
      </w:tr>
    </w:tbl>
    <w:p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F21F64" w:rsidRPr="008060F9" w:rsidRDefault="00F21F64" w:rsidP="00F21F64">
      <w:pPr>
        <w:spacing w:line="240" w:lineRule="exact"/>
        <w:rPr>
          <w:rFonts w:ascii="Courier New" w:hAnsi="Courier New" w:cs="Courier New"/>
          <w:sz w:val="24"/>
          <w:szCs w:val="24"/>
          <w:u w:val="single"/>
        </w:rPr>
      </w:pPr>
      <w:r>
        <w:rPr>
          <w:rFonts w:ascii="Courier New" w:hAnsi="Courier New" w:cs="Courier New"/>
          <w:sz w:val="24"/>
          <w:szCs w:val="24"/>
          <w:u w:val="single"/>
        </w:rPr>
        <w:t>Reporting Burden for Prenotification Recording</w:t>
      </w:r>
      <w:r w:rsidR="00E71BD1" w:rsidRPr="00153FDD">
        <w:rPr>
          <w:rFonts w:ascii="Courier New" w:hAnsi="Courier New" w:cs="Courier New"/>
          <w:sz w:val="24"/>
          <w:szCs w:val="24"/>
          <w:u w:val="single"/>
        </w:rPr>
        <w:t>.</w:t>
      </w:r>
    </w:p>
    <w:p w:rsidR="00F21F64" w:rsidRPr="00A3070D" w:rsidRDefault="00F21F64">
      <w:pPr>
        <w:spacing w:line="240" w:lineRule="exact"/>
        <w:rPr>
          <w:rFonts w:ascii="Courier New" w:hAnsi="Courier New" w:cs="Courier New"/>
          <w:sz w:val="24"/>
          <w:szCs w:val="24"/>
        </w:rPr>
      </w:pPr>
    </w:p>
    <w:p w:rsidR="00CC1E1F" w:rsidRDefault="002236CA">
      <w:pPr>
        <w:spacing w:line="240" w:lineRule="exact"/>
        <w:rPr>
          <w:rFonts w:ascii="Courier New" w:hAnsi="Courier New" w:cs="Courier New"/>
          <w:sz w:val="24"/>
          <w:szCs w:val="24"/>
        </w:rPr>
      </w:pPr>
      <w:r w:rsidRPr="00A3070D">
        <w:rPr>
          <w:rFonts w:ascii="Courier New" w:hAnsi="Courier New" w:cs="Courier New"/>
          <w:sz w:val="24"/>
          <w:szCs w:val="24"/>
        </w:rPr>
        <w:t>Recording burden for normally exempt employers who are prenotified to keep records for a survey year will be 23</w:t>
      </w:r>
      <w:r w:rsidR="00C2400D">
        <w:rPr>
          <w:rFonts w:ascii="Courier New" w:hAnsi="Courier New" w:cs="Courier New"/>
          <w:sz w:val="24"/>
          <w:szCs w:val="24"/>
        </w:rPr>
        <w:t>5</w:t>
      </w:r>
      <w:r w:rsidRPr="00A3070D">
        <w:rPr>
          <w:rFonts w:ascii="Courier New" w:hAnsi="Courier New" w:cs="Courier New"/>
          <w:sz w:val="24"/>
          <w:szCs w:val="24"/>
        </w:rPr>
        <w:t>,</w:t>
      </w:r>
      <w:r w:rsidR="00C2400D">
        <w:rPr>
          <w:rFonts w:ascii="Courier New" w:hAnsi="Courier New" w:cs="Courier New"/>
          <w:sz w:val="24"/>
          <w:szCs w:val="24"/>
        </w:rPr>
        <w:t>833</w:t>
      </w:r>
      <w:r w:rsidRPr="00A3070D">
        <w:rPr>
          <w:rFonts w:ascii="Courier New" w:hAnsi="Courier New" w:cs="Courier New"/>
          <w:sz w:val="24"/>
          <w:szCs w:val="24"/>
        </w:rPr>
        <w:t xml:space="preserve"> hours.  </w:t>
      </w:r>
      <w:r w:rsidR="00EA56E4">
        <w:rPr>
          <w:rFonts w:ascii="Courier New" w:hAnsi="Courier New" w:cs="Courier New"/>
          <w:sz w:val="24"/>
          <w:szCs w:val="24"/>
        </w:rPr>
        <w:t xml:space="preserve">The </w:t>
      </w:r>
      <w:r w:rsidRPr="00A3070D">
        <w:rPr>
          <w:rFonts w:ascii="Courier New" w:hAnsi="Courier New" w:cs="Courier New"/>
          <w:sz w:val="24"/>
          <w:szCs w:val="24"/>
        </w:rPr>
        <w:t xml:space="preserve">BLS is using the OSHA estimate stated on the Log that each new entry on the Log requires, on average, 14 minutes. </w:t>
      </w:r>
      <w:r w:rsidR="00F21F64">
        <w:rPr>
          <w:rFonts w:ascii="Courier New" w:hAnsi="Courier New" w:cs="Courier New"/>
          <w:sz w:val="24"/>
          <w:szCs w:val="24"/>
        </w:rPr>
        <w:t xml:space="preserve">OSHA estimates that completion of the </w:t>
      </w:r>
      <w:r w:rsidR="00F21F64" w:rsidRPr="00A3070D">
        <w:rPr>
          <w:rFonts w:ascii="Courier New" w:hAnsi="Courier New" w:cs="Courier New"/>
          <w:sz w:val="24"/>
          <w:szCs w:val="24"/>
        </w:rPr>
        <w:t>OSHA Injury and Illness Incident Report</w:t>
      </w:r>
      <w:r w:rsidR="00F21F64">
        <w:rPr>
          <w:rFonts w:ascii="Courier New" w:hAnsi="Courier New" w:cs="Courier New"/>
          <w:sz w:val="24"/>
          <w:szCs w:val="24"/>
        </w:rPr>
        <w:t xml:space="preserve"> will require, on average 22 minutes. </w:t>
      </w:r>
      <w:r w:rsidRPr="00A3070D">
        <w:rPr>
          <w:rFonts w:ascii="Courier New" w:hAnsi="Courier New" w:cs="Courier New"/>
          <w:sz w:val="24"/>
          <w:szCs w:val="24"/>
        </w:rPr>
        <w:t xml:space="preserve"> </w:t>
      </w:r>
      <w:r w:rsidR="00DF7803">
        <w:rPr>
          <w:rFonts w:ascii="Courier New" w:hAnsi="Courier New" w:cs="Courier New"/>
          <w:sz w:val="24"/>
          <w:szCs w:val="24"/>
        </w:rPr>
        <w:t>OSHA</w:t>
      </w:r>
      <w:r w:rsidR="00DF7803" w:rsidRPr="00A3070D">
        <w:rPr>
          <w:rFonts w:ascii="Courier New" w:hAnsi="Courier New" w:cs="Courier New"/>
          <w:sz w:val="24"/>
          <w:szCs w:val="24"/>
        </w:rPr>
        <w:t xml:space="preserve"> </w:t>
      </w:r>
      <w:r w:rsidR="00F21F64">
        <w:rPr>
          <w:rFonts w:ascii="Courier New" w:hAnsi="Courier New" w:cs="Courier New"/>
          <w:sz w:val="24"/>
          <w:szCs w:val="24"/>
        </w:rPr>
        <w:t xml:space="preserve">further </w:t>
      </w:r>
      <w:r w:rsidRPr="00A3070D">
        <w:rPr>
          <w:rFonts w:ascii="Courier New" w:hAnsi="Courier New" w:cs="Courier New"/>
          <w:sz w:val="24"/>
          <w:szCs w:val="24"/>
        </w:rPr>
        <w:t>estimate</w:t>
      </w:r>
      <w:r w:rsidR="00DF7803">
        <w:rPr>
          <w:rFonts w:ascii="Courier New" w:hAnsi="Courier New" w:cs="Courier New"/>
          <w:sz w:val="24"/>
          <w:szCs w:val="24"/>
        </w:rPr>
        <w:t>s</w:t>
      </w:r>
      <w:r w:rsidRPr="00A3070D">
        <w:rPr>
          <w:rFonts w:ascii="Courier New" w:hAnsi="Courier New" w:cs="Courier New"/>
          <w:sz w:val="24"/>
          <w:szCs w:val="24"/>
        </w:rPr>
        <w:t xml:space="preserve"> that completion of each summary form will require, on average</w:t>
      </w:r>
      <w:r w:rsidR="003C080F" w:rsidRPr="00A3070D">
        <w:rPr>
          <w:rFonts w:ascii="Courier New" w:hAnsi="Courier New" w:cs="Courier New"/>
          <w:sz w:val="24"/>
          <w:szCs w:val="24"/>
        </w:rPr>
        <w:t>,</w:t>
      </w:r>
      <w:r w:rsidRPr="00A3070D">
        <w:rPr>
          <w:rFonts w:ascii="Courier New" w:hAnsi="Courier New" w:cs="Courier New"/>
          <w:sz w:val="24"/>
          <w:szCs w:val="24"/>
        </w:rPr>
        <w:t xml:space="preserve"> 50 minutes.  </w:t>
      </w:r>
    </w:p>
    <w:p w:rsidR="00CC1E1F" w:rsidRDefault="00CC1E1F">
      <w:pPr>
        <w:spacing w:line="240" w:lineRule="exact"/>
        <w:rPr>
          <w:rFonts w:ascii="Courier New" w:hAnsi="Courier New" w:cs="Courier New"/>
          <w:sz w:val="24"/>
          <w:szCs w:val="24"/>
        </w:rPr>
      </w:pPr>
    </w:p>
    <w:p w:rsidR="00F21F64"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175,000 normally exempt </w:t>
      </w:r>
      <w:r w:rsidR="00E1778A">
        <w:rPr>
          <w:rFonts w:ascii="Courier New" w:hAnsi="Courier New" w:cs="Courier New"/>
          <w:sz w:val="24"/>
          <w:szCs w:val="24"/>
        </w:rPr>
        <w:t xml:space="preserve">private sector </w:t>
      </w:r>
      <w:r w:rsidRPr="00A3070D">
        <w:rPr>
          <w:rFonts w:ascii="Courier New" w:hAnsi="Courier New" w:cs="Courier New"/>
          <w:sz w:val="24"/>
          <w:szCs w:val="24"/>
        </w:rPr>
        <w:t xml:space="preserve">employers.  It is expected that they will record </w:t>
      </w:r>
      <w:r w:rsidR="0079504A" w:rsidRPr="00A3070D">
        <w:rPr>
          <w:rFonts w:ascii="Courier New" w:hAnsi="Courier New" w:cs="Courier New"/>
          <w:sz w:val="24"/>
          <w:szCs w:val="24"/>
        </w:rPr>
        <w:t xml:space="preserve">up to </w:t>
      </w:r>
      <w:r w:rsidRPr="00A3070D">
        <w:rPr>
          <w:rFonts w:ascii="Courier New" w:hAnsi="Courier New" w:cs="Courier New"/>
          <w:sz w:val="24"/>
          <w:szCs w:val="24"/>
        </w:rPr>
        <w:t xml:space="preserve">150,000 cases on the Log form for a total burden of 35,000 hours, </w:t>
      </w:r>
      <w:r w:rsidR="00F21F64">
        <w:rPr>
          <w:rFonts w:ascii="Courier New" w:hAnsi="Courier New" w:cs="Courier New"/>
          <w:sz w:val="24"/>
          <w:szCs w:val="24"/>
        </w:rPr>
        <w:t>[(150,000 cases x 14 minutes)/60 = 35,000]</w:t>
      </w:r>
      <w:r w:rsidRPr="00A3070D">
        <w:rPr>
          <w:rFonts w:ascii="Courier New" w:hAnsi="Courier New" w:cs="Courier New"/>
          <w:sz w:val="24"/>
          <w:szCs w:val="24"/>
        </w:rPr>
        <w:t xml:space="preserve"> and on the OSHA Injury and Illness Incident Report for 55,000 burden hours</w:t>
      </w:r>
      <w:r w:rsidR="00F21F64">
        <w:rPr>
          <w:rFonts w:ascii="Courier New" w:hAnsi="Courier New" w:cs="Courier New"/>
          <w:sz w:val="24"/>
          <w:szCs w:val="24"/>
        </w:rPr>
        <w:t xml:space="preserve"> [(150,000 cases x 22 minutes)/60 = 55,000]</w:t>
      </w:r>
      <w:r w:rsidRPr="00A3070D">
        <w:rPr>
          <w:rFonts w:ascii="Courier New" w:hAnsi="Courier New" w:cs="Courier New"/>
          <w:sz w:val="24"/>
          <w:szCs w:val="24"/>
        </w:rPr>
        <w:t xml:space="preserve">.  All 175,000 normally exempt prenotified employers will need to complete the 50 minute summary form for a burden of </w:t>
      </w:r>
      <w:r w:rsidR="009635A8">
        <w:rPr>
          <w:rFonts w:ascii="Courier New" w:hAnsi="Courier New" w:cs="Courier New"/>
          <w:sz w:val="24"/>
          <w:szCs w:val="24"/>
        </w:rPr>
        <w:t>145,83</w:t>
      </w:r>
      <w:r w:rsidR="00B71F08">
        <w:rPr>
          <w:rFonts w:ascii="Courier New" w:hAnsi="Courier New" w:cs="Courier New"/>
          <w:sz w:val="24"/>
          <w:szCs w:val="24"/>
        </w:rPr>
        <w:t>3</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w:t>
      </w:r>
      <w:r w:rsidR="00CC1E1F">
        <w:rPr>
          <w:rFonts w:ascii="Courier New" w:hAnsi="Courier New" w:cs="Courier New"/>
          <w:sz w:val="24"/>
          <w:szCs w:val="24"/>
        </w:rPr>
        <w:t>(175</w:t>
      </w:r>
      <w:r w:rsidR="00F21F64">
        <w:rPr>
          <w:rFonts w:ascii="Courier New" w:hAnsi="Courier New" w:cs="Courier New"/>
          <w:sz w:val="24"/>
          <w:szCs w:val="24"/>
        </w:rPr>
        <w:t xml:space="preserve">,000 </w:t>
      </w:r>
      <w:r w:rsidR="00CC1E1F">
        <w:rPr>
          <w:rFonts w:ascii="Courier New" w:hAnsi="Courier New" w:cs="Courier New"/>
          <w:sz w:val="24"/>
          <w:szCs w:val="24"/>
        </w:rPr>
        <w:t xml:space="preserve">sample units </w:t>
      </w:r>
      <w:r w:rsidR="00F21F64">
        <w:rPr>
          <w:rFonts w:ascii="Courier New" w:hAnsi="Courier New" w:cs="Courier New"/>
          <w:sz w:val="24"/>
          <w:szCs w:val="24"/>
        </w:rPr>
        <w:t>x 50 minutes)/60 = 145,833]</w:t>
      </w:r>
      <w:r w:rsidRPr="00A3070D">
        <w:rPr>
          <w:rFonts w:ascii="Courier New" w:hAnsi="Courier New" w:cs="Courier New"/>
          <w:sz w:val="24"/>
          <w:szCs w:val="24"/>
        </w:rPr>
        <w:t xml:space="preserve">.  The total recordkeeping burden for this normally exempt group of employers will be </w:t>
      </w:r>
      <w:r w:rsidR="009635A8">
        <w:rPr>
          <w:rFonts w:ascii="Courier New" w:hAnsi="Courier New" w:cs="Courier New"/>
          <w:sz w:val="24"/>
          <w:szCs w:val="24"/>
        </w:rPr>
        <w:t>235,83</w:t>
      </w:r>
      <w:r w:rsidR="00B71F08">
        <w:rPr>
          <w:rFonts w:ascii="Courier New" w:hAnsi="Courier New" w:cs="Courier New"/>
          <w:sz w:val="24"/>
          <w:szCs w:val="24"/>
        </w:rPr>
        <w:t>3</w:t>
      </w:r>
      <w:r w:rsidRPr="00A3070D">
        <w:rPr>
          <w:rFonts w:ascii="Courier New" w:hAnsi="Courier New" w:cs="Courier New"/>
          <w:sz w:val="24"/>
          <w:szCs w:val="24"/>
        </w:rPr>
        <w:t xml:space="preserve"> hours (35,000 + 55,000 + </w:t>
      </w:r>
      <w:r w:rsidR="009635A8">
        <w:rPr>
          <w:rFonts w:ascii="Courier New" w:hAnsi="Courier New" w:cs="Courier New"/>
          <w:sz w:val="24"/>
          <w:szCs w:val="24"/>
        </w:rPr>
        <w:t>145,83</w:t>
      </w:r>
      <w:r w:rsidR="00B71F08">
        <w:rPr>
          <w:rFonts w:ascii="Courier New" w:hAnsi="Courier New" w:cs="Courier New"/>
          <w:sz w:val="24"/>
          <w:szCs w:val="24"/>
        </w:rPr>
        <w:t>3</w:t>
      </w:r>
      <w:r w:rsidRPr="00A3070D">
        <w:rPr>
          <w:rFonts w:ascii="Courier New" w:hAnsi="Courier New" w:cs="Courier New"/>
          <w:sz w:val="24"/>
          <w:szCs w:val="24"/>
        </w:rPr>
        <w:t xml:space="preserve">).  </w:t>
      </w:r>
    </w:p>
    <w:p w:rsidR="00F21F64" w:rsidRDefault="00F21F64">
      <w:pPr>
        <w:spacing w:line="240" w:lineRule="exact"/>
        <w:rPr>
          <w:rFonts w:ascii="Courier New" w:hAnsi="Courier New" w:cs="Courier New"/>
          <w:sz w:val="24"/>
          <w:szCs w:val="24"/>
        </w:rPr>
      </w:pPr>
    </w:p>
    <w:p w:rsidR="002236CA" w:rsidRPr="00A3070D" w:rsidRDefault="00E1778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w:t>
      </w:r>
      <w:r>
        <w:rPr>
          <w:rFonts w:ascii="Courier New" w:hAnsi="Courier New" w:cs="Courier New"/>
          <w:sz w:val="24"/>
          <w:szCs w:val="24"/>
        </w:rPr>
        <w:t>7</w:t>
      </w:r>
      <w:r w:rsidRPr="00A3070D">
        <w:rPr>
          <w:rFonts w:ascii="Courier New" w:hAnsi="Courier New" w:cs="Courier New"/>
          <w:sz w:val="24"/>
          <w:szCs w:val="24"/>
        </w:rPr>
        <w:t xml:space="preserve">,000 normally exempt </w:t>
      </w:r>
      <w:r>
        <w:rPr>
          <w:rFonts w:ascii="Courier New" w:hAnsi="Courier New" w:cs="Courier New"/>
          <w:sz w:val="24"/>
          <w:szCs w:val="24"/>
        </w:rPr>
        <w:t xml:space="preserve">public sector </w:t>
      </w:r>
      <w:r w:rsidRPr="00A3070D">
        <w:rPr>
          <w:rFonts w:ascii="Courier New" w:hAnsi="Courier New" w:cs="Courier New"/>
          <w:sz w:val="24"/>
          <w:szCs w:val="24"/>
        </w:rPr>
        <w:t>employers.</w:t>
      </w:r>
      <w:r>
        <w:rPr>
          <w:rFonts w:ascii="Courier New" w:hAnsi="Courier New" w:cs="Courier New"/>
          <w:sz w:val="24"/>
          <w:szCs w:val="24"/>
        </w:rPr>
        <w:t xml:space="preserve">  The estimate for state and local government agencies will increase recording burden by </w:t>
      </w:r>
      <w:r w:rsidR="00AF158C">
        <w:rPr>
          <w:rFonts w:ascii="Courier New" w:hAnsi="Courier New" w:cs="Courier New"/>
          <w:sz w:val="24"/>
          <w:szCs w:val="24"/>
        </w:rPr>
        <w:t>10,333</w:t>
      </w:r>
      <w:r>
        <w:rPr>
          <w:rFonts w:ascii="Courier New" w:hAnsi="Courier New" w:cs="Courier New"/>
          <w:sz w:val="24"/>
          <w:szCs w:val="24"/>
        </w:rPr>
        <w:t xml:space="preserve"> hours to </w:t>
      </w:r>
      <w:r w:rsidR="00AF158C">
        <w:rPr>
          <w:rFonts w:ascii="Courier New" w:hAnsi="Courier New" w:cs="Courier New"/>
          <w:sz w:val="24"/>
          <w:szCs w:val="24"/>
        </w:rPr>
        <w:t>246</w:t>
      </w:r>
      <w:r w:rsidR="00A87E25">
        <w:rPr>
          <w:rFonts w:ascii="Courier New" w:hAnsi="Courier New" w:cs="Courier New"/>
          <w:sz w:val="24"/>
          <w:szCs w:val="24"/>
        </w:rPr>
        <w:t>,</w:t>
      </w:r>
      <w:r w:rsidR="00AF158C">
        <w:rPr>
          <w:rFonts w:ascii="Courier New" w:hAnsi="Courier New" w:cs="Courier New"/>
          <w:sz w:val="24"/>
          <w:szCs w:val="24"/>
        </w:rPr>
        <w:t>166</w:t>
      </w:r>
      <w:r w:rsidR="00E00C5F">
        <w:rPr>
          <w:rFonts w:ascii="Courier New" w:hAnsi="Courier New" w:cs="Courier New"/>
          <w:sz w:val="24"/>
          <w:szCs w:val="24"/>
        </w:rPr>
        <w:t>;</w:t>
      </w:r>
      <w:r>
        <w:rPr>
          <w:rFonts w:ascii="Courier New" w:hAnsi="Courier New" w:cs="Courier New"/>
          <w:sz w:val="24"/>
          <w:szCs w:val="24"/>
        </w:rPr>
        <w:t xml:space="preserve"> (7,000 sample units </w:t>
      </w:r>
      <w:r w:rsidR="00F21F64">
        <w:rPr>
          <w:rFonts w:ascii="Courier New" w:hAnsi="Courier New" w:cs="Courier New"/>
          <w:sz w:val="24"/>
          <w:szCs w:val="24"/>
        </w:rPr>
        <w:t xml:space="preserve">x </w:t>
      </w:r>
      <w:r>
        <w:rPr>
          <w:rFonts w:ascii="Courier New" w:hAnsi="Courier New" w:cs="Courier New"/>
          <w:sz w:val="24"/>
          <w:szCs w:val="24"/>
        </w:rPr>
        <w:t>50 minutes</w:t>
      </w:r>
      <w:r w:rsidR="00F21F64">
        <w:rPr>
          <w:rFonts w:ascii="Courier New" w:hAnsi="Courier New" w:cs="Courier New"/>
          <w:sz w:val="24"/>
          <w:szCs w:val="24"/>
        </w:rPr>
        <w:t>)/60</w:t>
      </w:r>
      <w:r>
        <w:rPr>
          <w:rFonts w:ascii="Courier New" w:hAnsi="Courier New" w:cs="Courier New"/>
          <w:sz w:val="24"/>
          <w:szCs w:val="24"/>
        </w:rPr>
        <w:t xml:space="preserve"> = 5,833 hours; </w:t>
      </w:r>
      <w:r w:rsidR="00CC1E1F">
        <w:rPr>
          <w:rFonts w:ascii="Courier New" w:hAnsi="Courier New" w:cs="Courier New"/>
          <w:sz w:val="24"/>
          <w:szCs w:val="24"/>
        </w:rPr>
        <w:t>(</w:t>
      </w:r>
      <w:r w:rsidR="007B3C66">
        <w:rPr>
          <w:rFonts w:ascii="Courier New" w:hAnsi="Courier New" w:cs="Courier New"/>
          <w:sz w:val="24"/>
          <w:szCs w:val="24"/>
        </w:rPr>
        <w:t xml:space="preserve">7,500 </w:t>
      </w:r>
      <w:r>
        <w:rPr>
          <w:rFonts w:ascii="Courier New" w:hAnsi="Courier New" w:cs="Courier New"/>
          <w:sz w:val="24"/>
          <w:szCs w:val="24"/>
        </w:rPr>
        <w:t xml:space="preserve">cases </w:t>
      </w:r>
      <w:r w:rsidR="00CC1E1F">
        <w:rPr>
          <w:rFonts w:ascii="Courier New" w:hAnsi="Courier New" w:cs="Courier New"/>
          <w:sz w:val="24"/>
          <w:szCs w:val="24"/>
        </w:rPr>
        <w:t xml:space="preserve">x </w:t>
      </w:r>
      <w:r>
        <w:rPr>
          <w:rFonts w:ascii="Courier New" w:hAnsi="Courier New" w:cs="Courier New"/>
          <w:sz w:val="24"/>
          <w:szCs w:val="24"/>
        </w:rPr>
        <w:t>14 minutes</w:t>
      </w:r>
      <w:r w:rsidR="00CC1E1F">
        <w:rPr>
          <w:rFonts w:ascii="Courier New" w:hAnsi="Courier New" w:cs="Courier New"/>
          <w:sz w:val="24"/>
          <w:szCs w:val="24"/>
        </w:rPr>
        <w:t>)/60</w:t>
      </w:r>
      <w:r>
        <w:rPr>
          <w:rFonts w:ascii="Courier New" w:hAnsi="Courier New" w:cs="Courier New"/>
          <w:sz w:val="24"/>
          <w:szCs w:val="24"/>
        </w:rPr>
        <w:t xml:space="preserve"> = </w:t>
      </w:r>
      <w:r w:rsidR="007B3C66">
        <w:rPr>
          <w:rFonts w:ascii="Courier New" w:hAnsi="Courier New" w:cs="Courier New"/>
          <w:sz w:val="24"/>
          <w:szCs w:val="24"/>
        </w:rPr>
        <w:t>1,750</w:t>
      </w:r>
      <w:r>
        <w:rPr>
          <w:rFonts w:ascii="Courier New" w:hAnsi="Courier New" w:cs="Courier New"/>
          <w:sz w:val="24"/>
          <w:szCs w:val="24"/>
        </w:rPr>
        <w:t xml:space="preserve"> hours; and </w:t>
      </w:r>
      <w:r w:rsidR="00CC1E1F">
        <w:rPr>
          <w:rFonts w:ascii="Courier New" w:hAnsi="Courier New" w:cs="Courier New"/>
          <w:sz w:val="24"/>
          <w:szCs w:val="24"/>
        </w:rPr>
        <w:t>(</w:t>
      </w:r>
      <w:r w:rsidR="007B3C66">
        <w:rPr>
          <w:rFonts w:ascii="Courier New" w:hAnsi="Courier New" w:cs="Courier New"/>
          <w:sz w:val="24"/>
          <w:szCs w:val="24"/>
        </w:rPr>
        <w:t>7,500</w:t>
      </w:r>
      <w:r>
        <w:rPr>
          <w:rFonts w:ascii="Courier New" w:hAnsi="Courier New" w:cs="Courier New"/>
          <w:sz w:val="24"/>
          <w:szCs w:val="24"/>
        </w:rPr>
        <w:t xml:space="preserve"> </w:t>
      </w:r>
      <w:r w:rsidR="00CC1E1F">
        <w:rPr>
          <w:rFonts w:ascii="Courier New" w:hAnsi="Courier New" w:cs="Courier New"/>
          <w:sz w:val="24"/>
          <w:szCs w:val="24"/>
        </w:rPr>
        <w:t>cases x</w:t>
      </w:r>
      <w:r>
        <w:rPr>
          <w:rFonts w:ascii="Courier New" w:hAnsi="Courier New" w:cs="Courier New"/>
          <w:sz w:val="24"/>
          <w:szCs w:val="24"/>
        </w:rPr>
        <w:t xml:space="preserve"> 22 minutes</w:t>
      </w:r>
      <w:r w:rsidR="00CC1E1F">
        <w:rPr>
          <w:rFonts w:ascii="Courier New" w:hAnsi="Courier New" w:cs="Courier New"/>
          <w:sz w:val="24"/>
          <w:szCs w:val="24"/>
        </w:rPr>
        <w:t>)/60</w:t>
      </w:r>
      <w:r>
        <w:rPr>
          <w:rFonts w:ascii="Courier New" w:hAnsi="Courier New" w:cs="Courier New"/>
          <w:sz w:val="24"/>
          <w:szCs w:val="24"/>
        </w:rPr>
        <w:t xml:space="preserve"> = </w:t>
      </w:r>
      <w:r w:rsidR="007B3C66">
        <w:rPr>
          <w:rFonts w:ascii="Courier New" w:hAnsi="Courier New" w:cs="Courier New"/>
          <w:sz w:val="24"/>
          <w:szCs w:val="24"/>
        </w:rPr>
        <w:t>2,750</w:t>
      </w:r>
      <w:r>
        <w:rPr>
          <w:rFonts w:ascii="Courier New" w:hAnsi="Courier New" w:cs="Courier New"/>
          <w:sz w:val="24"/>
          <w:szCs w:val="24"/>
        </w:rPr>
        <w:t xml:space="preserve"> hours.  5,833 + </w:t>
      </w:r>
      <w:r w:rsidR="007B3C66">
        <w:rPr>
          <w:rFonts w:ascii="Courier New" w:hAnsi="Courier New" w:cs="Courier New"/>
          <w:sz w:val="24"/>
          <w:szCs w:val="24"/>
        </w:rPr>
        <w:t>1,750</w:t>
      </w:r>
      <w:r>
        <w:rPr>
          <w:rFonts w:ascii="Courier New" w:hAnsi="Courier New" w:cs="Courier New"/>
          <w:sz w:val="24"/>
          <w:szCs w:val="24"/>
        </w:rPr>
        <w:t xml:space="preserve"> + 2,</w:t>
      </w:r>
      <w:r w:rsidR="007B3C66">
        <w:rPr>
          <w:rFonts w:ascii="Courier New" w:hAnsi="Courier New" w:cs="Courier New"/>
          <w:sz w:val="24"/>
          <w:szCs w:val="24"/>
        </w:rPr>
        <w:t xml:space="preserve">750 </w:t>
      </w:r>
      <w:r>
        <w:rPr>
          <w:rFonts w:ascii="Courier New" w:hAnsi="Courier New" w:cs="Courier New"/>
          <w:sz w:val="24"/>
          <w:szCs w:val="24"/>
        </w:rPr>
        <w:t xml:space="preserve">= </w:t>
      </w:r>
      <w:r w:rsidR="007B3C66">
        <w:rPr>
          <w:rFonts w:ascii="Courier New" w:hAnsi="Courier New" w:cs="Courier New"/>
          <w:sz w:val="24"/>
          <w:szCs w:val="24"/>
        </w:rPr>
        <w:t>10,333</w:t>
      </w:r>
      <w:r>
        <w:rPr>
          <w:rFonts w:ascii="Courier New" w:hAnsi="Courier New" w:cs="Courier New"/>
          <w:sz w:val="24"/>
          <w:szCs w:val="24"/>
        </w:rPr>
        <w:t xml:space="preserve"> hours).  </w:t>
      </w:r>
      <w:r w:rsidR="002236CA" w:rsidRPr="00A3070D">
        <w:rPr>
          <w:rFonts w:ascii="Courier New" w:hAnsi="Courier New" w:cs="Courier New"/>
          <w:sz w:val="24"/>
          <w:szCs w:val="24"/>
        </w:rPr>
        <w:t xml:space="preserve">The burden estimates are stated on the OSHA forms </w:t>
      </w:r>
      <w:r w:rsidR="004A0D04" w:rsidRPr="00A3070D">
        <w:rPr>
          <w:rFonts w:ascii="Courier New" w:hAnsi="Courier New" w:cs="Courier New"/>
          <w:sz w:val="24"/>
          <w:szCs w:val="24"/>
        </w:rPr>
        <w:t>that</w:t>
      </w:r>
      <w:r w:rsidR="002236CA" w:rsidRPr="00A3070D">
        <w:rPr>
          <w:rFonts w:ascii="Courier New" w:hAnsi="Courier New" w:cs="Courier New"/>
          <w:sz w:val="24"/>
          <w:szCs w:val="24"/>
        </w:rPr>
        <w:t xml:space="preserve"> will be provided to employers. </w:t>
      </w:r>
    </w:p>
    <w:p w:rsidR="00E1778A" w:rsidRDefault="00E1778A">
      <w:pPr>
        <w:spacing w:line="240" w:lineRule="exact"/>
        <w:rPr>
          <w:rFonts w:ascii="Courier New" w:hAnsi="Courier New" w:cs="Courier New"/>
          <w:sz w:val="24"/>
          <w:szCs w:val="24"/>
        </w:rPr>
      </w:pPr>
    </w:p>
    <w:p w:rsidR="00CC1E1F" w:rsidRDefault="00CC1E1F">
      <w:pPr>
        <w:spacing w:line="240" w:lineRule="exact"/>
        <w:rPr>
          <w:rFonts w:ascii="Courier New" w:hAnsi="Courier New" w:cs="Courier New"/>
          <w:sz w:val="24"/>
          <w:szCs w:val="24"/>
        </w:rPr>
      </w:pPr>
      <w:r w:rsidRPr="00CC1E1F">
        <w:rPr>
          <w:rFonts w:ascii="Courier New" w:hAnsi="Courier New" w:cs="Courier New"/>
          <w:sz w:val="24"/>
          <w:szCs w:val="24"/>
          <w:u w:val="single"/>
        </w:rPr>
        <w:t>Total Burden</w:t>
      </w:r>
      <w:r>
        <w:rPr>
          <w:rFonts w:ascii="Courier New" w:hAnsi="Courier New" w:cs="Courier New"/>
          <w:sz w:val="24"/>
          <w:szCs w:val="24"/>
        </w:rPr>
        <w:t>.</w:t>
      </w:r>
    </w:p>
    <w:p w:rsidR="00CC1E1F" w:rsidRDefault="00CC1E1F">
      <w:pPr>
        <w:spacing w:line="240" w:lineRule="exact"/>
        <w:rPr>
          <w:rFonts w:ascii="Courier New" w:hAnsi="Courier New" w:cs="Courier New"/>
          <w:sz w:val="24"/>
          <w:szCs w:val="24"/>
        </w:rPr>
      </w:pPr>
    </w:p>
    <w:p w:rsidR="004257E9" w:rsidRDefault="002236CA">
      <w:pPr>
        <w:spacing w:line="240" w:lineRule="exact"/>
        <w:rPr>
          <w:rFonts w:ascii="Courier New" w:hAnsi="Courier New" w:cs="Courier New"/>
          <w:sz w:val="24"/>
          <w:szCs w:val="24"/>
        </w:rPr>
      </w:pPr>
      <w:r w:rsidRPr="00A3070D">
        <w:rPr>
          <w:rFonts w:ascii="Courier New" w:hAnsi="Courier New" w:cs="Courier New"/>
          <w:sz w:val="24"/>
          <w:szCs w:val="24"/>
        </w:rPr>
        <w:t>Combined burden for recording (</w:t>
      </w:r>
      <w:r w:rsidR="007B3C66">
        <w:rPr>
          <w:rFonts w:ascii="Courier New" w:hAnsi="Courier New" w:cs="Courier New"/>
          <w:sz w:val="24"/>
          <w:szCs w:val="24"/>
        </w:rPr>
        <w:t>246,116</w:t>
      </w:r>
      <w:r w:rsidRPr="00A3070D">
        <w:rPr>
          <w:rFonts w:ascii="Courier New" w:hAnsi="Courier New" w:cs="Courier New"/>
          <w:sz w:val="24"/>
          <w:szCs w:val="24"/>
        </w:rPr>
        <w:t>) plus reporting</w:t>
      </w:r>
      <w:r w:rsidR="00B80153">
        <w:rPr>
          <w:rFonts w:ascii="Courier New" w:hAnsi="Courier New" w:cs="Courier New"/>
          <w:sz w:val="24"/>
          <w:szCs w:val="24"/>
        </w:rPr>
        <w:t xml:space="preserve"> (</w:t>
      </w:r>
      <w:r w:rsidR="00CB67AD">
        <w:rPr>
          <w:rFonts w:ascii="Courier New" w:hAnsi="Courier New" w:cs="Courier New"/>
          <w:sz w:val="24"/>
          <w:szCs w:val="24"/>
        </w:rPr>
        <w:t>90</w:t>
      </w:r>
      <w:r w:rsidR="00B80153">
        <w:rPr>
          <w:rFonts w:ascii="Courier New" w:hAnsi="Courier New" w:cs="Courier New"/>
          <w:sz w:val="24"/>
          <w:szCs w:val="24"/>
        </w:rPr>
        <w:t>,</w:t>
      </w:r>
      <w:r w:rsidR="004257E9">
        <w:rPr>
          <w:rFonts w:ascii="Courier New" w:hAnsi="Courier New" w:cs="Courier New"/>
          <w:sz w:val="24"/>
          <w:szCs w:val="24"/>
        </w:rPr>
        <w:t>000</w:t>
      </w:r>
      <w:r w:rsidR="00B80153">
        <w:rPr>
          <w:rFonts w:ascii="Courier New" w:hAnsi="Courier New" w:cs="Courier New"/>
          <w:sz w:val="24"/>
          <w:szCs w:val="24"/>
        </w:rPr>
        <w:t>)</w:t>
      </w:r>
      <w:r w:rsidRPr="00A3070D">
        <w:rPr>
          <w:rFonts w:ascii="Courier New" w:hAnsi="Courier New" w:cs="Courier New"/>
          <w:sz w:val="24"/>
          <w:szCs w:val="24"/>
        </w:rPr>
        <w:t xml:space="preserve"> on the BLS Form 9300 is </w:t>
      </w:r>
      <w:r w:rsidR="007B3C66">
        <w:rPr>
          <w:rFonts w:ascii="Courier New" w:hAnsi="Courier New" w:cs="Courier New"/>
          <w:sz w:val="24"/>
          <w:szCs w:val="24"/>
        </w:rPr>
        <w:t>336,116</w:t>
      </w:r>
      <w:r w:rsidR="00294A8E" w:rsidRPr="00A3070D">
        <w:rPr>
          <w:rFonts w:ascii="Courier New" w:hAnsi="Courier New" w:cs="Courier New"/>
          <w:sz w:val="24"/>
          <w:szCs w:val="24"/>
        </w:rPr>
        <w:t xml:space="preserve"> </w:t>
      </w:r>
      <w:r w:rsidRPr="00A3070D">
        <w:rPr>
          <w:rFonts w:ascii="Courier New" w:hAnsi="Courier New" w:cs="Courier New"/>
          <w:sz w:val="24"/>
          <w:szCs w:val="24"/>
        </w:rPr>
        <w:t>hours.</w:t>
      </w:r>
    </w:p>
    <w:p w:rsidR="009158E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2366"/>
        <w:gridCol w:w="4158"/>
      </w:tblGrid>
      <w:tr w:rsidR="009158EA" w:rsidRPr="00D41835" w:rsidTr="009C2D54">
        <w:tc>
          <w:tcPr>
            <w:tcW w:w="3052"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66"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4158"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9158EA" w:rsidRPr="00D41835" w:rsidTr="009C2D54">
        <w:tc>
          <w:tcPr>
            <w:tcW w:w="3052"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66" w:type="dxa"/>
          </w:tcPr>
          <w:p w:rsidR="009158EA" w:rsidRPr="00D41835" w:rsidRDefault="009158EA" w:rsidP="004257E9">
            <w:pPr>
              <w:spacing w:line="240" w:lineRule="exact"/>
              <w:rPr>
                <w:rFonts w:ascii="Courier New" w:hAnsi="Courier New" w:cs="Courier New"/>
                <w:sz w:val="24"/>
                <w:szCs w:val="24"/>
              </w:rPr>
            </w:pPr>
            <w:r w:rsidRPr="00D41835">
              <w:rPr>
                <w:rFonts w:ascii="Courier New" w:hAnsi="Courier New" w:cs="Courier New"/>
                <w:sz w:val="24"/>
                <w:szCs w:val="24"/>
              </w:rPr>
              <w:t>2</w:t>
            </w:r>
            <w:r w:rsidR="004257E9">
              <w:rPr>
                <w:rFonts w:ascii="Courier New" w:hAnsi="Courier New" w:cs="Courier New"/>
                <w:sz w:val="24"/>
                <w:szCs w:val="24"/>
              </w:rPr>
              <w:t>20</w:t>
            </w:r>
            <w:r w:rsidRPr="00D41835">
              <w:rPr>
                <w:rFonts w:ascii="Courier New" w:hAnsi="Courier New" w:cs="Courier New"/>
                <w:sz w:val="24"/>
                <w:szCs w:val="24"/>
              </w:rPr>
              <w:t>,000</w:t>
            </w:r>
          </w:p>
        </w:tc>
        <w:tc>
          <w:tcPr>
            <w:tcW w:w="4158" w:type="dxa"/>
          </w:tcPr>
          <w:p w:rsidR="009158EA" w:rsidRPr="00D41835" w:rsidRDefault="00CB67AD" w:rsidP="00CB67AD">
            <w:pPr>
              <w:spacing w:line="240" w:lineRule="exact"/>
              <w:rPr>
                <w:rFonts w:ascii="Courier New" w:hAnsi="Courier New" w:cs="Courier New"/>
                <w:sz w:val="24"/>
                <w:szCs w:val="24"/>
              </w:rPr>
            </w:pPr>
            <w:r>
              <w:rPr>
                <w:rFonts w:ascii="Courier New" w:hAnsi="Courier New" w:cs="Courier New"/>
                <w:sz w:val="24"/>
                <w:szCs w:val="24"/>
              </w:rPr>
              <w:t>315,000</w:t>
            </w:r>
            <w:r w:rsidR="00B71F08" w:rsidRPr="00D41835">
              <w:rPr>
                <w:rFonts w:ascii="Courier New" w:hAnsi="Courier New" w:cs="Courier New"/>
                <w:sz w:val="24"/>
                <w:szCs w:val="24"/>
              </w:rPr>
              <w:t xml:space="preserve"> (3</w:t>
            </w:r>
            <w:r w:rsidR="004257E9">
              <w:rPr>
                <w:rFonts w:ascii="Courier New" w:hAnsi="Courier New" w:cs="Courier New"/>
                <w:sz w:val="24"/>
                <w:szCs w:val="24"/>
              </w:rPr>
              <w:t>6</w:t>
            </w:r>
            <w:r w:rsidR="00B71F08" w:rsidRPr="00D41835">
              <w:rPr>
                <w:rFonts w:ascii="Courier New" w:hAnsi="Courier New" w:cs="Courier New"/>
                <w:sz w:val="24"/>
                <w:szCs w:val="24"/>
              </w:rPr>
              <w:t>,</w:t>
            </w:r>
            <w:r w:rsidR="004257E9">
              <w:rPr>
                <w:rFonts w:ascii="Courier New" w:hAnsi="Courier New" w:cs="Courier New"/>
                <w:sz w:val="24"/>
                <w:szCs w:val="24"/>
              </w:rPr>
              <w:t>667</w:t>
            </w:r>
            <w:r w:rsidR="00B71F08" w:rsidRPr="00D41835">
              <w:rPr>
                <w:rFonts w:ascii="Courier New" w:hAnsi="Courier New" w:cs="Courier New"/>
                <w:sz w:val="24"/>
                <w:szCs w:val="24"/>
              </w:rPr>
              <w:t>+</w:t>
            </w:r>
            <w:r>
              <w:rPr>
                <w:rFonts w:ascii="Courier New" w:hAnsi="Courier New" w:cs="Courier New"/>
                <w:sz w:val="24"/>
                <w:szCs w:val="24"/>
              </w:rPr>
              <w:t>42,500</w:t>
            </w:r>
            <w:r w:rsidR="00B71F08" w:rsidRPr="00D41835">
              <w:rPr>
                <w:rFonts w:ascii="Courier New" w:hAnsi="Courier New" w:cs="Courier New"/>
                <w:sz w:val="24"/>
                <w:szCs w:val="24"/>
              </w:rPr>
              <w:t>+235,833)</w:t>
            </w:r>
          </w:p>
        </w:tc>
      </w:tr>
      <w:tr w:rsidR="009158EA" w:rsidRPr="00D41835" w:rsidTr="009C2D54">
        <w:tc>
          <w:tcPr>
            <w:tcW w:w="3052"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94596D">
              <w:rPr>
                <w:rFonts w:ascii="Courier New" w:hAnsi="Courier New" w:cs="Courier New"/>
                <w:sz w:val="24"/>
                <w:szCs w:val="24"/>
              </w:rPr>
              <w:t xml:space="preserve"> (mandatory)</w:t>
            </w:r>
          </w:p>
        </w:tc>
        <w:tc>
          <w:tcPr>
            <w:tcW w:w="2366" w:type="dxa"/>
          </w:tcPr>
          <w:p w:rsidR="009158EA" w:rsidRPr="00D41835" w:rsidRDefault="009158EA" w:rsidP="0094596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94596D">
              <w:rPr>
                <w:rFonts w:ascii="Courier New" w:hAnsi="Courier New" w:cs="Courier New"/>
                <w:sz w:val="24"/>
                <w:szCs w:val="24"/>
              </w:rPr>
              <w:t>13</w:t>
            </w:r>
            <w:r w:rsidRPr="00D41835">
              <w:rPr>
                <w:rFonts w:ascii="Courier New" w:hAnsi="Courier New" w:cs="Courier New"/>
                <w:sz w:val="24"/>
                <w:szCs w:val="24"/>
              </w:rPr>
              <w:t>,000</w:t>
            </w:r>
          </w:p>
        </w:tc>
        <w:tc>
          <w:tcPr>
            <w:tcW w:w="4158" w:type="dxa"/>
          </w:tcPr>
          <w:p w:rsidR="009158EA" w:rsidRPr="00D41835" w:rsidRDefault="00CB67AD" w:rsidP="00CB67AD">
            <w:pPr>
              <w:spacing w:line="240" w:lineRule="exact"/>
              <w:rPr>
                <w:rFonts w:ascii="Courier New" w:hAnsi="Courier New" w:cs="Courier New"/>
                <w:sz w:val="24"/>
                <w:szCs w:val="24"/>
              </w:rPr>
            </w:pPr>
            <w:r>
              <w:rPr>
                <w:rFonts w:ascii="Courier New" w:hAnsi="Courier New" w:cs="Courier New"/>
                <w:sz w:val="24"/>
                <w:szCs w:val="24"/>
              </w:rPr>
              <w:t>8,417</w:t>
            </w:r>
            <w:r w:rsidR="00B71F08" w:rsidRPr="00D41835">
              <w:rPr>
                <w:rFonts w:ascii="Courier New" w:hAnsi="Courier New" w:cs="Courier New"/>
                <w:sz w:val="24"/>
                <w:szCs w:val="24"/>
              </w:rPr>
              <w:t xml:space="preserve"> (</w:t>
            </w:r>
            <w:r w:rsidR="009C2D54">
              <w:rPr>
                <w:rFonts w:ascii="Courier New" w:hAnsi="Courier New" w:cs="Courier New"/>
                <w:sz w:val="24"/>
                <w:szCs w:val="24"/>
              </w:rPr>
              <w:t>2,167+</w:t>
            </w:r>
            <w:r>
              <w:rPr>
                <w:rFonts w:ascii="Courier New" w:hAnsi="Courier New" w:cs="Courier New"/>
                <w:sz w:val="24"/>
                <w:szCs w:val="24"/>
              </w:rPr>
              <w:t>6,250</w:t>
            </w:r>
            <w:r w:rsidR="00B71F08" w:rsidRPr="00D41835">
              <w:rPr>
                <w:rFonts w:ascii="Courier New" w:hAnsi="Courier New" w:cs="Courier New"/>
                <w:sz w:val="24"/>
                <w:szCs w:val="24"/>
              </w:rPr>
              <w:t>)</w:t>
            </w:r>
          </w:p>
        </w:tc>
      </w:tr>
      <w:tr w:rsidR="0094596D" w:rsidRPr="00D41835" w:rsidTr="009C2D54">
        <w:tc>
          <w:tcPr>
            <w:tcW w:w="3052" w:type="dxa"/>
          </w:tcPr>
          <w:p w:rsidR="0094596D" w:rsidRPr="00D41835" w:rsidRDefault="002175A4"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66" w:type="dxa"/>
          </w:tcPr>
          <w:p w:rsidR="0094596D" w:rsidRPr="00D41835" w:rsidRDefault="002175A4" w:rsidP="004257E9">
            <w:pPr>
              <w:spacing w:line="240" w:lineRule="exact"/>
              <w:rPr>
                <w:rFonts w:ascii="Courier New" w:hAnsi="Courier New" w:cs="Courier New"/>
                <w:sz w:val="24"/>
                <w:szCs w:val="24"/>
              </w:rPr>
            </w:pPr>
            <w:r>
              <w:rPr>
                <w:rFonts w:ascii="Courier New" w:hAnsi="Courier New" w:cs="Courier New"/>
                <w:sz w:val="24"/>
                <w:szCs w:val="24"/>
              </w:rPr>
              <w:t xml:space="preserve">  7,000</w:t>
            </w:r>
          </w:p>
        </w:tc>
        <w:tc>
          <w:tcPr>
            <w:tcW w:w="4158" w:type="dxa"/>
          </w:tcPr>
          <w:p w:rsidR="0094596D" w:rsidRDefault="007B3C66" w:rsidP="007B3C66">
            <w:pPr>
              <w:spacing w:line="240" w:lineRule="exact"/>
              <w:rPr>
                <w:rFonts w:ascii="Courier New" w:hAnsi="Courier New" w:cs="Courier New"/>
                <w:sz w:val="24"/>
                <w:szCs w:val="24"/>
              </w:rPr>
            </w:pPr>
            <w:r>
              <w:rPr>
                <w:rFonts w:ascii="Courier New" w:hAnsi="Courier New" w:cs="Courier New"/>
                <w:sz w:val="24"/>
                <w:szCs w:val="24"/>
              </w:rPr>
              <w:t>12,749</w:t>
            </w:r>
            <w:r w:rsidR="00CB67AD">
              <w:rPr>
                <w:rFonts w:ascii="Courier New" w:hAnsi="Courier New" w:cs="Courier New"/>
                <w:sz w:val="24"/>
                <w:szCs w:val="24"/>
              </w:rPr>
              <w:t xml:space="preserve"> </w:t>
            </w:r>
            <w:r w:rsidR="009C2D54">
              <w:rPr>
                <w:rFonts w:ascii="Courier New" w:hAnsi="Courier New" w:cs="Courier New"/>
                <w:sz w:val="24"/>
                <w:szCs w:val="24"/>
              </w:rPr>
              <w:t>(1,166+1,</w:t>
            </w:r>
            <w:r w:rsidR="00CB67AD">
              <w:rPr>
                <w:rFonts w:ascii="Courier New" w:hAnsi="Courier New" w:cs="Courier New"/>
                <w:sz w:val="24"/>
                <w:szCs w:val="24"/>
              </w:rPr>
              <w:t>250</w:t>
            </w:r>
            <w:r w:rsidR="009C2D54">
              <w:rPr>
                <w:rFonts w:ascii="Courier New" w:hAnsi="Courier New" w:cs="Courier New"/>
                <w:sz w:val="24"/>
                <w:szCs w:val="24"/>
              </w:rPr>
              <w:t>+</w:t>
            </w:r>
            <w:r>
              <w:rPr>
                <w:rFonts w:ascii="Courier New" w:hAnsi="Courier New" w:cs="Courier New"/>
                <w:sz w:val="24"/>
                <w:szCs w:val="24"/>
              </w:rPr>
              <w:t>10,333</w:t>
            </w:r>
            <w:r w:rsidR="009C2D54">
              <w:rPr>
                <w:rFonts w:ascii="Courier New" w:hAnsi="Courier New" w:cs="Courier New"/>
                <w:sz w:val="24"/>
                <w:szCs w:val="24"/>
              </w:rPr>
              <w:t>)</w:t>
            </w:r>
          </w:p>
        </w:tc>
      </w:tr>
      <w:tr w:rsidR="001B06B8" w:rsidRPr="00D41835" w:rsidTr="009C2D54">
        <w:tc>
          <w:tcPr>
            <w:tcW w:w="3052" w:type="dxa"/>
          </w:tcPr>
          <w:p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2366" w:type="dxa"/>
          </w:tcPr>
          <w:p w:rsidR="001B06B8" w:rsidRDefault="001B06B8" w:rsidP="004257E9">
            <w:pPr>
              <w:spacing w:line="240" w:lineRule="exact"/>
              <w:rPr>
                <w:rFonts w:ascii="Courier New" w:hAnsi="Courier New" w:cs="Courier New"/>
                <w:sz w:val="24"/>
                <w:szCs w:val="24"/>
              </w:rPr>
            </w:pPr>
            <w:r>
              <w:rPr>
                <w:rFonts w:ascii="Courier New" w:hAnsi="Courier New" w:cs="Courier New"/>
                <w:sz w:val="24"/>
                <w:szCs w:val="24"/>
              </w:rPr>
              <w:t>240,000</w:t>
            </w:r>
          </w:p>
        </w:tc>
        <w:tc>
          <w:tcPr>
            <w:tcW w:w="4158" w:type="dxa"/>
          </w:tcPr>
          <w:p w:rsidR="001B06B8" w:rsidRDefault="00AF158C" w:rsidP="00AF158C">
            <w:pPr>
              <w:spacing w:line="240" w:lineRule="exact"/>
              <w:rPr>
                <w:rFonts w:ascii="Courier New" w:hAnsi="Courier New" w:cs="Courier New"/>
                <w:sz w:val="24"/>
                <w:szCs w:val="24"/>
              </w:rPr>
            </w:pPr>
            <w:r>
              <w:rPr>
                <w:rFonts w:ascii="Courier New" w:hAnsi="Courier New" w:cs="Courier New"/>
                <w:sz w:val="24"/>
                <w:szCs w:val="24"/>
              </w:rPr>
              <w:t>336</w:t>
            </w:r>
            <w:r w:rsidR="00A87E25">
              <w:rPr>
                <w:rFonts w:ascii="Courier New" w:hAnsi="Courier New" w:cs="Courier New"/>
                <w:sz w:val="24"/>
                <w:szCs w:val="24"/>
              </w:rPr>
              <w:t>,</w:t>
            </w:r>
            <w:r>
              <w:rPr>
                <w:rFonts w:ascii="Courier New" w:hAnsi="Courier New" w:cs="Courier New"/>
                <w:sz w:val="24"/>
                <w:szCs w:val="24"/>
              </w:rPr>
              <w:t>166</w:t>
            </w:r>
          </w:p>
        </w:tc>
      </w:tr>
    </w:tbl>
    <w:p w:rsidR="00E1778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2236CA" w:rsidRDefault="002236CA">
      <w:pPr>
        <w:spacing w:line="240" w:lineRule="exact"/>
        <w:rPr>
          <w:rFonts w:ascii="Courier New" w:hAnsi="Courier New" w:cs="Courier New"/>
          <w:sz w:val="24"/>
          <w:szCs w:val="24"/>
        </w:rPr>
      </w:pPr>
    </w:p>
    <w:p w:rsidR="00D3655E" w:rsidRPr="000A283D" w:rsidRDefault="00E71BD1">
      <w:pPr>
        <w:spacing w:line="240" w:lineRule="exact"/>
        <w:rPr>
          <w:rFonts w:ascii="Courier New" w:hAnsi="Courier New" w:cs="Courier New"/>
          <w:sz w:val="24"/>
          <w:szCs w:val="24"/>
        </w:rPr>
      </w:pPr>
      <w:r w:rsidRPr="00153FDD">
        <w:rPr>
          <w:rFonts w:ascii="Courier New" w:hAnsi="Courier New" w:cs="Courier New"/>
          <w:sz w:val="24"/>
          <w:szCs w:val="24"/>
        </w:rPr>
        <w:t>SOII Burden Hours for 2013 through 2015</w:t>
      </w:r>
    </w:p>
    <w:p w:rsidR="00DD1F0B" w:rsidRDefault="00DD1F0B">
      <w:pPr>
        <w:spacing w:line="240" w:lineRule="exact"/>
        <w:rPr>
          <w:rFonts w:ascii="Courier New" w:hAnsi="Courier New" w:cs="Courier New"/>
          <w:sz w:val="24"/>
          <w:szCs w:val="24"/>
        </w:rPr>
      </w:pPr>
    </w:p>
    <w:p w:rsidR="00DD1F0B" w:rsidRDefault="00DD1F0B">
      <w:pPr>
        <w:spacing w:line="240" w:lineRule="exact"/>
        <w:rPr>
          <w:rFonts w:ascii="Courier New" w:hAnsi="Courier New" w:cs="Courier New"/>
          <w:sz w:val="24"/>
          <w:szCs w:val="24"/>
        </w:rPr>
      </w:pPr>
      <w:r>
        <w:rPr>
          <w:rFonts w:ascii="Courier New" w:hAnsi="Courier New" w:cs="Courier New"/>
          <w:sz w:val="24"/>
          <w:szCs w:val="24"/>
        </w:rPr>
        <w:t xml:space="preserve">Burden hours increase </w:t>
      </w:r>
      <w:r w:rsidR="007B3C66">
        <w:rPr>
          <w:rFonts w:ascii="Courier New" w:hAnsi="Courier New" w:cs="Courier New"/>
          <w:sz w:val="24"/>
          <w:szCs w:val="24"/>
        </w:rPr>
        <w:t>in</w:t>
      </w:r>
      <w:r w:rsidR="00B814BE">
        <w:rPr>
          <w:rFonts w:ascii="Courier New" w:hAnsi="Courier New" w:cs="Courier New"/>
          <w:sz w:val="24"/>
          <w:szCs w:val="24"/>
        </w:rPr>
        <w:t xml:space="preserve"> </w:t>
      </w:r>
      <w:r w:rsidR="007B3C66">
        <w:rPr>
          <w:rFonts w:ascii="Courier New" w:hAnsi="Courier New" w:cs="Courier New"/>
          <w:sz w:val="24"/>
          <w:szCs w:val="24"/>
        </w:rPr>
        <w:t xml:space="preserve">2015 </w:t>
      </w:r>
      <w:r>
        <w:rPr>
          <w:rFonts w:ascii="Courier New" w:hAnsi="Courier New" w:cs="Courier New"/>
          <w:sz w:val="24"/>
          <w:szCs w:val="24"/>
        </w:rPr>
        <w:t>due to the collection of case and demographic data for injury and illness cases that require only days of job transfer or restriction.  This increase in burden as a result of the additional cases to record and report are reflected in the below calculations.</w:t>
      </w:r>
    </w:p>
    <w:p w:rsidR="00D3655E" w:rsidRDefault="00D3655E">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4"/>
        <w:gridCol w:w="2114"/>
        <w:gridCol w:w="1582"/>
        <w:gridCol w:w="2233"/>
        <w:gridCol w:w="2233"/>
      </w:tblGrid>
      <w:tr w:rsidR="00D3655E" w:rsidRPr="00D41835" w:rsidTr="006A7AB8">
        <w:tc>
          <w:tcPr>
            <w:tcW w:w="1414"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Year</w:t>
            </w:r>
          </w:p>
        </w:tc>
        <w:tc>
          <w:tcPr>
            <w:tcW w:w="2114"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1582"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Reporting</w:t>
            </w:r>
          </w:p>
        </w:tc>
        <w:tc>
          <w:tcPr>
            <w:tcW w:w="2233"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Recording</w:t>
            </w:r>
          </w:p>
        </w:tc>
        <w:tc>
          <w:tcPr>
            <w:tcW w:w="2233"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Total Burden</w:t>
            </w:r>
          </w:p>
        </w:tc>
      </w:tr>
      <w:tr w:rsidR="00D3655E" w:rsidRPr="00D41835" w:rsidTr="006A7AB8">
        <w:tc>
          <w:tcPr>
            <w:tcW w:w="1414" w:type="dxa"/>
          </w:tcPr>
          <w:p w:rsidR="00D3655E" w:rsidRPr="00D41835" w:rsidRDefault="00C50149" w:rsidP="00C50149">
            <w:pPr>
              <w:spacing w:line="240" w:lineRule="exact"/>
              <w:rPr>
                <w:rFonts w:ascii="Courier New" w:hAnsi="Courier New" w:cs="Courier New"/>
                <w:sz w:val="24"/>
                <w:szCs w:val="24"/>
              </w:rPr>
            </w:pPr>
            <w:r w:rsidRPr="00D41835">
              <w:rPr>
                <w:rFonts w:ascii="Courier New" w:hAnsi="Courier New" w:cs="Courier New"/>
                <w:sz w:val="24"/>
                <w:szCs w:val="24"/>
              </w:rPr>
              <w:t>20</w:t>
            </w:r>
            <w:r>
              <w:rPr>
                <w:rFonts w:ascii="Courier New" w:hAnsi="Courier New" w:cs="Courier New"/>
                <w:sz w:val="24"/>
                <w:szCs w:val="24"/>
              </w:rPr>
              <w:t>13</w:t>
            </w:r>
          </w:p>
        </w:tc>
        <w:tc>
          <w:tcPr>
            <w:tcW w:w="2114"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rsidR="00D3655E" w:rsidRPr="00D41835" w:rsidRDefault="0001153E" w:rsidP="00CB67A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CB67AD">
              <w:rPr>
                <w:rFonts w:ascii="Courier New" w:hAnsi="Courier New" w:cs="Courier New"/>
                <w:sz w:val="24"/>
                <w:szCs w:val="24"/>
              </w:rPr>
              <w:t>79,167</w:t>
            </w:r>
          </w:p>
        </w:tc>
        <w:tc>
          <w:tcPr>
            <w:tcW w:w="2233"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235,833</w:t>
            </w:r>
          </w:p>
        </w:tc>
        <w:tc>
          <w:tcPr>
            <w:tcW w:w="2233" w:type="dxa"/>
          </w:tcPr>
          <w:p w:rsidR="00D3655E" w:rsidRPr="00D41835" w:rsidRDefault="00CB67AD" w:rsidP="00440FF3">
            <w:pPr>
              <w:spacing w:line="240" w:lineRule="exact"/>
              <w:rPr>
                <w:rFonts w:ascii="Courier New" w:hAnsi="Courier New" w:cs="Courier New"/>
                <w:sz w:val="24"/>
                <w:szCs w:val="24"/>
              </w:rPr>
            </w:pPr>
            <w:r>
              <w:rPr>
                <w:rFonts w:ascii="Courier New" w:hAnsi="Courier New" w:cs="Courier New"/>
                <w:sz w:val="24"/>
                <w:szCs w:val="24"/>
              </w:rPr>
              <w:t>315,000</w:t>
            </w:r>
          </w:p>
        </w:tc>
      </w:tr>
      <w:tr w:rsidR="00D3655E" w:rsidRPr="00D41835" w:rsidTr="006A7AB8">
        <w:tc>
          <w:tcPr>
            <w:tcW w:w="1414" w:type="dxa"/>
          </w:tcPr>
          <w:p w:rsidR="00D3655E" w:rsidRPr="00D41835" w:rsidRDefault="00D3655E" w:rsidP="00D41835">
            <w:pPr>
              <w:spacing w:line="240" w:lineRule="exact"/>
              <w:rPr>
                <w:rFonts w:ascii="Courier New" w:hAnsi="Courier New" w:cs="Courier New"/>
                <w:sz w:val="24"/>
                <w:szCs w:val="24"/>
              </w:rPr>
            </w:pPr>
          </w:p>
        </w:tc>
        <w:tc>
          <w:tcPr>
            <w:tcW w:w="2114"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DE4437">
              <w:rPr>
                <w:rFonts w:ascii="Courier New" w:hAnsi="Courier New" w:cs="Courier New"/>
                <w:sz w:val="24"/>
                <w:szCs w:val="24"/>
              </w:rPr>
              <w:t xml:space="preserve"> (m)</w:t>
            </w:r>
          </w:p>
        </w:tc>
        <w:tc>
          <w:tcPr>
            <w:tcW w:w="1582" w:type="dxa"/>
          </w:tcPr>
          <w:p w:rsidR="00D3655E" w:rsidRPr="00D41835" w:rsidRDefault="00D3655E" w:rsidP="00CB67A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CB67AD">
              <w:rPr>
                <w:rFonts w:ascii="Courier New" w:hAnsi="Courier New" w:cs="Courier New"/>
                <w:sz w:val="24"/>
                <w:szCs w:val="24"/>
              </w:rPr>
              <w:t>8,417</w:t>
            </w:r>
          </w:p>
        </w:tc>
        <w:tc>
          <w:tcPr>
            <w:tcW w:w="2233" w:type="dxa"/>
          </w:tcPr>
          <w:p w:rsidR="00D3655E" w:rsidRPr="00D41835" w:rsidRDefault="00440FF3" w:rsidP="009C2D54">
            <w:pPr>
              <w:spacing w:line="240" w:lineRule="exact"/>
              <w:rPr>
                <w:rFonts w:ascii="Courier New" w:hAnsi="Courier New" w:cs="Courier New"/>
                <w:sz w:val="24"/>
                <w:szCs w:val="24"/>
              </w:rPr>
            </w:pPr>
            <w:r>
              <w:rPr>
                <w:rFonts w:ascii="Courier New" w:hAnsi="Courier New" w:cs="Courier New"/>
                <w:sz w:val="24"/>
                <w:szCs w:val="24"/>
              </w:rPr>
              <w:t xml:space="preserve">  </w:t>
            </w:r>
            <w:r w:rsidR="009C2D54">
              <w:rPr>
                <w:rFonts w:ascii="Courier New" w:hAnsi="Courier New" w:cs="Courier New"/>
                <w:sz w:val="24"/>
                <w:szCs w:val="24"/>
              </w:rPr>
              <w:t>--</w:t>
            </w:r>
          </w:p>
        </w:tc>
        <w:tc>
          <w:tcPr>
            <w:tcW w:w="2233" w:type="dxa"/>
          </w:tcPr>
          <w:p w:rsidR="00D3655E" w:rsidRPr="00D41835" w:rsidRDefault="00440FF3" w:rsidP="00DD1F0B">
            <w:pPr>
              <w:spacing w:line="240" w:lineRule="exact"/>
              <w:rPr>
                <w:rFonts w:ascii="Courier New" w:hAnsi="Courier New" w:cs="Courier New"/>
                <w:sz w:val="24"/>
                <w:szCs w:val="24"/>
              </w:rPr>
            </w:pPr>
            <w:r>
              <w:rPr>
                <w:rFonts w:ascii="Courier New" w:hAnsi="Courier New" w:cs="Courier New"/>
                <w:sz w:val="24"/>
                <w:szCs w:val="24"/>
              </w:rPr>
              <w:t xml:space="preserve"> </w:t>
            </w:r>
            <w:r w:rsidR="00DD1F0B">
              <w:rPr>
                <w:rFonts w:ascii="Courier New" w:hAnsi="Courier New" w:cs="Courier New"/>
                <w:sz w:val="24"/>
                <w:szCs w:val="24"/>
              </w:rPr>
              <w:t>8,417</w:t>
            </w:r>
          </w:p>
        </w:tc>
      </w:tr>
      <w:tr w:rsidR="00D3655E" w:rsidRPr="00D41835" w:rsidTr="006A7AB8">
        <w:tc>
          <w:tcPr>
            <w:tcW w:w="1414" w:type="dxa"/>
          </w:tcPr>
          <w:p w:rsidR="00D3655E" w:rsidRPr="00D41835" w:rsidRDefault="00D3655E" w:rsidP="00D41835">
            <w:pPr>
              <w:spacing w:line="240" w:lineRule="exact"/>
              <w:rPr>
                <w:rFonts w:ascii="Courier New" w:hAnsi="Courier New" w:cs="Courier New"/>
                <w:sz w:val="24"/>
                <w:szCs w:val="24"/>
              </w:rPr>
            </w:pPr>
          </w:p>
        </w:tc>
        <w:tc>
          <w:tcPr>
            <w:tcW w:w="2114" w:type="dxa"/>
          </w:tcPr>
          <w:p w:rsidR="00D3655E" w:rsidRPr="00D41835" w:rsidRDefault="00DE4437" w:rsidP="00D41835">
            <w:pPr>
              <w:spacing w:line="240" w:lineRule="exact"/>
              <w:rPr>
                <w:rFonts w:ascii="Courier New" w:hAnsi="Courier New" w:cs="Courier New"/>
                <w:sz w:val="24"/>
                <w:szCs w:val="24"/>
              </w:rPr>
            </w:pPr>
            <w:r>
              <w:rPr>
                <w:rFonts w:ascii="Courier New" w:hAnsi="Courier New" w:cs="Courier New"/>
                <w:sz w:val="24"/>
                <w:szCs w:val="24"/>
              </w:rPr>
              <w:t>Public (v)</w:t>
            </w:r>
          </w:p>
        </w:tc>
        <w:tc>
          <w:tcPr>
            <w:tcW w:w="1582" w:type="dxa"/>
          </w:tcPr>
          <w:p w:rsidR="00D3655E" w:rsidRPr="00D41835" w:rsidRDefault="00DE4437" w:rsidP="00CB67AD">
            <w:pPr>
              <w:spacing w:line="240" w:lineRule="exact"/>
              <w:rPr>
                <w:rFonts w:ascii="Courier New" w:hAnsi="Courier New" w:cs="Courier New"/>
                <w:sz w:val="24"/>
                <w:szCs w:val="24"/>
              </w:rPr>
            </w:pPr>
            <w:r>
              <w:rPr>
                <w:rFonts w:ascii="Courier New" w:hAnsi="Courier New" w:cs="Courier New"/>
                <w:sz w:val="24"/>
                <w:szCs w:val="24"/>
              </w:rPr>
              <w:t xml:space="preserve">  </w:t>
            </w:r>
            <w:r w:rsidR="00CB67AD">
              <w:rPr>
                <w:rFonts w:ascii="Courier New" w:hAnsi="Courier New" w:cs="Courier New"/>
                <w:sz w:val="24"/>
                <w:szCs w:val="24"/>
              </w:rPr>
              <w:t>2,416</w:t>
            </w:r>
          </w:p>
        </w:tc>
        <w:tc>
          <w:tcPr>
            <w:tcW w:w="2233" w:type="dxa"/>
          </w:tcPr>
          <w:p w:rsidR="00D3655E" w:rsidRPr="00D41835" w:rsidRDefault="009C2D54" w:rsidP="007B3C66">
            <w:pPr>
              <w:spacing w:line="240" w:lineRule="exact"/>
              <w:rPr>
                <w:rFonts w:ascii="Courier New" w:hAnsi="Courier New" w:cs="Courier New"/>
                <w:sz w:val="24"/>
                <w:szCs w:val="24"/>
              </w:rPr>
            </w:pPr>
            <w:r>
              <w:rPr>
                <w:rFonts w:ascii="Courier New" w:hAnsi="Courier New" w:cs="Courier New"/>
                <w:sz w:val="24"/>
                <w:szCs w:val="24"/>
              </w:rPr>
              <w:t xml:space="preserve">  </w:t>
            </w:r>
            <w:r w:rsidR="007B3C66">
              <w:rPr>
                <w:rFonts w:ascii="Courier New" w:hAnsi="Courier New" w:cs="Courier New"/>
                <w:sz w:val="24"/>
                <w:szCs w:val="24"/>
              </w:rPr>
              <w:t>10,333</w:t>
            </w:r>
          </w:p>
        </w:tc>
        <w:tc>
          <w:tcPr>
            <w:tcW w:w="2233" w:type="dxa"/>
          </w:tcPr>
          <w:p w:rsidR="00D3655E" w:rsidRPr="00D41835" w:rsidRDefault="009C2D54" w:rsidP="007B3C66">
            <w:pPr>
              <w:spacing w:line="240" w:lineRule="exact"/>
              <w:rPr>
                <w:rFonts w:ascii="Courier New" w:hAnsi="Courier New" w:cs="Courier New"/>
                <w:sz w:val="24"/>
                <w:szCs w:val="24"/>
              </w:rPr>
            </w:pPr>
            <w:r>
              <w:rPr>
                <w:rFonts w:ascii="Courier New" w:hAnsi="Courier New" w:cs="Courier New"/>
                <w:sz w:val="24"/>
                <w:szCs w:val="24"/>
              </w:rPr>
              <w:t xml:space="preserve"> </w:t>
            </w:r>
            <w:r w:rsidR="007B3C66">
              <w:rPr>
                <w:rFonts w:ascii="Courier New" w:hAnsi="Courier New" w:cs="Courier New"/>
                <w:sz w:val="24"/>
                <w:szCs w:val="24"/>
              </w:rPr>
              <w:t>12,749</w:t>
            </w:r>
          </w:p>
        </w:tc>
      </w:tr>
      <w:tr w:rsidR="00DE4437" w:rsidRPr="00D41835" w:rsidTr="006A7AB8">
        <w:tc>
          <w:tcPr>
            <w:tcW w:w="1414" w:type="dxa"/>
          </w:tcPr>
          <w:p w:rsidR="00DE4437" w:rsidRPr="00D41835" w:rsidRDefault="00DE4437" w:rsidP="00D41835">
            <w:pPr>
              <w:spacing w:line="240" w:lineRule="exact"/>
              <w:rPr>
                <w:rFonts w:ascii="Courier New" w:hAnsi="Courier New" w:cs="Courier New"/>
                <w:sz w:val="24"/>
                <w:szCs w:val="24"/>
              </w:rPr>
            </w:pPr>
          </w:p>
        </w:tc>
        <w:tc>
          <w:tcPr>
            <w:tcW w:w="2114" w:type="dxa"/>
          </w:tcPr>
          <w:p w:rsidR="00DE4437" w:rsidRPr="00D41835" w:rsidRDefault="00DE4437" w:rsidP="00D41835">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rsidR="00DE4437" w:rsidRDefault="00CB67AD" w:rsidP="00440FF3">
            <w:pPr>
              <w:spacing w:line="240" w:lineRule="exact"/>
              <w:rPr>
                <w:rFonts w:ascii="Courier New" w:hAnsi="Courier New" w:cs="Courier New"/>
                <w:sz w:val="24"/>
                <w:szCs w:val="24"/>
              </w:rPr>
            </w:pPr>
            <w:r>
              <w:rPr>
                <w:rFonts w:ascii="Courier New" w:hAnsi="Courier New" w:cs="Courier New"/>
                <w:sz w:val="24"/>
                <w:szCs w:val="24"/>
              </w:rPr>
              <w:t>90,000</w:t>
            </w:r>
          </w:p>
        </w:tc>
        <w:tc>
          <w:tcPr>
            <w:tcW w:w="2233" w:type="dxa"/>
          </w:tcPr>
          <w:p w:rsidR="00DE4437" w:rsidRPr="00D41835" w:rsidRDefault="00AF158C" w:rsidP="00440FF3">
            <w:pPr>
              <w:spacing w:line="240" w:lineRule="exact"/>
              <w:rPr>
                <w:rFonts w:ascii="Courier New" w:hAnsi="Courier New" w:cs="Courier New"/>
                <w:sz w:val="24"/>
                <w:szCs w:val="24"/>
              </w:rPr>
            </w:pPr>
            <w:r>
              <w:rPr>
                <w:rFonts w:ascii="Courier New" w:hAnsi="Courier New" w:cs="Courier New"/>
                <w:sz w:val="24"/>
                <w:szCs w:val="24"/>
              </w:rPr>
              <w:t>246</w:t>
            </w:r>
            <w:r w:rsidR="00A87E25">
              <w:rPr>
                <w:rFonts w:ascii="Courier New" w:hAnsi="Courier New" w:cs="Courier New"/>
                <w:sz w:val="24"/>
                <w:szCs w:val="24"/>
              </w:rPr>
              <w:t>,</w:t>
            </w:r>
            <w:r>
              <w:rPr>
                <w:rFonts w:ascii="Courier New" w:hAnsi="Courier New" w:cs="Courier New"/>
                <w:sz w:val="24"/>
                <w:szCs w:val="24"/>
              </w:rPr>
              <w:t>166</w:t>
            </w:r>
          </w:p>
        </w:tc>
        <w:tc>
          <w:tcPr>
            <w:tcW w:w="2233" w:type="dxa"/>
          </w:tcPr>
          <w:p w:rsidR="00DE4437" w:rsidRPr="00D41835" w:rsidRDefault="00AF158C" w:rsidP="00440FF3">
            <w:pPr>
              <w:spacing w:line="240" w:lineRule="exact"/>
              <w:rPr>
                <w:rFonts w:ascii="Courier New" w:hAnsi="Courier New" w:cs="Courier New"/>
                <w:sz w:val="24"/>
                <w:szCs w:val="24"/>
              </w:rPr>
            </w:pPr>
            <w:r>
              <w:rPr>
                <w:rFonts w:ascii="Courier New" w:hAnsi="Courier New" w:cs="Courier New"/>
                <w:sz w:val="24"/>
                <w:szCs w:val="24"/>
              </w:rPr>
              <w:t>336</w:t>
            </w:r>
            <w:r w:rsidR="00701E88">
              <w:rPr>
                <w:rFonts w:ascii="Courier New" w:hAnsi="Courier New" w:cs="Courier New"/>
                <w:sz w:val="24"/>
                <w:szCs w:val="24"/>
              </w:rPr>
              <w:t>,</w:t>
            </w:r>
            <w:r>
              <w:rPr>
                <w:rFonts w:ascii="Courier New" w:hAnsi="Courier New" w:cs="Courier New"/>
                <w:sz w:val="24"/>
                <w:szCs w:val="24"/>
              </w:rPr>
              <w:t>166</w:t>
            </w:r>
          </w:p>
        </w:tc>
      </w:tr>
      <w:tr w:rsidR="00DE4437" w:rsidRPr="00D41835" w:rsidTr="006A7AB8">
        <w:tc>
          <w:tcPr>
            <w:tcW w:w="1414" w:type="dxa"/>
          </w:tcPr>
          <w:p w:rsidR="00DE4437" w:rsidRPr="00D41835" w:rsidRDefault="00DE4437" w:rsidP="00D41835">
            <w:pPr>
              <w:spacing w:line="240" w:lineRule="exact"/>
              <w:rPr>
                <w:rFonts w:ascii="Courier New" w:hAnsi="Courier New" w:cs="Courier New"/>
                <w:sz w:val="24"/>
                <w:szCs w:val="24"/>
              </w:rPr>
            </w:pPr>
          </w:p>
        </w:tc>
        <w:tc>
          <w:tcPr>
            <w:tcW w:w="2114" w:type="dxa"/>
          </w:tcPr>
          <w:p w:rsidR="00DE4437" w:rsidRPr="00D41835" w:rsidRDefault="00DE4437" w:rsidP="00D41835">
            <w:pPr>
              <w:spacing w:line="240" w:lineRule="exact"/>
              <w:rPr>
                <w:rFonts w:ascii="Courier New" w:hAnsi="Courier New" w:cs="Courier New"/>
                <w:sz w:val="24"/>
                <w:szCs w:val="24"/>
              </w:rPr>
            </w:pPr>
          </w:p>
        </w:tc>
        <w:tc>
          <w:tcPr>
            <w:tcW w:w="1582" w:type="dxa"/>
          </w:tcPr>
          <w:p w:rsidR="00DE4437" w:rsidRPr="00D41835" w:rsidRDefault="00DE4437" w:rsidP="00D41835">
            <w:pPr>
              <w:spacing w:line="240" w:lineRule="exact"/>
              <w:rPr>
                <w:rFonts w:ascii="Courier New" w:hAnsi="Courier New" w:cs="Courier New"/>
                <w:sz w:val="24"/>
                <w:szCs w:val="24"/>
              </w:rPr>
            </w:pPr>
          </w:p>
        </w:tc>
        <w:tc>
          <w:tcPr>
            <w:tcW w:w="2233" w:type="dxa"/>
          </w:tcPr>
          <w:p w:rsidR="00DE4437" w:rsidRPr="00D41835" w:rsidRDefault="00DE4437" w:rsidP="00D41835">
            <w:pPr>
              <w:spacing w:line="240" w:lineRule="exact"/>
              <w:rPr>
                <w:rFonts w:ascii="Courier New" w:hAnsi="Courier New" w:cs="Courier New"/>
                <w:sz w:val="24"/>
                <w:szCs w:val="24"/>
              </w:rPr>
            </w:pPr>
          </w:p>
        </w:tc>
        <w:tc>
          <w:tcPr>
            <w:tcW w:w="2233" w:type="dxa"/>
          </w:tcPr>
          <w:p w:rsidR="00DE4437" w:rsidRPr="00D41835" w:rsidRDefault="00DE4437" w:rsidP="00D41835">
            <w:pPr>
              <w:spacing w:line="240" w:lineRule="exact"/>
              <w:rPr>
                <w:rFonts w:ascii="Courier New" w:hAnsi="Courier New" w:cs="Courier New"/>
                <w:sz w:val="24"/>
                <w:szCs w:val="24"/>
              </w:rPr>
            </w:pPr>
          </w:p>
        </w:tc>
      </w:tr>
      <w:tr w:rsidR="00DE4437" w:rsidRPr="00D41835" w:rsidTr="006A7AB8">
        <w:tc>
          <w:tcPr>
            <w:tcW w:w="1414" w:type="dxa"/>
          </w:tcPr>
          <w:p w:rsidR="00DE4437" w:rsidRPr="00D41835" w:rsidRDefault="00C50149" w:rsidP="00C50149">
            <w:pPr>
              <w:spacing w:line="240" w:lineRule="exact"/>
              <w:rPr>
                <w:rFonts w:ascii="Courier New" w:hAnsi="Courier New" w:cs="Courier New"/>
                <w:sz w:val="24"/>
                <w:szCs w:val="24"/>
              </w:rPr>
            </w:pPr>
            <w:r w:rsidRPr="00D41835">
              <w:rPr>
                <w:rFonts w:ascii="Courier New" w:hAnsi="Courier New" w:cs="Courier New"/>
                <w:sz w:val="24"/>
                <w:szCs w:val="24"/>
              </w:rPr>
              <w:t>20</w:t>
            </w:r>
            <w:r>
              <w:rPr>
                <w:rFonts w:ascii="Courier New" w:hAnsi="Courier New" w:cs="Courier New"/>
                <w:sz w:val="24"/>
                <w:szCs w:val="24"/>
              </w:rPr>
              <w:t>14</w:t>
            </w:r>
          </w:p>
        </w:tc>
        <w:tc>
          <w:tcPr>
            <w:tcW w:w="2114" w:type="dxa"/>
          </w:tcPr>
          <w:p w:rsidR="00DE4437" w:rsidRPr="00D41835" w:rsidRDefault="00DE4437"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rsidR="00DE4437" w:rsidRPr="00D41835" w:rsidRDefault="00DE4437" w:rsidP="006A7AB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6A7AB8">
              <w:rPr>
                <w:rFonts w:ascii="Courier New" w:hAnsi="Courier New" w:cs="Courier New"/>
                <w:sz w:val="24"/>
                <w:szCs w:val="24"/>
              </w:rPr>
              <w:t>79,167</w:t>
            </w:r>
          </w:p>
        </w:tc>
        <w:tc>
          <w:tcPr>
            <w:tcW w:w="2233" w:type="dxa"/>
          </w:tcPr>
          <w:p w:rsidR="00DE4437" w:rsidRPr="00D41835" w:rsidRDefault="006A7AB8" w:rsidP="00D41835">
            <w:pPr>
              <w:spacing w:line="240" w:lineRule="exact"/>
              <w:rPr>
                <w:rFonts w:ascii="Courier New" w:hAnsi="Courier New" w:cs="Courier New"/>
                <w:sz w:val="24"/>
                <w:szCs w:val="24"/>
              </w:rPr>
            </w:pPr>
            <w:r>
              <w:rPr>
                <w:rFonts w:ascii="Courier New" w:hAnsi="Courier New" w:cs="Courier New"/>
                <w:sz w:val="24"/>
                <w:szCs w:val="24"/>
              </w:rPr>
              <w:t xml:space="preserve"> 235,833</w:t>
            </w:r>
          </w:p>
        </w:tc>
        <w:tc>
          <w:tcPr>
            <w:tcW w:w="2233" w:type="dxa"/>
          </w:tcPr>
          <w:p w:rsidR="00DE4437" w:rsidRPr="00D41835" w:rsidRDefault="006A7AB8" w:rsidP="00440FF3">
            <w:pPr>
              <w:spacing w:line="240" w:lineRule="exact"/>
              <w:rPr>
                <w:rFonts w:ascii="Courier New" w:hAnsi="Courier New" w:cs="Courier New"/>
                <w:sz w:val="24"/>
                <w:szCs w:val="24"/>
              </w:rPr>
            </w:pPr>
            <w:r>
              <w:rPr>
                <w:rFonts w:ascii="Courier New" w:hAnsi="Courier New" w:cs="Courier New"/>
                <w:sz w:val="24"/>
                <w:szCs w:val="24"/>
              </w:rPr>
              <w:t>315,000</w:t>
            </w:r>
          </w:p>
        </w:tc>
      </w:tr>
      <w:tr w:rsidR="009C2D54" w:rsidRPr="00D41835" w:rsidTr="006A7AB8">
        <w:tc>
          <w:tcPr>
            <w:tcW w:w="1414" w:type="dxa"/>
          </w:tcPr>
          <w:p w:rsidR="009C2D54" w:rsidRPr="00D41835" w:rsidRDefault="009C2D54" w:rsidP="00D41835">
            <w:pPr>
              <w:spacing w:line="240" w:lineRule="exact"/>
              <w:rPr>
                <w:rFonts w:ascii="Courier New" w:hAnsi="Courier New" w:cs="Courier New"/>
                <w:sz w:val="24"/>
                <w:szCs w:val="24"/>
              </w:rPr>
            </w:pPr>
          </w:p>
        </w:tc>
        <w:tc>
          <w:tcPr>
            <w:tcW w:w="2114" w:type="dxa"/>
          </w:tcPr>
          <w:p w:rsidR="009C2D54" w:rsidRPr="00D41835" w:rsidRDefault="009C2D54" w:rsidP="00D41835">
            <w:pPr>
              <w:spacing w:line="240" w:lineRule="exact"/>
              <w:rPr>
                <w:rFonts w:ascii="Courier New" w:hAnsi="Courier New" w:cs="Courier New"/>
                <w:sz w:val="24"/>
                <w:szCs w:val="24"/>
              </w:rPr>
            </w:pPr>
            <w:r>
              <w:rPr>
                <w:rFonts w:ascii="Courier New" w:hAnsi="Courier New" w:cs="Courier New"/>
                <w:sz w:val="24"/>
                <w:szCs w:val="24"/>
              </w:rPr>
              <w:t>Public (m)</w:t>
            </w:r>
          </w:p>
        </w:tc>
        <w:tc>
          <w:tcPr>
            <w:tcW w:w="1582" w:type="dxa"/>
          </w:tcPr>
          <w:p w:rsidR="009C2D54" w:rsidRPr="00D41835" w:rsidRDefault="009C2D54" w:rsidP="006A7AB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6A7AB8">
              <w:rPr>
                <w:rFonts w:ascii="Courier New" w:hAnsi="Courier New" w:cs="Courier New"/>
                <w:sz w:val="24"/>
                <w:szCs w:val="24"/>
              </w:rPr>
              <w:t>8,417</w:t>
            </w:r>
          </w:p>
        </w:tc>
        <w:tc>
          <w:tcPr>
            <w:tcW w:w="2233" w:type="dxa"/>
          </w:tcPr>
          <w:p w:rsidR="009C2D54" w:rsidRPr="00D41835" w:rsidRDefault="009C2D54" w:rsidP="00D41835">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rsidR="009C2D54" w:rsidRPr="00D41835" w:rsidRDefault="009C2D54" w:rsidP="006A7AB8">
            <w:pPr>
              <w:spacing w:line="240" w:lineRule="exact"/>
              <w:rPr>
                <w:rFonts w:ascii="Courier New" w:hAnsi="Courier New" w:cs="Courier New"/>
                <w:sz w:val="24"/>
                <w:szCs w:val="24"/>
              </w:rPr>
            </w:pPr>
            <w:r>
              <w:rPr>
                <w:rFonts w:ascii="Courier New" w:hAnsi="Courier New" w:cs="Courier New"/>
                <w:sz w:val="24"/>
                <w:szCs w:val="24"/>
              </w:rPr>
              <w:t xml:space="preserve"> </w:t>
            </w:r>
            <w:r w:rsidR="006A7AB8">
              <w:rPr>
                <w:rFonts w:ascii="Courier New" w:hAnsi="Courier New" w:cs="Courier New"/>
                <w:sz w:val="24"/>
                <w:szCs w:val="24"/>
              </w:rPr>
              <w:t>8,417</w:t>
            </w:r>
          </w:p>
        </w:tc>
      </w:tr>
      <w:tr w:rsidR="009C2D54" w:rsidRPr="00D41835" w:rsidTr="006A7AB8">
        <w:tc>
          <w:tcPr>
            <w:tcW w:w="1414" w:type="dxa"/>
          </w:tcPr>
          <w:p w:rsidR="009C2D54" w:rsidRPr="00D41835" w:rsidRDefault="009C2D54" w:rsidP="00D41835">
            <w:pPr>
              <w:spacing w:line="240" w:lineRule="exact"/>
              <w:rPr>
                <w:rFonts w:ascii="Courier New" w:hAnsi="Courier New" w:cs="Courier New"/>
                <w:sz w:val="24"/>
                <w:szCs w:val="24"/>
              </w:rPr>
            </w:pPr>
          </w:p>
        </w:tc>
        <w:tc>
          <w:tcPr>
            <w:tcW w:w="2114" w:type="dxa"/>
          </w:tcPr>
          <w:p w:rsidR="009C2D54" w:rsidRPr="00D41835" w:rsidRDefault="009C2D54" w:rsidP="009C2D54">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582" w:type="dxa"/>
          </w:tcPr>
          <w:p w:rsidR="009C2D54" w:rsidRPr="00D41835" w:rsidRDefault="009C2D54" w:rsidP="006A7AB8">
            <w:pPr>
              <w:spacing w:line="240" w:lineRule="exact"/>
              <w:rPr>
                <w:rFonts w:ascii="Courier New" w:hAnsi="Courier New" w:cs="Courier New"/>
                <w:sz w:val="24"/>
                <w:szCs w:val="24"/>
              </w:rPr>
            </w:pPr>
            <w:r>
              <w:rPr>
                <w:rFonts w:ascii="Courier New" w:hAnsi="Courier New" w:cs="Courier New"/>
                <w:sz w:val="24"/>
                <w:szCs w:val="24"/>
              </w:rPr>
              <w:t xml:space="preserve">  </w:t>
            </w:r>
            <w:r w:rsidR="006A7AB8">
              <w:rPr>
                <w:rFonts w:ascii="Courier New" w:hAnsi="Courier New" w:cs="Courier New"/>
                <w:sz w:val="24"/>
                <w:szCs w:val="24"/>
              </w:rPr>
              <w:t>2,416</w:t>
            </w:r>
          </w:p>
        </w:tc>
        <w:tc>
          <w:tcPr>
            <w:tcW w:w="2233" w:type="dxa"/>
          </w:tcPr>
          <w:p w:rsidR="009C2D54" w:rsidRPr="00D41835" w:rsidRDefault="009C2D54" w:rsidP="006A7AB8">
            <w:pPr>
              <w:spacing w:line="240" w:lineRule="exact"/>
              <w:rPr>
                <w:rFonts w:ascii="Courier New" w:hAnsi="Courier New" w:cs="Courier New"/>
                <w:sz w:val="24"/>
                <w:szCs w:val="24"/>
              </w:rPr>
            </w:pPr>
            <w:r>
              <w:rPr>
                <w:rFonts w:ascii="Courier New" w:hAnsi="Courier New" w:cs="Courier New"/>
                <w:sz w:val="24"/>
                <w:szCs w:val="24"/>
              </w:rPr>
              <w:t xml:space="preserve">  </w:t>
            </w:r>
            <w:r w:rsidR="006A7AB8">
              <w:rPr>
                <w:rFonts w:ascii="Courier New" w:hAnsi="Courier New" w:cs="Courier New"/>
                <w:sz w:val="24"/>
                <w:szCs w:val="24"/>
              </w:rPr>
              <w:t>10,333</w:t>
            </w:r>
          </w:p>
        </w:tc>
        <w:tc>
          <w:tcPr>
            <w:tcW w:w="2233" w:type="dxa"/>
          </w:tcPr>
          <w:p w:rsidR="009C2D54" w:rsidRPr="00D41835" w:rsidRDefault="009C2D54" w:rsidP="006A7AB8">
            <w:pPr>
              <w:spacing w:line="240" w:lineRule="exact"/>
              <w:rPr>
                <w:rFonts w:ascii="Courier New" w:hAnsi="Courier New" w:cs="Courier New"/>
                <w:sz w:val="24"/>
                <w:szCs w:val="24"/>
              </w:rPr>
            </w:pPr>
            <w:r>
              <w:rPr>
                <w:rFonts w:ascii="Courier New" w:hAnsi="Courier New" w:cs="Courier New"/>
                <w:sz w:val="24"/>
                <w:szCs w:val="24"/>
              </w:rPr>
              <w:t xml:space="preserve"> </w:t>
            </w:r>
            <w:r w:rsidR="006A7AB8">
              <w:rPr>
                <w:rFonts w:ascii="Courier New" w:hAnsi="Courier New" w:cs="Courier New"/>
                <w:sz w:val="24"/>
                <w:szCs w:val="24"/>
              </w:rPr>
              <w:t>12,749</w:t>
            </w:r>
          </w:p>
        </w:tc>
      </w:tr>
      <w:tr w:rsidR="009C2D54" w:rsidRPr="00D41835" w:rsidTr="006A7AB8">
        <w:tc>
          <w:tcPr>
            <w:tcW w:w="1414" w:type="dxa"/>
          </w:tcPr>
          <w:p w:rsidR="009C2D54" w:rsidRPr="00D41835" w:rsidRDefault="009C2D54" w:rsidP="00D41835">
            <w:pPr>
              <w:spacing w:line="240" w:lineRule="exact"/>
              <w:rPr>
                <w:rFonts w:ascii="Courier New" w:hAnsi="Courier New" w:cs="Courier New"/>
                <w:sz w:val="24"/>
                <w:szCs w:val="24"/>
              </w:rPr>
            </w:pPr>
          </w:p>
        </w:tc>
        <w:tc>
          <w:tcPr>
            <w:tcW w:w="2114"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rsidR="009C2D54" w:rsidRDefault="006A7AB8" w:rsidP="00440FF3">
            <w:pPr>
              <w:spacing w:line="240" w:lineRule="exact"/>
              <w:rPr>
                <w:rFonts w:ascii="Courier New" w:hAnsi="Courier New" w:cs="Courier New"/>
                <w:sz w:val="24"/>
                <w:szCs w:val="24"/>
              </w:rPr>
            </w:pPr>
            <w:r>
              <w:rPr>
                <w:rFonts w:ascii="Courier New" w:hAnsi="Courier New" w:cs="Courier New"/>
                <w:sz w:val="24"/>
                <w:szCs w:val="24"/>
              </w:rPr>
              <w:t>90,000</w:t>
            </w:r>
          </w:p>
        </w:tc>
        <w:tc>
          <w:tcPr>
            <w:tcW w:w="2233" w:type="dxa"/>
          </w:tcPr>
          <w:p w:rsidR="009C2D54" w:rsidRPr="00D41835" w:rsidRDefault="006A7AB8" w:rsidP="00D41835">
            <w:pPr>
              <w:spacing w:line="240" w:lineRule="exact"/>
              <w:rPr>
                <w:rFonts w:ascii="Courier New" w:hAnsi="Courier New" w:cs="Courier New"/>
                <w:sz w:val="24"/>
                <w:szCs w:val="24"/>
              </w:rPr>
            </w:pPr>
            <w:r>
              <w:rPr>
                <w:rFonts w:ascii="Courier New" w:hAnsi="Courier New" w:cs="Courier New"/>
                <w:sz w:val="24"/>
                <w:szCs w:val="24"/>
              </w:rPr>
              <w:t>246,166</w:t>
            </w:r>
          </w:p>
        </w:tc>
        <w:tc>
          <w:tcPr>
            <w:tcW w:w="2233" w:type="dxa"/>
          </w:tcPr>
          <w:p w:rsidR="009C2D54" w:rsidRPr="00D41835" w:rsidRDefault="006A7AB8" w:rsidP="00440FF3">
            <w:pPr>
              <w:spacing w:line="240" w:lineRule="exact"/>
              <w:rPr>
                <w:rFonts w:ascii="Courier New" w:hAnsi="Courier New" w:cs="Courier New"/>
                <w:sz w:val="24"/>
                <w:szCs w:val="24"/>
              </w:rPr>
            </w:pPr>
            <w:r>
              <w:rPr>
                <w:rFonts w:ascii="Courier New" w:hAnsi="Courier New" w:cs="Courier New"/>
                <w:sz w:val="24"/>
                <w:szCs w:val="24"/>
              </w:rPr>
              <w:t>336,166</w:t>
            </w:r>
          </w:p>
        </w:tc>
      </w:tr>
      <w:tr w:rsidR="009C2D54" w:rsidRPr="00D41835" w:rsidTr="006A7AB8">
        <w:trPr>
          <w:trHeight w:val="242"/>
        </w:trPr>
        <w:tc>
          <w:tcPr>
            <w:tcW w:w="1414" w:type="dxa"/>
          </w:tcPr>
          <w:p w:rsidR="009C2D54" w:rsidRPr="00D41835" w:rsidRDefault="009C2D54" w:rsidP="00D41835">
            <w:pPr>
              <w:spacing w:line="240" w:lineRule="exact"/>
              <w:rPr>
                <w:rFonts w:ascii="Courier New" w:hAnsi="Courier New" w:cs="Courier New"/>
                <w:sz w:val="24"/>
                <w:szCs w:val="24"/>
              </w:rPr>
            </w:pPr>
          </w:p>
        </w:tc>
        <w:tc>
          <w:tcPr>
            <w:tcW w:w="2114" w:type="dxa"/>
          </w:tcPr>
          <w:p w:rsidR="009C2D54" w:rsidRPr="00D41835" w:rsidRDefault="009C2D54" w:rsidP="00D41835">
            <w:pPr>
              <w:spacing w:line="240" w:lineRule="exact"/>
              <w:rPr>
                <w:rFonts w:ascii="Courier New" w:hAnsi="Courier New" w:cs="Courier New"/>
                <w:sz w:val="24"/>
                <w:szCs w:val="24"/>
              </w:rPr>
            </w:pPr>
          </w:p>
        </w:tc>
        <w:tc>
          <w:tcPr>
            <w:tcW w:w="1582" w:type="dxa"/>
          </w:tcPr>
          <w:p w:rsidR="009C2D54" w:rsidRPr="00D41835" w:rsidRDefault="009C2D54" w:rsidP="00D41835">
            <w:pPr>
              <w:spacing w:line="240" w:lineRule="exact"/>
              <w:rPr>
                <w:rFonts w:ascii="Courier New" w:hAnsi="Courier New" w:cs="Courier New"/>
                <w:sz w:val="24"/>
                <w:szCs w:val="24"/>
              </w:rPr>
            </w:pPr>
          </w:p>
        </w:tc>
        <w:tc>
          <w:tcPr>
            <w:tcW w:w="2233" w:type="dxa"/>
          </w:tcPr>
          <w:p w:rsidR="009C2D54" w:rsidRPr="00D41835" w:rsidRDefault="009C2D54" w:rsidP="00D41835">
            <w:pPr>
              <w:spacing w:line="240" w:lineRule="exact"/>
              <w:rPr>
                <w:rFonts w:ascii="Courier New" w:hAnsi="Courier New" w:cs="Courier New"/>
                <w:sz w:val="24"/>
                <w:szCs w:val="24"/>
              </w:rPr>
            </w:pPr>
          </w:p>
        </w:tc>
        <w:tc>
          <w:tcPr>
            <w:tcW w:w="2233" w:type="dxa"/>
          </w:tcPr>
          <w:p w:rsidR="009C2D54" w:rsidRPr="00D41835" w:rsidRDefault="009C2D54" w:rsidP="00D41835">
            <w:pPr>
              <w:spacing w:line="240" w:lineRule="exact"/>
              <w:rPr>
                <w:rFonts w:ascii="Courier New" w:hAnsi="Courier New" w:cs="Courier New"/>
                <w:sz w:val="24"/>
                <w:szCs w:val="24"/>
              </w:rPr>
            </w:pPr>
          </w:p>
        </w:tc>
      </w:tr>
      <w:tr w:rsidR="009C2D54" w:rsidRPr="00D41835" w:rsidTr="006A7AB8">
        <w:tc>
          <w:tcPr>
            <w:tcW w:w="1414" w:type="dxa"/>
          </w:tcPr>
          <w:p w:rsidR="009C2D54" w:rsidRPr="00D41835" w:rsidRDefault="00C50149" w:rsidP="00C50149">
            <w:pPr>
              <w:spacing w:line="240" w:lineRule="exact"/>
              <w:rPr>
                <w:rFonts w:ascii="Courier New" w:hAnsi="Courier New" w:cs="Courier New"/>
                <w:sz w:val="24"/>
                <w:szCs w:val="24"/>
              </w:rPr>
            </w:pPr>
            <w:r w:rsidRPr="00D41835">
              <w:rPr>
                <w:rFonts w:ascii="Courier New" w:hAnsi="Courier New" w:cs="Courier New"/>
                <w:sz w:val="24"/>
                <w:szCs w:val="24"/>
              </w:rPr>
              <w:t>20</w:t>
            </w:r>
            <w:r>
              <w:rPr>
                <w:rFonts w:ascii="Courier New" w:hAnsi="Courier New" w:cs="Courier New"/>
                <w:sz w:val="24"/>
                <w:szCs w:val="24"/>
              </w:rPr>
              <w:t>15</w:t>
            </w:r>
          </w:p>
        </w:tc>
        <w:tc>
          <w:tcPr>
            <w:tcW w:w="2114"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rsidR="009C2D54" w:rsidRPr="00D41835" w:rsidRDefault="009C2D54" w:rsidP="00440FF3">
            <w:pPr>
              <w:spacing w:line="240" w:lineRule="exact"/>
              <w:rPr>
                <w:rFonts w:ascii="Courier New" w:hAnsi="Courier New" w:cs="Courier New"/>
                <w:sz w:val="24"/>
                <w:szCs w:val="24"/>
              </w:rPr>
            </w:pPr>
            <w:r w:rsidRPr="00D41835">
              <w:rPr>
                <w:rFonts w:ascii="Courier New" w:hAnsi="Courier New" w:cs="Courier New"/>
                <w:sz w:val="24"/>
                <w:szCs w:val="24"/>
              </w:rPr>
              <w:t xml:space="preserve"> 9</w:t>
            </w:r>
            <w:r>
              <w:rPr>
                <w:rFonts w:ascii="Courier New" w:hAnsi="Courier New" w:cs="Courier New"/>
                <w:sz w:val="24"/>
                <w:szCs w:val="24"/>
              </w:rPr>
              <w:t>2</w:t>
            </w:r>
            <w:r w:rsidRPr="00D41835">
              <w:rPr>
                <w:rFonts w:ascii="Courier New" w:hAnsi="Courier New" w:cs="Courier New"/>
                <w:sz w:val="24"/>
                <w:szCs w:val="24"/>
              </w:rPr>
              <w:t>,</w:t>
            </w:r>
            <w:r>
              <w:rPr>
                <w:rFonts w:ascii="Courier New" w:hAnsi="Courier New" w:cs="Courier New"/>
                <w:sz w:val="24"/>
                <w:szCs w:val="24"/>
              </w:rPr>
              <w:t>500</w:t>
            </w:r>
          </w:p>
        </w:tc>
        <w:tc>
          <w:tcPr>
            <w:tcW w:w="2233"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235,833</w:t>
            </w:r>
          </w:p>
        </w:tc>
        <w:tc>
          <w:tcPr>
            <w:tcW w:w="2233" w:type="dxa"/>
          </w:tcPr>
          <w:p w:rsidR="009C2D54" w:rsidRPr="00D41835" w:rsidRDefault="009C2D54" w:rsidP="00440FF3">
            <w:pPr>
              <w:spacing w:line="240" w:lineRule="exact"/>
              <w:rPr>
                <w:rFonts w:ascii="Courier New" w:hAnsi="Courier New" w:cs="Courier New"/>
                <w:sz w:val="24"/>
                <w:szCs w:val="24"/>
              </w:rPr>
            </w:pPr>
            <w:r w:rsidRPr="00D41835">
              <w:rPr>
                <w:rFonts w:ascii="Courier New" w:hAnsi="Courier New" w:cs="Courier New"/>
                <w:sz w:val="24"/>
                <w:szCs w:val="24"/>
              </w:rPr>
              <w:t>3</w:t>
            </w:r>
            <w:r>
              <w:rPr>
                <w:rFonts w:ascii="Courier New" w:hAnsi="Courier New" w:cs="Courier New"/>
                <w:sz w:val="24"/>
                <w:szCs w:val="24"/>
              </w:rPr>
              <w:t>28</w:t>
            </w:r>
            <w:r w:rsidRPr="00D41835">
              <w:rPr>
                <w:rFonts w:ascii="Courier New" w:hAnsi="Courier New" w:cs="Courier New"/>
                <w:sz w:val="24"/>
                <w:szCs w:val="24"/>
              </w:rPr>
              <w:t>,3</w:t>
            </w:r>
            <w:r>
              <w:rPr>
                <w:rFonts w:ascii="Courier New" w:hAnsi="Courier New" w:cs="Courier New"/>
                <w:sz w:val="24"/>
                <w:szCs w:val="24"/>
              </w:rPr>
              <w:t>3</w:t>
            </w:r>
            <w:r w:rsidRPr="00D41835">
              <w:rPr>
                <w:rFonts w:ascii="Courier New" w:hAnsi="Courier New" w:cs="Courier New"/>
                <w:sz w:val="24"/>
                <w:szCs w:val="24"/>
              </w:rPr>
              <w:t>3</w:t>
            </w:r>
          </w:p>
        </w:tc>
      </w:tr>
      <w:tr w:rsidR="00B03374" w:rsidRPr="00D41835" w:rsidTr="006A7AB8">
        <w:tc>
          <w:tcPr>
            <w:tcW w:w="1414" w:type="dxa"/>
          </w:tcPr>
          <w:p w:rsidR="00B03374" w:rsidRPr="00D41835" w:rsidRDefault="00B03374" w:rsidP="00D41835">
            <w:pPr>
              <w:spacing w:line="240" w:lineRule="exact"/>
              <w:rPr>
                <w:rFonts w:ascii="Courier New" w:hAnsi="Courier New" w:cs="Courier New"/>
                <w:sz w:val="24"/>
                <w:szCs w:val="24"/>
              </w:rPr>
            </w:pPr>
          </w:p>
        </w:tc>
        <w:tc>
          <w:tcPr>
            <w:tcW w:w="2114" w:type="dxa"/>
          </w:tcPr>
          <w:p w:rsidR="00B03374" w:rsidRPr="00D41835" w:rsidRDefault="00B03374" w:rsidP="00D41835">
            <w:pPr>
              <w:spacing w:line="240" w:lineRule="exact"/>
              <w:rPr>
                <w:rFonts w:ascii="Courier New" w:hAnsi="Courier New" w:cs="Courier New"/>
                <w:sz w:val="24"/>
                <w:szCs w:val="24"/>
              </w:rPr>
            </w:pPr>
            <w:r>
              <w:rPr>
                <w:rFonts w:ascii="Courier New" w:hAnsi="Courier New" w:cs="Courier New"/>
                <w:sz w:val="24"/>
                <w:szCs w:val="24"/>
              </w:rPr>
              <w:t>Public (m)</w:t>
            </w:r>
          </w:p>
        </w:tc>
        <w:tc>
          <w:tcPr>
            <w:tcW w:w="1582" w:type="dxa"/>
          </w:tcPr>
          <w:p w:rsidR="00B03374" w:rsidRPr="00D41835" w:rsidRDefault="00B03374" w:rsidP="00440FF3">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10,334</w:t>
            </w:r>
          </w:p>
        </w:tc>
        <w:tc>
          <w:tcPr>
            <w:tcW w:w="2233" w:type="dxa"/>
          </w:tcPr>
          <w:p w:rsidR="00B03374" w:rsidRPr="00D41835" w:rsidRDefault="00B03374" w:rsidP="00D41835">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rsidR="00B03374" w:rsidRPr="00D41835" w:rsidRDefault="00B03374" w:rsidP="00440FF3">
            <w:pPr>
              <w:spacing w:line="240" w:lineRule="exact"/>
              <w:rPr>
                <w:rFonts w:ascii="Courier New" w:hAnsi="Courier New" w:cs="Courier New"/>
                <w:sz w:val="24"/>
                <w:szCs w:val="24"/>
              </w:rPr>
            </w:pPr>
            <w:r>
              <w:rPr>
                <w:rFonts w:ascii="Courier New" w:hAnsi="Courier New" w:cs="Courier New"/>
                <w:sz w:val="24"/>
                <w:szCs w:val="24"/>
              </w:rPr>
              <w:t xml:space="preserve"> 10,334</w:t>
            </w:r>
          </w:p>
        </w:tc>
      </w:tr>
      <w:tr w:rsidR="00B03374" w:rsidRPr="00D41835" w:rsidTr="006A7AB8">
        <w:tc>
          <w:tcPr>
            <w:tcW w:w="1414" w:type="dxa"/>
          </w:tcPr>
          <w:p w:rsidR="00B03374" w:rsidRPr="00D41835" w:rsidRDefault="00B03374" w:rsidP="00D41835">
            <w:pPr>
              <w:spacing w:line="240" w:lineRule="exact"/>
              <w:rPr>
                <w:rFonts w:ascii="Courier New" w:hAnsi="Courier New" w:cs="Courier New"/>
                <w:sz w:val="24"/>
                <w:szCs w:val="24"/>
              </w:rPr>
            </w:pPr>
          </w:p>
        </w:tc>
        <w:tc>
          <w:tcPr>
            <w:tcW w:w="2114" w:type="dxa"/>
          </w:tcPr>
          <w:p w:rsidR="00B03374" w:rsidRPr="00D41835" w:rsidRDefault="00B03374"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582" w:type="dxa"/>
          </w:tcPr>
          <w:p w:rsidR="00B03374" w:rsidRPr="00D41835" w:rsidRDefault="00B03374" w:rsidP="00440FF3">
            <w:pPr>
              <w:spacing w:line="240" w:lineRule="exact"/>
              <w:rPr>
                <w:rFonts w:ascii="Courier New" w:hAnsi="Courier New" w:cs="Courier New"/>
                <w:sz w:val="24"/>
                <w:szCs w:val="24"/>
              </w:rPr>
            </w:pPr>
            <w:r>
              <w:rPr>
                <w:rFonts w:ascii="Courier New" w:hAnsi="Courier New" w:cs="Courier New"/>
                <w:sz w:val="24"/>
                <w:szCs w:val="24"/>
              </w:rPr>
              <w:t xml:space="preserve">  2,166</w:t>
            </w:r>
          </w:p>
        </w:tc>
        <w:tc>
          <w:tcPr>
            <w:tcW w:w="2233" w:type="dxa"/>
          </w:tcPr>
          <w:p w:rsidR="00B03374" w:rsidRPr="00D41835" w:rsidRDefault="00B03374" w:rsidP="00D41835">
            <w:pPr>
              <w:spacing w:line="240" w:lineRule="exact"/>
              <w:rPr>
                <w:rFonts w:ascii="Courier New" w:hAnsi="Courier New" w:cs="Courier New"/>
                <w:sz w:val="24"/>
                <w:szCs w:val="24"/>
              </w:rPr>
            </w:pPr>
            <w:r>
              <w:rPr>
                <w:rFonts w:ascii="Courier New" w:hAnsi="Courier New" w:cs="Courier New"/>
                <w:sz w:val="24"/>
                <w:szCs w:val="24"/>
              </w:rPr>
              <w:t xml:space="preserve">  9,433</w:t>
            </w:r>
          </w:p>
        </w:tc>
        <w:tc>
          <w:tcPr>
            <w:tcW w:w="2233" w:type="dxa"/>
          </w:tcPr>
          <w:p w:rsidR="00B03374" w:rsidRPr="00D41835" w:rsidRDefault="00B03374" w:rsidP="00440FF3">
            <w:pPr>
              <w:spacing w:line="240" w:lineRule="exact"/>
              <w:rPr>
                <w:rFonts w:ascii="Courier New" w:hAnsi="Courier New" w:cs="Courier New"/>
                <w:sz w:val="24"/>
                <w:szCs w:val="24"/>
              </w:rPr>
            </w:pPr>
            <w:r>
              <w:rPr>
                <w:rFonts w:ascii="Courier New" w:hAnsi="Courier New" w:cs="Courier New"/>
                <w:sz w:val="24"/>
                <w:szCs w:val="24"/>
              </w:rPr>
              <w:t xml:space="preserve"> 11,599</w:t>
            </w:r>
          </w:p>
        </w:tc>
      </w:tr>
      <w:tr w:rsidR="00B03374" w:rsidRPr="00D41835" w:rsidTr="006A7AB8">
        <w:tc>
          <w:tcPr>
            <w:tcW w:w="1414" w:type="dxa"/>
          </w:tcPr>
          <w:p w:rsidR="00B03374" w:rsidRPr="00D41835" w:rsidRDefault="00B03374" w:rsidP="00D41835">
            <w:pPr>
              <w:spacing w:line="240" w:lineRule="exact"/>
              <w:rPr>
                <w:rFonts w:ascii="Courier New" w:hAnsi="Courier New" w:cs="Courier New"/>
                <w:sz w:val="24"/>
                <w:szCs w:val="24"/>
              </w:rPr>
            </w:pPr>
          </w:p>
        </w:tc>
        <w:tc>
          <w:tcPr>
            <w:tcW w:w="2114" w:type="dxa"/>
          </w:tcPr>
          <w:p w:rsidR="00B03374" w:rsidRPr="00D41835" w:rsidRDefault="00B03374" w:rsidP="00D41835">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rsidR="00B03374" w:rsidRPr="00D41835" w:rsidRDefault="00B03374" w:rsidP="00440FF3">
            <w:pPr>
              <w:spacing w:line="240" w:lineRule="exact"/>
              <w:rPr>
                <w:rFonts w:ascii="Courier New" w:hAnsi="Courier New" w:cs="Courier New"/>
                <w:sz w:val="24"/>
                <w:szCs w:val="24"/>
              </w:rPr>
            </w:pPr>
            <w:r w:rsidRPr="00D41835">
              <w:rPr>
                <w:rFonts w:ascii="Courier New" w:hAnsi="Courier New" w:cs="Courier New"/>
                <w:sz w:val="24"/>
                <w:szCs w:val="24"/>
              </w:rPr>
              <w:t>10</w:t>
            </w:r>
            <w:r>
              <w:rPr>
                <w:rFonts w:ascii="Courier New" w:hAnsi="Courier New" w:cs="Courier New"/>
                <w:sz w:val="24"/>
                <w:szCs w:val="24"/>
              </w:rPr>
              <w:t>5</w:t>
            </w:r>
            <w:r w:rsidRPr="00D41835">
              <w:rPr>
                <w:rFonts w:ascii="Courier New" w:hAnsi="Courier New" w:cs="Courier New"/>
                <w:sz w:val="24"/>
                <w:szCs w:val="24"/>
              </w:rPr>
              <w:t>,</w:t>
            </w:r>
            <w:r>
              <w:rPr>
                <w:rFonts w:ascii="Courier New" w:hAnsi="Courier New" w:cs="Courier New"/>
                <w:sz w:val="24"/>
                <w:szCs w:val="24"/>
              </w:rPr>
              <w:t>000</w:t>
            </w:r>
          </w:p>
        </w:tc>
        <w:tc>
          <w:tcPr>
            <w:tcW w:w="2233" w:type="dxa"/>
          </w:tcPr>
          <w:p w:rsidR="00B03374" w:rsidRPr="00D41835" w:rsidRDefault="00B03374" w:rsidP="00D41835">
            <w:pPr>
              <w:spacing w:line="240" w:lineRule="exact"/>
              <w:rPr>
                <w:rFonts w:ascii="Courier New" w:hAnsi="Courier New" w:cs="Courier New"/>
                <w:sz w:val="24"/>
                <w:szCs w:val="24"/>
              </w:rPr>
            </w:pPr>
            <w:r w:rsidRPr="00D41835">
              <w:rPr>
                <w:rFonts w:ascii="Courier New" w:hAnsi="Courier New" w:cs="Courier New"/>
                <w:sz w:val="24"/>
                <w:szCs w:val="24"/>
              </w:rPr>
              <w:t>245,266</w:t>
            </w:r>
          </w:p>
        </w:tc>
        <w:tc>
          <w:tcPr>
            <w:tcW w:w="2233" w:type="dxa"/>
          </w:tcPr>
          <w:p w:rsidR="00B03374" w:rsidRPr="00D41835" w:rsidRDefault="00B03374" w:rsidP="00440FF3">
            <w:pPr>
              <w:spacing w:line="240" w:lineRule="exact"/>
              <w:rPr>
                <w:rFonts w:ascii="Courier New" w:hAnsi="Courier New" w:cs="Courier New"/>
                <w:sz w:val="24"/>
                <w:szCs w:val="24"/>
              </w:rPr>
            </w:pPr>
            <w:r w:rsidRPr="00D41835">
              <w:rPr>
                <w:rFonts w:ascii="Courier New" w:hAnsi="Courier New" w:cs="Courier New"/>
                <w:sz w:val="24"/>
                <w:szCs w:val="24"/>
              </w:rPr>
              <w:t>35</w:t>
            </w:r>
            <w:r>
              <w:rPr>
                <w:rFonts w:ascii="Courier New" w:hAnsi="Courier New" w:cs="Courier New"/>
                <w:sz w:val="24"/>
                <w:szCs w:val="24"/>
              </w:rPr>
              <w:t>0</w:t>
            </w:r>
            <w:r w:rsidRPr="00D41835">
              <w:rPr>
                <w:rFonts w:ascii="Courier New" w:hAnsi="Courier New" w:cs="Courier New"/>
                <w:sz w:val="24"/>
                <w:szCs w:val="24"/>
              </w:rPr>
              <w:t>,</w:t>
            </w:r>
            <w:r>
              <w:rPr>
                <w:rFonts w:ascii="Courier New" w:hAnsi="Courier New" w:cs="Courier New"/>
                <w:sz w:val="24"/>
                <w:szCs w:val="24"/>
              </w:rPr>
              <w:t>266</w:t>
            </w:r>
          </w:p>
        </w:tc>
      </w:tr>
    </w:tbl>
    <w:p w:rsidR="00D3655E" w:rsidRPr="00A3070D" w:rsidRDefault="00D3655E">
      <w:pPr>
        <w:spacing w:line="240" w:lineRule="exact"/>
        <w:rPr>
          <w:rFonts w:ascii="Courier New" w:hAnsi="Courier New" w:cs="Courier New"/>
          <w:sz w:val="24"/>
          <w:szCs w:val="24"/>
        </w:rPr>
      </w:pPr>
    </w:p>
    <w:p w:rsidR="004F3BEF" w:rsidRDefault="002236CA">
      <w:pPr>
        <w:autoSpaceDE w:val="0"/>
        <w:autoSpaceDN w:val="0"/>
        <w:adjustRightInd w:val="0"/>
        <w:rPr>
          <w:rFonts w:ascii="Courier New" w:hAnsi="Courier New" w:cs="Courier New"/>
          <w:sz w:val="24"/>
          <w:szCs w:val="24"/>
        </w:rPr>
      </w:pPr>
      <w:r w:rsidRPr="009675B9">
        <w:rPr>
          <w:rFonts w:ascii="Courier New" w:hAnsi="Courier New" w:cs="Courier New"/>
          <w:sz w:val="24"/>
          <w:szCs w:val="24"/>
        </w:rPr>
        <w:t xml:space="preserve">Respondent cost is estimated at </w:t>
      </w:r>
      <w:r w:rsidR="00FB431A">
        <w:rPr>
          <w:rFonts w:ascii="Courier New" w:hAnsi="Courier New" w:cs="Courier New"/>
          <w:sz w:val="24"/>
          <w:szCs w:val="24"/>
        </w:rPr>
        <w:t xml:space="preserve">$7.36 million based on </w:t>
      </w:r>
      <w:r w:rsidR="00B27531">
        <w:rPr>
          <w:rFonts w:ascii="Courier New" w:hAnsi="Courier New" w:cs="Courier New"/>
          <w:sz w:val="24"/>
          <w:szCs w:val="24"/>
        </w:rPr>
        <w:t>an</w:t>
      </w:r>
      <w:r w:rsidR="00FB431A">
        <w:rPr>
          <w:rFonts w:ascii="Courier New" w:hAnsi="Courier New" w:cs="Courier New"/>
          <w:sz w:val="24"/>
          <w:szCs w:val="24"/>
        </w:rPr>
        <w:t xml:space="preserve"> employer cost of $23.37 an hour (315,000 * $23.37= approximately $7.36 million).  With the addition of State and Local government units, this respondent cost is estimated at $7.86 million.  The employer cost is based on </w:t>
      </w:r>
      <w:r w:rsidR="00FB431A" w:rsidRPr="00FB431A">
        <w:rPr>
          <w:rFonts w:ascii="Courier New" w:hAnsi="Courier New" w:cs="Courier New"/>
          <w:sz w:val="24"/>
          <w:szCs w:val="24"/>
        </w:rPr>
        <w:t xml:space="preserve">employer costs for wages, salaries, and employee benefits </w:t>
      </w:r>
      <w:r w:rsidR="00FB431A">
        <w:rPr>
          <w:rFonts w:ascii="Courier New" w:hAnsi="Courier New" w:cs="Courier New"/>
          <w:sz w:val="24"/>
          <w:szCs w:val="24"/>
        </w:rPr>
        <w:t>for sales and office workers reported by the BLS for the latest available month: March 2013.</w:t>
      </w:r>
    </w:p>
    <w:p w:rsidR="001B06B8" w:rsidRDefault="001B06B8">
      <w:pPr>
        <w:spacing w:line="240" w:lineRule="exact"/>
        <w:rPr>
          <w:rFonts w:ascii="Courier New" w:hAnsi="Courier New" w:cs="Courier New"/>
          <w:sz w:val="24"/>
          <w:szCs w:val="24"/>
        </w:rPr>
      </w:pPr>
    </w:p>
    <w:p w:rsidR="001B06B8" w:rsidRPr="00A3070D" w:rsidRDefault="001B06B8">
      <w:pPr>
        <w:spacing w:line="240" w:lineRule="exact"/>
        <w:rPr>
          <w:rFonts w:ascii="Courier New" w:hAnsi="Courier New" w:cs="Courier New"/>
          <w:sz w:val="24"/>
          <w:szCs w:val="24"/>
        </w:rPr>
      </w:pPr>
      <w:r>
        <w:rPr>
          <w:rFonts w:ascii="Courier New" w:hAnsi="Courier New" w:cs="Courier New"/>
          <w:sz w:val="24"/>
          <w:szCs w:val="24"/>
        </w:rPr>
        <w:t xml:space="preserve">A nonsubstantive change was submitted to OMB in May of 2013 for a </w:t>
      </w:r>
      <w:r w:rsidR="00CE188A">
        <w:rPr>
          <w:rFonts w:ascii="Courier New" w:hAnsi="Courier New" w:cs="Courier New"/>
          <w:sz w:val="24"/>
          <w:szCs w:val="24"/>
        </w:rPr>
        <w:t xml:space="preserve">test to determine the amount of SOII undercount with a burden hours of 1950.  This test will run through May of 2014 at which time BLS will submit a nonsubstantive change to remove these burden hours from the record.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13. </w:t>
      </w:r>
      <w:r w:rsidRPr="00A3070D">
        <w:rPr>
          <w:rFonts w:ascii="Courier New" w:hAnsi="Courier New" w:cs="Courier New"/>
          <w:sz w:val="24"/>
          <w:szCs w:val="24"/>
          <w:u w:val="single"/>
        </w:rPr>
        <w:t>Annual cost burden to respondents</w:t>
      </w:r>
      <w:r w:rsidR="00E71BD1" w:rsidRPr="00153FDD">
        <w:rPr>
          <w:rFonts w:ascii="Courier New" w:hAnsi="Courier New" w:cs="Courier New"/>
          <w:sz w:val="24"/>
          <w:szCs w:val="24"/>
          <w:u w:val="single"/>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rsidR="00C51D56" w:rsidRPr="00A3070D" w:rsidRDefault="00C51D56">
      <w:pPr>
        <w:spacing w:line="240" w:lineRule="exact"/>
        <w:rPr>
          <w:rFonts w:ascii="Courier New" w:hAnsi="Courier New" w:cs="Courier New"/>
          <w:sz w:val="24"/>
          <w:szCs w:val="24"/>
        </w:rPr>
      </w:pPr>
    </w:p>
    <w:p w:rsidR="008A6F37" w:rsidRDefault="008A6F37" w:rsidP="008A6F37">
      <w:pPr>
        <w:spacing w:line="240" w:lineRule="exact"/>
        <w:rPr>
          <w:rFonts w:ascii="Courier New" w:hAnsi="Courier New" w:cs="Courier New"/>
          <w:sz w:val="24"/>
          <w:szCs w:val="24"/>
        </w:rPr>
      </w:pPr>
      <w:r>
        <w:rPr>
          <w:rFonts w:ascii="Courier New" w:hAnsi="Courier New" w:cs="Courier New"/>
          <w:sz w:val="24"/>
          <w:szCs w:val="24"/>
        </w:rPr>
        <w:t xml:space="preserve">14.  </w:t>
      </w:r>
      <w:r>
        <w:rPr>
          <w:rFonts w:ascii="Courier New" w:hAnsi="Courier New" w:cs="Courier New"/>
          <w:sz w:val="24"/>
          <w:szCs w:val="24"/>
          <w:u w:val="single"/>
        </w:rPr>
        <w:t>Cost to the Federal government</w:t>
      </w:r>
      <w:r>
        <w:rPr>
          <w:rFonts w:ascii="Courier New" w:hAnsi="Courier New" w:cs="Courier New"/>
          <w:sz w:val="24"/>
          <w:szCs w:val="24"/>
        </w:rPr>
        <w:t xml:space="preserve">.  </w:t>
      </w:r>
    </w:p>
    <w:p w:rsidR="008A6F37" w:rsidRDefault="008A6F37" w:rsidP="008A6F37">
      <w:pPr>
        <w:spacing w:line="240" w:lineRule="exact"/>
        <w:rPr>
          <w:rFonts w:ascii="Courier New" w:hAnsi="Courier New" w:cs="Courier New"/>
          <w:sz w:val="24"/>
          <w:szCs w:val="24"/>
        </w:rPr>
      </w:pPr>
    </w:p>
    <w:p w:rsidR="008A6F37" w:rsidRDefault="008A6F37" w:rsidP="008A6F37">
      <w:pPr>
        <w:rPr>
          <w:rFonts w:ascii="Calibri" w:hAnsi="Calibri"/>
          <w:color w:val="1F497D"/>
          <w:sz w:val="22"/>
          <w:szCs w:val="22"/>
        </w:rPr>
      </w:pPr>
      <w:r>
        <w:rPr>
          <w:rFonts w:ascii="Courier New" w:hAnsi="Courier New" w:cs="Courier New"/>
          <w:sz w:val="24"/>
          <w:szCs w:val="24"/>
        </w:rPr>
        <w:t>Collection costs for the survey are funded on a 50/50 Federal-State matching basis.  The Federal share of survey collection costs in Fiscal Year (FY) 2013 is around $5.0 million, an amount that is being matched by participating States.  In addition, approximately $14.0 million in FY 2013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States, and publish the national data, as well as other related activities. Due to sequestration, the FY 2013 expenses outlined above do not reflect the long-term annual costs of the program. Specifically, FY 2013 expenses reflect curtailed spending as well as a hiring freeze, both of which may impact the quality and quantity of some BLS data.</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15.  </w:t>
      </w:r>
      <w:r w:rsidRPr="00A3070D">
        <w:rPr>
          <w:rFonts w:ascii="Courier New" w:hAnsi="Courier New" w:cs="Courier New"/>
          <w:sz w:val="24"/>
          <w:szCs w:val="24"/>
          <w:u w:val="single"/>
        </w:rPr>
        <w:t>Change in burden hours</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79504A" w:rsidRDefault="00095BEE">
      <w:pPr>
        <w:spacing w:line="240" w:lineRule="exact"/>
        <w:rPr>
          <w:rFonts w:ascii="Courier New" w:hAnsi="Courier New" w:cs="Courier New"/>
          <w:sz w:val="24"/>
          <w:szCs w:val="24"/>
        </w:rPr>
      </w:pPr>
      <w:r>
        <w:rPr>
          <w:rFonts w:ascii="Courier New" w:hAnsi="Courier New" w:cs="Courier New"/>
          <w:sz w:val="24"/>
          <w:szCs w:val="24"/>
        </w:rPr>
        <w:t xml:space="preserve">Burden has increased by 900 hours due to a burden increase from 11,849 to 12,749 in the public voluntary sector due to a calculation error in the previous package submission.  Calculations in the previous package were calculated on 6000 rather than 7500.  </w:t>
      </w:r>
      <w:r w:rsidR="00CE188A">
        <w:rPr>
          <w:rFonts w:ascii="Courier New" w:hAnsi="Courier New" w:cs="Courier New"/>
          <w:sz w:val="24"/>
          <w:szCs w:val="24"/>
        </w:rPr>
        <w:t xml:space="preserve">  </w:t>
      </w:r>
      <w:r w:rsidR="00EB4C92">
        <w:rPr>
          <w:rFonts w:ascii="Courier New" w:hAnsi="Courier New" w:cs="Courier New"/>
          <w:sz w:val="24"/>
          <w:szCs w:val="24"/>
        </w:rPr>
        <w:t xml:space="preserve">In </w:t>
      </w:r>
      <w:r w:rsidR="002147B5">
        <w:rPr>
          <w:rFonts w:ascii="Courier New" w:hAnsi="Courier New" w:cs="Courier New"/>
          <w:sz w:val="24"/>
          <w:szCs w:val="24"/>
        </w:rPr>
        <w:t>201</w:t>
      </w:r>
      <w:r w:rsidR="009F718A">
        <w:rPr>
          <w:rFonts w:ascii="Courier New" w:hAnsi="Courier New" w:cs="Courier New"/>
          <w:sz w:val="24"/>
          <w:szCs w:val="24"/>
        </w:rPr>
        <w:t>5</w:t>
      </w:r>
      <w:r w:rsidR="002147B5">
        <w:rPr>
          <w:rFonts w:ascii="Courier New" w:hAnsi="Courier New" w:cs="Courier New"/>
          <w:sz w:val="24"/>
          <w:szCs w:val="24"/>
        </w:rPr>
        <w:t xml:space="preserve"> </w:t>
      </w:r>
      <w:r w:rsidR="00EB4C92">
        <w:rPr>
          <w:rFonts w:ascii="Courier New" w:hAnsi="Courier New" w:cs="Courier New"/>
          <w:sz w:val="24"/>
          <w:szCs w:val="24"/>
        </w:rPr>
        <w:t xml:space="preserve">the burden hours will increase by 15,000 hours </w:t>
      </w:r>
      <w:r w:rsidR="00C2400D" w:rsidRPr="005C36C0">
        <w:rPr>
          <w:rFonts w:ascii="Courier New" w:hAnsi="Courier New" w:cs="Courier New"/>
          <w:sz w:val="24"/>
          <w:szCs w:val="24"/>
        </w:rPr>
        <w:t xml:space="preserve">due to the </w:t>
      </w:r>
      <w:r w:rsidR="00753EF1" w:rsidRPr="005C36C0">
        <w:rPr>
          <w:rFonts w:ascii="Courier New" w:hAnsi="Courier New" w:cs="Courier New"/>
          <w:sz w:val="24"/>
          <w:szCs w:val="24"/>
        </w:rPr>
        <w:t xml:space="preserve">addition of </w:t>
      </w:r>
      <w:r w:rsidR="002147B5" w:rsidRPr="005C36C0">
        <w:rPr>
          <w:rFonts w:ascii="Courier New" w:hAnsi="Courier New" w:cs="Courier New"/>
          <w:sz w:val="24"/>
          <w:szCs w:val="24"/>
        </w:rPr>
        <w:t xml:space="preserve">Days of Job Transfer or Restriction </w:t>
      </w:r>
      <w:r w:rsidR="005C36C0" w:rsidRPr="005C36C0">
        <w:rPr>
          <w:rFonts w:ascii="Courier New" w:hAnsi="Courier New" w:cs="Courier New"/>
          <w:sz w:val="24"/>
          <w:szCs w:val="24"/>
        </w:rPr>
        <w:t>cases to be collected</w:t>
      </w:r>
      <w:r w:rsidR="002147B5">
        <w:rPr>
          <w:rFonts w:ascii="Courier New" w:hAnsi="Courier New" w:cs="Courier New"/>
          <w:sz w:val="24"/>
          <w:szCs w:val="24"/>
        </w:rPr>
        <w:t>.</w:t>
      </w:r>
      <w:r w:rsidR="005C36C0" w:rsidRPr="005C36C0">
        <w:rPr>
          <w:rFonts w:ascii="Courier New" w:hAnsi="Courier New" w:cs="Courier New"/>
          <w:sz w:val="24"/>
          <w:szCs w:val="24"/>
        </w:rPr>
        <w:t xml:space="preserve">  </w:t>
      </w:r>
      <w:r w:rsidR="00B544B0">
        <w:rPr>
          <w:rFonts w:ascii="Courier New" w:hAnsi="Courier New" w:cs="Courier New"/>
          <w:sz w:val="24"/>
          <w:szCs w:val="24"/>
        </w:rPr>
        <w:t xml:space="preserve">A nonsubstantive change will be submitted to reflect this change in burden in </w:t>
      </w:r>
      <w:r w:rsidR="00E030D9">
        <w:rPr>
          <w:rFonts w:ascii="Courier New" w:hAnsi="Courier New" w:cs="Courier New"/>
          <w:sz w:val="24"/>
          <w:szCs w:val="24"/>
        </w:rPr>
        <w:t>201</w:t>
      </w:r>
      <w:r w:rsidR="009F718A">
        <w:rPr>
          <w:rFonts w:ascii="Courier New" w:hAnsi="Courier New" w:cs="Courier New"/>
          <w:sz w:val="24"/>
          <w:szCs w:val="24"/>
        </w:rPr>
        <w:t>5</w:t>
      </w:r>
      <w:r w:rsidR="00B544B0">
        <w:rPr>
          <w:rFonts w:ascii="Courier New" w:hAnsi="Courier New" w:cs="Courier New"/>
          <w:sz w:val="24"/>
          <w:szCs w:val="24"/>
        </w:rPr>
        <w:t xml:space="preserve">.  </w:t>
      </w:r>
    </w:p>
    <w:p w:rsidR="00095BEE" w:rsidRPr="00A3070D" w:rsidRDefault="00095BEE">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16.  </w:t>
      </w:r>
      <w:r w:rsidRPr="00A3070D">
        <w:rPr>
          <w:rFonts w:ascii="Courier New" w:hAnsi="Courier New" w:cs="Courier New"/>
          <w:sz w:val="24"/>
          <w:szCs w:val="24"/>
          <w:u w:val="single"/>
        </w:rPr>
        <w:t>Tabulation/publication timetable</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D64130"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Results from the survey are published in press releases and in a bulletin.  </w:t>
      </w:r>
      <w:r w:rsidRPr="00B24E81">
        <w:rPr>
          <w:rFonts w:ascii="Courier New" w:hAnsi="Courier New" w:cs="Courier New"/>
          <w:sz w:val="24"/>
          <w:szCs w:val="24"/>
        </w:rPr>
        <w:t>Data also are published in the President's Report on Occupational Safety and Health, an annual report to the U.S. Congress.  Survey</w:t>
      </w:r>
      <w:r w:rsidRPr="00D042AC">
        <w:rPr>
          <w:rFonts w:ascii="Courier New" w:hAnsi="Courier New" w:cs="Courier New"/>
          <w:sz w:val="24"/>
          <w:szCs w:val="24"/>
        </w:rPr>
        <w:t xml:space="preserve"> data also are available on the Internet.</w:t>
      </w:r>
      <w:r w:rsidRPr="00A3070D">
        <w:rPr>
          <w:rFonts w:ascii="Courier New" w:hAnsi="Courier New" w:cs="Courier New"/>
          <w:sz w:val="24"/>
          <w:szCs w:val="24"/>
        </w:rPr>
        <w:t xml:space="preserve">  </w:t>
      </w:r>
      <w:r w:rsidR="000C1488">
        <w:rPr>
          <w:rFonts w:ascii="Courier New" w:hAnsi="Courier New" w:cs="Courier New"/>
          <w:sz w:val="24"/>
          <w:szCs w:val="24"/>
        </w:rPr>
        <w:t>The industry rates an</w:t>
      </w:r>
      <w:r w:rsidR="00D64130">
        <w:rPr>
          <w:rFonts w:ascii="Courier New" w:hAnsi="Courier New" w:cs="Courier New"/>
          <w:sz w:val="24"/>
          <w:szCs w:val="24"/>
        </w:rPr>
        <w:t>d counts press release is</w:t>
      </w:r>
      <w:r w:rsidR="007274A7">
        <w:rPr>
          <w:rFonts w:ascii="Courier New" w:hAnsi="Courier New" w:cs="Courier New"/>
          <w:sz w:val="24"/>
          <w:szCs w:val="24"/>
        </w:rPr>
        <w:t xml:space="preserve"> release</w:t>
      </w:r>
      <w:r w:rsidR="00D64130">
        <w:rPr>
          <w:rFonts w:ascii="Courier New" w:hAnsi="Courier New" w:cs="Courier New"/>
          <w:sz w:val="24"/>
          <w:szCs w:val="24"/>
        </w:rPr>
        <w:t>d in October and now includes data on State and local government establishments</w:t>
      </w:r>
      <w:r w:rsidR="007274A7">
        <w:rPr>
          <w:rFonts w:ascii="Courier New" w:hAnsi="Courier New" w:cs="Courier New"/>
          <w:sz w:val="24"/>
          <w:szCs w:val="24"/>
        </w:rPr>
        <w:t>.  The characteristics of injured/i</w:t>
      </w:r>
      <w:r w:rsidR="00D64130">
        <w:rPr>
          <w:rFonts w:ascii="Courier New" w:hAnsi="Courier New" w:cs="Courier New"/>
          <w:sz w:val="24"/>
          <w:szCs w:val="24"/>
        </w:rPr>
        <w:t xml:space="preserve">ll workers press release is </w:t>
      </w:r>
      <w:r w:rsidR="007274A7">
        <w:rPr>
          <w:rFonts w:ascii="Courier New" w:hAnsi="Courier New" w:cs="Courier New"/>
          <w:sz w:val="24"/>
          <w:szCs w:val="24"/>
        </w:rPr>
        <w:t>released in November</w:t>
      </w:r>
      <w:r w:rsidR="00D64130">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 xml:space="preserve">Listed below is a summary timetable </w:t>
      </w:r>
      <w:r w:rsidR="001562A7" w:rsidRPr="00A3070D">
        <w:rPr>
          <w:rFonts w:ascii="Courier New" w:hAnsi="Courier New" w:cs="Courier New"/>
          <w:sz w:val="24"/>
          <w:szCs w:val="24"/>
        </w:rPr>
        <w:t>that</w:t>
      </w:r>
      <w:r w:rsidRPr="00A3070D">
        <w:rPr>
          <w:rFonts w:ascii="Courier New" w:hAnsi="Courier New" w:cs="Courier New"/>
          <w:sz w:val="24"/>
          <w:szCs w:val="24"/>
        </w:rPr>
        <w:t xml:space="preserve"> identifies the major collection phases and tentative dates for publishing the data.</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December/</w:t>
      </w:r>
    </w:p>
    <w:p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w:t>
      </w:r>
      <w:r w:rsidR="00E00C5F">
        <w:rPr>
          <w:rFonts w:ascii="Courier New" w:hAnsi="Courier New" w:cs="Courier New"/>
          <w:sz w:val="24"/>
          <w:szCs w:val="24"/>
        </w:rPr>
        <w:tab/>
      </w:r>
      <w:r w:rsidRPr="00A3070D">
        <w:rPr>
          <w:rFonts w:ascii="Courier New" w:hAnsi="Courier New" w:cs="Courier New"/>
          <w:sz w:val="24"/>
          <w:szCs w:val="24"/>
        </w:rPr>
        <w:t>-Prenotification mailing.</w:t>
      </w:r>
    </w:p>
    <w:p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   -Initial mailing of BLS No. 9300 forms to sample units.</w:t>
      </w:r>
    </w:p>
    <w:p w:rsidR="000F5218" w:rsidRDefault="00C50149">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March</w:t>
      </w:r>
      <w:r w:rsidRPr="00A3070D">
        <w:rPr>
          <w:rFonts w:ascii="Courier New" w:hAnsi="Courier New" w:cs="Courier New"/>
          <w:sz w:val="24"/>
          <w:szCs w:val="24"/>
        </w:rPr>
        <w:t xml:space="preserve">  </w:t>
      </w:r>
      <w:r w:rsidR="00E030D9">
        <w:rPr>
          <w:rFonts w:ascii="Courier New" w:hAnsi="Courier New" w:cs="Courier New"/>
          <w:sz w:val="24"/>
          <w:szCs w:val="24"/>
        </w:rPr>
        <w:tab/>
      </w:r>
      <w:r w:rsidR="002236CA" w:rsidRPr="00A3070D">
        <w:rPr>
          <w:rFonts w:ascii="Courier New" w:hAnsi="Courier New" w:cs="Courier New"/>
          <w:sz w:val="24"/>
          <w:szCs w:val="24"/>
        </w:rPr>
        <w:t>-Second request mailing to nonrespondents.</w:t>
      </w:r>
    </w:p>
    <w:p w:rsidR="000F5218" w:rsidRDefault="00277C45">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 xml:space="preserve">April </w:t>
      </w:r>
      <w:r w:rsidR="002236CA" w:rsidRPr="00A3070D">
        <w:rPr>
          <w:rFonts w:ascii="Courier New" w:hAnsi="Courier New" w:cs="Courier New"/>
          <w:sz w:val="24"/>
          <w:szCs w:val="24"/>
        </w:rPr>
        <w:t xml:space="preserve">    -</w:t>
      </w:r>
      <w:r>
        <w:rPr>
          <w:rFonts w:ascii="Courier New" w:hAnsi="Courier New" w:cs="Courier New"/>
          <w:sz w:val="24"/>
          <w:szCs w:val="24"/>
        </w:rPr>
        <w:t>Third</w:t>
      </w:r>
      <w:r w:rsidRPr="00A3070D">
        <w:rPr>
          <w:rFonts w:ascii="Courier New" w:hAnsi="Courier New" w:cs="Courier New"/>
          <w:sz w:val="24"/>
          <w:szCs w:val="24"/>
        </w:rPr>
        <w:t xml:space="preserve"> request mailing to nonrespondents.</w:t>
      </w:r>
    </w:p>
    <w:p w:rsidR="000F5218" w:rsidRDefault="00877934">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May       -T</w:t>
      </w:r>
      <w:r w:rsidRPr="00A3070D">
        <w:rPr>
          <w:rFonts w:ascii="Courier New" w:hAnsi="Courier New" w:cs="Courier New"/>
          <w:sz w:val="24"/>
          <w:szCs w:val="24"/>
        </w:rPr>
        <w:t>elephone or mail follow-up of key</w:t>
      </w:r>
      <w:r>
        <w:rPr>
          <w:rFonts w:ascii="Courier New" w:hAnsi="Courier New" w:cs="Courier New"/>
          <w:sz w:val="24"/>
          <w:szCs w:val="24"/>
        </w:rPr>
        <w:t xml:space="preserve"> </w:t>
      </w:r>
      <w:r w:rsidRPr="00A3070D">
        <w:rPr>
          <w:rFonts w:ascii="Courier New" w:hAnsi="Courier New" w:cs="Courier New"/>
          <w:sz w:val="24"/>
          <w:szCs w:val="24"/>
        </w:rPr>
        <w:t>nonrespondents</w:t>
      </w:r>
      <w:r w:rsidRPr="00A3070D" w:rsidDel="00277C45">
        <w:rPr>
          <w:rFonts w:ascii="Courier New" w:hAnsi="Courier New" w:cs="Courier New"/>
          <w:sz w:val="24"/>
          <w:szCs w:val="24"/>
        </w:rPr>
        <w:t xml:space="preserve"> </w:t>
      </w:r>
    </w:p>
    <w:p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Ju</w:t>
      </w:r>
      <w:r w:rsidR="00277C45">
        <w:rPr>
          <w:rFonts w:ascii="Courier New" w:hAnsi="Courier New" w:cs="Courier New"/>
          <w:sz w:val="24"/>
          <w:szCs w:val="24"/>
        </w:rPr>
        <w:t>ly</w:t>
      </w:r>
      <w:r w:rsidRPr="00A3070D">
        <w:rPr>
          <w:rFonts w:ascii="Courier New" w:hAnsi="Courier New" w:cs="Courier New"/>
          <w:sz w:val="24"/>
          <w:szCs w:val="24"/>
        </w:rPr>
        <w:tab/>
      </w:r>
      <w:r w:rsidR="002236CA" w:rsidRPr="00A3070D">
        <w:rPr>
          <w:rFonts w:ascii="Courier New" w:hAnsi="Courier New" w:cs="Courier New"/>
          <w:sz w:val="24"/>
          <w:szCs w:val="24"/>
        </w:rPr>
        <w:t>-Active collection of data closed.</w:t>
      </w:r>
    </w:p>
    <w:p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October</w:t>
      </w:r>
      <w:r w:rsidRPr="00A3070D">
        <w:rPr>
          <w:rFonts w:ascii="Courier New" w:hAnsi="Courier New" w:cs="Courier New"/>
          <w:sz w:val="24"/>
          <w:szCs w:val="24"/>
        </w:rPr>
        <w:tab/>
      </w:r>
      <w:r w:rsidR="002236CA" w:rsidRPr="00A3070D">
        <w:rPr>
          <w:rFonts w:ascii="Courier New" w:hAnsi="Courier New" w:cs="Courier New"/>
          <w:sz w:val="24"/>
          <w:szCs w:val="24"/>
        </w:rPr>
        <w:t xml:space="preserve">-Industry rates and counts issued in news release </w:t>
      </w:r>
      <w:r w:rsidR="00B27531" w:rsidRPr="00A3070D">
        <w:rPr>
          <w:rFonts w:ascii="Courier New" w:hAnsi="Courier New" w:cs="Courier New"/>
          <w:sz w:val="24"/>
          <w:szCs w:val="24"/>
        </w:rPr>
        <w:t>and released</w:t>
      </w:r>
      <w:r w:rsidR="002236CA" w:rsidRPr="00A3070D">
        <w:rPr>
          <w:rFonts w:ascii="Courier New" w:hAnsi="Courier New" w:cs="Courier New"/>
          <w:sz w:val="24"/>
          <w:szCs w:val="24"/>
        </w:rPr>
        <w:t xml:space="preserve"> on the Internet.</w:t>
      </w:r>
    </w:p>
    <w:p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November</w:t>
      </w:r>
      <w:r w:rsidRPr="00A3070D">
        <w:rPr>
          <w:rFonts w:ascii="Courier New" w:hAnsi="Courier New" w:cs="Courier New"/>
          <w:sz w:val="24"/>
          <w:szCs w:val="24"/>
        </w:rPr>
        <w:tab/>
      </w:r>
      <w:r w:rsidR="002236CA" w:rsidRPr="00A3070D">
        <w:rPr>
          <w:rFonts w:ascii="Courier New" w:hAnsi="Courier New" w:cs="Courier New"/>
          <w:sz w:val="24"/>
          <w:szCs w:val="24"/>
        </w:rPr>
        <w:t>-Characteristics of injured/ill workers and circumstances of work place injuries and illnesses</w:t>
      </w:r>
      <w:r w:rsidR="00E030D9">
        <w:rPr>
          <w:rFonts w:ascii="Courier New" w:hAnsi="Courier New" w:cs="Courier New"/>
          <w:sz w:val="24"/>
          <w:szCs w:val="24"/>
        </w:rPr>
        <w:t xml:space="preserve"> </w:t>
      </w:r>
      <w:r w:rsidR="002236CA" w:rsidRPr="00A3070D">
        <w:rPr>
          <w:rFonts w:ascii="Courier New" w:hAnsi="Courier New" w:cs="Courier New"/>
          <w:sz w:val="24"/>
          <w:szCs w:val="24"/>
        </w:rPr>
        <w:t>issued in news release and on Internet.</w:t>
      </w:r>
    </w:p>
    <w:p w:rsidR="00174D33" w:rsidRPr="00A3070D" w:rsidRDefault="00174D33">
      <w:pPr>
        <w:spacing w:line="240" w:lineRule="exact"/>
        <w:rPr>
          <w:rFonts w:ascii="Courier New" w:hAnsi="Courier New" w:cs="Courier New"/>
          <w:sz w:val="24"/>
          <w:szCs w:val="24"/>
        </w:rPr>
      </w:pPr>
    </w:p>
    <w:p w:rsidR="002236CA" w:rsidRPr="00153FD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17.  </w:t>
      </w:r>
      <w:r w:rsidRPr="00A3070D">
        <w:rPr>
          <w:rFonts w:ascii="Courier New" w:hAnsi="Courier New" w:cs="Courier New"/>
          <w:sz w:val="24"/>
          <w:szCs w:val="24"/>
          <w:u w:val="single"/>
        </w:rPr>
        <w:t>Display of expiration date</w:t>
      </w:r>
    </w:p>
    <w:p w:rsidR="002236CA" w:rsidRPr="00A3070D" w:rsidRDefault="002236CA">
      <w:pPr>
        <w:spacing w:line="240" w:lineRule="exact"/>
        <w:rPr>
          <w:rFonts w:ascii="Courier New" w:hAnsi="Courier New" w:cs="Courier New"/>
          <w:sz w:val="24"/>
          <w:szCs w:val="24"/>
        </w:rPr>
      </w:pPr>
    </w:p>
    <w:p w:rsidR="009E62B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request</w:t>
      </w:r>
      <w:r w:rsidR="00CE188A">
        <w:rPr>
          <w:rFonts w:ascii="Courier New" w:hAnsi="Courier New" w:cs="Courier New"/>
          <w:sz w:val="24"/>
          <w:szCs w:val="24"/>
        </w:rPr>
        <w:t>s</w:t>
      </w:r>
      <w:r w:rsidRPr="00A3070D">
        <w:rPr>
          <w:rFonts w:ascii="Courier New" w:hAnsi="Courier New" w:cs="Courier New"/>
          <w:sz w:val="24"/>
          <w:szCs w:val="24"/>
        </w:rPr>
        <w:t xml:space="preserve"> an exemption from the display of the expiration date on the survey form.</w:t>
      </w:r>
      <w:r w:rsidR="00CA101E" w:rsidRPr="00A3070D">
        <w:rPr>
          <w:rFonts w:ascii="Courier New" w:hAnsi="Courier New" w:cs="Courier New"/>
          <w:sz w:val="24"/>
          <w:szCs w:val="24"/>
        </w:rPr>
        <w:t xml:space="preserve"> This allow</w:t>
      </w:r>
      <w:r w:rsidR="00CE188A">
        <w:rPr>
          <w:rFonts w:ascii="Courier New" w:hAnsi="Courier New" w:cs="Courier New"/>
          <w:sz w:val="24"/>
          <w:szCs w:val="24"/>
        </w:rPr>
        <w:t>s for a</w:t>
      </w:r>
      <w:r w:rsidR="00CA101E" w:rsidRPr="00A3070D">
        <w:rPr>
          <w:rFonts w:ascii="Courier New" w:hAnsi="Courier New" w:cs="Courier New"/>
          <w:sz w:val="24"/>
          <w:szCs w:val="24"/>
        </w:rPr>
        <w:t xml:space="preserve"> savings in </w:t>
      </w:r>
      <w:r w:rsidR="00123E55" w:rsidRPr="00A3070D">
        <w:rPr>
          <w:rFonts w:ascii="Courier New" w:hAnsi="Courier New" w:cs="Courier New"/>
          <w:sz w:val="24"/>
          <w:szCs w:val="24"/>
        </w:rPr>
        <w:t>printing</w:t>
      </w:r>
      <w:r w:rsidR="00CA101E" w:rsidRPr="00A3070D">
        <w:rPr>
          <w:rFonts w:ascii="Courier New" w:hAnsi="Courier New" w:cs="Courier New"/>
          <w:sz w:val="24"/>
          <w:szCs w:val="24"/>
        </w:rPr>
        <w:t xml:space="preserve"> costs by providing </w:t>
      </w:r>
      <w:r w:rsidR="003C080F" w:rsidRPr="00A3070D">
        <w:rPr>
          <w:rFonts w:ascii="Courier New" w:hAnsi="Courier New" w:cs="Courier New"/>
          <w:sz w:val="24"/>
          <w:szCs w:val="24"/>
        </w:rPr>
        <w:t>the printer with final forms at an earlier date.</w:t>
      </w:r>
    </w:p>
    <w:p w:rsidR="00174D33" w:rsidRPr="00A3070D" w:rsidRDefault="00174D33">
      <w:pPr>
        <w:spacing w:line="240" w:lineRule="exact"/>
        <w:rPr>
          <w:rFonts w:ascii="Courier New" w:hAnsi="Courier New" w:cs="Courier New"/>
          <w:sz w:val="24"/>
          <w:szCs w:val="24"/>
        </w:rPr>
      </w:pPr>
    </w:p>
    <w:p w:rsidR="002236CA" w:rsidRPr="00153FD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18.  </w:t>
      </w:r>
      <w:r w:rsidRPr="00A3070D">
        <w:rPr>
          <w:rFonts w:ascii="Courier New" w:hAnsi="Courier New" w:cs="Courier New"/>
          <w:sz w:val="24"/>
          <w:szCs w:val="24"/>
          <w:u w:val="single"/>
        </w:rPr>
        <w:t>Exceptions to certification</w:t>
      </w:r>
    </w:p>
    <w:p w:rsidR="002236CA" w:rsidRPr="00A3070D" w:rsidRDefault="002236CA">
      <w:pPr>
        <w:spacing w:line="240" w:lineRule="exact"/>
        <w:rPr>
          <w:rFonts w:ascii="Courier New" w:hAnsi="Courier New" w:cs="Courier New"/>
          <w:sz w:val="24"/>
          <w:szCs w:val="24"/>
        </w:rPr>
      </w:pPr>
    </w:p>
    <w:p w:rsidR="002236CA" w:rsidRPr="00D35F42" w:rsidRDefault="002236CA" w:rsidP="00D35F42">
      <w:pPr>
        <w:spacing w:line="240" w:lineRule="exact"/>
        <w:rPr>
          <w:rFonts w:ascii="Courier New" w:hAnsi="Courier New" w:cs="Courier New"/>
          <w:sz w:val="24"/>
          <w:szCs w:val="24"/>
        </w:rPr>
      </w:pPr>
      <w:r w:rsidRPr="00A3070D">
        <w:rPr>
          <w:rFonts w:ascii="Courier New" w:hAnsi="Courier New" w:cs="Courier New"/>
          <w:sz w:val="24"/>
          <w:szCs w:val="24"/>
        </w:rPr>
        <w:t>No exceptions to the certification statement are requested.</w:t>
      </w:r>
    </w:p>
    <w:sectPr w:rsidR="002236CA" w:rsidRPr="00D35F42" w:rsidSect="00C2400D">
      <w:footerReference w:type="even" r:id="rId8"/>
      <w:footerReference w:type="default" r:id="rId9"/>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F1" w:rsidRDefault="004918F1">
      <w:r>
        <w:separator/>
      </w:r>
    </w:p>
  </w:endnote>
  <w:endnote w:type="continuationSeparator" w:id="0">
    <w:p w:rsidR="004918F1" w:rsidRDefault="004918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F1" w:rsidRDefault="0042029E" w:rsidP="00C2400D">
    <w:pPr>
      <w:pStyle w:val="Footer"/>
      <w:jc w:val="center"/>
    </w:pPr>
    <w:r>
      <w:rPr>
        <w:rStyle w:val="PageNumber"/>
      </w:rPr>
      <w:fldChar w:fldCharType="begin"/>
    </w:r>
    <w:r w:rsidR="004918F1">
      <w:rPr>
        <w:rStyle w:val="PageNumber"/>
      </w:rPr>
      <w:instrText xml:space="preserve"> PAGE </w:instrText>
    </w:r>
    <w:r>
      <w:rPr>
        <w:rStyle w:val="PageNumber"/>
      </w:rPr>
      <w:fldChar w:fldCharType="separate"/>
    </w:r>
    <w:r w:rsidR="009F718A">
      <w:rPr>
        <w:rStyle w:val="PageNumber"/>
        <w:noProof/>
      </w:rPr>
      <w:t>12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F1" w:rsidRDefault="0042029E" w:rsidP="00C2400D">
    <w:pPr>
      <w:pStyle w:val="Footer"/>
      <w:jc w:val="center"/>
    </w:pPr>
    <w:r>
      <w:rPr>
        <w:rStyle w:val="PageNumber"/>
      </w:rPr>
      <w:fldChar w:fldCharType="begin"/>
    </w:r>
    <w:r w:rsidR="004918F1">
      <w:rPr>
        <w:rStyle w:val="PageNumber"/>
      </w:rPr>
      <w:instrText xml:space="preserve"> PAGE </w:instrText>
    </w:r>
    <w:r>
      <w:rPr>
        <w:rStyle w:val="PageNumber"/>
      </w:rPr>
      <w:fldChar w:fldCharType="separate"/>
    </w:r>
    <w:r w:rsidR="009F718A">
      <w:rPr>
        <w:rStyle w:val="PageNumber"/>
        <w:noProof/>
      </w:rPr>
      <w:t>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F1" w:rsidRDefault="004918F1">
      <w:r>
        <w:separator/>
      </w:r>
    </w:p>
  </w:footnote>
  <w:footnote w:type="continuationSeparator" w:id="0">
    <w:p w:rsidR="004918F1" w:rsidRDefault="00491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5A3E0C"/>
    <w:lvl w:ilvl="0">
      <w:start w:val="1"/>
      <w:numFmt w:val="decimal"/>
      <w:lvlText w:val="%1."/>
      <w:lvlJc w:val="left"/>
      <w:pPr>
        <w:tabs>
          <w:tab w:val="num" w:pos="1800"/>
        </w:tabs>
        <w:ind w:left="1800" w:hanging="360"/>
      </w:pPr>
    </w:lvl>
  </w:abstractNum>
  <w:abstractNum w:abstractNumId="1">
    <w:nsid w:val="FFFFFF7D"/>
    <w:multiLevelType w:val="singleLevel"/>
    <w:tmpl w:val="408A493A"/>
    <w:lvl w:ilvl="0">
      <w:start w:val="1"/>
      <w:numFmt w:val="decimal"/>
      <w:lvlText w:val="%1."/>
      <w:lvlJc w:val="left"/>
      <w:pPr>
        <w:tabs>
          <w:tab w:val="num" w:pos="1440"/>
        </w:tabs>
        <w:ind w:left="1440" w:hanging="360"/>
      </w:pPr>
    </w:lvl>
  </w:abstractNum>
  <w:abstractNum w:abstractNumId="2">
    <w:nsid w:val="FFFFFF7E"/>
    <w:multiLevelType w:val="singleLevel"/>
    <w:tmpl w:val="FB0E0BE0"/>
    <w:lvl w:ilvl="0">
      <w:start w:val="1"/>
      <w:numFmt w:val="decimal"/>
      <w:lvlText w:val="%1."/>
      <w:lvlJc w:val="left"/>
      <w:pPr>
        <w:tabs>
          <w:tab w:val="num" w:pos="1080"/>
        </w:tabs>
        <w:ind w:left="1080" w:hanging="360"/>
      </w:pPr>
    </w:lvl>
  </w:abstractNum>
  <w:abstractNum w:abstractNumId="3">
    <w:nsid w:val="FFFFFF7F"/>
    <w:multiLevelType w:val="singleLevel"/>
    <w:tmpl w:val="3306C270"/>
    <w:lvl w:ilvl="0">
      <w:start w:val="1"/>
      <w:numFmt w:val="decimal"/>
      <w:lvlText w:val="%1."/>
      <w:lvlJc w:val="left"/>
      <w:pPr>
        <w:tabs>
          <w:tab w:val="num" w:pos="720"/>
        </w:tabs>
        <w:ind w:left="720" w:hanging="360"/>
      </w:pPr>
    </w:lvl>
  </w:abstractNum>
  <w:abstractNum w:abstractNumId="4">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C047BE"/>
    <w:lvl w:ilvl="0">
      <w:start w:val="1"/>
      <w:numFmt w:val="decimal"/>
      <w:lvlText w:val="%1."/>
      <w:lvlJc w:val="left"/>
      <w:pPr>
        <w:tabs>
          <w:tab w:val="num" w:pos="360"/>
        </w:tabs>
        <w:ind w:left="360" w:hanging="360"/>
      </w:pPr>
    </w:lvl>
  </w:abstractNum>
  <w:abstractNum w:abstractNumId="9">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proofState w:spelling="clean" w:grammar="clean"/>
  <w:stylePaneFormatFilter w:val="3F01"/>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B725DC"/>
    <w:rsid w:val="0001153E"/>
    <w:rsid w:val="00017658"/>
    <w:rsid w:val="0002224F"/>
    <w:rsid w:val="000227D3"/>
    <w:rsid w:val="00027913"/>
    <w:rsid w:val="00044868"/>
    <w:rsid w:val="0005048E"/>
    <w:rsid w:val="000568E8"/>
    <w:rsid w:val="00066010"/>
    <w:rsid w:val="00067E26"/>
    <w:rsid w:val="000709A0"/>
    <w:rsid w:val="000721A3"/>
    <w:rsid w:val="000729A6"/>
    <w:rsid w:val="0007519D"/>
    <w:rsid w:val="00082BB9"/>
    <w:rsid w:val="00090FBC"/>
    <w:rsid w:val="00095BEE"/>
    <w:rsid w:val="000A283D"/>
    <w:rsid w:val="000B1813"/>
    <w:rsid w:val="000B2EAB"/>
    <w:rsid w:val="000B323F"/>
    <w:rsid w:val="000B7B23"/>
    <w:rsid w:val="000C1488"/>
    <w:rsid w:val="000C1F80"/>
    <w:rsid w:val="000D7CE8"/>
    <w:rsid w:val="000E3D92"/>
    <w:rsid w:val="000F1F9E"/>
    <w:rsid w:val="000F27F6"/>
    <w:rsid w:val="000F5218"/>
    <w:rsid w:val="00111095"/>
    <w:rsid w:val="00117FDB"/>
    <w:rsid w:val="00121420"/>
    <w:rsid w:val="00123E55"/>
    <w:rsid w:val="0013570D"/>
    <w:rsid w:val="00136E8C"/>
    <w:rsid w:val="00141AF6"/>
    <w:rsid w:val="001436DE"/>
    <w:rsid w:val="00146F2A"/>
    <w:rsid w:val="0015277D"/>
    <w:rsid w:val="00153FDD"/>
    <w:rsid w:val="001562A7"/>
    <w:rsid w:val="00165C95"/>
    <w:rsid w:val="00174D33"/>
    <w:rsid w:val="001809C9"/>
    <w:rsid w:val="00192012"/>
    <w:rsid w:val="0019375E"/>
    <w:rsid w:val="001A644A"/>
    <w:rsid w:val="001A7A23"/>
    <w:rsid w:val="001B06B8"/>
    <w:rsid w:val="001C06A2"/>
    <w:rsid w:val="001C25A9"/>
    <w:rsid w:val="001D317B"/>
    <w:rsid w:val="001E45EE"/>
    <w:rsid w:val="001F17DF"/>
    <w:rsid w:val="00202FB6"/>
    <w:rsid w:val="00205244"/>
    <w:rsid w:val="00205E29"/>
    <w:rsid w:val="002147B5"/>
    <w:rsid w:val="002175A4"/>
    <w:rsid w:val="00222C59"/>
    <w:rsid w:val="002236CA"/>
    <w:rsid w:val="002267E4"/>
    <w:rsid w:val="00237131"/>
    <w:rsid w:val="002477CC"/>
    <w:rsid w:val="0025450F"/>
    <w:rsid w:val="00255C9C"/>
    <w:rsid w:val="00266EF1"/>
    <w:rsid w:val="00275515"/>
    <w:rsid w:val="00277C45"/>
    <w:rsid w:val="002865FC"/>
    <w:rsid w:val="00293BB6"/>
    <w:rsid w:val="00294A8E"/>
    <w:rsid w:val="002A56D6"/>
    <w:rsid w:val="002B2FF9"/>
    <w:rsid w:val="002B6337"/>
    <w:rsid w:val="002E42A7"/>
    <w:rsid w:val="002E5A4D"/>
    <w:rsid w:val="002E7F14"/>
    <w:rsid w:val="00300035"/>
    <w:rsid w:val="0030386C"/>
    <w:rsid w:val="003105A9"/>
    <w:rsid w:val="00321A4F"/>
    <w:rsid w:val="003559F9"/>
    <w:rsid w:val="0036312D"/>
    <w:rsid w:val="00374447"/>
    <w:rsid w:val="00375C85"/>
    <w:rsid w:val="003A0E24"/>
    <w:rsid w:val="003A68F5"/>
    <w:rsid w:val="003B3025"/>
    <w:rsid w:val="003B35B1"/>
    <w:rsid w:val="003B46FA"/>
    <w:rsid w:val="003C080F"/>
    <w:rsid w:val="003C0A13"/>
    <w:rsid w:val="003D136C"/>
    <w:rsid w:val="003D2559"/>
    <w:rsid w:val="003D4283"/>
    <w:rsid w:val="003F6EEA"/>
    <w:rsid w:val="004067A1"/>
    <w:rsid w:val="00414F2B"/>
    <w:rsid w:val="00416086"/>
    <w:rsid w:val="0042029E"/>
    <w:rsid w:val="004250E5"/>
    <w:rsid w:val="004257E9"/>
    <w:rsid w:val="00440FF3"/>
    <w:rsid w:val="004462BD"/>
    <w:rsid w:val="004469C5"/>
    <w:rsid w:val="004539D2"/>
    <w:rsid w:val="00461154"/>
    <w:rsid w:val="00466CF1"/>
    <w:rsid w:val="004720C2"/>
    <w:rsid w:val="0047552A"/>
    <w:rsid w:val="004918F1"/>
    <w:rsid w:val="00496B0D"/>
    <w:rsid w:val="004A0D04"/>
    <w:rsid w:val="004A4522"/>
    <w:rsid w:val="004A7632"/>
    <w:rsid w:val="004B64FE"/>
    <w:rsid w:val="004C1E42"/>
    <w:rsid w:val="004D39D5"/>
    <w:rsid w:val="004E2269"/>
    <w:rsid w:val="004F3BEF"/>
    <w:rsid w:val="004F7693"/>
    <w:rsid w:val="0050100D"/>
    <w:rsid w:val="00513A78"/>
    <w:rsid w:val="00514FCC"/>
    <w:rsid w:val="00541C79"/>
    <w:rsid w:val="0054419E"/>
    <w:rsid w:val="00546475"/>
    <w:rsid w:val="005859A4"/>
    <w:rsid w:val="00590834"/>
    <w:rsid w:val="005B004B"/>
    <w:rsid w:val="005B6925"/>
    <w:rsid w:val="005B6D5D"/>
    <w:rsid w:val="005C0A81"/>
    <w:rsid w:val="005C36C0"/>
    <w:rsid w:val="005F3C9B"/>
    <w:rsid w:val="00607EA5"/>
    <w:rsid w:val="00610315"/>
    <w:rsid w:val="00615E32"/>
    <w:rsid w:val="006204E1"/>
    <w:rsid w:val="00624835"/>
    <w:rsid w:val="0062733D"/>
    <w:rsid w:val="0064285C"/>
    <w:rsid w:val="00642E5B"/>
    <w:rsid w:val="00647313"/>
    <w:rsid w:val="0065396F"/>
    <w:rsid w:val="00665DAA"/>
    <w:rsid w:val="00693EC3"/>
    <w:rsid w:val="0069769D"/>
    <w:rsid w:val="006A7AB8"/>
    <w:rsid w:val="006B2227"/>
    <w:rsid w:val="006B3E1E"/>
    <w:rsid w:val="006B3EB6"/>
    <w:rsid w:val="006D40A7"/>
    <w:rsid w:val="006D4CB8"/>
    <w:rsid w:val="006F02FE"/>
    <w:rsid w:val="00701E88"/>
    <w:rsid w:val="007058CF"/>
    <w:rsid w:val="00720F9B"/>
    <w:rsid w:val="007223BA"/>
    <w:rsid w:val="007274A7"/>
    <w:rsid w:val="00736690"/>
    <w:rsid w:val="00741B97"/>
    <w:rsid w:val="00753EF1"/>
    <w:rsid w:val="00761A75"/>
    <w:rsid w:val="00763263"/>
    <w:rsid w:val="00763E77"/>
    <w:rsid w:val="007724D5"/>
    <w:rsid w:val="0079504A"/>
    <w:rsid w:val="00795796"/>
    <w:rsid w:val="0079591E"/>
    <w:rsid w:val="007A014B"/>
    <w:rsid w:val="007B031B"/>
    <w:rsid w:val="007B1F14"/>
    <w:rsid w:val="007B392B"/>
    <w:rsid w:val="007B3C66"/>
    <w:rsid w:val="007B3DF3"/>
    <w:rsid w:val="007C4962"/>
    <w:rsid w:val="007E15CD"/>
    <w:rsid w:val="007E2960"/>
    <w:rsid w:val="008060F9"/>
    <w:rsid w:val="008079CC"/>
    <w:rsid w:val="00815535"/>
    <w:rsid w:val="008259EE"/>
    <w:rsid w:val="00826435"/>
    <w:rsid w:val="0083118F"/>
    <w:rsid w:val="0083710A"/>
    <w:rsid w:val="008440B0"/>
    <w:rsid w:val="0084437C"/>
    <w:rsid w:val="00846D1D"/>
    <w:rsid w:val="00865A3C"/>
    <w:rsid w:val="00866B00"/>
    <w:rsid w:val="00877934"/>
    <w:rsid w:val="008834D7"/>
    <w:rsid w:val="0088384C"/>
    <w:rsid w:val="008A6F37"/>
    <w:rsid w:val="008B286B"/>
    <w:rsid w:val="008C6C99"/>
    <w:rsid w:val="008E1DEC"/>
    <w:rsid w:val="008E69D7"/>
    <w:rsid w:val="00907588"/>
    <w:rsid w:val="00910086"/>
    <w:rsid w:val="009158EA"/>
    <w:rsid w:val="00922512"/>
    <w:rsid w:val="00922C5A"/>
    <w:rsid w:val="009406AA"/>
    <w:rsid w:val="0094596D"/>
    <w:rsid w:val="009635A8"/>
    <w:rsid w:val="009660A8"/>
    <w:rsid w:val="009675B9"/>
    <w:rsid w:val="009907FE"/>
    <w:rsid w:val="00996FA6"/>
    <w:rsid w:val="00997C44"/>
    <w:rsid w:val="009C2D54"/>
    <w:rsid w:val="009C6890"/>
    <w:rsid w:val="009D0AF2"/>
    <w:rsid w:val="009D12F5"/>
    <w:rsid w:val="009D1759"/>
    <w:rsid w:val="009D32D5"/>
    <w:rsid w:val="009D3A2F"/>
    <w:rsid w:val="009E62BA"/>
    <w:rsid w:val="009F718A"/>
    <w:rsid w:val="00A03B90"/>
    <w:rsid w:val="00A2742F"/>
    <w:rsid w:val="00A3070D"/>
    <w:rsid w:val="00A41B23"/>
    <w:rsid w:val="00A51B11"/>
    <w:rsid w:val="00A539F6"/>
    <w:rsid w:val="00A54CBF"/>
    <w:rsid w:val="00A64AF4"/>
    <w:rsid w:val="00A64E5E"/>
    <w:rsid w:val="00A8114A"/>
    <w:rsid w:val="00A87E25"/>
    <w:rsid w:val="00A90DA3"/>
    <w:rsid w:val="00A92752"/>
    <w:rsid w:val="00AA25A2"/>
    <w:rsid w:val="00AA55B2"/>
    <w:rsid w:val="00AB1CB2"/>
    <w:rsid w:val="00AB7299"/>
    <w:rsid w:val="00AC07F5"/>
    <w:rsid w:val="00AC242A"/>
    <w:rsid w:val="00AC6C43"/>
    <w:rsid w:val="00AE18F8"/>
    <w:rsid w:val="00AE595F"/>
    <w:rsid w:val="00AF158C"/>
    <w:rsid w:val="00AF31EE"/>
    <w:rsid w:val="00B03374"/>
    <w:rsid w:val="00B03F4E"/>
    <w:rsid w:val="00B24E81"/>
    <w:rsid w:val="00B27531"/>
    <w:rsid w:val="00B30EC7"/>
    <w:rsid w:val="00B32321"/>
    <w:rsid w:val="00B343C4"/>
    <w:rsid w:val="00B5136A"/>
    <w:rsid w:val="00B53FC0"/>
    <w:rsid w:val="00B540EE"/>
    <w:rsid w:val="00B544B0"/>
    <w:rsid w:val="00B57C46"/>
    <w:rsid w:val="00B647E9"/>
    <w:rsid w:val="00B71E77"/>
    <w:rsid w:val="00B71F08"/>
    <w:rsid w:val="00B725DC"/>
    <w:rsid w:val="00B80153"/>
    <w:rsid w:val="00B814BE"/>
    <w:rsid w:val="00B8422D"/>
    <w:rsid w:val="00BB0C61"/>
    <w:rsid w:val="00BB44C1"/>
    <w:rsid w:val="00BC6130"/>
    <w:rsid w:val="00BD40C8"/>
    <w:rsid w:val="00BE522D"/>
    <w:rsid w:val="00BF0896"/>
    <w:rsid w:val="00BF39E1"/>
    <w:rsid w:val="00BF6B1A"/>
    <w:rsid w:val="00BF7DC0"/>
    <w:rsid w:val="00C04DAB"/>
    <w:rsid w:val="00C20458"/>
    <w:rsid w:val="00C2400D"/>
    <w:rsid w:val="00C4050F"/>
    <w:rsid w:val="00C428A9"/>
    <w:rsid w:val="00C4496D"/>
    <w:rsid w:val="00C50149"/>
    <w:rsid w:val="00C51D56"/>
    <w:rsid w:val="00C54057"/>
    <w:rsid w:val="00C70A32"/>
    <w:rsid w:val="00C81D7B"/>
    <w:rsid w:val="00C825A9"/>
    <w:rsid w:val="00C844D6"/>
    <w:rsid w:val="00CA0C3A"/>
    <w:rsid w:val="00CA101E"/>
    <w:rsid w:val="00CA4FF8"/>
    <w:rsid w:val="00CB0119"/>
    <w:rsid w:val="00CB1C93"/>
    <w:rsid w:val="00CB67AD"/>
    <w:rsid w:val="00CC1E1F"/>
    <w:rsid w:val="00CE11F7"/>
    <w:rsid w:val="00CE188A"/>
    <w:rsid w:val="00D014FB"/>
    <w:rsid w:val="00D042AC"/>
    <w:rsid w:val="00D17B5F"/>
    <w:rsid w:val="00D35F42"/>
    <w:rsid w:val="00D3655E"/>
    <w:rsid w:val="00D37CBA"/>
    <w:rsid w:val="00D4052D"/>
    <w:rsid w:val="00D41835"/>
    <w:rsid w:val="00D64130"/>
    <w:rsid w:val="00D65025"/>
    <w:rsid w:val="00D76FD7"/>
    <w:rsid w:val="00D95D19"/>
    <w:rsid w:val="00DB26C1"/>
    <w:rsid w:val="00DC1613"/>
    <w:rsid w:val="00DD1F0B"/>
    <w:rsid w:val="00DD4707"/>
    <w:rsid w:val="00DE4437"/>
    <w:rsid w:val="00DF7803"/>
    <w:rsid w:val="00E00C5F"/>
    <w:rsid w:val="00E030D9"/>
    <w:rsid w:val="00E069F9"/>
    <w:rsid w:val="00E11B99"/>
    <w:rsid w:val="00E11CB5"/>
    <w:rsid w:val="00E1778A"/>
    <w:rsid w:val="00E21111"/>
    <w:rsid w:val="00E36185"/>
    <w:rsid w:val="00E429B2"/>
    <w:rsid w:val="00E54596"/>
    <w:rsid w:val="00E568C9"/>
    <w:rsid w:val="00E60091"/>
    <w:rsid w:val="00E71BD1"/>
    <w:rsid w:val="00E744C5"/>
    <w:rsid w:val="00EA1FB3"/>
    <w:rsid w:val="00EA56E4"/>
    <w:rsid w:val="00EB01FA"/>
    <w:rsid w:val="00EB4C92"/>
    <w:rsid w:val="00EC3138"/>
    <w:rsid w:val="00EC46AD"/>
    <w:rsid w:val="00EC51DF"/>
    <w:rsid w:val="00ED5EB9"/>
    <w:rsid w:val="00EE7D24"/>
    <w:rsid w:val="00EF36D4"/>
    <w:rsid w:val="00EF381C"/>
    <w:rsid w:val="00EF3E33"/>
    <w:rsid w:val="00F06DA5"/>
    <w:rsid w:val="00F143A7"/>
    <w:rsid w:val="00F14585"/>
    <w:rsid w:val="00F21F64"/>
    <w:rsid w:val="00F343C5"/>
    <w:rsid w:val="00F37AF6"/>
    <w:rsid w:val="00F4686F"/>
    <w:rsid w:val="00F52D2A"/>
    <w:rsid w:val="00F54683"/>
    <w:rsid w:val="00F56AE7"/>
    <w:rsid w:val="00F8570E"/>
    <w:rsid w:val="00FA03FE"/>
    <w:rsid w:val="00FA5069"/>
    <w:rsid w:val="00FA65BD"/>
    <w:rsid w:val="00FB431A"/>
    <w:rsid w:val="00FB4ED2"/>
    <w:rsid w:val="00FC5C1B"/>
    <w:rsid w:val="00FC6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s>
</file>

<file path=word/webSettings.xml><?xml version="1.0" encoding="utf-8"?>
<w:webSettings xmlns:r="http://schemas.openxmlformats.org/officeDocument/2006/relationships" xmlns:w="http://schemas.openxmlformats.org/wordprocessingml/2006/main">
  <w:divs>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73959">
      <w:bodyDiv w:val="1"/>
      <w:marLeft w:val="0"/>
      <w:marRight w:val="0"/>
      <w:marTop w:val="0"/>
      <w:marBottom w:val="0"/>
      <w:divBdr>
        <w:top w:val="none" w:sz="0" w:space="0" w:color="auto"/>
        <w:left w:val="none" w:sz="0" w:space="0" w:color="auto"/>
        <w:bottom w:val="none" w:sz="0" w:space="0" w:color="auto"/>
        <w:right w:val="none" w:sz="0" w:space="0" w:color="auto"/>
      </w:divBdr>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DEDD4-19B9-4B5D-9C25-706EBBF8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4951</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Tom Shaffer</dc:creator>
  <cp:lastModifiedBy>kincaid_n</cp:lastModifiedBy>
  <cp:revision>2</cp:revision>
  <cp:lastPrinted>2013-09-26T19:20:00Z</cp:lastPrinted>
  <dcterms:created xsi:type="dcterms:W3CDTF">2013-09-27T14:14:00Z</dcterms:created>
  <dcterms:modified xsi:type="dcterms:W3CDTF">2013-09-27T14:14:00Z</dcterms:modified>
</cp:coreProperties>
</file>