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222" w:rsidRPr="00396257" w:rsidRDefault="00547222" w:rsidP="006B0818">
      <w:pPr>
        <w:tabs>
          <w:tab w:val="right" w:pos="8640"/>
        </w:tabs>
        <w:ind w:right="720"/>
        <w:jc w:val="both"/>
        <w:rPr>
          <w:rFonts w:ascii="Arial" w:hAnsi="Arial" w:cs="Arial"/>
          <w:b/>
          <w:bCs/>
          <w:sz w:val="22"/>
        </w:rPr>
      </w:pPr>
      <w:r w:rsidRPr="00396257">
        <w:rPr>
          <w:rFonts w:ascii="Arial" w:hAnsi="Arial" w:cs="Arial"/>
          <w:b/>
          <w:bCs/>
          <w:sz w:val="22"/>
        </w:rPr>
        <w:t>Page 1</w:t>
      </w:r>
      <w:r w:rsidRPr="00396257">
        <w:rPr>
          <w:rFonts w:ascii="Arial" w:hAnsi="Arial" w:cs="Arial"/>
          <w:b/>
          <w:bCs/>
          <w:sz w:val="22"/>
        </w:rPr>
        <w:tab/>
        <w:t>United States Secret Service</w:t>
      </w:r>
    </w:p>
    <w:p w:rsidR="00A15216" w:rsidRDefault="00A15216" w:rsidP="006B0818">
      <w:pPr>
        <w:tabs>
          <w:tab w:val="right" w:pos="8640"/>
        </w:tabs>
        <w:ind w:right="720"/>
        <w:jc w:val="both"/>
        <w:rPr>
          <w:rFonts w:ascii="Arial" w:hAnsi="Arial" w:cs="Arial"/>
          <w:b/>
          <w:bCs/>
          <w:sz w:val="22"/>
        </w:rPr>
      </w:pPr>
      <w:r>
        <w:rPr>
          <w:rFonts w:ascii="Arial" w:hAnsi="Arial" w:cs="Arial"/>
          <w:b/>
          <w:bCs/>
          <w:sz w:val="22"/>
        </w:rPr>
        <w:tab/>
      </w:r>
    </w:p>
    <w:p w:rsidR="00A15216" w:rsidRPr="00396257" w:rsidRDefault="00A15216" w:rsidP="006B0818">
      <w:pPr>
        <w:tabs>
          <w:tab w:val="right" w:pos="8640"/>
        </w:tabs>
        <w:ind w:right="720"/>
        <w:jc w:val="both"/>
        <w:rPr>
          <w:rFonts w:ascii="Arial" w:hAnsi="Arial" w:cs="Arial"/>
          <w:b/>
          <w:bCs/>
          <w:sz w:val="22"/>
        </w:rPr>
      </w:pPr>
    </w:p>
    <w:p w:rsidR="00547222" w:rsidRPr="00396257" w:rsidRDefault="00547222" w:rsidP="00A15216">
      <w:pPr>
        <w:tabs>
          <w:tab w:val="center" w:pos="4680"/>
          <w:tab w:val="right" w:pos="8640"/>
        </w:tabs>
        <w:ind w:right="720"/>
        <w:jc w:val="center"/>
        <w:rPr>
          <w:rFonts w:ascii="Arial" w:hAnsi="Arial" w:cs="Arial"/>
          <w:b/>
          <w:bCs/>
          <w:sz w:val="22"/>
        </w:rPr>
      </w:pPr>
      <w:r w:rsidRPr="00396257">
        <w:rPr>
          <w:rFonts w:ascii="Arial" w:hAnsi="Arial" w:cs="Arial"/>
          <w:b/>
          <w:bCs/>
          <w:sz w:val="22"/>
        </w:rPr>
        <w:t>SUPPORTING STATEMENT</w:t>
      </w:r>
    </w:p>
    <w:p w:rsidR="00A15216" w:rsidRPr="00396257" w:rsidRDefault="00A15216" w:rsidP="00A15216">
      <w:pPr>
        <w:tabs>
          <w:tab w:val="right" w:pos="8640"/>
        </w:tabs>
        <w:ind w:right="720"/>
        <w:jc w:val="center"/>
        <w:rPr>
          <w:rFonts w:ascii="Arial" w:hAnsi="Arial" w:cs="Arial"/>
          <w:b/>
          <w:bCs/>
          <w:sz w:val="22"/>
        </w:rPr>
      </w:pPr>
      <w:r>
        <w:rPr>
          <w:rFonts w:ascii="Arial" w:hAnsi="Arial" w:cs="Arial"/>
          <w:b/>
          <w:bCs/>
          <w:sz w:val="22"/>
        </w:rPr>
        <w:t>OMB Control No. 1620-0002</w:t>
      </w:r>
    </w:p>
    <w:p w:rsidR="00547222" w:rsidRPr="00396257" w:rsidRDefault="00547222" w:rsidP="00A15216">
      <w:pPr>
        <w:pStyle w:val="Heading1"/>
        <w:tabs>
          <w:tab w:val="right" w:pos="8640"/>
        </w:tabs>
        <w:ind w:right="720"/>
        <w:jc w:val="center"/>
        <w:rPr>
          <w:sz w:val="22"/>
        </w:rPr>
      </w:pPr>
      <w:r w:rsidRPr="00396257">
        <w:rPr>
          <w:sz w:val="22"/>
        </w:rPr>
        <w:t>SSF 3237</w:t>
      </w:r>
    </w:p>
    <w:p w:rsidR="00547222" w:rsidRPr="00396257" w:rsidRDefault="00547222" w:rsidP="006B0818">
      <w:pPr>
        <w:tabs>
          <w:tab w:val="right" w:pos="8640"/>
        </w:tabs>
        <w:ind w:right="720"/>
        <w:jc w:val="both"/>
        <w:rPr>
          <w:rFonts w:ascii="Arial" w:hAnsi="Arial" w:cs="Arial"/>
          <w:b/>
          <w:bCs/>
          <w:sz w:val="22"/>
        </w:rPr>
      </w:pPr>
    </w:p>
    <w:p w:rsidR="00547222" w:rsidRPr="00396257" w:rsidRDefault="00547222" w:rsidP="006B0818">
      <w:pPr>
        <w:tabs>
          <w:tab w:val="left" w:pos="-1440"/>
          <w:tab w:val="left" w:pos="720"/>
        </w:tabs>
        <w:ind w:left="720" w:right="720" w:hanging="720"/>
        <w:jc w:val="both"/>
        <w:rPr>
          <w:rFonts w:ascii="Arial" w:hAnsi="Arial" w:cs="Arial"/>
          <w:b/>
          <w:bCs/>
          <w:sz w:val="22"/>
        </w:rPr>
      </w:pPr>
      <w:r w:rsidRPr="00396257">
        <w:rPr>
          <w:rFonts w:ascii="Arial" w:hAnsi="Arial" w:cs="Arial"/>
          <w:b/>
          <w:bCs/>
          <w:sz w:val="22"/>
        </w:rPr>
        <w:t>1.</w:t>
      </w:r>
      <w:r w:rsidRPr="00396257">
        <w:rPr>
          <w:rFonts w:ascii="Arial" w:hAnsi="Arial" w:cs="Arial"/>
          <w:b/>
          <w:bCs/>
          <w:sz w:val="22"/>
        </w:rPr>
        <w:tab/>
      </w:r>
      <w:r w:rsidRPr="00396257">
        <w:rPr>
          <w:rFonts w:ascii="Arial" w:hAnsi="Arial" w:cs="Arial"/>
          <w:b/>
          <w:bCs/>
          <w:sz w:val="22"/>
          <w:u w:val="single"/>
        </w:rPr>
        <w:t>CIRCUMSTANCES NECESSITATING COLLECTION OF INFORMATION</w:t>
      </w:r>
    </w:p>
    <w:p w:rsidR="00547222" w:rsidRPr="00396257" w:rsidRDefault="00547222" w:rsidP="006B0818">
      <w:pPr>
        <w:tabs>
          <w:tab w:val="right" w:pos="8640"/>
        </w:tabs>
        <w:ind w:right="720" w:firstLine="720"/>
        <w:jc w:val="both"/>
        <w:rPr>
          <w:rFonts w:ascii="Arial" w:hAnsi="Arial" w:cs="Arial"/>
          <w:b/>
          <w:bCs/>
          <w:sz w:val="22"/>
        </w:rPr>
      </w:pPr>
    </w:p>
    <w:p w:rsidR="001B21C9" w:rsidRPr="00396257" w:rsidRDefault="006227B1" w:rsidP="006B0818">
      <w:pPr>
        <w:tabs>
          <w:tab w:val="right" w:pos="8640"/>
        </w:tabs>
        <w:ind w:left="720" w:right="720"/>
        <w:jc w:val="both"/>
        <w:rPr>
          <w:rFonts w:ascii="Arial" w:hAnsi="Arial" w:cs="Arial"/>
          <w:b/>
          <w:bCs/>
          <w:sz w:val="22"/>
        </w:rPr>
      </w:pPr>
      <w:r w:rsidRPr="00396257">
        <w:rPr>
          <w:rFonts w:ascii="Arial" w:hAnsi="Arial" w:cs="Arial"/>
          <w:b/>
          <w:bCs/>
          <w:sz w:val="22"/>
        </w:rPr>
        <w:t xml:space="preserve">Information collected on Secret Service Form (SSF) 3237, </w:t>
      </w:r>
      <w:r w:rsidR="00C34846">
        <w:rPr>
          <w:rFonts w:ascii="Arial" w:hAnsi="Arial" w:cs="Arial"/>
          <w:b/>
          <w:bCs/>
          <w:sz w:val="22"/>
        </w:rPr>
        <w:t>U.S. Secret Service Facility</w:t>
      </w:r>
      <w:r w:rsidRPr="00396257">
        <w:rPr>
          <w:rFonts w:ascii="Arial" w:hAnsi="Arial" w:cs="Arial"/>
          <w:b/>
          <w:bCs/>
          <w:sz w:val="22"/>
        </w:rPr>
        <w:t xml:space="preserve"> A</w:t>
      </w:r>
      <w:r w:rsidR="00F439A0" w:rsidRPr="00396257">
        <w:rPr>
          <w:rFonts w:ascii="Arial" w:hAnsi="Arial" w:cs="Arial"/>
          <w:b/>
          <w:bCs/>
          <w:sz w:val="22"/>
        </w:rPr>
        <w:t xml:space="preserve">ccess </w:t>
      </w:r>
      <w:r w:rsidR="00C34846">
        <w:rPr>
          <w:rFonts w:ascii="Arial" w:hAnsi="Arial" w:cs="Arial"/>
          <w:b/>
          <w:bCs/>
          <w:sz w:val="22"/>
        </w:rPr>
        <w:t>Request</w:t>
      </w:r>
      <w:r w:rsidR="00F439A0" w:rsidRPr="00396257">
        <w:rPr>
          <w:rFonts w:ascii="Arial" w:hAnsi="Arial" w:cs="Arial"/>
          <w:b/>
          <w:bCs/>
          <w:sz w:val="22"/>
        </w:rPr>
        <w:t xml:space="preserve">, is necessary </w:t>
      </w:r>
      <w:r w:rsidRPr="00396257">
        <w:rPr>
          <w:rFonts w:ascii="Arial" w:hAnsi="Arial" w:cs="Arial"/>
          <w:b/>
          <w:bCs/>
          <w:sz w:val="22"/>
        </w:rPr>
        <w:t>t</w:t>
      </w:r>
      <w:r w:rsidR="00547222" w:rsidRPr="00396257">
        <w:rPr>
          <w:rFonts w:ascii="Arial" w:hAnsi="Arial" w:cs="Arial"/>
          <w:b/>
          <w:bCs/>
          <w:sz w:val="22"/>
        </w:rPr>
        <w:t xml:space="preserve">o </w:t>
      </w:r>
      <w:r w:rsidR="001B21C9" w:rsidRPr="00396257">
        <w:rPr>
          <w:rFonts w:ascii="Arial" w:hAnsi="Arial" w:cs="Arial"/>
          <w:b/>
          <w:bCs/>
          <w:sz w:val="22"/>
        </w:rPr>
        <w:t>e</w:t>
      </w:r>
      <w:r w:rsidR="00547222" w:rsidRPr="00396257">
        <w:rPr>
          <w:rFonts w:ascii="Arial" w:hAnsi="Arial" w:cs="Arial"/>
          <w:b/>
          <w:bCs/>
          <w:sz w:val="22"/>
        </w:rPr>
        <w:t xml:space="preserve">nsure that </w:t>
      </w:r>
      <w:r w:rsidR="00547222" w:rsidRPr="00C34846">
        <w:rPr>
          <w:rFonts w:ascii="Arial" w:hAnsi="Arial" w:cs="Arial"/>
          <w:b/>
          <w:bCs/>
          <w:sz w:val="22"/>
          <w:szCs w:val="22"/>
        </w:rPr>
        <w:t xml:space="preserve">all </w:t>
      </w:r>
      <w:r w:rsidR="00C34846" w:rsidRPr="00C34846">
        <w:rPr>
          <w:rFonts w:ascii="Arial" w:hAnsi="Arial" w:cs="Arial"/>
          <w:b/>
          <w:sz w:val="22"/>
          <w:szCs w:val="22"/>
        </w:rPr>
        <w:t>Secret Service contractor personnel or non-Secret Service Government employees on official business that require access to Secret Service controlled facilities in performance of official duties</w:t>
      </w:r>
      <w:r w:rsidR="00C34846" w:rsidRPr="00396257">
        <w:rPr>
          <w:rFonts w:ascii="Arial" w:hAnsi="Arial" w:cs="Arial"/>
          <w:b/>
          <w:bCs/>
          <w:sz w:val="22"/>
        </w:rPr>
        <w:t xml:space="preserve"> </w:t>
      </w:r>
      <w:r w:rsidR="00547222" w:rsidRPr="00396257">
        <w:rPr>
          <w:rFonts w:ascii="Arial" w:hAnsi="Arial" w:cs="Arial"/>
          <w:b/>
          <w:bCs/>
          <w:sz w:val="22"/>
        </w:rPr>
        <w:t>meet minimum-security standards prior to admission</w:t>
      </w:r>
      <w:r w:rsidR="00C16B58" w:rsidRPr="00396257">
        <w:rPr>
          <w:rFonts w:ascii="Arial" w:hAnsi="Arial" w:cs="Arial"/>
          <w:b/>
          <w:bCs/>
          <w:sz w:val="22"/>
        </w:rPr>
        <w:t xml:space="preserve"> </w:t>
      </w:r>
      <w:r w:rsidR="00547222" w:rsidRPr="00396257">
        <w:rPr>
          <w:rFonts w:ascii="Arial" w:hAnsi="Arial" w:cs="Arial"/>
          <w:b/>
          <w:bCs/>
          <w:sz w:val="22"/>
        </w:rPr>
        <w:t xml:space="preserve">into those facilities. </w:t>
      </w:r>
      <w:r w:rsidR="001B21C9" w:rsidRPr="00396257">
        <w:rPr>
          <w:rFonts w:ascii="Arial" w:hAnsi="Arial" w:cs="Arial"/>
          <w:b/>
          <w:bCs/>
          <w:sz w:val="22"/>
        </w:rPr>
        <w:t xml:space="preserve"> Authority to collect the information sought on th</w:t>
      </w:r>
      <w:r w:rsidRPr="00396257">
        <w:rPr>
          <w:rFonts w:ascii="Arial" w:hAnsi="Arial" w:cs="Arial"/>
          <w:b/>
          <w:bCs/>
          <w:sz w:val="22"/>
        </w:rPr>
        <w:t>is</w:t>
      </w:r>
      <w:r w:rsidR="001B21C9" w:rsidRPr="00396257">
        <w:rPr>
          <w:rFonts w:ascii="Arial" w:hAnsi="Arial" w:cs="Arial"/>
          <w:b/>
          <w:bCs/>
          <w:sz w:val="22"/>
        </w:rPr>
        <w:t xml:space="preserve"> form is derived from Title 18 U</w:t>
      </w:r>
      <w:r w:rsidR="003E2427" w:rsidRPr="00396257">
        <w:rPr>
          <w:rFonts w:ascii="Arial" w:hAnsi="Arial" w:cs="Arial"/>
          <w:b/>
          <w:bCs/>
          <w:sz w:val="22"/>
        </w:rPr>
        <w:t>.</w:t>
      </w:r>
      <w:r w:rsidR="001B21C9" w:rsidRPr="00396257">
        <w:rPr>
          <w:rFonts w:ascii="Arial" w:hAnsi="Arial" w:cs="Arial"/>
          <w:b/>
          <w:bCs/>
          <w:sz w:val="22"/>
        </w:rPr>
        <w:t>S</w:t>
      </w:r>
      <w:r w:rsidR="003E2427" w:rsidRPr="00396257">
        <w:rPr>
          <w:rFonts w:ascii="Arial" w:hAnsi="Arial" w:cs="Arial"/>
          <w:b/>
          <w:bCs/>
          <w:sz w:val="22"/>
        </w:rPr>
        <w:t>.</w:t>
      </w:r>
      <w:r w:rsidR="001B21C9" w:rsidRPr="00396257">
        <w:rPr>
          <w:rFonts w:ascii="Arial" w:hAnsi="Arial" w:cs="Arial"/>
          <w:b/>
          <w:bCs/>
          <w:sz w:val="22"/>
        </w:rPr>
        <w:t>C</w:t>
      </w:r>
      <w:r w:rsidR="003E2427" w:rsidRPr="00396257">
        <w:rPr>
          <w:rFonts w:ascii="Arial" w:hAnsi="Arial" w:cs="Arial"/>
          <w:b/>
          <w:bCs/>
          <w:sz w:val="22"/>
        </w:rPr>
        <w:t>.</w:t>
      </w:r>
      <w:r w:rsidR="001B21C9" w:rsidRPr="00396257">
        <w:rPr>
          <w:rFonts w:ascii="Arial" w:hAnsi="Arial" w:cs="Arial"/>
          <w:b/>
          <w:bCs/>
          <w:sz w:val="22"/>
        </w:rPr>
        <w:t xml:space="preserve"> section 3056 and Executive</w:t>
      </w:r>
      <w:r w:rsidR="00C16B58" w:rsidRPr="00396257">
        <w:rPr>
          <w:rFonts w:ascii="Arial" w:hAnsi="Arial" w:cs="Arial"/>
          <w:b/>
          <w:bCs/>
          <w:sz w:val="22"/>
        </w:rPr>
        <w:t xml:space="preserve"> </w:t>
      </w:r>
      <w:r w:rsidR="001B21C9" w:rsidRPr="00396257">
        <w:rPr>
          <w:rFonts w:ascii="Arial" w:hAnsi="Arial" w:cs="Arial"/>
          <w:b/>
          <w:bCs/>
          <w:sz w:val="22"/>
        </w:rPr>
        <w:t>Order 9397.</w:t>
      </w:r>
    </w:p>
    <w:p w:rsidR="00547222" w:rsidRPr="00396257" w:rsidRDefault="00547222" w:rsidP="006B0818">
      <w:pPr>
        <w:tabs>
          <w:tab w:val="left" w:pos="-1440"/>
          <w:tab w:val="right" w:pos="8640"/>
        </w:tabs>
        <w:ind w:left="720" w:right="720" w:hanging="720"/>
        <w:jc w:val="both"/>
        <w:rPr>
          <w:rFonts w:ascii="Arial" w:hAnsi="Arial" w:cs="Arial"/>
          <w:b/>
          <w:bCs/>
          <w:sz w:val="22"/>
        </w:rPr>
      </w:pPr>
    </w:p>
    <w:p w:rsidR="00547222" w:rsidRPr="00396257" w:rsidRDefault="00547222" w:rsidP="006B0818">
      <w:pPr>
        <w:tabs>
          <w:tab w:val="left" w:pos="-1440"/>
          <w:tab w:val="right" w:pos="8640"/>
        </w:tabs>
        <w:ind w:left="720" w:right="720" w:hanging="720"/>
        <w:jc w:val="both"/>
        <w:rPr>
          <w:rFonts w:ascii="Arial" w:hAnsi="Arial" w:cs="Arial"/>
          <w:b/>
          <w:bCs/>
          <w:sz w:val="22"/>
        </w:rPr>
      </w:pPr>
    </w:p>
    <w:p w:rsidR="00547222" w:rsidRPr="00396257" w:rsidRDefault="00547222" w:rsidP="006B0818">
      <w:pPr>
        <w:tabs>
          <w:tab w:val="left" w:pos="-1440"/>
          <w:tab w:val="left" w:pos="720"/>
        </w:tabs>
        <w:ind w:left="720" w:right="720" w:hanging="720"/>
        <w:jc w:val="both"/>
        <w:rPr>
          <w:rFonts w:ascii="Arial" w:hAnsi="Arial" w:cs="Arial"/>
          <w:b/>
          <w:bCs/>
          <w:sz w:val="22"/>
        </w:rPr>
      </w:pPr>
      <w:r w:rsidRPr="00396257">
        <w:rPr>
          <w:rFonts w:ascii="Arial" w:hAnsi="Arial" w:cs="Arial"/>
          <w:b/>
          <w:bCs/>
          <w:sz w:val="22"/>
        </w:rPr>
        <w:t>2.</w:t>
      </w:r>
      <w:r w:rsidRPr="00396257">
        <w:rPr>
          <w:rFonts w:ascii="Arial" w:hAnsi="Arial" w:cs="Arial"/>
          <w:b/>
          <w:bCs/>
          <w:sz w:val="22"/>
        </w:rPr>
        <w:tab/>
      </w:r>
      <w:r w:rsidRPr="00396257">
        <w:rPr>
          <w:rFonts w:ascii="Arial" w:hAnsi="Arial" w:cs="Arial"/>
          <w:b/>
          <w:bCs/>
          <w:sz w:val="22"/>
          <w:u w:val="single"/>
        </w:rPr>
        <w:t>USE OF DATA</w:t>
      </w:r>
    </w:p>
    <w:p w:rsidR="00547222" w:rsidRPr="00396257" w:rsidRDefault="00547222" w:rsidP="006B0818">
      <w:pPr>
        <w:tabs>
          <w:tab w:val="right" w:pos="8640"/>
        </w:tabs>
        <w:ind w:right="720"/>
        <w:jc w:val="both"/>
        <w:rPr>
          <w:rFonts w:ascii="Arial" w:hAnsi="Arial" w:cs="Arial"/>
          <w:b/>
          <w:bCs/>
          <w:sz w:val="22"/>
        </w:rPr>
      </w:pPr>
    </w:p>
    <w:p w:rsidR="00547222" w:rsidRPr="00396257" w:rsidRDefault="00547222" w:rsidP="006B0818">
      <w:pPr>
        <w:tabs>
          <w:tab w:val="right" w:pos="8640"/>
        </w:tabs>
        <w:ind w:left="720" w:right="720"/>
        <w:jc w:val="both"/>
        <w:rPr>
          <w:rFonts w:ascii="Arial" w:hAnsi="Arial" w:cs="Arial"/>
          <w:b/>
          <w:bCs/>
          <w:sz w:val="22"/>
        </w:rPr>
      </w:pPr>
      <w:r w:rsidRPr="00396257">
        <w:rPr>
          <w:rFonts w:ascii="Arial" w:hAnsi="Arial" w:cs="Arial"/>
          <w:b/>
          <w:bCs/>
          <w:sz w:val="22"/>
        </w:rPr>
        <w:t xml:space="preserve">The Secret Service will use the information provided for determining suitability for admission to Secret Service controlled facilities by </w:t>
      </w:r>
      <w:r w:rsidR="00E93AA4">
        <w:rPr>
          <w:rFonts w:ascii="Arial" w:hAnsi="Arial" w:cs="Arial"/>
          <w:b/>
          <w:bCs/>
          <w:sz w:val="22"/>
        </w:rPr>
        <w:t>non-Secret Service</w:t>
      </w:r>
      <w:r w:rsidRPr="00396257">
        <w:rPr>
          <w:rFonts w:ascii="Arial" w:hAnsi="Arial" w:cs="Arial"/>
          <w:b/>
          <w:bCs/>
          <w:sz w:val="22"/>
        </w:rPr>
        <w:t xml:space="preserve"> personnel.  Employees of the </w:t>
      </w:r>
      <w:r w:rsidR="001B21C9" w:rsidRPr="00396257">
        <w:rPr>
          <w:rFonts w:ascii="Arial" w:hAnsi="Arial" w:cs="Arial"/>
          <w:b/>
          <w:bCs/>
          <w:sz w:val="22"/>
        </w:rPr>
        <w:t xml:space="preserve">Security </w:t>
      </w:r>
      <w:r w:rsidR="00B62211" w:rsidRPr="00396257">
        <w:rPr>
          <w:rFonts w:ascii="Arial" w:hAnsi="Arial" w:cs="Arial"/>
          <w:b/>
          <w:bCs/>
          <w:sz w:val="22"/>
        </w:rPr>
        <w:t xml:space="preserve">Clearance </w:t>
      </w:r>
      <w:r w:rsidR="001B21C9" w:rsidRPr="00396257">
        <w:rPr>
          <w:rFonts w:ascii="Arial" w:hAnsi="Arial" w:cs="Arial"/>
          <w:b/>
          <w:bCs/>
          <w:sz w:val="22"/>
        </w:rPr>
        <w:t xml:space="preserve">Division, Clearance and Access </w:t>
      </w:r>
      <w:r w:rsidRPr="00396257">
        <w:rPr>
          <w:rFonts w:ascii="Arial" w:hAnsi="Arial" w:cs="Arial"/>
          <w:b/>
          <w:bCs/>
          <w:sz w:val="22"/>
        </w:rPr>
        <w:t xml:space="preserve">Branch, who make the determination regarding suitability for </w:t>
      </w:r>
      <w:proofErr w:type="gramStart"/>
      <w:r w:rsidRPr="00396257">
        <w:rPr>
          <w:rFonts w:ascii="Arial" w:hAnsi="Arial" w:cs="Arial"/>
          <w:b/>
          <w:bCs/>
          <w:sz w:val="22"/>
        </w:rPr>
        <w:t>admittance</w:t>
      </w:r>
      <w:proofErr w:type="gramEnd"/>
      <w:r w:rsidRPr="00396257">
        <w:rPr>
          <w:rFonts w:ascii="Arial" w:hAnsi="Arial" w:cs="Arial"/>
          <w:b/>
          <w:bCs/>
          <w:sz w:val="22"/>
        </w:rPr>
        <w:t xml:space="preserve">, review this information. </w:t>
      </w:r>
    </w:p>
    <w:p w:rsidR="00547222" w:rsidRPr="00396257" w:rsidRDefault="00547222" w:rsidP="006B0818">
      <w:pPr>
        <w:tabs>
          <w:tab w:val="right" w:pos="8640"/>
        </w:tabs>
        <w:ind w:right="720"/>
        <w:jc w:val="both"/>
        <w:rPr>
          <w:rFonts w:ascii="Arial" w:hAnsi="Arial" w:cs="Arial"/>
          <w:b/>
          <w:bCs/>
          <w:sz w:val="22"/>
        </w:rPr>
      </w:pPr>
    </w:p>
    <w:p w:rsidR="00547222" w:rsidRPr="00396257" w:rsidRDefault="00547222" w:rsidP="006B0818">
      <w:pPr>
        <w:tabs>
          <w:tab w:val="right" w:pos="8640"/>
        </w:tabs>
        <w:ind w:right="720"/>
        <w:jc w:val="both"/>
        <w:rPr>
          <w:rFonts w:ascii="Arial" w:hAnsi="Arial" w:cs="Arial"/>
          <w:b/>
          <w:bCs/>
          <w:sz w:val="22"/>
        </w:rPr>
      </w:pPr>
    </w:p>
    <w:p w:rsidR="00547222" w:rsidRPr="00396257" w:rsidRDefault="00547222" w:rsidP="006B0818">
      <w:pPr>
        <w:tabs>
          <w:tab w:val="left" w:pos="-1440"/>
          <w:tab w:val="right" w:pos="0"/>
        </w:tabs>
        <w:ind w:left="720" w:right="720" w:hanging="720"/>
        <w:jc w:val="both"/>
        <w:rPr>
          <w:rFonts w:ascii="Arial" w:hAnsi="Arial" w:cs="Arial"/>
          <w:b/>
          <w:bCs/>
          <w:sz w:val="22"/>
        </w:rPr>
      </w:pPr>
      <w:r w:rsidRPr="00396257">
        <w:rPr>
          <w:rFonts w:ascii="Arial" w:hAnsi="Arial" w:cs="Arial"/>
          <w:b/>
          <w:bCs/>
          <w:sz w:val="22"/>
        </w:rPr>
        <w:t>3.</w:t>
      </w:r>
      <w:r w:rsidR="006B0818">
        <w:rPr>
          <w:rFonts w:ascii="Arial" w:hAnsi="Arial" w:cs="Arial"/>
          <w:b/>
          <w:bCs/>
          <w:sz w:val="22"/>
        </w:rPr>
        <w:tab/>
      </w:r>
      <w:r w:rsidRPr="00396257">
        <w:rPr>
          <w:rFonts w:ascii="Arial" w:hAnsi="Arial" w:cs="Arial"/>
          <w:b/>
          <w:bCs/>
          <w:sz w:val="22"/>
          <w:u w:val="single"/>
        </w:rPr>
        <w:t>USE OF IMPROVED INFORMATION TECHNOLOGY TO REDUCE BURDEN</w:t>
      </w:r>
    </w:p>
    <w:p w:rsidR="00547222" w:rsidRPr="00396257" w:rsidRDefault="00547222" w:rsidP="006B0818">
      <w:pPr>
        <w:tabs>
          <w:tab w:val="right" w:pos="8640"/>
        </w:tabs>
        <w:ind w:right="720"/>
        <w:jc w:val="both"/>
        <w:rPr>
          <w:rFonts w:ascii="Arial" w:hAnsi="Arial" w:cs="Arial"/>
          <w:b/>
          <w:bCs/>
          <w:sz w:val="22"/>
        </w:rPr>
      </w:pPr>
    </w:p>
    <w:p w:rsidR="00547222" w:rsidRPr="00396257" w:rsidRDefault="006654CE" w:rsidP="006B0818">
      <w:pPr>
        <w:tabs>
          <w:tab w:val="right" w:pos="8640"/>
        </w:tabs>
        <w:ind w:left="720" w:right="720"/>
        <w:jc w:val="both"/>
        <w:rPr>
          <w:rFonts w:ascii="Arial" w:hAnsi="Arial" w:cs="Arial"/>
          <w:b/>
          <w:bCs/>
          <w:sz w:val="22"/>
        </w:rPr>
      </w:pPr>
      <w:r w:rsidRPr="00396257">
        <w:rPr>
          <w:rFonts w:ascii="Arial" w:hAnsi="Arial" w:cs="Arial"/>
          <w:b/>
          <w:bCs/>
          <w:sz w:val="22"/>
        </w:rPr>
        <w:t>This form is available in electronic</w:t>
      </w:r>
      <w:r w:rsidR="00F439A0" w:rsidRPr="00396257">
        <w:rPr>
          <w:rFonts w:ascii="Arial" w:hAnsi="Arial" w:cs="Arial"/>
          <w:b/>
          <w:bCs/>
          <w:sz w:val="22"/>
        </w:rPr>
        <w:t xml:space="preserve"> </w:t>
      </w:r>
      <w:r w:rsidR="00B62211" w:rsidRPr="00396257">
        <w:rPr>
          <w:rFonts w:ascii="Arial" w:hAnsi="Arial" w:cs="Arial"/>
          <w:b/>
          <w:bCs/>
          <w:sz w:val="22"/>
        </w:rPr>
        <w:t>format</w:t>
      </w:r>
      <w:r w:rsidR="00334453" w:rsidRPr="00396257">
        <w:rPr>
          <w:rFonts w:ascii="Arial" w:hAnsi="Arial" w:cs="Arial"/>
          <w:b/>
          <w:bCs/>
          <w:sz w:val="22"/>
        </w:rPr>
        <w:t>.</w:t>
      </w:r>
      <w:r w:rsidR="00D874BD">
        <w:rPr>
          <w:rFonts w:ascii="Arial" w:hAnsi="Arial" w:cs="Arial"/>
          <w:b/>
          <w:bCs/>
          <w:sz w:val="22"/>
        </w:rPr>
        <w:t xml:space="preserve">  </w:t>
      </w:r>
      <w:r w:rsidR="00D874BD" w:rsidRPr="009C5BE0">
        <w:rPr>
          <w:rFonts w:ascii="Arial" w:hAnsi="Arial" w:cs="Arial"/>
          <w:b/>
          <w:bCs/>
          <w:sz w:val="22"/>
        </w:rPr>
        <w:t xml:space="preserve">The Security Clearance Division will </w:t>
      </w:r>
      <w:r w:rsidR="00E93AA4">
        <w:rPr>
          <w:rFonts w:ascii="Arial" w:hAnsi="Arial" w:cs="Arial"/>
          <w:b/>
          <w:bCs/>
          <w:sz w:val="22"/>
        </w:rPr>
        <w:t>distribute this form via e-mail</w:t>
      </w:r>
      <w:r w:rsidR="00D874BD" w:rsidRPr="009C5BE0">
        <w:rPr>
          <w:rFonts w:ascii="Arial" w:hAnsi="Arial" w:cs="Arial"/>
          <w:b/>
          <w:bCs/>
          <w:sz w:val="22"/>
        </w:rPr>
        <w:t>, if appropriate.</w:t>
      </w:r>
      <w:r w:rsidR="00334453" w:rsidRPr="00396257">
        <w:rPr>
          <w:rFonts w:ascii="Arial" w:hAnsi="Arial" w:cs="Arial"/>
          <w:b/>
          <w:bCs/>
          <w:sz w:val="22"/>
        </w:rPr>
        <w:t xml:space="preserve"> </w:t>
      </w:r>
      <w:r w:rsidR="00B62211" w:rsidRPr="00396257">
        <w:rPr>
          <w:rFonts w:ascii="Arial" w:hAnsi="Arial" w:cs="Arial"/>
          <w:b/>
          <w:bCs/>
          <w:sz w:val="22"/>
        </w:rPr>
        <w:t xml:space="preserve"> </w:t>
      </w:r>
      <w:r w:rsidR="00334453" w:rsidRPr="00396257">
        <w:rPr>
          <w:rFonts w:ascii="Arial" w:hAnsi="Arial" w:cs="Arial"/>
          <w:b/>
          <w:bCs/>
          <w:sz w:val="22"/>
        </w:rPr>
        <w:t>H</w:t>
      </w:r>
      <w:r w:rsidR="007D7D2A" w:rsidRPr="00396257">
        <w:rPr>
          <w:rFonts w:ascii="Arial" w:hAnsi="Arial" w:cs="Arial"/>
          <w:b/>
          <w:bCs/>
          <w:sz w:val="22"/>
        </w:rPr>
        <w:t>owever</w:t>
      </w:r>
      <w:r w:rsidR="00E95F2C" w:rsidRPr="00396257">
        <w:rPr>
          <w:rFonts w:ascii="Arial" w:hAnsi="Arial" w:cs="Arial"/>
          <w:b/>
          <w:bCs/>
          <w:sz w:val="22"/>
        </w:rPr>
        <w:t xml:space="preserve">, </w:t>
      </w:r>
      <w:r w:rsidR="00622A42" w:rsidRPr="00396257">
        <w:rPr>
          <w:rFonts w:ascii="Arial" w:hAnsi="Arial" w:cs="Arial"/>
          <w:b/>
          <w:bCs/>
          <w:sz w:val="22"/>
        </w:rPr>
        <w:t>because</w:t>
      </w:r>
      <w:r w:rsidR="00B62211" w:rsidRPr="00396257">
        <w:rPr>
          <w:rFonts w:ascii="Arial" w:hAnsi="Arial" w:cs="Arial"/>
          <w:b/>
          <w:bCs/>
          <w:sz w:val="22"/>
        </w:rPr>
        <w:t xml:space="preserve"> th</w:t>
      </w:r>
      <w:r w:rsidR="00334453" w:rsidRPr="00396257">
        <w:rPr>
          <w:rFonts w:ascii="Arial" w:hAnsi="Arial" w:cs="Arial"/>
          <w:b/>
          <w:bCs/>
          <w:sz w:val="22"/>
        </w:rPr>
        <w:t>is</w:t>
      </w:r>
      <w:r w:rsidR="00B62211" w:rsidRPr="00396257">
        <w:rPr>
          <w:rFonts w:ascii="Arial" w:hAnsi="Arial" w:cs="Arial"/>
          <w:b/>
          <w:bCs/>
          <w:sz w:val="22"/>
        </w:rPr>
        <w:t xml:space="preserve"> form </w:t>
      </w:r>
      <w:r w:rsidR="00622A42" w:rsidRPr="00396257">
        <w:rPr>
          <w:rFonts w:ascii="Arial" w:hAnsi="Arial" w:cs="Arial"/>
          <w:b/>
          <w:bCs/>
          <w:sz w:val="22"/>
        </w:rPr>
        <w:t xml:space="preserve">includes a release statement which gives the USSS </w:t>
      </w:r>
      <w:r w:rsidR="00B62211" w:rsidRPr="00396257">
        <w:rPr>
          <w:rFonts w:ascii="Arial" w:hAnsi="Arial" w:cs="Arial"/>
          <w:b/>
          <w:bCs/>
          <w:sz w:val="22"/>
        </w:rPr>
        <w:t xml:space="preserve">permission to </w:t>
      </w:r>
      <w:r w:rsidR="00622A42" w:rsidRPr="00396257">
        <w:rPr>
          <w:rFonts w:ascii="Arial" w:hAnsi="Arial" w:cs="Arial"/>
          <w:b/>
          <w:bCs/>
          <w:sz w:val="22"/>
        </w:rPr>
        <w:t xml:space="preserve">request personal information from </w:t>
      </w:r>
      <w:r w:rsidR="00B62211" w:rsidRPr="00396257">
        <w:rPr>
          <w:rFonts w:ascii="Arial" w:hAnsi="Arial" w:cs="Arial"/>
          <w:b/>
          <w:bCs/>
          <w:sz w:val="22"/>
        </w:rPr>
        <w:t>third parties, pen and ink signature is</w:t>
      </w:r>
      <w:r w:rsidR="00FB0A68">
        <w:rPr>
          <w:rFonts w:ascii="Arial" w:hAnsi="Arial" w:cs="Arial"/>
          <w:b/>
          <w:bCs/>
          <w:sz w:val="22"/>
        </w:rPr>
        <w:t xml:space="preserve"> required.</w:t>
      </w:r>
      <w:r w:rsidR="00B62211" w:rsidRPr="00396257">
        <w:rPr>
          <w:rFonts w:ascii="Arial" w:hAnsi="Arial" w:cs="Arial"/>
          <w:b/>
          <w:bCs/>
          <w:sz w:val="22"/>
        </w:rPr>
        <w:t xml:space="preserve">  (D</w:t>
      </w:r>
      <w:r w:rsidR="00E95F2C" w:rsidRPr="00396257">
        <w:rPr>
          <w:rFonts w:ascii="Arial" w:hAnsi="Arial" w:cs="Arial"/>
          <w:b/>
          <w:bCs/>
          <w:sz w:val="22"/>
        </w:rPr>
        <w:t xml:space="preserve">ue to the sensitive nature of the </w:t>
      </w:r>
      <w:r w:rsidR="00622A42" w:rsidRPr="00396257">
        <w:rPr>
          <w:rFonts w:ascii="Arial" w:hAnsi="Arial" w:cs="Arial"/>
          <w:b/>
          <w:bCs/>
          <w:sz w:val="22"/>
        </w:rPr>
        <w:t xml:space="preserve">personal </w:t>
      </w:r>
      <w:r w:rsidR="00E95F2C" w:rsidRPr="00396257">
        <w:rPr>
          <w:rFonts w:ascii="Arial" w:hAnsi="Arial" w:cs="Arial"/>
          <w:b/>
          <w:bCs/>
          <w:sz w:val="22"/>
        </w:rPr>
        <w:t>data</w:t>
      </w:r>
      <w:r w:rsidR="00622A42" w:rsidRPr="00396257">
        <w:rPr>
          <w:rFonts w:ascii="Arial" w:hAnsi="Arial" w:cs="Arial"/>
          <w:b/>
          <w:bCs/>
          <w:sz w:val="22"/>
        </w:rPr>
        <w:t xml:space="preserve"> being requested</w:t>
      </w:r>
      <w:r w:rsidR="00B62211" w:rsidRPr="00396257">
        <w:rPr>
          <w:rFonts w:ascii="Arial" w:hAnsi="Arial" w:cs="Arial"/>
          <w:b/>
          <w:bCs/>
          <w:sz w:val="22"/>
        </w:rPr>
        <w:t>,</w:t>
      </w:r>
      <w:r w:rsidR="00E95F2C" w:rsidRPr="00396257">
        <w:rPr>
          <w:rFonts w:ascii="Arial" w:hAnsi="Arial" w:cs="Arial"/>
          <w:b/>
          <w:bCs/>
          <w:sz w:val="22"/>
        </w:rPr>
        <w:t xml:space="preserve"> </w:t>
      </w:r>
      <w:r w:rsidR="00B62211" w:rsidRPr="00396257">
        <w:rPr>
          <w:rFonts w:ascii="Arial" w:hAnsi="Arial" w:cs="Arial"/>
          <w:b/>
          <w:bCs/>
          <w:sz w:val="22"/>
        </w:rPr>
        <w:t xml:space="preserve">the </w:t>
      </w:r>
      <w:r w:rsidR="00E95F2C" w:rsidRPr="00396257">
        <w:rPr>
          <w:rFonts w:ascii="Arial" w:hAnsi="Arial" w:cs="Arial"/>
          <w:b/>
          <w:bCs/>
          <w:sz w:val="22"/>
        </w:rPr>
        <w:t xml:space="preserve">various Federal, </w:t>
      </w:r>
      <w:r w:rsidR="00B62211" w:rsidRPr="00396257">
        <w:rPr>
          <w:rFonts w:ascii="Arial" w:hAnsi="Arial" w:cs="Arial"/>
          <w:b/>
          <w:bCs/>
          <w:sz w:val="22"/>
        </w:rPr>
        <w:t>S</w:t>
      </w:r>
      <w:r w:rsidR="00E95F2C" w:rsidRPr="00396257">
        <w:rPr>
          <w:rFonts w:ascii="Arial" w:hAnsi="Arial" w:cs="Arial"/>
          <w:b/>
          <w:bCs/>
          <w:sz w:val="22"/>
        </w:rPr>
        <w:t>tate, local</w:t>
      </w:r>
      <w:r w:rsidR="00F439A0" w:rsidRPr="00396257">
        <w:rPr>
          <w:rFonts w:ascii="Arial" w:hAnsi="Arial" w:cs="Arial"/>
          <w:b/>
          <w:bCs/>
          <w:sz w:val="22"/>
        </w:rPr>
        <w:t xml:space="preserve"> </w:t>
      </w:r>
      <w:r w:rsidR="00E95F2C" w:rsidRPr="00396257">
        <w:rPr>
          <w:rFonts w:ascii="Arial" w:hAnsi="Arial" w:cs="Arial"/>
          <w:b/>
          <w:bCs/>
          <w:sz w:val="22"/>
        </w:rPr>
        <w:t>police</w:t>
      </w:r>
      <w:r w:rsidR="00B62211" w:rsidRPr="00396257">
        <w:rPr>
          <w:rFonts w:ascii="Arial" w:hAnsi="Arial" w:cs="Arial"/>
          <w:b/>
          <w:bCs/>
          <w:sz w:val="22"/>
        </w:rPr>
        <w:t xml:space="preserve">, </w:t>
      </w:r>
      <w:r w:rsidR="00E95F2C" w:rsidRPr="00396257">
        <w:rPr>
          <w:rFonts w:ascii="Arial" w:hAnsi="Arial" w:cs="Arial"/>
          <w:b/>
          <w:bCs/>
          <w:sz w:val="22"/>
        </w:rPr>
        <w:t>and other agenc</w:t>
      </w:r>
      <w:r w:rsidR="00B62211" w:rsidRPr="00396257">
        <w:rPr>
          <w:rFonts w:ascii="Arial" w:hAnsi="Arial" w:cs="Arial"/>
          <w:b/>
          <w:bCs/>
          <w:sz w:val="22"/>
        </w:rPr>
        <w:t xml:space="preserve">ies (many of which are private sector credit bureaus, reporting agencies, etc.) </w:t>
      </w:r>
      <w:r w:rsidR="00E95F2C" w:rsidRPr="00396257">
        <w:rPr>
          <w:rFonts w:ascii="Arial" w:hAnsi="Arial" w:cs="Arial"/>
          <w:b/>
          <w:bCs/>
          <w:sz w:val="22"/>
        </w:rPr>
        <w:t>re</w:t>
      </w:r>
      <w:r w:rsidR="00B62211" w:rsidRPr="00396257">
        <w:rPr>
          <w:rFonts w:ascii="Arial" w:hAnsi="Arial" w:cs="Arial"/>
          <w:b/>
          <w:bCs/>
          <w:sz w:val="22"/>
        </w:rPr>
        <w:t>quire a physica</w:t>
      </w:r>
      <w:r w:rsidR="00B57A16" w:rsidRPr="00396257">
        <w:rPr>
          <w:rFonts w:ascii="Arial" w:hAnsi="Arial" w:cs="Arial"/>
          <w:b/>
          <w:bCs/>
          <w:sz w:val="22"/>
        </w:rPr>
        <w:t>l, tangible signature before</w:t>
      </w:r>
      <w:r w:rsidR="00622A42" w:rsidRPr="00396257">
        <w:rPr>
          <w:rFonts w:ascii="Arial" w:hAnsi="Arial" w:cs="Arial"/>
          <w:b/>
          <w:bCs/>
          <w:sz w:val="22"/>
        </w:rPr>
        <w:t xml:space="preserve"> they will</w:t>
      </w:r>
      <w:r w:rsidR="00B57A16" w:rsidRPr="00396257">
        <w:rPr>
          <w:rFonts w:ascii="Arial" w:hAnsi="Arial" w:cs="Arial"/>
          <w:b/>
          <w:bCs/>
          <w:sz w:val="22"/>
        </w:rPr>
        <w:t xml:space="preserve"> disclosure </w:t>
      </w:r>
      <w:r w:rsidR="00622A42" w:rsidRPr="00396257">
        <w:rPr>
          <w:rFonts w:ascii="Arial" w:hAnsi="Arial" w:cs="Arial"/>
          <w:b/>
          <w:bCs/>
          <w:sz w:val="22"/>
        </w:rPr>
        <w:t xml:space="preserve">personal </w:t>
      </w:r>
      <w:r w:rsidR="00B57A16" w:rsidRPr="00396257">
        <w:rPr>
          <w:rFonts w:ascii="Arial" w:hAnsi="Arial" w:cs="Arial"/>
          <w:b/>
          <w:bCs/>
          <w:sz w:val="22"/>
        </w:rPr>
        <w:t>information.</w:t>
      </w:r>
      <w:r w:rsidR="00F439A0" w:rsidRPr="00396257">
        <w:rPr>
          <w:rFonts w:ascii="Arial" w:hAnsi="Arial" w:cs="Arial"/>
          <w:b/>
          <w:bCs/>
          <w:sz w:val="22"/>
        </w:rPr>
        <w:t>)</w:t>
      </w:r>
      <w:r w:rsidRPr="00396257">
        <w:rPr>
          <w:rFonts w:ascii="Arial" w:hAnsi="Arial" w:cs="Arial"/>
          <w:b/>
          <w:bCs/>
          <w:sz w:val="22"/>
        </w:rPr>
        <w:t xml:space="preserve">  </w:t>
      </w:r>
      <w:r w:rsidR="00FB0A68">
        <w:rPr>
          <w:rFonts w:ascii="Arial" w:hAnsi="Arial" w:cs="Arial"/>
          <w:b/>
          <w:bCs/>
          <w:sz w:val="22"/>
        </w:rPr>
        <w:t>While this form may be accessed electronically, it must be printed; it cannot be submitted electronically.</w:t>
      </w:r>
    </w:p>
    <w:p w:rsidR="00E95F2C" w:rsidRPr="00396257" w:rsidRDefault="00E95F2C" w:rsidP="006B0818">
      <w:pPr>
        <w:tabs>
          <w:tab w:val="right" w:pos="8640"/>
        </w:tabs>
        <w:ind w:left="720" w:right="720"/>
        <w:jc w:val="both"/>
        <w:rPr>
          <w:rFonts w:ascii="Arial" w:hAnsi="Arial" w:cs="Arial"/>
          <w:b/>
          <w:bCs/>
          <w:sz w:val="22"/>
        </w:rPr>
      </w:pPr>
    </w:p>
    <w:p w:rsidR="00547222" w:rsidRPr="00396257" w:rsidRDefault="00547222" w:rsidP="006B0818">
      <w:pPr>
        <w:tabs>
          <w:tab w:val="right" w:pos="8640"/>
        </w:tabs>
        <w:ind w:right="720"/>
        <w:jc w:val="both"/>
        <w:rPr>
          <w:rFonts w:ascii="Arial" w:hAnsi="Arial" w:cs="Arial"/>
          <w:b/>
          <w:bCs/>
          <w:sz w:val="22"/>
        </w:rPr>
      </w:pPr>
    </w:p>
    <w:p w:rsidR="00547222" w:rsidRPr="00396257" w:rsidRDefault="00547222" w:rsidP="006B0818">
      <w:pPr>
        <w:tabs>
          <w:tab w:val="left" w:pos="-1440"/>
          <w:tab w:val="left" w:pos="720"/>
        </w:tabs>
        <w:ind w:left="720" w:right="720" w:hanging="720"/>
        <w:jc w:val="both"/>
        <w:rPr>
          <w:rFonts w:ascii="Arial" w:hAnsi="Arial" w:cs="Arial"/>
          <w:b/>
          <w:bCs/>
          <w:sz w:val="22"/>
        </w:rPr>
      </w:pPr>
      <w:r w:rsidRPr="00396257">
        <w:rPr>
          <w:rFonts w:ascii="Arial" w:hAnsi="Arial" w:cs="Arial"/>
          <w:b/>
          <w:bCs/>
          <w:sz w:val="22"/>
        </w:rPr>
        <w:t>4.</w:t>
      </w:r>
      <w:r w:rsidRPr="00396257">
        <w:rPr>
          <w:rFonts w:ascii="Arial" w:hAnsi="Arial" w:cs="Arial"/>
          <w:b/>
          <w:bCs/>
          <w:sz w:val="22"/>
        </w:rPr>
        <w:tab/>
      </w:r>
      <w:r w:rsidRPr="00396257">
        <w:rPr>
          <w:rFonts w:ascii="Arial" w:hAnsi="Arial" w:cs="Arial"/>
          <w:b/>
          <w:bCs/>
          <w:sz w:val="22"/>
          <w:u w:val="single"/>
        </w:rPr>
        <w:t>EFFORTS TO IDENTIFY DUPLICATION</w:t>
      </w:r>
    </w:p>
    <w:p w:rsidR="00547222" w:rsidRPr="00396257" w:rsidRDefault="00547222" w:rsidP="006B0818">
      <w:pPr>
        <w:tabs>
          <w:tab w:val="right" w:pos="8640"/>
        </w:tabs>
        <w:ind w:right="720"/>
        <w:jc w:val="both"/>
        <w:rPr>
          <w:rFonts w:ascii="Arial" w:hAnsi="Arial" w:cs="Arial"/>
          <w:b/>
          <w:bCs/>
          <w:sz w:val="22"/>
        </w:rPr>
      </w:pPr>
    </w:p>
    <w:p w:rsidR="0080525D" w:rsidRPr="00396257" w:rsidRDefault="003741A7" w:rsidP="006B0818">
      <w:pPr>
        <w:tabs>
          <w:tab w:val="right" w:pos="8640"/>
        </w:tabs>
        <w:ind w:left="720" w:right="720"/>
        <w:jc w:val="both"/>
        <w:rPr>
          <w:rFonts w:ascii="Arial" w:hAnsi="Arial" w:cs="Arial"/>
          <w:b/>
          <w:bCs/>
          <w:sz w:val="22"/>
        </w:rPr>
      </w:pPr>
      <w:r w:rsidRPr="00396257">
        <w:rPr>
          <w:rFonts w:ascii="Arial" w:hAnsi="Arial" w:cs="Arial"/>
          <w:b/>
          <w:bCs/>
          <w:sz w:val="22"/>
        </w:rPr>
        <w:t xml:space="preserve">No duplication exists, as there are no other forms or exhibits used for the purpose specified under Item 2 </w:t>
      </w:r>
      <w:r w:rsidR="00C16B58" w:rsidRPr="00396257">
        <w:rPr>
          <w:rFonts w:ascii="Arial" w:hAnsi="Arial" w:cs="Arial"/>
          <w:b/>
          <w:bCs/>
          <w:sz w:val="22"/>
        </w:rPr>
        <w:t>above</w:t>
      </w:r>
      <w:r w:rsidRPr="00396257">
        <w:rPr>
          <w:rFonts w:ascii="Arial" w:hAnsi="Arial" w:cs="Arial"/>
          <w:b/>
          <w:bCs/>
          <w:sz w:val="22"/>
        </w:rPr>
        <w:t xml:space="preserve">.  Individual </w:t>
      </w:r>
      <w:r w:rsidR="00E93AA4">
        <w:rPr>
          <w:rFonts w:ascii="Arial" w:hAnsi="Arial" w:cs="Arial"/>
          <w:b/>
          <w:bCs/>
          <w:sz w:val="22"/>
        </w:rPr>
        <w:t>request</w:t>
      </w:r>
      <w:r w:rsidRPr="00396257">
        <w:rPr>
          <w:rFonts w:ascii="Arial" w:hAnsi="Arial" w:cs="Arial"/>
          <w:b/>
          <w:bCs/>
          <w:sz w:val="22"/>
        </w:rPr>
        <w:t xml:space="preserve">s are evaluated and </w:t>
      </w:r>
      <w:r w:rsidR="007D7D2A" w:rsidRPr="00396257">
        <w:rPr>
          <w:rFonts w:ascii="Arial" w:hAnsi="Arial" w:cs="Arial"/>
          <w:b/>
          <w:bCs/>
          <w:sz w:val="22"/>
        </w:rPr>
        <w:t xml:space="preserve">rated by </w:t>
      </w:r>
      <w:r w:rsidR="00C16B58" w:rsidRPr="00396257">
        <w:rPr>
          <w:rFonts w:ascii="Arial" w:hAnsi="Arial" w:cs="Arial"/>
          <w:b/>
          <w:bCs/>
          <w:sz w:val="22"/>
        </w:rPr>
        <w:t xml:space="preserve">the </w:t>
      </w:r>
      <w:r w:rsidR="007D7D2A" w:rsidRPr="00396257">
        <w:rPr>
          <w:rFonts w:ascii="Arial" w:hAnsi="Arial" w:cs="Arial"/>
          <w:b/>
          <w:bCs/>
          <w:sz w:val="22"/>
        </w:rPr>
        <w:t xml:space="preserve">USSS on the merits of </w:t>
      </w:r>
      <w:r w:rsidRPr="00396257">
        <w:rPr>
          <w:rFonts w:ascii="Arial" w:hAnsi="Arial" w:cs="Arial"/>
          <w:b/>
          <w:bCs/>
          <w:sz w:val="22"/>
        </w:rPr>
        <w:t>the responses submit</w:t>
      </w:r>
      <w:r w:rsidR="005A6D73">
        <w:rPr>
          <w:rFonts w:ascii="Arial" w:hAnsi="Arial" w:cs="Arial"/>
          <w:b/>
          <w:bCs/>
          <w:sz w:val="22"/>
        </w:rPr>
        <w:t xml:space="preserve">ted with the </w:t>
      </w:r>
      <w:r w:rsidR="00E93AA4">
        <w:rPr>
          <w:rFonts w:ascii="Arial" w:hAnsi="Arial" w:cs="Arial"/>
          <w:b/>
          <w:bCs/>
          <w:sz w:val="22"/>
        </w:rPr>
        <w:t>request</w:t>
      </w:r>
      <w:r w:rsidR="005A6D73">
        <w:rPr>
          <w:rFonts w:ascii="Arial" w:hAnsi="Arial" w:cs="Arial"/>
          <w:b/>
          <w:bCs/>
          <w:sz w:val="22"/>
        </w:rPr>
        <w:t xml:space="preserve">.  Each </w:t>
      </w:r>
      <w:r w:rsidR="00E93AA4">
        <w:rPr>
          <w:rFonts w:ascii="Arial" w:hAnsi="Arial" w:cs="Arial"/>
          <w:b/>
          <w:bCs/>
          <w:sz w:val="22"/>
        </w:rPr>
        <w:t>request</w:t>
      </w:r>
      <w:r w:rsidR="005A6D73">
        <w:rPr>
          <w:rFonts w:ascii="Arial" w:hAnsi="Arial" w:cs="Arial"/>
          <w:b/>
          <w:bCs/>
          <w:sz w:val="22"/>
        </w:rPr>
        <w:t xml:space="preserve"> i</w:t>
      </w:r>
      <w:r w:rsidRPr="00396257">
        <w:rPr>
          <w:rFonts w:ascii="Arial" w:hAnsi="Arial" w:cs="Arial"/>
          <w:b/>
          <w:bCs/>
          <w:sz w:val="22"/>
        </w:rPr>
        <w:t xml:space="preserve">s unique.  The information contained in each </w:t>
      </w:r>
      <w:r w:rsidR="00E93AA4">
        <w:rPr>
          <w:rFonts w:ascii="Arial" w:hAnsi="Arial" w:cs="Arial"/>
          <w:b/>
          <w:bCs/>
          <w:sz w:val="22"/>
        </w:rPr>
        <w:t>request</w:t>
      </w:r>
      <w:r w:rsidRPr="00396257">
        <w:rPr>
          <w:rFonts w:ascii="Arial" w:hAnsi="Arial" w:cs="Arial"/>
          <w:b/>
          <w:bCs/>
          <w:sz w:val="22"/>
        </w:rPr>
        <w:t xml:space="preserve"> relates to a particular </w:t>
      </w:r>
      <w:r w:rsidR="00E93AA4">
        <w:rPr>
          <w:rFonts w:ascii="Arial" w:hAnsi="Arial" w:cs="Arial"/>
          <w:b/>
          <w:bCs/>
          <w:sz w:val="22"/>
        </w:rPr>
        <w:t>individual</w:t>
      </w:r>
      <w:r w:rsidR="00B57A16" w:rsidRPr="00396257">
        <w:rPr>
          <w:rFonts w:ascii="Arial" w:hAnsi="Arial" w:cs="Arial"/>
          <w:b/>
          <w:bCs/>
          <w:sz w:val="22"/>
        </w:rPr>
        <w:t>’s need for access</w:t>
      </w:r>
      <w:r w:rsidR="007D7D2A" w:rsidRPr="00396257">
        <w:rPr>
          <w:rFonts w:ascii="Arial" w:hAnsi="Arial" w:cs="Arial"/>
          <w:b/>
          <w:bCs/>
          <w:sz w:val="22"/>
        </w:rPr>
        <w:t xml:space="preserve"> to a specific site</w:t>
      </w:r>
      <w:r w:rsidR="00B57A16" w:rsidRPr="00396257">
        <w:rPr>
          <w:rFonts w:ascii="Arial" w:hAnsi="Arial" w:cs="Arial"/>
          <w:b/>
          <w:bCs/>
          <w:sz w:val="22"/>
        </w:rPr>
        <w:t xml:space="preserve"> and/or </w:t>
      </w:r>
      <w:r w:rsidR="007D7D2A" w:rsidRPr="00396257">
        <w:rPr>
          <w:rFonts w:ascii="Arial" w:hAnsi="Arial" w:cs="Arial"/>
          <w:b/>
          <w:bCs/>
          <w:sz w:val="22"/>
        </w:rPr>
        <w:t>facilities</w:t>
      </w:r>
      <w:r w:rsidR="00B57A16" w:rsidRPr="00396257">
        <w:rPr>
          <w:rFonts w:ascii="Arial" w:hAnsi="Arial" w:cs="Arial"/>
          <w:b/>
          <w:bCs/>
          <w:sz w:val="22"/>
        </w:rPr>
        <w:t xml:space="preserve">, as well as </w:t>
      </w:r>
      <w:r w:rsidR="0080525D" w:rsidRPr="00396257">
        <w:rPr>
          <w:rFonts w:ascii="Arial" w:hAnsi="Arial" w:cs="Arial"/>
          <w:b/>
          <w:bCs/>
          <w:sz w:val="22"/>
        </w:rPr>
        <w:t xml:space="preserve">access to </w:t>
      </w:r>
      <w:r w:rsidR="004A0238" w:rsidRPr="00396257">
        <w:rPr>
          <w:rFonts w:ascii="Arial" w:hAnsi="Arial" w:cs="Arial"/>
          <w:b/>
          <w:bCs/>
          <w:sz w:val="22"/>
        </w:rPr>
        <w:t>potentially sensitive materials</w:t>
      </w:r>
      <w:r w:rsidR="0079462A" w:rsidRPr="00396257">
        <w:rPr>
          <w:rFonts w:ascii="Arial" w:hAnsi="Arial" w:cs="Arial"/>
          <w:b/>
          <w:bCs/>
          <w:sz w:val="22"/>
        </w:rPr>
        <w:t>.</w:t>
      </w:r>
      <w:r w:rsidR="004A0238" w:rsidRPr="00396257">
        <w:rPr>
          <w:rFonts w:ascii="Arial" w:hAnsi="Arial" w:cs="Arial"/>
          <w:b/>
          <w:bCs/>
          <w:sz w:val="22"/>
        </w:rPr>
        <w:t xml:space="preserve"> </w:t>
      </w:r>
    </w:p>
    <w:p w:rsidR="00834357" w:rsidRPr="00396257" w:rsidRDefault="00834357" w:rsidP="006B0818">
      <w:pPr>
        <w:tabs>
          <w:tab w:val="right" w:pos="8640"/>
        </w:tabs>
        <w:ind w:right="720"/>
        <w:jc w:val="both"/>
        <w:rPr>
          <w:rFonts w:ascii="Arial" w:hAnsi="Arial" w:cs="Arial"/>
          <w:b/>
          <w:bCs/>
          <w:sz w:val="22"/>
        </w:rPr>
      </w:pPr>
    </w:p>
    <w:p w:rsidR="007066DF" w:rsidRPr="00396257" w:rsidRDefault="007066DF" w:rsidP="006B0818">
      <w:pPr>
        <w:pStyle w:val="Heading2"/>
        <w:tabs>
          <w:tab w:val="right" w:pos="8640"/>
        </w:tabs>
        <w:ind w:right="720"/>
        <w:jc w:val="both"/>
      </w:pPr>
      <w:r w:rsidRPr="00396257">
        <w:t xml:space="preserve">Page 2 </w:t>
      </w:r>
      <w:r w:rsidRPr="00396257">
        <w:tab/>
        <w:t xml:space="preserve"> United States Secret Service </w:t>
      </w:r>
    </w:p>
    <w:p w:rsidR="00547222" w:rsidRDefault="00547222" w:rsidP="006B0818">
      <w:pPr>
        <w:tabs>
          <w:tab w:val="right" w:pos="8640"/>
        </w:tabs>
        <w:ind w:right="720"/>
        <w:jc w:val="both"/>
        <w:rPr>
          <w:rFonts w:ascii="Arial" w:hAnsi="Arial" w:cs="Arial"/>
          <w:b/>
          <w:bCs/>
          <w:sz w:val="22"/>
        </w:rPr>
      </w:pPr>
    </w:p>
    <w:p w:rsidR="00A15216" w:rsidRPr="00396257" w:rsidRDefault="00A15216" w:rsidP="00A15216">
      <w:pPr>
        <w:tabs>
          <w:tab w:val="center" w:pos="4680"/>
          <w:tab w:val="right" w:pos="8640"/>
        </w:tabs>
        <w:ind w:right="720"/>
        <w:jc w:val="center"/>
        <w:rPr>
          <w:rFonts w:ascii="Arial" w:hAnsi="Arial" w:cs="Arial"/>
          <w:b/>
          <w:bCs/>
          <w:sz w:val="22"/>
        </w:rPr>
      </w:pPr>
      <w:r w:rsidRPr="00396257">
        <w:rPr>
          <w:rFonts w:ascii="Arial" w:hAnsi="Arial" w:cs="Arial"/>
          <w:b/>
          <w:bCs/>
          <w:sz w:val="22"/>
        </w:rPr>
        <w:t>SUPPORTING STATEMENT</w:t>
      </w:r>
    </w:p>
    <w:p w:rsidR="00A15216" w:rsidRPr="00396257" w:rsidRDefault="00A15216" w:rsidP="00A15216">
      <w:pPr>
        <w:tabs>
          <w:tab w:val="right" w:pos="8640"/>
        </w:tabs>
        <w:ind w:right="720"/>
        <w:jc w:val="center"/>
        <w:rPr>
          <w:rFonts w:ascii="Arial" w:hAnsi="Arial" w:cs="Arial"/>
          <w:b/>
          <w:bCs/>
          <w:sz w:val="22"/>
        </w:rPr>
      </w:pPr>
      <w:r>
        <w:rPr>
          <w:rFonts w:ascii="Arial" w:hAnsi="Arial" w:cs="Arial"/>
          <w:b/>
          <w:bCs/>
          <w:sz w:val="22"/>
        </w:rPr>
        <w:t>OMB Control No. 1620-0002</w:t>
      </w:r>
    </w:p>
    <w:p w:rsidR="00A15216" w:rsidRPr="00396257" w:rsidRDefault="00A15216" w:rsidP="00A15216">
      <w:pPr>
        <w:pStyle w:val="Heading1"/>
        <w:tabs>
          <w:tab w:val="right" w:pos="8640"/>
        </w:tabs>
        <w:ind w:right="720"/>
        <w:jc w:val="center"/>
        <w:rPr>
          <w:sz w:val="22"/>
        </w:rPr>
      </w:pPr>
      <w:r w:rsidRPr="00396257">
        <w:rPr>
          <w:sz w:val="22"/>
        </w:rPr>
        <w:t>SSF 3237</w:t>
      </w:r>
    </w:p>
    <w:p w:rsidR="00547222" w:rsidRDefault="00547222" w:rsidP="006B0818">
      <w:pPr>
        <w:tabs>
          <w:tab w:val="right" w:pos="8640"/>
        </w:tabs>
        <w:ind w:right="720"/>
        <w:jc w:val="both"/>
        <w:rPr>
          <w:rFonts w:ascii="Arial" w:hAnsi="Arial" w:cs="Arial"/>
          <w:b/>
          <w:bCs/>
          <w:sz w:val="22"/>
        </w:rPr>
      </w:pPr>
    </w:p>
    <w:p w:rsidR="00A15216" w:rsidRPr="00396257" w:rsidRDefault="00A15216" w:rsidP="006B0818">
      <w:pPr>
        <w:tabs>
          <w:tab w:val="right" w:pos="8640"/>
        </w:tabs>
        <w:ind w:right="720"/>
        <w:jc w:val="both"/>
        <w:rPr>
          <w:rFonts w:ascii="Arial" w:hAnsi="Arial" w:cs="Arial"/>
          <w:b/>
          <w:bCs/>
          <w:sz w:val="22"/>
        </w:rPr>
      </w:pPr>
    </w:p>
    <w:p w:rsidR="00547222" w:rsidRPr="00396257" w:rsidRDefault="00547222" w:rsidP="00FD6EE4">
      <w:pPr>
        <w:tabs>
          <w:tab w:val="left" w:pos="-1440"/>
          <w:tab w:val="left" w:pos="720"/>
        </w:tabs>
        <w:ind w:left="720" w:right="720" w:hanging="720"/>
        <w:jc w:val="both"/>
        <w:rPr>
          <w:rFonts w:ascii="Arial" w:hAnsi="Arial" w:cs="Arial"/>
          <w:b/>
          <w:bCs/>
          <w:sz w:val="22"/>
        </w:rPr>
      </w:pPr>
      <w:r w:rsidRPr="00396257">
        <w:rPr>
          <w:rFonts w:ascii="Arial" w:hAnsi="Arial" w:cs="Arial"/>
          <w:b/>
          <w:bCs/>
          <w:sz w:val="22"/>
        </w:rPr>
        <w:t>5.</w:t>
      </w:r>
      <w:r w:rsidR="00FD6EE4">
        <w:rPr>
          <w:rFonts w:ascii="Arial" w:hAnsi="Arial" w:cs="Arial"/>
          <w:b/>
          <w:bCs/>
          <w:sz w:val="22"/>
        </w:rPr>
        <w:tab/>
      </w:r>
      <w:r w:rsidRPr="00396257">
        <w:rPr>
          <w:rFonts w:ascii="Arial" w:hAnsi="Arial" w:cs="Arial"/>
          <w:b/>
          <w:bCs/>
          <w:sz w:val="22"/>
          <w:u w:val="single"/>
        </w:rPr>
        <w:t>IMPACT ON SMALL BUSINESS</w:t>
      </w:r>
    </w:p>
    <w:p w:rsidR="00547222" w:rsidRPr="00396257" w:rsidRDefault="00547222" w:rsidP="006B0818">
      <w:pPr>
        <w:tabs>
          <w:tab w:val="right" w:pos="8640"/>
        </w:tabs>
        <w:ind w:right="720"/>
        <w:jc w:val="both"/>
        <w:rPr>
          <w:rFonts w:ascii="Arial" w:hAnsi="Arial" w:cs="Arial"/>
          <w:b/>
          <w:bCs/>
          <w:sz w:val="22"/>
        </w:rPr>
      </w:pPr>
    </w:p>
    <w:p w:rsidR="00547222" w:rsidRPr="00396257" w:rsidRDefault="003D04F7" w:rsidP="006B0818">
      <w:pPr>
        <w:tabs>
          <w:tab w:val="right" w:pos="8640"/>
        </w:tabs>
        <w:ind w:left="720" w:right="720"/>
        <w:jc w:val="both"/>
        <w:rPr>
          <w:rFonts w:ascii="Arial" w:hAnsi="Arial" w:cs="Arial"/>
          <w:b/>
          <w:bCs/>
          <w:sz w:val="22"/>
        </w:rPr>
      </w:pPr>
      <w:r w:rsidRPr="00396257">
        <w:rPr>
          <w:rFonts w:ascii="Arial" w:hAnsi="Arial" w:cs="Arial"/>
          <w:b/>
          <w:bCs/>
          <w:sz w:val="22"/>
        </w:rPr>
        <w:t xml:space="preserve">There is no </w:t>
      </w:r>
      <w:r w:rsidR="00B57A16" w:rsidRPr="00396257">
        <w:rPr>
          <w:rFonts w:ascii="Arial" w:hAnsi="Arial" w:cs="Arial"/>
          <w:b/>
          <w:bCs/>
          <w:sz w:val="22"/>
        </w:rPr>
        <w:t xml:space="preserve">substantive </w:t>
      </w:r>
      <w:r w:rsidRPr="00396257">
        <w:rPr>
          <w:rFonts w:ascii="Arial" w:hAnsi="Arial" w:cs="Arial"/>
          <w:b/>
          <w:bCs/>
          <w:sz w:val="22"/>
        </w:rPr>
        <w:t>impact on small businesses</w:t>
      </w:r>
      <w:r w:rsidR="00547222" w:rsidRPr="00396257">
        <w:rPr>
          <w:rFonts w:ascii="Arial" w:hAnsi="Arial" w:cs="Arial"/>
          <w:b/>
          <w:bCs/>
          <w:sz w:val="22"/>
        </w:rPr>
        <w:t>.</w:t>
      </w:r>
    </w:p>
    <w:p w:rsidR="00547222" w:rsidRPr="00396257" w:rsidRDefault="00547222" w:rsidP="006B0818">
      <w:pPr>
        <w:tabs>
          <w:tab w:val="right" w:pos="8640"/>
        </w:tabs>
        <w:ind w:right="720"/>
        <w:jc w:val="both"/>
        <w:rPr>
          <w:rFonts w:ascii="Arial" w:hAnsi="Arial" w:cs="Arial"/>
          <w:b/>
          <w:bCs/>
          <w:sz w:val="22"/>
        </w:rPr>
      </w:pPr>
    </w:p>
    <w:p w:rsidR="00547222" w:rsidRPr="00396257" w:rsidRDefault="00547222" w:rsidP="006B0818">
      <w:pPr>
        <w:tabs>
          <w:tab w:val="right" w:pos="8640"/>
        </w:tabs>
        <w:ind w:right="720"/>
        <w:jc w:val="both"/>
        <w:rPr>
          <w:rFonts w:ascii="Arial" w:hAnsi="Arial" w:cs="Arial"/>
          <w:b/>
          <w:bCs/>
          <w:sz w:val="22"/>
        </w:rPr>
      </w:pPr>
    </w:p>
    <w:p w:rsidR="00547222" w:rsidRPr="00396257" w:rsidRDefault="00547222" w:rsidP="00FD6EE4">
      <w:pPr>
        <w:tabs>
          <w:tab w:val="left" w:pos="-1440"/>
          <w:tab w:val="left" w:pos="0"/>
          <w:tab w:val="left" w:pos="720"/>
          <w:tab w:val="right" w:pos="8640"/>
        </w:tabs>
        <w:ind w:left="720" w:right="720" w:hanging="720"/>
        <w:jc w:val="both"/>
        <w:rPr>
          <w:rFonts w:ascii="Arial" w:hAnsi="Arial" w:cs="Arial"/>
          <w:b/>
          <w:bCs/>
          <w:sz w:val="22"/>
        </w:rPr>
      </w:pPr>
      <w:r w:rsidRPr="00396257">
        <w:rPr>
          <w:rFonts w:ascii="Arial" w:hAnsi="Arial" w:cs="Arial"/>
          <w:b/>
          <w:bCs/>
          <w:sz w:val="22"/>
        </w:rPr>
        <w:t>6.</w:t>
      </w:r>
      <w:r w:rsidRPr="00396257">
        <w:rPr>
          <w:rFonts w:ascii="Arial" w:hAnsi="Arial" w:cs="Arial"/>
          <w:b/>
          <w:bCs/>
          <w:sz w:val="22"/>
        </w:rPr>
        <w:tab/>
      </w:r>
      <w:r w:rsidRPr="00396257">
        <w:rPr>
          <w:rFonts w:ascii="Arial" w:hAnsi="Arial" w:cs="Arial"/>
          <w:b/>
          <w:bCs/>
          <w:sz w:val="22"/>
          <w:u w:val="single"/>
        </w:rPr>
        <w:t>CONSEQUENCES TO FEDERAL PROGRAMS IF COLLECTION IS NOT CONDUCTED OR IS CONDUCTED LESS FREQUENTLY</w:t>
      </w:r>
    </w:p>
    <w:p w:rsidR="00547222" w:rsidRPr="00396257" w:rsidRDefault="00547222" w:rsidP="006B0818">
      <w:pPr>
        <w:tabs>
          <w:tab w:val="right" w:pos="8640"/>
        </w:tabs>
        <w:ind w:right="720"/>
        <w:jc w:val="both"/>
        <w:rPr>
          <w:rFonts w:ascii="Arial" w:hAnsi="Arial" w:cs="Arial"/>
          <w:b/>
          <w:bCs/>
          <w:sz w:val="22"/>
        </w:rPr>
      </w:pPr>
    </w:p>
    <w:p w:rsidR="00547222" w:rsidRPr="00396257" w:rsidRDefault="00547222" w:rsidP="006B0818">
      <w:pPr>
        <w:tabs>
          <w:tab w:val="right" w:pos="8640"/>
        </w:tabs>
        <w:ind w:left="720" w:right="720"/>
        <w:jc w:val="both"/>
        <w:rPr>
          <w:rFonts w:ascii="Arial" w:hAnsi="Arial" w:cs="Arial"/>
          <w:b/>
          <w:bCs/>
          <w:sz w:val="22"/>
        </w:rPr>
      </w:pPr>
      <w:r w:rsidRPr="00396257">
        <w:rPr>
          <w:rFonts w:ascii="Arial" w:hAnsi="Arial" w:cs="Arial"/>
          <w:b/>
          <w:bCs/>
          <w:sz w:val="22"/>
        </w:rPr>
        <w:t xml:space="preserve">Vital work supporting Secret Service missions would unnecessarily be delayed until such time that the Secret Service could hire </w:t>
      </w:r>
      <w:r w:rsidR="002B7EBF" w:rsidRPr="00396257">
        <w:rPr>
          <w:rFonts w:ascii="Arial" w:hAnsi="Arial" w:cs="Arial"/>
          <w:b/>
          <w:bCs/>
          <w:sz w:val="22"/>
        </w:rPr>
        <w:t>full t</w:t>
      </w:r>
      <w:r w:rsidRPr="00396257">
        <w:rPr>
          <w:rFonts w:ascii="Arial" w:hAnsi="Arial" w:cs="Arial"/>
          <w:b/>
          <w:bCs/>
          <w:sz w:val="22"/>
        </w:rPr>
        <w:t xml:space="preserve">ime </w:t>
      </w:r>
      <w:r w:rsidR="002B7EBF" w:rsidRPr="00396257">
        <w:rPr>
          <w:rFonts w:ascii="Arial" w:hAnsi="Arial" w:cs="Arial"/>
          <w:b/>
          <w:bCs/>
          <w:sz w:val="22"/>
        </w:rPr>
        <w:t xml:space="preserve">employees </w:t>
      </w:r>
      <w:r w:rsidRPr="00396257">
        <w:rPr>
          <w:rFonts w:ascii="Arial" w:hAnsi="Arial" w:cs="Arial"/>
          <w:b/>
          <w:bCs/>
          <w:sz w:val="22"/>
        </w:rPr>
        <w:t xml:space="preserve">to carry out functions normally handled by contractor employees. </w:t>
      </w:r>
      <w:r w:rsidRPr="00396257">
        <w:rPr>
          <w:rFonts w:ascii="Arial" w:hAnsi="Arial" w:cs="Arial"/>
          <w:b/>
          <w:bCs/>
          <w:sz w:val="22"/>
        </w:rPr>
        <w:tab/>
      </w:r>
    </w:p>
    <w:p w:rsidR="003741A7" w:rsidRPr="00396257" w:rsidRDefault="003741A7" w:rsidP="006B0818">
      <w:pPr>
        <w:tabs>
          <w:tab w:val="right" w:pos="8640"/>
        </w:tabs>
        <w:ind w:left="720" w:right="720"/>
        <w:jc w:val="both"/>
        <w:rPr>
          <w:rFonts w:ascii="Arial" w:hAnsi="Arial" w:cs="Arial"/>
          <w:b/>
          <w:bCs/>
          <w:sz w:val="22"/>
        </w:rPr>
      </w:pPr>
    </w:p>
    <w:p w:rsidR="003741A7" w:rsidRPr="00396257" w:rsidRDefault="003741A7" w:rsidP="006B0818">
      <w:pPr>
        <w:tabs>
          <w:tab w:val="right" w:pos="8640"/>
        </w:tabs>
        <w:ind w:left="720" w:right="720"/>
        <w:jc w:val="both"/>
        <w:rPr>
          <w:rFonts w:ascii="Arial" w:hAnsi="Arial" w:cs="Arial"/>
          <w:b/>
          <w:bCs/>
          <w:sz w:val="22"/>
        </w:rPr>
      </w:pPr>
    </w:p>
    <w:p w:rsidR="00547222" w:rsidRPr="00396257" w:rsidRDefault="00547222" w:rsidP="00FD6EE4">
      <w:pPr>
        <w:tabs>
          <w:tab w:val="left" w:pos="-1440"/>
          <w:tab w:val="left" w:pos="720"/>
          <w:tab w:val="right" w:pos="8640"/>
        </w:tabs>
        <w:ind w:left="720" w:right="720" w:hanging="720"/>
        <w:jc w:val="both"/>
        <w:rPr>
          <w:rFonts w:ascii="Arial" w:hAnsi="Arial" w:cs="Arial"/>
          <w:b/>
          <w:bCs/>
          <w:sz w:val="22"/>
        </w:rPr>
      </w:pPr>
      <w:r w:rsidRPr="00396257">
        <w:rPr>
          <w:rFonts w:ascii="Arial" w:hAnsi="Arial" w:cs="Arial"/>
          <w:b/>
          <w:bCs/>
          <w:sz w:val="22"/>
        </w:rPr>
        <w:t>7.</w:t>
      </w:r>
      <w:r w:rsidRPr="00396257">
        <w:rPr>
          <w:rFonts w:ascii="Arial" w:hAnsi="Arial" w:cs="Arial"/>
          <w:b/>
          <w:bCs/>
          <w:sz w:val="22"/>
        </w:rPr>
        <w:tab/>
      </w:r>
      <w:r w:rsidRPr="00396257">
        <w:rPr>
          <w:rFonts w:ascii="Arial" w:hAnsi="Arial" w:cs="Arial"/>
          <w:b/>
          <w:bCs/>
          <w:sz w:val="22"/>
          <w:u w:val="single"/>
        </w:rPr>
        <w:t>SPECIAL CIRCUMSTANCES</w:t>
      </w:r>
    </w:p>
    <w:p w:rsidR="00547222" w:rsidRPr="00396257" w:rsidRDefault="00547222" w:rsidP="006B0818">
      <w:pPr>
        <w:tabs>
          <w:tab w:val="right" w:pos="8640"/>
        </w:tabs>
        <w:ind w:right="720"/>
        <w:jc w:val="both"/>
        <w:rPr>
          <w:rFonts w:ascii="Arial" w:hAnsi="Arial" w:cs="Arial"/>
          <w:b/>
          <w:bCs/>
          <w:sz w:val="22"/>
        </w:rPr>
      </w:pPr>
    </w:p>
    <w:p w:rsidR="006A5677" w:rsidRPr="00396257" w:rsidRDefault="003D04F7" w:rsidP="006B0818">
      <w:pPr>
        <w:tabs>
          <w:tab w:val="right" w:pos="8640"/>
        </w:tabs>
        <w:ind w:left="720" w:right="720"/>
        <w:jc w:val="both"/>
        <w:rPr>
          <w:rFonts w:ascii="Arial" w:hAnsi="Arial" w:cs="Arial"/>
          <w:b/>
          <w:bCs/>
          <w:sz w:val="22"/>
        </w:rPr>
      </w:pPr>
      <w:r w:rsidRPr="00396257">
        <w:rPr>
          <w:rFonts w:ascii="Arial" w:hAnsi="Arial" w:cs="Arial"/>
          <w:b/>
          <w:bCs/>
          <w:sz w:val="22"/>
        </w:rPr>
        <w:t xml:space="preserve">There are no special circumstances that would </w:t>
      </w:r>
      <w:r w:rsidR="007F42ED" w:rsidRPr="00396257">
        <w:rPr>
          <w:rFonts w:ascii="Arial" w:hAnsi="Arial" w:cs="Arial"/>
          <w:b/>
          <w:bCs/>
          <w:sz w:val="22"/>
        </w:rPr>
        <w:t>cause this information collection to be conducted in a manner</w:t>
      </w:r>
      <w:r w:rsidR="006A5677" w:rsidRPr="00396257">
        <w:rPr>
          <w:rFonts w:ascii="Arial" w:hAnsi="Arial" w:cs="Arial"/>
          <w:b/>
          <w:bCs/>
          <w:sz w:val="22"/>
        </w:rPr>
        <w:t xml:space="preserve"> which</w:t>
      </w:r>
      <w:r w:rsidR="007F42ED" w:rsidRPr="00396257">
        <w:rPr>
          <w:rFonts w:ascii="Arial" w:hAnsi="Arial" w:cs="Arial"/>
          <w:b/>
          <w:bCs/>
          <w:sz w:val="22"/>
        </w:rPr>
        <w:t>:</w:t>
      </w:r>
    </w:p>
    <w:p w:rsidR="002B7EBF" w:rsidRPr="00396257" w:rsidRDefault="002B7EBF" w:rsidP="006B0818">
      <w:pPr>
        <w:tabs>
          <w:tab w:val="right" w:pos="8640"/>
        </w:tabs>
        <w:ind w:left="720" w:right="720"/>
        <w:jc w:val="both"/>
        <w:rPr>
          <w:rFonts w:ascii="Arial" w:hAnsi="Arial" w:cs="Arial"/>
          <w:b/>
          <w:bCs/>
          <w:sz w:val="22"/>
        </w:rPr>
      </w:pPr>
    </w:p>
    <w:p w:rsidR="006A5677" w:rsidRPr="00396257" w:rsidRDefault="006A5677" w:rsidP="006B0818">
      <w:pPr>
        <w:numPr>
          <w:ilvl w:val="1"/>
          <w:numId w:val="3"/>
        </w:numPr>
        <w:tabs>
          <w:tab w:val="clear" w:pos="2526"/>
          <w:tab w:val="num" w:pos="1620"/>
          <w:tab w:val="right" w:pos="8640"/>
        </w:tabs>
        <w:ind w:left="1620" w:right="720" w:hanging="540"/>
        <w:jc w:val="both"/>
        <w:rPr>
          <w:rFonts w:ascii="Arial" w:hAnsi="Arial" w:cs="Arial"/>
          <w:b/>
          <w:bCs/>
          <w:sz w:val="22"/>
        </w:rPr>
      </w:pPr>
      <w:r w:rsidRPr="00396257">
        <w:rPr>
          <w:rFonts w:ascii="Arial" w:hAnsi="Arial" w:cs="Arial"/>
          <w:b/>
          <w:bCs/>
          <w:sz w:val="22"/>
        </w:rPr>
        <w:t>R</w:t>
      </w:r>
      <w:r w:rsidR="007F42ED" w:rsidRPr="00396257">
        <w:rPr>
          <w:rFonts w:ascii="Arial" w:hAnsi="Arial" w:cs="Arial"/>
          <w:b/>
          <w:bCs/>
          <w:sz w:val="22"/>
        </w:rPr>
        <w:t>equir</w:t>
      </w:r>
      <w:r w:rsidRPr="00396257">
        <w:rPr>
          <w:rFonts w:ascii="Arial" w:hAnsi="Arial" w:cs="Arial"/>
          <w:b/>
          <w:bCs/>
          <w:sz w:val="22"/>
        </w:rPr>
        <w:t>es</w:t>
      </w:r>
      <w:r w:rsidR="007F42ED" w:rsidRPr="00396257">
        <w:rPr>
          <w:rFonts w:ascii="Arial" w:hAnsi="Arial" w:cs="Arial"/>
          <w:b/>
          <w:bCs/>
          <w:sz w:val="22"/>
        </w:rPr>
        <w:t xml:space="preserve"> respondents to report information to the agency more than quarterly;</w:t>
      </w:r>
    </w:p>
    <w:p w:rsidR="006A5677" w:rsidRPr="00396257" w:rsidRDefault="006A5677" w:rsidP="006B0818">
      <w:pPr>
        <w:numPr>
          <w:ilvl w:val="1"/>
          <w:numId w:val="3"/>
        </w:numPr>
        <w:tabs>
          <w:tab w:val="clear" w:pos="2526"/>
          <w:tab w:val="num" w:pos="1620"/>
          <w:tab w:val="right" w:pos="8640"/>
        </w:tabs>
        <w:ind w:left="1620" w:right="720" w:hanging="540"/>
        <w:jc w:val="both"/>
        <w:rPr>
          <w:rFonts w:ascii="Arial" w:hAnsi="Arial" w:cs="Arial"/>
          <w:b/>
          <w:bCs/>
          <w:sz w:val="22"/>
        </w:rPr>
      </w:pPr>
      <w:r w:rsidRPr="00396257">
        <w:rPr>
          <w:rFonts w:ascii="Arial" w:hAnsi="Arial" w:cs="Arial"/>
          <w:b/>
          <w:bCs/>
          <w:sz w:val="22"/>
        </w:rPr>
        <w:t>R</w:t>
      </w:r>
      <w:r w:rsidR="007F42ED" w:rsidRPr="00396257">
        <w:rPr>
          <w:rFonts w:ascii="Arial" w:hAnsi="Arial" w:cs="Arial"/>
          <w:b/>
          <w:bCs/>
          <w:sz w:val="22"/>
        </w:rPr>
        <w:t>equir</w:t>
      </w:r>
      <w:r w:rsidRPr="00396257">
        <w:rPr>
          <w:rFonts w:ascii="Arial" w:hAnsi="Arial" w:cs="Arial"/>
          <w:b/>
          <w:bCs/>
          <w:sz w:val="22"/>
        </w:rPr>
        <w:t>es</w:t>
      </w:r>
      <w:r w:rsidR="008A279D">
        <w:rPr>
          <w:rFonts w:ascii="Arial" w:hAnsi="Arial" w:cs="Arial"/>
          <w:b/>
          <w:bCs/>
          <w:sz w:val="22"/>
        </w:rPr>
        <w:t xml:space="preserve"> respondents to submit </w:t>
      </w:r>
      <w:r w:rsidR="007F42ED" w:rsidRPr="00396257">
        <w:rPr>
          <w:rFonts w:ascii="Arial" w:hAnsi="Arial" w:cs="Arial"/>
          <w:b/>
          <w:bCs/>
          <w:sz w:val="22"/>
        </w:rPr>
        <w:t xml:space="preserve">more than </w:t>
      </w:r>
      <w:r w:rsidRPr="00396257">
        <w:rPr>
          <w:rFonts w:ascii="Arial" w:hAnsi="Arial" w:cs="Arial"/>
          <w:b/>
          <w:bCs/>
          <w:sz w:val="22"/>
        </w:rPr>
        <w:t xml:space="preserve">one </w:t>
      </w:r>
      <w:r w:rsidR="007F42ED" w:rsidRPr="00396257">
        <w:rPr>
          <w:rFonts w:ascii="Arial" w:hAnsi="Arial" w:cs="Arial"/>
          <w:b/>
          <w:bCs/>
          <w:sz w:val="22"/>
        </w:rPr>
        <w:t xml:space="preserve">original and two copies of any document; </w:t>
      </w:r>
    </w:p>
    <w:p w:rsidR="00547222" w:rsidRDefault="006A5677" w:rsidP="006B0818">
      <w:pPr>
        <w:numPr>
          <w:ilvl w:val="1"/>
          <w:numId w:val="3"/>
        </w:numPr>
        <w:tabs>
          <w:tab w:val="clear" w:pos="2526"/>
          <w:tab w:val="num" w:pos="1620"/>
          <w:tab w:val="right" w:pos="8640"/>
        </w:tabs>
        <w:ind w:left="1620" w:right="720" w:hanging="540"/>
        <w:jc w:val="both"/>
        <w:rPr>
          <w:rFonts w:ascii="Arial" w:hAnsi="Arial" w:cs="Arial"/>
          <w:b/>
          <w:bCs/>
          <w:sz w:val="22"/>
        </w:rPr>
      </w:pPr>
      <w:r w:rsidRPr="00396257">
        <w:rPr>
          <w:rFonts w:ascii="Arial" w:hAnsi="Arial" w:cs="Arial"/>
          <w:b/>
          <w:bCs/>
          <w:sz w:val="22"/>
        </w:rPr>
        <w:t>R</w:t>
      </w:r>
      <w:r w:rsidR="007F42ED" w:rsidRPr="00396257">
        <w:rPr>
          <w:rFonts w:ascii="Arial" w:hAnsi="Arial" w:cs="Arial"/>
          <w:b/>
          <w:bCs/>
          <w:sz w:val="22"/>
        </w:rPr>
        <w:t>equir</w:t>
      </w:r>
      <w:r w:rsidRPr="00396257">
        <w:rPr>
          <w:rFonts w:ascii="Arial" w:hAnsi="Arial" w:cs="Arial"/>
          <w:b/>
          <w:bCs/>
          <w:sz w:val="22"/>
        </w:rPr>
        <w:t>es</w:t>
      </w:r>
      <w:r w:rsidR="007F42ED" w:rsidRPr="00396257">
        <w:rPr>
          <w:rFonts w:ascii="Arial" w:hAnsi="Arial" w:cs="Arial"/>
          <w:b/>
          <w:bCs/>
          <w:sz w:val="22"/>
        </w:rPr>
        <w:t xml:space="preserve"> respondents to prepare a written response to a collection of information in fewer than 30 days after receipt of it</w:t>
      </w:r>
      <w:r w:rsidR="00547222" w:rsidRPr="00396257">
        <w:rPr>
          <w:rFonts w:ascii="Arial" w:hAnsi="Arial" w:cs="Arial"/>
          <w:b/>
          <w:bCs/>
          <w:sz w:val="22"/>
        </w:rPr>
        <w:t>.</w:t>
      </w:r>
    </w:p>
    <w:p w:rsidR="00EE1B9F" w:rsidRDefault="00EE1B9F" w:rsidP="006B0818">
      <w:pPr>
        <w:numPr>
          <w:ilvl w:val="1"/>
          <w:numId w:val="3"/>
        </w:numPr>
        <w:tabs>
          <w:tab w:val="clear" w:pos="2526"/>
          <w:tab w:val="num" w:pos="1620"/>
          <w:tab w:val="right" w:pos="8640"/>
        </w:tabs>
        <w:ind w:left="1620" w:right="720" w:hanging="540"/>
        <w:jc w:val="both"/>
        <w:rPr>
          <w:rFonts w:ascii="Arial" w:hAnsi="Arial" w:cs="Arial"/>
          <w:b/>
          <w:bCs/>
          <w:sz w:val="22"/>
        </w:rPr>
      </w:pPr>
      <w:r>
        <w:rPr>
          <w:rFonts w:ascii="Arial" w:hAnsi="Arial" w:cs="Arial"/>
          <w:b/>
          <w:bCs/>
          <w:sz w:val="22"/>
        </w:rPr>
        <w:t>Requires respondents to retain records, other than health, medical, government contract, grant-in-aid, or tax records for more than three years;</w:t>
      </w:r>
    </w:p>
    <w:p w:rsidR="00EE1B9F" w:rsidRDefault="00EE1B9F" w:rsidP="006B0818">
      <w:pPr>
        <w:numPr>
          <w:ilvl w:val="1"/>
          <w:numId w:val="3"/>
        </w:numPr>
        <w:tabs>
          <w:tab w:val="clear" w:pos="2526"/>
          <w:tab w:val="num" w:pos="1620"/>
          <w:tab w:val="right" w:pos="8640"/>
        </w:tabs>
        <w:ind w:left="1620" w:right="720" w:hanging="540"/>
        <w:jc w:val="both"/>
        <w:rPr>
          <w:rFonts w:ascii="Arial" w:hAnsi="Arial" w:cs="Arial"/>
          <w:b/>
          <w:bCs/>
          <w:sz w:val="22"/>
        </w:rPr>
      </w:pPr>
      <w:r>
        <w:rPr>
          <w:rFonts w:ascii="Arial" w:hAnsi="Arial" w:cs="Arial"/>
          <w:b/>
          <w:bCs/>
          <w:sz w:val="22"/>
        </w:rPr>
        <w:t>In connection with a statistical survey, that is not designed to produce valid and reliable results that can be generalized to the universe of s</w:t>
      </w:r>
      <w:r w:rsidR="008A279D">
        <w:rPr>
          <w:rFonts w:ascii="Arial" w:hAnsi="Arial" w:cs="Arial"/>
          <w:b/>
          <w:bCs/>
          <w:sz w:val="22"/>
        </w:rPr>
        <w:t>tudy;</w:t>
      </w:r>
    </w:p>
    <w:p w:rsidR="008A279D" w:rsidRDefault="008A279D" w:rsidP="006B0818">
      <w:pPr>
        <w:numPr>
          <w:ilvl w:val="1"/>
          <w:numId w:val="3"/>
        </w:numPr>
        <w:tabs>
          <w:tab w:val="clear" w:pos="2526"/>
          <w:tab w:val="num" w:pos="1620"/>
          <w:tab w:val="right" w:pos="8640"/>
        </w:tabs>
        <w:ind w:left="1620" w:right="720" w:hanging="540"/>
        <w:jc w:val="both"/>
        <w:rPr>
          <w:rFonts w:ascii="Arial" w:hAnsi="Arial" w:cs="Arial"/>
          <w:b/>
          <w:bCs/>
          <w:sz w:val="22"/>
        </w:rPr>
      </w:pPr>
      <w:r>
        <w:rPr>
          <w:rFonts w:ascii="Arial" w:hAnsi="Arial" w:cs="Arial"/>
          <w:b/>
          <w:bCs/>
          <w:sz w:val="22"/>
        </w:rPr>
        <w:t>Requiring the use of a statistical data classification that has not been reviewed and approved by OMB;</w:t>
      </w:r>
    </w:p>
    <w:p w:rsidR="008A279D" w:rsidRDefault="008A279D" w:rsidP="006B0818">
      <w:pPr>
        <w:numPr>
          <w:ilvl w:val="1"/>
          <w:numId w:val="3"/>
        </w:numPr>
        <w:tabs>
          <w:tab w:val="clear" w:pos="2526"/>
          <w:tab w:val="num" w:pos="1620"/>
          <w:tab w:val="right" w:pos="8640"/>
        </w:tabs>
        <w:ind w:left="1620" w:right="720" w:hanging="540"/>
        <w:jc w:val="both"/>
        <w:rPr>
          <w:rFonts w:ascii="Arial" w:hAnsi="Arial" w:cs="Arial"/>
          <w:b/>
          <w:bCs/>
          <w:sz w:val="22"/>
        </w:rPr>
      </w:pPr>
      <w:r>
        <w:rPr>
          <w:rFonts w:ascii="Arial" w:hAnsi="Arial" w:cs="Arial"/>
          <w:b/>
          <w:bCs/>
          <w:sz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279D" w:rsidRPr="008A279D" w:rsidRDefault="008A279D" w:rsidP="008A279D">
      <w:pPr>
        <w:widowControl/>
        <w:numPr>
          <w:ilvl w:val="0"/>
          <w:numId w:val="3"/>
        </w:numPr>
        <w:tabs>
          <w:tab w:val="clear" w:pos="3483"/>
        </w:tabs>
        <w:ind w:left="1620" w:hanging="540"/>
        <w:rPr>
          <w:rFonts w:ascii="Arial" w:hAnsi="Arial" w:cs="Arial"/>
          <w:b/>
          <w:sz w:val="22"/>
          <w:szCs w:val="22"/>
        </w:rPr>
      </w:pPr>
      <w:r>
        <w:rPr>
          <w:rFonts w:ascii="Arial" w:hAnsi="Arial" w:cs="Arial"/>
          <w:b/>
          <w:sz w:val="22"/>
          <w:szCs w:val="22"/>
        </w:rPr>
        <w:t xml:space="preserve">   </w:t>
      </w:r>
      <w:r w:rsidR="000A3656">
        <w:rPr>
          <w:rFonts w:ascii="Arial" w:hAnsi="Arial" w:cs="Arial"/>
          <w:b/>
          <w:sz w:val="22"/>
          <w:szCs w:val="22"/>
        </w:rPr>
        <w:t>Requires</w:t>
      </w:r>
      <w:r w:rsidRPr="008A279D">
        <w:rPr>
          <w:rFonts w:ascii="Arial" w:hAnsi="Arial" w:cs="Arial"/>
          <w:b/>
          <w:sz w:val="22"/>
          <w:szCs w:val="22"/>
        </w:rPr>
        <w:t xml:space="preserve"> respondents to submit proprietary trade secret, or</w:t>
      </w:r>
      <w:r>
        <w:rPr>
          <w:rFonts w:ascii="Arial" w:hAnsi="Arial" w:cs="Arial"/>
          <w:b/>
          <w:sz w:val="22"/>
          <w:szCs w:val="22"/>
        </w:rPr>
        <w:t xml:space="preserve"> </w:t>
      </w:r>
      <w:r w:rsidRPr="008A279D">
        <w:rPr>
          <w:rFonts w:ascii="Arial" w:hAnsi="Arial" w:cs="Arial"/>
          <w:b/>
          <w:sz w:val="22"/>
          <w:szCs w:val="22"/>
        </w:rPr>
        <w:t>other confidential information unless the agency can demonstrate that it has instituted procedures to protect the information's confidentiality to the extent permitted by law.</w:t>
      </w:r>
    </w:p>
    <w:p w:rsidR="008A279D" w:rsidRPr="00396257" w:rsidRDefault="008A279D" w:rsidP="008A279D">
      <w:pPr>
        <w:tabs>
          <w:tab w:val="right" w:pos="8640"/>
        </w:tabs>
        <w:ind w:left="1080" w:right="720"/>
        <w:jc w:val="both"/>
        <w:rPr>
          <w:rFonts w:ascii="Arial" w:hAnsi="Arial" w:cs="Arial"/>
          <w:b/>
          <w:bCs/>
          <w:sz w:val="22"/>
        </w:rPr>
      </w:pPr>
    </w:p>
    <w:p w:rsidR="00547222" w:rsidRPr="00396257" w:rsidRDefault="00547222" w:rsidP="006B0818">
      <w:pPr>
        <w:tabs>
          <w:tab w:val="right" w:pos="8640"/>
        </w:tabs>
        <w:ind w:right="720"/>
        <w:jc w:val="both"/>
        <w:rPr>
          <w:rFonts w:ascii="Arial" w:hAnsi="Arial" w:cs="Arial"/>
          <w:b/>
          <w:bCs/>
          <w:sz w:val="22"/>
        </w:rPr>
      </w:pPr>
    </w:p>
    <w:p w:rsidR="008A279D" w:rsidRPr="00396257" w:rsidRDefault="008A279D" w:rsidP="008A279D">
      <w:pPr>
        <w:pStyle w:val="Heading2"/>
        <w:tabs>
          <w:tab w:val="right" w:pos="8640"/>
        </w:tabs>
        <w:ind w:right="720"/>
        <w:jc w:val="both"/>
      </w:pPr>
      <w:r w:rsidRPr="00396257">
        <w:t>Page 3</w:t>
      </w:r>
      <w:r w:rsidRPr="00396257">
        <w:tab/>
        <w:t xml:space="preserve"> </w:t>
      </w:r>
      <w:smartTag w:uri="urn:schemas-microsoft-com:office:smarttags" w:element="place">
        <w:smartTag w:uri="urn:schemas-microsoft-com:office:smarttags" w:element="country-region">
          <w:r w:rsidRPr="00396257">
            <w:t>United States</w:t>
          </w:r>
        </w:smartTag>
      </w:smartTag>
      <w:r w:rsidRPr="00396257">
        <w:t xml:space="preserve"> Secret Service </w:t>
      </w:r>
    </w:p>
    <w:p w:rsidR="008A279D" w:rsidRDefault="008A279D" w:rsidP="008A279D">
      <w:pPr>
        <w:tabs>
          <w:tab w:val="left" w:pos="-1440"/>
          <w:tab w:val="right" w:pos="8640"/>
        </w:tabs>
        <w:ind w:left="720" w:right="720" w:hanging="720"/>
        <w:jc w:val="both"/>
        <w:rPr>
          <w:rFonts w:ascii="Arial" w:hAnsi="Arial" w:cs="Arial"/>
          <w:b/>
          <w:bCs/>
          <w:sz w:val="22"/>
        </w:rPr>
      </w:pPr>
    </w:p>
    <w:p w:rsidR="008A279D" w:rsidRPr="00396257" w:rsidRDefault="008A279D" w:rsidP="008A279D">
      <w:pPr>
        <w:tabs>
          <w:tab w:val="center" w:pos="4680"/>
          <w:tab w:val="right" w:pos="8640"/>
        </w:tabs>
        <w:ind w:right="720"/>
        <w:jc w:val="center"/>
        <w:rPr>
          <w:rFonts w:ascii="Arial" w:hAnsi="Arial" w:cs="Arial"/>
          <w:b/>
          <w:bCs/>
          <w:sz w:val="22"/>
        </w:rPr>
      </w:pPr>
      <w:r w:rsidRPr="00396257">
        <w:rPr>
          <w:rFonts w:ascii="Arial" w:hAnsi="Arial" w:cs="Arial"/>
          <w:b/>
          <w:bCs/>
          <w:sz w:val="22"/>
        </w:rPr>
        <w:t>SUPPORTING STATEMENT</w:t>
      </w:r>
    </w:p>
    <w:p w:rsidR="008A279D" w:rsidRPr="00396257" w:rsidRDefault="008A279D" w:rsidP="008A279D">
      <w:pPr>
        <w:tabs>
          <w:tab w:val="right" w:pos="8640"/>
        </w:tabs>
        <w:ind w:right="720"/>
        <w:jc w:val="center"/>
        <w:rPr>
          <w:rFonts w:ascii="Arial" w:hAnsi="Arial" w:cs="Arial"/>
          <w:b/>
          <w:bCs/>
          <w:sz w:val="22"/>
        </w:rPr>
      </w:pPr>
      <w:r>
        <w:rPr>
          <w:rFonts w:ascii="Arial" w:hAnsi="Arial" w:cs="Arial"/>
          <w:b/>
          <w:bCs/>
          <w:sz w:val="22"/>
        </w:rPr>
        <w:t>OMB Control No. 1620-0002</w:t>
      </w:r>
    </w:p>
    <w:p w:rsidR="008A279D" w:rsidRPr="00396257" w:rsidRDefault="008A279D" w:rsidP="008A279D">
      <w:pPr>
        <w:pStyle w:val="Heading1"/>
        <w:tabs>
          <w:tab w:val="right" w:pos="8640"/>
        </w:tabs>
        <w:ind w:right="720"/>
        <w:jc w:val="center"/>
        <w:rPr>
          <w:sz w:val="22"/>
        </w:rPr>
      </w:pPr>
      <w:r w:rsidRPr="00396257">
        <w:rPr>
          <w:sz w:val="22"/>
        </w:rPr>
        <w:t>SSF 3237</w:t>
      </w:r>
    </w:p>
    <w:p w:rsidR="00547222" w:rsidRDefault="00547222" w:rsidP="006B0818">
      <w:pPr>
        <w:tabs>
          <w:tab w:val="right" w:pos="8640"/>
        </w:tabs>
        <w:ind w:right="720"/>
        <w:jc w:val="both"/>
        <w:rPr>
          <w:rFonts w:ascii="Arial" w:hAnsi="Arial" w:cs="Arial"/>
          <w:b/>
          <w:bCs/>
          <w:sz w:val="22"/>
        </w:rPr>
      </w:pPr>
    </w:p>
    <w:p w:rsidR="008A279D" w:rsidRPr="00396257" w:rsidRDefault="008A279D" w:rsidP="006B0818">
      <w:pPr>
        <w:tabs>
          <w:tab w:val="right" w:pos="8640"/>
        </w:tabs>
        <w:ind w:right="720"/>
        <w:jc w:val="both"/>
        <w:rPr>
          <w:rFonts w:ascii="Arial" w:hAnsi="Arial" w:cs="Arial"/>
          <w:b/>
          <w:bCs/>
          <w:sz w:val="22"/>
        </w:rPr>
      </w:pPr>
    </w:p>
    <w:p w:rsidR="00547222" w:rsidRPr="00396257" w:rsidRDefault="00547222" w:rsidP="00FD6EE4">
      <w:pPr>
        <w:tabs>
          <w:tab w:val="left" w:pos="-1440"/>
          <w:tab w:val="left" w:pos="720"/>
          <w:tab w:val="right" w:pos="8640"/>
        </w:tabs>
        <w:ind w:left="720" w:right="720" w:hanging="720"/>
        <w:jc w:val="both"/>
        <w:rPr>
          <w:rFonts w:ascii="Arial" w:hAnsi="Arial" w:cs="Arial"/>
          <w:b/>
          <w:bCs/>
          <w:sz w:val="22"/>
        </w:rPr>
      </w:pPr>
      <w:r w:rsidRPr="00396257">
        <w:rPr>
          <w:rFonts w:ascii="Arial" w:hAnsi="Arial" w:cs="Arial"/>
          <w:b/>
          <w:bCs/>
          <w:sz w:val="22"/>
        </w:rPr>
        <w:t>8.</w:t>
      </w:r>
      <w:r w:rsidRPr="00396257">
        <w:rPr>
          <w:rFonts w:ascii="Arial" w:hAnsi="Arial" w:cs="Arial"/>
          <w:b/>
          <w:bCs/>
          <w:sz w:val="22"/>
        </w:rPr>
        <w:tab/>
      </w:r>
      <w:r w:rsidRPr="00396257">
        <w:rPr>
          <w:rFonts w:ascii="Arial" w:hAnsi="Arial" w:cs="Arial"/>
          <w:b/>
          <w:bCs/>
          <w:sz w:val="22"/>
          <w:u w:val="single"/>
        </w:rPr>
        <w:t>CONSULTATION WITH OUTSIDE AGENCIES, ETC.</w:t>
      </w:r>
    </w:p>
    <w:p w:rsidR="00547222" w:rsidRPr="00396257" w:rsidRDefault="00547222" w:rsidP="006B0818">
      <w:pPr>
        <w:tabs>
          <w:tab w:val="right" w:pos="8640"/>
        </w:tabs>
        <w:ind w:right="720"/>
        <w:jc w:val="both"/>
        <w:rPr>
          <w:rFonts w:ascii="Arial" w:hAnsi="Arial" w:cs="Arial"/>
          <w:b/>
          <w:bCs/>
          <w:sz w:val="22"/>
        </w:rPr>
      </w:pPr>
    </w:p>
    <w:p w:rsidR="00547222" w:rsidRPr="00396257" w:rsidRDefault="00547222" w:rsidP="006B0818">
      <w:pPr>
        <w:tabs>
          <w:tab w:val="right" w:pos="8640"/>
        </w:tabs>
        <w:ind w:left="720" w:right="720"/>
        <w:jc w:val="both"/>
        <w:rPr>
          <w:rFonts w:ascii="Arial" w:hAnsi="Arial" w:cs="Arial"/>
          <w:b/>
          <w:bCs/>
          <w:sz w:val="22"/>
        </w:rPr>
      </w:pPr>
      <w:r w:rsidRPr="00396257">
        <w:rPr>
          <w:rFonts w:ascii="Arial" w:hAnsi="Arial" w:cs="Arial"/>
          <w:b/>
          <w:bCs/>
          <w:sz w:val="22"/>
        </w:rPr>
        <w:t>Request for Comments [</w:t>
      </w:r>
      <w:r w:rsidR="007F42ED" w:rsidRPr="00396257">
        <w:rPr>
          <w:rFonts w:ascii="Arial" w:hAnsi="Arial" w:cs="Arial"/>
          <w:b/>
          <w:bCs/>
          <w:sz w:val="22"/>
        </w:rPr>
        <w:t>1620-0002</w:t>
      </w:r>
      <w:r w:rsidRPr="00396257">
        <w:rPr>
          <w:rFonts w:ascii="Arial" w:hAnsi="Arial" w:cs="Arial"/>
          <w:b/>
          <w:bCs/>
          <w:sz w:val="22"/>
        </w:rPr>
        <w:t xml:space="preserve">]:  Public comments were solicited through </w:t>
      </w:r>
      <w:r w:rsidR="00B60E7D" w:rsidRPr="00396257">
        <w:rPr>
          <w:rFonts w:ascii="Arial" w:hAnsi="Arial" w:cs="Arial"/>
          <w:b/>
          <w:bCs/>
          <w:sz w:val="22"/>
        </w:rPr>
        <w:t xml:space="preserve">both </w:t>
      </w:r>
      <w:r w:rsidRPr="00396257">
        <w:rPr>
          <w:rFonts w:ascii="Arial" w:hAnsi="Arial" w:cs="Arial"/>
          <w:b/>
          <w:bCs/>
          <w:sz w:val="22"/>
        </w:rPr>
        <w:t xml:space="preserve">a </w:t>
      </w:r>
      <w:r w:rsidR="00B60E7D" w:rsidRPr="00396257">
        <w:rPr>
          <w:rFonts w:ascii="Arial" w:hAnsi="Arial" w:cs="Arial"/>
          <w:b/>
          <w:bCs/>
          <w:sz w:val="22"/>
        </w:rPr>
        <w:t xml:space="preserve">60-Day </w:t>
      </w:r>
      <w:r w:rsidRPr="00396257">
        <w:rPr>
          <w:rFonts w:ascii="Arial" w:hAnsi="Arial" w:cs="Arial"/>
          <w:b/>
          <w:bCs/>
          <w:i/>
          <w:sz w:val="22"/>
        </w:rPr>
        <w:t>Federal Register</w:t>
      </w:r>
      <w:r w:rsidRPr="00396257">
        <w:rPr>
          <w:rFonts w:ascii="Arial" w:hAnsi="Arial" w:cs="Arial"/>
          <w:b/>
          <w:bCs/>
          <w:sz w:val="22"/>
        </w:rPr>
        <w:t xml:space="preserve"> notice </w:t>
      </w:r>
      <w:r w:rsidR="00B60E7D" w:rsidRPr="00396257">
        <w:rPr>
          <w:rFonts w:ascii="Arial" w:hAnsi="Arial" w:cs="Arial"/>
          <w:b/>
          <w:bCs/>
          <w:sz w:val="22"/>
        </w:rPr>
        <w:t>(</w:t>
      </w:r>
      <w:r w:rsidRPr="00396257">
        <w:rPr>
          <w:rFonts w:ascii="Arial" w:hAnsi="Arial" w:cs="Arial"/>
          <w:b/>
          <w:bCs/>
          <w:sz w:val="22"/>
        </w:rPr>
        <w:t xml:space="preserve">dated </w:t>
      </w:r>
      <w:r w:rsidR="005B32F9">
        <w:rPr>
          <w:rFonts w:ascii="Arial" w:hAnsi="Arial" w:cs="Arial"/>
          <w:b/>
          <w:bCs/>
          <w:sz w:val="22"/>
        </w:rPr>
        <w:t>March 1, 2013</w:t>
      </w:r>
      <w:r w:rsidRPr="00396257">
        <w:rPr>
          <w:rFonts w:ascii="Arial" w:hAnsi="Arial" w:cs="Arial"/>
          <w:b/>
          <w:bCs/>
          <w:sz w:val="22"/>
        </w:rPr>
        <w:t xml:space="preserve"> and published in the </w:t>
      </w:r>
      <w:r w:rsidRPr="00396257">
        <w:rPr>
          <w:rFonts w:ascii="Arial" w:hAnsi="Arial" w:cs="Arial"/>
          <w:b/>
          <w:bCs/>
          <w:i/>
          <w:sz w:val="22"/>
        </w:rPr>
        <w:t>Federal Register</w:t>
      </w:r>
      <w:r w:rsidR="007644E2" w:rsidRPr="00396257">
        <w:rPr>
          <w:rFonts w:ascii="Arial" w:hAnsi="Arial" w:cs="Arial"/>
          <w:b/>
          <w:bCs/>
          <w:sz w:val="22"/>
        </w:rPr>
        <w:t xml:space="preserve"> </w:t>
      </w:r>
      <w:r w:rsidRPr="00396257">
        <w:rPr>
          <w:rFonts w:ascii="Arial" w:hAnsi="Arial" w:cs="Arial"/>
          <w:b/>
          <w:bCs/>
          <w:sz w:val="22"/>
        </w:rPr>
        <w:t xml:space="preserve">on </w:t>
      </w:r>
      <w:r w:rsidR="005B32F9">
        <w:rPr>
          <w:rFonts w:ascii="Arial" w:hAnsi="Arial" w:cs="Arial"/>
          <w:b/>
          <w:bCs/>
          <w:sz w:val="22"/>
        </w:rPr>
        <w:t>Thursd</w:t>
      </w:r>
      <w:r w:rsidR="00B01094" w:rsidRPr="00396257">
        <w:rPr>
          <w:rFonts w:ascii="Arial" w:hAnsi="Arial" w:cs="Arial"/>
          <w:b/>
          <w:bCs/>
          <w:sz w:val="22"/>
        </w:rPr>
        <w:t>ay</w:t>
      </w:r>
      <w:r w:rsidR="005400DB">
        <w:rPr>
          <w:rFonts w:ascii="Arial" w:hAnsi="Arial" w:cs="Arial"/>
          <w:b/>
          <w:bCs/>
          <w:sz w:val="22"/>
        </w:rPr>
        <w:t>,</w:t>
      </w:r>
      <w:r w:rsidR="00B01094" w:rsidRPr="00396257">
        <w:rPr>
          <w:rFonts w:ascii="Arial" w:hAnsi="Arial" w:cs="Arial"/>
          <w:b/>
          <w:bCs/>
          <w:sz w:val="22"/>
        </w:rPr>
        <w:t xml:space="preserve"> </w:t>
      </w:r>
      <w:r w:rsidR="005B32F9">
        <w:rPr>
          <w:rFonts w:ascii="Arial" w:hAnsi="Arial" w:cs="Arial"/>
          <w:b/>
          <w:bCs/>
          <w:sz w:val="22"/>
        </w:rPr>
        <w:t>March 7, 2013</w:t>
      </w:r>
      <w:r w:rsidR="005B32F9" w:rsidRPr="00396257">
        <w:rPr>
          <w:rFonts w:ascii="Arial" w:hAnsi="Arial" w:cs="Arial"/>
          <w:b/>
          <w:bCs/>
          <w:sz w:val="22"/>
        </w:rPr>
        <w:t xml:space="preserve"> </w:t>
      </w:r>
      <w:r w:rsidR="00392171" w:rsidRPr="00396257">
        <w:rPr>
          <w:rFonts w:ascii="Arial" w:hAnsi="Arial" w:cs="Arial"/>
          <w:b/>
          <w:bCs/>
          <w:sz w:val="22"/>
        </w:rPr>
        <w:t>(7</w:t>
      </w:r>
      <w:r w:rsidR="005B32F9">
        <w:rPr>
          <w:rFonts w:ascii="Arial" w:hAnsi="Arial" w:cs="Arial"/>
          <w:b/>
          <w:bCs/>
          <w:sz w:val="22"/>
        </w:rPr>
        <w:t>8</w:t>
      </w:r>
      <w:r w:rsidR="00392171" w:rsidRPr="00396257">
        <w:rPr>
          <w:rFonts w:ascii="Arial" w:hAnsi="Arial" w:cs="Arial"/>
          <w:b/>
          <w:bCs/>
          <w:sz w:val="22"/>
        </w:rPr>
        <w:t xml:space="preserve"> FR </w:t>
      </w:r>
      <w:r w:rsidR="005B32F9">
        <w:rPr>
          <w:rFonts w:ascii="Arial" w:hAnsi="Arial" w:cs="Arial"/>
          <w:b/>
          <w:bCs/>
          <w:sz w:val="22"/>
        </w:rPr>
        <w:t>14807</w:t>
      </w:r>
      <w:r w:rsidR="00392171" w:rsidRPr="00396257">
        <w:rPr>
          <w:rFonts w:ascii="Arial" w:hAnsi="Arial" w:cs="Arial"/>
          <w:b/>
          <w:bCs/>
          <w:sz w:val="22"/>
        </w:rPr>
        <w:t>)</w:t>
      </w:r>
      <w:r w:rsidR="00B60E7D" w:rsidRPr="00396257">
        <w:rPr>
          <w:rFonts w:ascii="Arial" w:hAnsi="Arial" w:cs="Arial"/>
          <w:b/>
          <w:bCs/>
          <w:sz w:val="22"/>
        </w:rPr>
        <w:t xml:space="preserve">), and a 30-Day </w:t>
      </w:r>
      <w:r w:rsidR="00B60E7D" w:rsidRPr="00396257">
        <w:rPr>
          <w:rFonts w:ascii="Arial" w:hAnsi="Arial" w:cs="Arial"/>
          <w:b/>
          <w:bCs/>
          <w:i/>
          <w:sz w:val="22"/>
        </w:rPr>
        <w:t>Federal Register</w:t>
      </w:r>
      <w:r w:rsidR="00B60E7D" w:rsidRPr="00396257">
        <w:rPr>
          <w:rFonts w:ascii="Arial" w:hAnsi="Arial" w:cs="Arial"/>
          <w:b/>
          <w:bCs/>
          <w:sz w:val="22"/>
        </w:rPr>
        <w:t xml:space="preserve"> notice (dated </w:t>
      </w:r>
      <w:r w:rsidR="005400DB">
        <w:rPr>
          <w:rFonts w:ascii="Arial" w:hAnsi="Arial" w:cs="Arial"/>
          <w:b/>
          <w:bCs/>
          <w:sz w:val="22"/>
        </w:rPr>
        <w:t xml:space="preserve">May 8, 2013 </w:t>
      </w:r>
      <w:r w:rsidR="00B60E7D" w:rsidRPr="0076770B">
        <w:rPr>
          <w:rFonts w:ascii="Arial" w:hAnsi="Arial" w:cs="Arial"/>
          <w:b/>
          <w:bCs/>
          <w:sz w:val="22"/>
        </w:rPr>
        <w:t xml:space="preserve">and published in the </w:t>
      </w:r>
      <w:r w:rsidR="00B60E7D" w:rsidRPr="0076770B">
        <w:rPr>
          <w:rFonts w:ascii="Arial" w:hAnsi="Arial" w:cs="Arial"/>
          <w:b/>
          <w:bCs/>
          <w:i/>
          <w:sz w:val="22"/>
        </w:rPr>
        <w:t>Federal Register</w:t>
      </w:r>
      <w:r w:rsidR="00B60E7D" w:rsidRPr="0076770B">
        <w:rPr>
          <w:rFonts w:ascii="Arial" w:hAnsi="Arial" w:cs="Arial"/>
          <w:b/>
          <w:bCs/>
          <w:sz w:val="22"/>
        </w:rPr>
        <w:t xml:space="preserve"> on </w:t>
      </w:r>
      <w:r w:rsidR="005400DB">
        <w:rPr>
          <w:rFonts w:ascii="Arial" w:hAnsi="Arial" w:cs="Arial"/>
          <w:b/>
          <w:bCs/>
          <w:sz w:val="22"/>
        </w:rPr>
        <w:t xml:space="preserve">Friday, May 17, 2013 </w:t>
      </w:r>
      <w:r w:rsidR="00A0156C" w:rsidRPr="0076770B">
        <w:rPr>
          <w:rFonts w:ascii="Arial" w:hAnsi="Arial" w:cs="Arial"/>
          <w:b/>
          <w:bCs/>
          <w:sz w:val="22"/>
        </w:rPr>
        <w:t>(</w:t>
      </w:r>
      <w:r w:rsidR="00B60E7D" w:rsidRPr="0076770B">
        <w:rPr>
          <w:rFonts w:ascii="Arial" w:hAnsi="Arial" w:cs="Arial"/>
          <w:b/>
          <w:bCs/>
          <w:sz w:val="22"/>
        </w:rPr>
        <w:t>7</w:t>
      </w:r>
      <w:r w:rsidR="005B32F9">
        <w:rPr>
          <w:rFonts w:ascii="Arial" w:hAnsi="Arial" w:cs="Arial"/>
          <w:b/>
          <w:bCs/>
          <w:sz w:val="22"/>
        </w:rPr>
        <w:t>8</w:t>
      </w:r>
      <w:r w:rsidR="00B60E7D" w:rsidRPr="0076770B">
        <w:rPr>
          <w:rFonts w:ascii="Arial" w:hAnsi="Arial" w:cs="Arial"/>
          <w:b/>
          <w:bCs/>
          <w:sz w:val="22"/>
        </w:rPr>
        <w:t xml:space="preserve"> FR </w:t>
      </w:r>
      <w:r w:rsidR="005400DB">
        <w:rPr>
          <w:rFonts w:ascii="Arial" w:hAnsi="Arial" w:cs="Arial"/>
          <w:b/>
          <w:bCs/>
          <w:sz w:val="22"/>
        </w:rPr>
        <w:t>29147</w:t>
      </w:r>
      <w:r w:rsidR="00B60E7D" w:rsidRPr="0076770B">
        <w:rPr>
          <w:rFonts w:ascii="Arial" w:hAnsi="Arial" w:cs="Arial"/>
          <w:b/>
          <w:bCs/>
          <w:sz w:val="22"/>
        </w:rPr>
        <w:t>)</w:t>
      </w:r>
      <w:r w:rsidRPr="0076770B">
        <w:rPr>
          <w:rFonts w:ascii="Arial" w:hAnsi="Arial" w:cs="Arial"/>
          <w:b/>
          <w:bCs/>
          <w:sz w:val="22"/>
        </w:rPr>
        <w:t xml:space="preserve">.  The comment period </w:t>
      </w:r>
      <w:r w:rsidR="00BA4617" w:rsidRPr="0076770B">
        <w:rPr>
          <w:rFonts w:ascii="Arial" w:hAnsi="Arial" w:cs="Arial"/>
          <w:b/>
          <w:bCs/>
          <w:sz w:val="22"/>
        </w:rPr>
        <w:t xml:space="preserve">will end </w:t>
      </w:r>
      <w:r w:rsidRPr="0076770B">
        <w:rPr>
          <w:rFonts w:ascii="Arial" w:hAnsi="Arial" w:cs="Arial"/>
          <w:b/>
          <w:bCs/>
          <w:sz w:val="22"/>
        </w:rPr>
        <w:t xml:space="preserve">on </w:t>
      </w:r>
      <w:r w:rsidR="005400DB">
        <w:rPr>
          <w:rFonts w:ascii="Arial" w:hAnsi="Arial" w:cs="Arial"/>
          <w:b/>
          <w:bCs/>
          <w:sz w:val="22"/>
        </w:rPr>
        <w:t>June 17, 2013</w:t>
      </w:r>
      <w:r w:rsidR="00392171" w:rsidRPr="0076770B">
        <w:rPr>
          <w:rFonts w:ascii="Arial" w:hAnsi="Arial" w:cs="Arial"/>
          <w:b/>
          <w:bCs/>
          <w:sz w:val="22"/>
        </w:rPr>
        <w:t>.</w:t>
      </w:r>
      <w:r w:rsidR="008C2502" w:rsidRPr="0076770B">
        <w:rPr>
          <w:rFonts w:ascii="Arial" w:hAnsi="Arial" w:cs="Arial"/>
          <w:b/>
          <w:bCs/>
          <w:sz w:val="22"/>
        </w:rPr>
        <w:t xml:space="preserve"> </w:t>
      </w:r>
      <w:r w:rsidRPr="0076770B">
        <w:rPr>
          <w:rFonts w:ascii="Arial" w:hAnsi="Arial" w:cs="Arial"/>
          <w:b/>
          <w:bCs/>
          <w:sz w:val="22"/>
        </w:rPr>
        <w:t xml:space="preserve"> As of this submission, </w:t>
      </w:r>
      <w:r w:rsidR="005400DB">
        <w:rPr>
          <w:rFonts w:ascii="Arial" w:hAnsi="Arial" w:cs="Arial"/>
          <w:b/>
          <w:bCs/>
          <w:sz w:val="22"/>
        </w:rPr>
        <w:t>no</w:t>
      </w:r>
      <w:r w:rsidRPr="0076770B">
        <w:rPr>
          <w:rFonts w:ascii="Arial" w:hAnsi="Arial" w:cs="Arial"/>
          <w:b/>
          <w:bCs/>
          <w:sz w:val="22"/>
        </w:rPr>
        <w:t xml:space="preserve"> comments have been received regarding SSF 3237.  If the Se</w:t>
      </w:r>
      <w:r w:rsidRPr="00396257">
        <w:rPr>
          <w:rFonts w:ascii="Arial" w:hAnsi="Arial" w:cs="Arial"/>
          <w:b/>
          <w:bCs/>
          <w:sz w:val="22"/>
        </w:rPr>
        <w:t xml:space="preserve">cret Service receives any comments while this collection is under review </w:t>
      </w:r>
      <w:r w:rsidR="008E4CC1">
        <w:rPr>
          <w:rFonts w:ascii="Arial" w:hAnsi="Arial" w:cs="Arial"/>
          <w:b/>
          <w:bCs/>
          <w:sz w:val="22"/>
        </w:rPr>
        <w:t>with</w:t>
      </w:r>
      <w:r w:rsidRPr="00396257">
        <w:rPr>
          <w:rFonts w:ascii="Arial" w:hAnsi="Arial" w:cs="Arial"/>
          <w:b/>
          <w:bCs/>
          <w:sz w:val="22"/>
        </w:rPr>
        <w:t xml:space="preserve"> OMB, they will be forwarded </w:t>
      </w:r>
      <w:r w:rsidR="008E4CC1">
        <w:rPr>
          <w:rFonts w:ascii="Arial" w:hAnsi="Arial" w:cs="Arial"/>
          <w:b/>
          <w:bCs/>
          <w:sz w:val="22"/>
        </w:rPr>
        <w:t xml:space="preserve">to OMB </w:t>
      </w:r>
      <w:r w:rsidRPr="00396257">
        <w:rPr>
          <w:rFonts w:ascii="Arial" w:hAnsi="Arial" w:cs="Arial"/>
          <w:b/>
          <w:bCs/>
          <w:sz w:val="22"/>
        </w:rPr>
        <w:t>immediately.</w:t>
      </w:r>
    </w:p>
    <w:p w:rsidR="00547222" w:rsidRPr="00396257" w:rsidRDefault="00547222" w:rsidP="006B0818">
      <w:pPr>
        <w:tabs>
          <w:tab w:val="right" w:pos="8640"/>
        </w:tabs>
        <w:ind w:left="720" w:right="720"/>
        <w:jc w:val="both"/>
        <w:rPr>
          <w:rFonts w:ascii="Arial" w:hAnsi="Arial" w:cs="Arial"/>
          <w:b/>
          <w:bCs/>
          <w:sz w:val="22"/>
        </w:rPr>
      </w:pPr>
    </w:p>
    <w:p w:rsidR="00547222" w:rsidRPr="00396257" w:rsidRDefault="00547222" w:rsidP="006B0818">
      <w:pPr>
        <w:tabs>
          <w:tab w:val="right" w:pos="8640"/>
        </w:tabs>
        <w:ind w:right="720"/>
        <w:jc w:val="both"/>
        <w:rPr>
          <w:rFonts w:ascii="Arial" w:hAnsi="Arial" w:cs="Arial"/>
          <w:b/>
          <w:bCs/>
          <w:sz w:val="22"/>
        </w:rPr>
      </w:pPr>
    </w:p>
    <w:p w:rsidR="00547222" w:rsidRPr="00396257" w:rsidRDefault="00547222" w:rsidP="008E4CC1">
      <w:pPr>
        <w:tabs>
          <w:tab w:val="left" w:pos="-1440"/>
          <w:tab w:val="left" w:pos="720"/>
          <w:tab w:val="right" w:pos="8640"/>
        </w:tabs>
        <w:ind w:left="720" w:right="720" w:hanging="720"/>
        <w:rPr>
          <w:rFonts w:ascii="Arial" w:hAnsi="Arial" w:cs="Arial"/>
          <w:b/>
          <w:bCs/>
          <w:sz w:val="22"/>
        </w:rPr>
      </w:pPr>
      <w:r w:rsidRPr="00396257">
        <w:rPr>
          <w:rFonts w:ascii="Arial" w:hAnsi="Arial" w:cs="Arial"/>
          <w:b/>
          <w:bCs/>
          <w:sz w:val="22"/>
        </w:rPr>
        <w:t>9.</w:t>
      </w:r>
      <w:r w:rsidRPr="00396257">
        <w:rPr>
          <w:rFonts w:ascii="Arial" w:hAnsi="Arial" w:cs="Arial"/>
          <w:b/>
          <w:bCs/>
          <w:sz w:val="22"/>
        </w:rPr>
        <w:tab/>
      </w:r>
      <w:r w:rsidRPr="00396257">
        <w:rPr>
          <w:rFonts w:ascii="Arial" w:hAnsi="Arial" w:cs="Arial"/>
          <w:b/>
          <w:bCs/>
          <w:sz w:val="22"/>
          <w:u w:val="single"/>
        </w:rPr>
        <w:t>EXPLANATION OF DECISION TO PROVIDE ANY PAYMENT OR GIFT TO RESPONDENTS</w:t>
      </w:r>
    </w:p>
    <w:p w:rsidR="00547222" w:rsidRPr="00396257" w:rsidRDefault="00547222" w:rsidP="006B0818">
      <w:pPr>
        <w:tabs>
          <w:tab w:val="right" w:pos="8640"/>
        </w:tabs>
        <w:ind w:right="720"/>
        <w:jc w:val="both"/>
        <w:rPr>
          <w:rFonts w:ascii="Arial" w:hAnsi="Arial" w:cs="Arial"/>
          <w:b/>
          <w:bCs/>
          <w:sz w:val="22"/>
        </w:rPr>
      </w:pPr>
    </w:p>
    <w:p w:rsidR="00547222" w:rsidRPr="00396257" w:rsidRDefault="007F42ED" w:rsidP="006B0818">
      <w:pPr>
        <w:tabs>
          <w:tab w:val="right" w:pos="8640"/>
        </w:tabs>
        <w:ind w:left="720" w:right="720"/>
        <w:jc w:val="both"/>
        <w:rPr>
          <w:rFonts w:ascii="Arial" w:hAnsi="Arial" w:cs="Arial"/>
          <w:b/>
          <w:bCs/>
          <w:sz w:val="22"/>
        </w:rPr>
      </w:pPr>
      <w:r w:rsidRPr="00396257">
        <w:rPr>
          <w:rFonts w:ascii="Arial" w:hAnsi="Arial" w:cs="Arial"/>
          <w:b/>
          <w:bCs/>
          <w:sz w:val="22"/>
        </w:rPr>
        <w:t>There are no payments or gifts to respondents</w:t>
      </w:r>
      <w:r w:rsidR="00547222" w:rsidRPr="00396257">
        <w:rPr>
          <w:rFonts w:ascii="Arial" w:hAnsi="Arial" w:cs="Arial"/>
          <w:b/>
          <w:bCs/>
          <w:sz w:val="22"/>
        </w:rPr>
        <w:t>.</w:t>
      </w:r>
    </w:p>
    <w:p w:rsidR="00547222" w:rsidRPr="00396257" w:rsidRDefault="00547222" w:rsidP="006B0818">
      <w:pPr>
        <w:tabs>
          <w:tab w:val="right" w:pos="8640"/>
        </w:tabs>
        <w:ind w:right="720"/>
        <w:jc w:val="both"/>
        <w:rPr>
          <w:rFonts w:ascii="Arial" w:hAnsi="Arial" w:cs="Arial"/>
          <w:b/>
          <w:bCs/>
          <w:sz w:val="22"/>
        </w:rPr>
      </w:pPr>
    </w:p>
    <w:p w:rsidR="00A15216" w:rsidRPr="00396257" w:rsidRDefault="00A15216" w:rsidP="006B0818">
      <w:pPr>
        <w:tabs>
          <w:tab w:val="left" w:pos="-1440"/>
          <w:tab w:val="right" w:pos="8640"/>
        </w:tabs>
        <w:ind w:left="720" w:right="720" w:hanging="720"/>
        <w:jc w:val="both"/>
        <w:rPr>
          <w:rFonts w:ascii="Arial" w:hAnsi="Arial" w:cs="Arial"/>
          <w:b/>
          <w:bCs/>
          <w:sz w:val="22"/>
        </w:rPr>
      </w:pPr>
    </w:p>
    <w:p w:rsidR="00547222" w:rsidRPr="00396257" w:rsidRDefault="00547222" w:rsidP="00FD6EE4">
      <w:pPr>
        <w:tabs>
          <w:tab w:val="left" w:pos="-1440"/>
          <w:tab w:val="left" w:pos="720"/>
          <w:tab w:val="right" w:pos="8640"/>
        </w:tabs>
        <w:ind w:left="720" w:right="720" w:hanging="720"/>
        <w:jc w:val="both"/>
        <w:rPr>
          <w:rFonts w:ascii="Arial" w:hAnsi="Arial" w:cs="Arial"/>
          <w:b/>
          <w:bCs/>
          <w:sz w:val="22"/>
        </w:rPr>
      </w:pPr>
      <w:r w:rsidRPr="00396257">
        <w:rPr>
          <w:rFonts w:ascii="Arial" w:hAnsi="Arial" w:cs="Arial"/>
          <w:b/>
          <w:bCs/>
          <w:sz w:val="22"/>
        </w:rPr>
        <w:t>10.</w:t>
      </w:r>
      <w:r w:rsidRPr="00396257">
        <w:rPr>
          <w:rFonts w:ascii="Arial" w:hAnsi="Arial" w:cs="Arial"/>
          <w:b/>
          <w:bCs/>
          <w:sz w:val="22"/>
        </w:rPr>
        <w:tab/>
      </w:r>
      <w:r w:rsidRPr="00396257">
        <w:rPr>
          <w:rFonts w:ascii="Arial" w:hAnsi="Arial" w:cs="Arial"/>
          <w:b/>
          <w:bCs/>
          <w:sz w:val="22"/>
          <w:u w:val="single"/>
        </w:rPr>
        <w:t>ASSURANCE OF CONFIDENTIALITY TO RESPONDENT</w:t>
      </w:r>
    </w:p>
    <w:p w:rsidR="00547222" w:rsidRPr="00396257" w:rsidRDefault="00547222" w:rsidP="006B0818">
      <w:pPr>
        <w:tabs>
          <w:tab w:val="right" w:pos="8640"/>
        </w:tabs>
        <w:ind w:right="720"/>
        <w:jc w:val="both"/>
        <w:rPr>
          <w:rFonts w:ascii="Arial" w:hAnsi="Arial" w:cs="Arial"/>
          <w:b/>
          <w:bCs/>
          <w:sz w:val="22"/>
        </w:rPr>
      </w:pPr>
    </w:p>
    <w:p w:rsidR="00541E71" w:rsidRPr="00541E71" w:rsidRDefault="00547222" w:rsidP="00541E71">
      <w:pPr>
        <w:tabs>
          <w:tab w:val="right" w:pos="8640"/>
        </w:tabs>
        <w:ind w:left="720" w:right="720"/>
        <w:jc w:val="both"/>
        <w:rPr>
          <w:rFonts w:ascii="Arial" w:hAnsi="Arial" w:cs="Arial"/>
          <w:b/>
          <w:bCs/>
          <w:sz w:val="22"/>
        </w:rPr>
      </w:pPr>
      <w:r w:rsidRPr="00396257">
        <w:rPr>
          <w:rFonts w:ascii="Arial" w:hAnsi="Arial" w:cs="Arial"/>
          <w:b/>
          <w:bCs/>
          <w:sz w:val="22"/>
        </w:rPr>
        <w:t xml:space="preserve">Confidentiality is assured under the provisions of the Privacy Act of 1974, Title 5 of the </w:t>
      </w:r>
      <w:smartTag w:uri="urn:schemas-microsoft-com:office:smarttags" w:element="country-region">
        <w:smartTag w:uri="urn:schemas-microsoft-com:office:smarttags" w:element="place">
          <w:r w:rsidRPr="00396257">
            <w:rPr>
              <w:rFonts w:ascii="Arial" w:hAnsi="Arial" w:cs="Arial"/>
              <w:b/>
              <w:bCs/>
              <w:sz w:val="22"/>
            </w:rPr>
            <w:t>United States</w:t>
          </w:r>
        </w:smartTag>
      </w:smartTag>
      <w:r w:rsidRPr="00396257">
        <w:rPr>
          <w:rFonts w:ascii="Arial" w:hAnsi="Arial" w:cs="Arial"/>
          <w:b/>
          <w:bCs/>
          <w:sz w:val="22"/>
        </w:rPr>
        <w:t xml:space="preserve"> Code, Section 552a.</w:t>
      </w:r>
      <w:r w:rsidR="00541E71">
        <w:rPr>
          <w:rFonts w:ascii="Arial" w:hAnsi="Arial" w:cs="Arial"/>
          <w:b/>
          <w:bCs/>
          <w:sz w:val="22"/>
        </w:rPr>
        <w:t xml:space="preserve">  </w:t>
      </w:r>
      <w:r w:rsidR="00541E71" w:rsidRPr="00D04D25">
        <w:rPr>
          <w:rFonts w:ascii="Arial" w:hAnsi="Arial" w:cs="Arial"/>
          <w:b/>
          <w:bCs/>
          <w:sz w:val="22"/>
        </w:rPr>
        <w:t>It is recognized, however, that in addition to disclosures generally permitted under 5 U.S.C. 552a(b) of the Privacy Act, all or a portion of the records or information contained in this system may be disclosed outside the Department of Homeland Security (DHS) as a routine use pursuant to 5 U.S.C. 552a(b)(3), subject to certain specific conditions.</w:t>
      </w:r>
      <w:r w:rsidR="003A4537" w:rsidRPr="00D04D25">
        <w:rPr>
          <w:rFonts w:ascii="Arial" w:hAnsi="Arial" w:cs="Arial"/>
          <w:b/>
          <w:bCs/>
          <w:sz w:val="22"/>
        </w:rPr>
        <w:t xml:space="preserve">  This collection of information is covered under Department of Homeland Security/United States Secret Service Privacy Act System of Records 004, Protection Information System of Records (76 FR 66940).</w:t>
      </w:r>
    </w:p>
    <w:p w:rsidR="00541E71" w:rsidRPr="00541E71" w:rsidRDefault="00541E71" w:rsidP="00541E71">
      <w:pPr>
        <w:tabs>
          <w:tab w:val="right" w:pos="8640"/>
        </w:tabs>
        <w:ind w:left="720" w:right="720"/>
        <w:jc w:val="both"/>
        <w:rPr>
          <w:rFonts w:ascii="Arial" w:hAnsi="Arial" w:cs="Arial"/>
          <w:b/>
          <w:bCs/>
          <w:sz w:val="22"/>
        </w:rPr>
      </w:pPr>
    </w:p>
    <w:p w:rsidR="007B2559" w:rsidRDefault="007B2559" w:rsidP="006B0818">
      <w:pPr>
        <w:tabs>
          <w:tab w:val="left" w:pos="-1440"/>
          <w:tab w:val="right" w:pos="8640"/>
        </w:tabs>
        <w:ind w:left="720" w:right="720" w:hanging="720"/>
        <w:jc w:val="both"/>
        <w:rPr>
          <w:rFonts w:ascii="Arial" w:hAnsi="Arial" w:cs="Arial"/>
          <w:b/>
          <w:bCs/>
          <w:sz w:val="22"/>
        </w:rPr>
      </w:pPr>
    </w:p>
    <w:p w:rsidR="00B66CB4" w:rsidRPr="00396257" w:rsidRDefault="00B66CB4" w:rsidP="006B0818">
      <w:pPr>
        <w:tabs>
          <w:tab w:val="left" w:pos="-1440"/>
          <w:tab w:val="right" w:pos="8640"/>
        </w:tabs>
        <w:ind w:left="720" w:right="720" w:hanging="720"/>
        <w:jc w:val="both"/>
        <w:rPr>
          <w:rFonts w:ascii="Arial" w:hAnsi="Arial" w:cs="Arial"/>
          <w:b/>
          <w:bCs/>
          <w:sz w:val="22"/>
        </w:rPr>
      </w:pPr>
    </w:p>
    <w:p w:rsidR="00547222" w:rsidRPr="00396257" w:rsidRDefault="00547222" w:rsidP="00FD6EE4">
      <w:pPr>
        <w:tabs>
          <w:tab w:val="left" w:pos="-1440"/>
          <w:tab w:val="left" w:pos="720"/>
          <w:tab w:val="right" w:pos="8640"/>
        </w:tabs>
        <w:ind w:left="720" w:right="720" w:hanging="720"/>
        <w:jc w:val="both"/>
        <w:rPr>
          <w:rFonts w:ascii="Arial" w:hAnsi="Arial" w:cs="Arial"/>
          <w:b/>
          <w:bCs/>
          <w:sz w:val="22"/>
        </w:rPr>
      </w:pPr>
      <w:r w:rsidRPr="00396257">
        <w:rPr>
          <w:rFonts w:ascii="Arial" w:hAnsi="Arial" w:cs="Arial"/>
          <w:b/>
          <w:bCs/>
          <w:sz w:val="22"/>
        </w:rPr>
        <w:t>11.</w:t>
      </w:r>
      <w:r w:rsidRPr="00396257">
        <w:rPr>
          <w:rFonts w:ascii="Arial" w:hAnsi="Arial" w:cs="Arial"/>
          <w:b/>
          <w:bCs/>
          <w:sz w:val="22"/>
        </w:rPr>
        <w:tab/>
      </w:r>
      <w:r w:rsidRPr="00396257">
        <w:rPr>
          <w:rFonts w:ascii="Arial" w:hAnsi="Arial" w:cs="Arial"/>
          <w:b/>
          <w:bCs/>
          <w:sz w:val="22"/>
          <w:u w:val="single"/>
        </w:rPr>
        <w:t>ADDITIONAL JUSTIFICATION FOR QUESTIONS OF A SENSITIVE NATURE</w:t>
      </w:r>
    </w:p>
    <w:p w:rsidR="00547222" w:rsidRPr="00396257" w:rsidRDefault="00547222" w:rsidP="006B0818">
      <w:pPr>
        <w:tabs>
          <w:tab w:val="right" w:pos="8640"/>
        </w:tabs>
        <w:ind w:right="720"/>
        <w:jc w:val="both"/>
        <w:rPr>
          <w:rFonts w:ascii="Arial" w:hAnsi="Arial" w:cs="Arial"/>
          <w:b/>
          <w:bCs/>
          <w:sz w:val="22"/>
        </w:rPr>
      </w:pPr>
    </w:p>
    <w:p w:rsidR="00547222" w:rsidRPr="00396257" w:rsidRDefault="007F42ED" w:rsidP="006B0818">
      <w:pPr>
        <w:tabs>
          <w:tab w:val="right" w:pos="8640"/>
        </w:tabs>
        <w:ind w:left="720" w:right="720"/>
        <w:jc w:val="both"/>
        <w:rPr>
          <w:rFonts w:ascii="Arial" w:hAnsi="Arial" w:cs="Arial"/>
          <w:b/>
          <w:bCs/>
          <w:sz w:val="22"/>
        </w:rPr>
      </w:pPr>
      <w:r w:rsidRPr="00396257">
        <w:rPr>
          <w:rFonts w:ascii="Arial" w:hAnsi="Arial" w:cs="Arial"/>
          <w:b/>
          <w:bCs/>
          <w:sz w:val="22"/>
        </w:rPr>
        <w:t xml:space="preserve">There are </w:t>
      </w:r>
      <w:r w:rsidR="008C2502" w:rsidRPr="00396257">
        <w:rPr>
          <w:rFonts w:ascii="Arial" w:hAnsi="Arial" w:cs="Arial"/>
          <w:b/>
          <w:bCs/>
          <w:sz w:val="22"/>
        </w:rPr>
        <w:t>questions of a sensitive nature</w:t>
      </w:r>
      <w:r w:rsidR="00B57A16" w:rsidRPr="00396257">
        <w:rPr>
          <w:rFonts w:ascii="Arial" w:hAnsi="Arial" w:cs="Arial"/>
          <w:b/>
          <w:bCs/>
          <w:sz w:val="22"/>
        </w:rPr>
        <w:t xml:space="preserve"> to ensure that all </w:t>
      </w:r>
      <w:r w:rsidR="008E4CC1">
        <w:rPr>
          <w:rFonts w:ascii="Arial" w:hAnsi="Arial" w:cs="Arial"/>
          <w:b/>
          <w:bCs/>
          <w:sz w:val="22"/>
        </w:rPr>
        <w:t xml:space="preserve">government or </w:t>
      </w:r>
      <w:r w:rsidR="00B57A16" w:rsidRPr="00396257">
        <w:rPr>
          <w:rFonts w:ascii="Arial" w:hAnsi="Arial" w:cs="Arial"/>
          <w:b/>
          <w:bCs/>
          <w:sz w:val="22"/>
        </w:rPr>
        <w:t>contractor employees working within Secret Service controlled facilities meet minimum</w:t>
      </w:r>
      <w:r w:rsidR="00F439A0" w:rsidRPr="00396257">
        <w:rPr>
          <w:rFonts w:ascii="Arial" w:hAnsi="Arial" w:cs="Arial"/>
          <w:b/>
          <w:bCs/>
          <w:sz w:val="22"/>
        </w:rPr>
        <w:t xml:space="preserve"> </w:t>
      </w:r>
      <w:r w:rsidR="00B57A16" w:rsidRPr="00396257">
        <w:rPr>
          <w:rFonts w:ascii="Arial" w:hAnsi="Arial" w:cs="Arial"/>
          <w:b/>
          <w:bCs/>
          <w:sz w:val="22"/>
        </w:rPr>
        <w:t>security standards prior to admission into those facilities.  Authority to collect the information sought on th</w:t>
      </w:r>
      <w:r w:rsidR="00E76BE9" w:rsidRPr="00396257">
        <w:rPr>
          <w:rFonts w:ascii="Arial" w:hAnsi="Arial" w:cs="Arial"/>
          <w:b/>
          <w:bCs/>
          <w:sz w:val="22"/>
        </w:rPr>
        <w:t>is</w:t>
      </w:r>
      <w:r w:rsidR="00B57A16" w:rsidRPr="00396257">
        <w:rPr>
          <w:rFonts w:ascii="Arial" w:hAnsi="Arial" w:cs="Arial"/>
          <w:b/>
          <w:bCs/>
          <w:sz w:val="22"/>
        </w:rPr>
        <w:t xml:space="preserve"> form is derived from Title 18 U</w:t>
      </w:r>
      <w:r w:rsidR="00E76BE9" w:rsidRPr="00396257">
        <w:rPr>
          <w:rFonts w:ascii="Arial" w:hAnsi="Arial" w:cs="Arial"/>
          <w:b/>
          <w:bCs/>
          <w:sz w:val="22"/>
        </w:rPr>
        <w:t>.</w:t>
      </w:r>
      <w:r w:rsidR="00B57A16" w:rsidRPr="00396257">
        <w:rPr>
          <w:rFonts w:ascii="Arial" w:hAnsi="Arial" w:cs="Arial"/>
          <w:b/>
          <w:bCs/>
          <w:sz w:val="22"/>
        </w:rPr>
        <w:t>S</w:t>
      </w:r>
      <w:r w:rsidR="00E76BE9" w:rsidRPr="00396257">
        <w:rPr>
          <w:rFonts w:ascii="Arial" w:hAnsi="Arial" w:cs="Arial"/>
          <w:b/>
          <w:bCs/>
          <w:sz w:val="22"/>
        </w:rPr>
        <w:t>.</w:t>
      </w:r>
      <w:r w:rsidR="00B57A16" w:rsidRPr="00396257">
        <w:rPr>
          <w:rFonts w:ascii="Arial" w:hAnsi="Arial" w:cs="Arial"/>
          <w:b/>
          <w:bCs/>
          <w:sz w:val="22"/>
        </w:rPr>
        <w:t>C</w:t>
      </w:r>
      <w:r w:rsidR="00E76BE9" w:rsidRPr="00396257">
        <w:rPr>
          <w:rFonts w:ascii="Arial" w:hAnsi="Arial" w:cs="Arial"/>
          <w:b/>
          <w:bCs/>
          <w:sz w:val="22"/>
        </w:rPr>
        <w:t>.</w:t>
      </w:r>
      <w:r w:rsidR="00B57A16" w:rsidRPr="00396257">
        <w:rPr>
          <w:rFonts w:ascii="Arial" w:hAnsi="Arial" w:cs="Arial"/>
          <w:b/>
          <w:bCs/>
          <w:sz w:val="22"/>
        </w:rPr>
        <w:t xml:space="preserve"> section 3056 and Executive Order 9397</w:t>
      </w:r>
    </w:p>
    <w:p w:rsidR="00547222" w:rsidRPr="00396257" w:rsidRDefault="00547222" w:rsidP="006B0818">
      <w:pPr>
        <w:tabs>
          <w:tab w:val="right" w:pos="8640"/>
        </w:tabs>
        <w:ind w:right="720"/>
        <w:jc w:val="both"/>
        <w:rPr>
          <w:rFonts w:ascii="Arial" w:hAnsi="Arial" w:cs="Arial"/>
          <w:b/>
          <w:bCs/>
          <w:sz w:val="22"/>
        </w:rPr>
      </w:pPr>
    </w:p>
    <w:p w:rsidR="00547222" w:rsidRPr="00396257" w:rsidRDefault="007D66FA" w:rsidP="007D66FA">
      <w:pPr>
        <w:tabs>
          <w:tab w:val="left" w:pos="720"/>
          <w:tab w:val="right" w:pos="8640"/>
        </w:tabs>
        <w:ind w:right="720"/>
        <w:jc w:val="both"/>
        <w:rPr>
          <w:rFonts w:ascii="Arial" w:hAnsi="Arial" w:cs="Arial"/>
          <w:b/>
          <w:bCs/>
          <w:sz w:val="22"/>
        </w:rPr>
      </w:pPr>
      <w:r>
        <w:rPr>
          <w:rFonts w:ascii="Arial" w:hAnsi="Arial" w:cs="Arial"/>
          <w:b/>
          <w:bCs/>
          <w:sz w:val="22"/>
        </w:rPr>
        <w:br w:type="page"/>
      </w:r>
    </w:p>
    <w:p w:rsidR="008A279D" w:rsidRPr="00396257" w:rsidRDefault="008A279D" w:rsidP="008A279D">
      <w:pPr>
        <w:pStyle w:val="Heading2"/>
        <w:tabs>
          <w:tab w:val="right" w:pos="8640"/>
        </w:tabs>
        <w:ind w:right="720"/>
        <w:jc w:val="both"/>
      </w:pPr>
      <w:r w:rsidRPr="00396257">
        <w:t>Page 4</w:t>
      </w:r>
      <w:r w:rsidRPr="00396257">
        <w:tab/>
        <w:t xml:space="preserve"> United States Secret Service </w:t>
      </w:r>
    </w:p>
    <w:p w:rsidR="008A279D" w:rsidRDefault="008A279D" w:rsidP="008A279D">
      <w:pPr>
        <w:tabs>
          <w:tab w:val="right" w:pos="8640"/>
        </w:tabs>
        <w:ind w:right="720"/>
        <w:jc w:val="both"/>
        <w:rPr>
          <w:rFonts w:ascii="Arial" w:hAnsi="Arial" w:cs="Arial"/>
          <w:b/>
          <w:bCs/>
          <w:sz w:val="22"/>
        </w:rPr>
      </w:pPr>
    </w:p>
    <w:p w:rsidR="008A279D" w:rsidRPr="00396257" w:rsidRDefault="008A279D" w:rsidP="008A279D">
      <w:pPr>
        <w:tabs>
          <w:tab w:val="center" w:pos="4680"/>
          <w:tab w:val="right" w:pos="8640"/>
        </w:tabs>
        <w:ind w:right="720"/>
        <w:jc w:val="center"/>
        <w:rPr>
          <w:rFonts w:ascii="Arial" w:hAnsi="Arial" w:cs="Arial"/>
          <w:b/>
          <w:bCs/>
          <w:sz w:val="22"/>
        </w:rPr>
      </w:pPr>
      <w:r w:rsidRPr="00396257">
        <w:rPr>
          <w:rFonts w:ascii="Arial" w:hAnsi="Arial" w:cs="Arial"/>
          <w:b/>
          <w:bCs/>
          <w:sz w:val="22"/>
        </w:rPr>
        <w:t>SUPPORTING STATEMENT</w:t>
      </w:r>
    </w:p>
    <w:p w:rsidR="008A279D" w:rsidRPr="00396257" w:rsidRDefault="008A279D" w:rsidP="008A279D">
      <w:pPr>
        <w:tabs>
          <w:tab w:val="right" w:pos="8640"/>
        </w:tabs>
        <w:ind w:right="720"/>
        <w:jc w:val="center"/>
        <w:rPr>
          <w:rFonts w:ascii="Arial" w:hAnsi="Arial" w:cs="Arial"/>
          <w:b/>
          <w:bCs/>
          <w:sz w:val="22"/>
        </w:rPr>
      </w:pPr>
      <w:r>
        <w:rPr>
          <w:rFonts w:ascii="Arial" w:hAnsi="Arial" w:cs="Arial"/>
          <w:b/>
          <w:bCs/>
          <w:sz w:val="22"/>
        </w:rPr>
        <w:t>OMB Control No. 1620-0002</w:t>
      </w:r>
    </w:p>
    <w:p w:rsidR="008A279D" w:rsidRPr="007D66FA" w:rsidRDefault="008A279D" w:rsidP="008A279D">
      <w:pPr>
        <w:pStyle w:val="Heading1"/>
        <w:tabs>
          <w:tab w:val="right" w:pos="8640"/>
        </w:tabs>
        <w:ind w:right="720"/>
        <w:jc w:val="center"/>
        <w:rPr>
          <w:sz w:val="22"/>
          <w:szCs w:val="22"/>
        </w:rPr>
      </w:pPr>
      <w:r w:rsidRPr="007D66FA">
        <w:rPr>
          <w:sz w:val="22"/>
          <w:szCs w:val="22"/>
        </w:rPr>
        <w:t>SSF 3237</w:t>
      </w:r>
    </w:p>
    <w:p w:rsidR="007D66FA" w:rsidRPr="007D66FA" w:rsidRDefault="007D66FA" w:rsidP="007D66FA">
      <w:pPr>
        <w:rPr>
          <w:rFonts w:ascii="Arial" w:hAnsi="Arial" w:cs="Arial"/>
          <w:sz w:val="22"/>
          <w:szCs w:val="22"/>
        </w:rPr>
      </w:pPr>
    </w:p>
    <w:p w:rsidR="007D66FA" w:rsidRPr="007D66FA" w:rsidRDefault="007D66FA" w:rsidP="007D66FA">
      <w:pPr>
        <w:rPr>
          <w:rFonts w:ascii="Arial" w:hAnsi="Arial" w:cs="Arial"/>
          <w:sz w:val="22"/>
          <w:szCs w:val="22"/>
        </w:rPr>
      </w:pPr>
    </w:p>
    <w:p w:rsidR="007D66FA" w:rsidRPr="00396257" w:rsidRDefault="007D66FA" w:rsidP="007D66FA">
      <w:pPr>
        <w:tabs>
          <w:tab w:val="left" w:pos="720"/>
          <w:tab w:val="right" w:pos="8640"/>
        </w:tabs>
        <w:ind w:right="720"/>
        <w:jc w:val="both"/>
        <w:rPr>
          <w:rFonts w:ascii="Arial" w:hAnsi="Arial" w:cs="Arial"/>
          <w:b/>
          <w:bCs/>
          <w:sz w:val="22"/>
        </w:rPr>
      </w:pPr>
      <w:r w:rsidRPr="00396257">
        <w:rPr>
          <w:rFonts w:ascii="Arial" w:hAnsi="Arial" w:cs="Arial"/>
          <w:b/>
          <w:bCs/>
          <w:sz w:val="22"/>
        </w:rPr>
        <w:t xml:space="preserve">12. </w:t>
      </w:r>
      <w:r w:rsidRPr="00396257">
        <w:rPr>
          <w:rFonts w:ascii="Arial" w:hAnsi="Arial" w:cs="Arial"/>
          <w:b/>
          <w:bCs/>
          <w:sz w:val="22"/>
        </w:rPr>
        <w:tab/>
      </w:r>
      <w:r w:rsidRPr="00396257">
        <w:rPr>
          <w:rFonts w:ascii="Arial" w:hAnsi="Arial" w:cs="Arial"/>
          <w:b/>
          <w:bCs/>
          <w:sz w:val="22"/>
          <w:u w:val="single"/>
        </w:rPr>
        <w:t>ESTIMATED BURDEN OF INFORMATION COLLECTION</w:t>
      </w:r>
    </w:p>
    <w:p w:rsidR="007D66FA" w:rsidRPr="00396257" w:rsidRDefault="007D66FA" w:rsidP="007D66FA">
      <w:pPr>
        <w:tabs>
          <w:tab w:val="right" w:pos="8640"/>
        </w:tabs>
        <w:ind w:right="720"/>
        <w:jc w:val="both"/>
        <w:rPr>
          <w:rFonts w:ascii="Arial" w:hAnsi="Arial" w:cs="Arial"/>
          <w:b/>
          <w:bCs/>
          <w:sz w:val="22"/>
        </w:rPr>
      </w:pPr>
    </w:p>
    <w:p w:rsidR="007D66FA" w:rsidRPr="00396257" w:rsidRDefault="007D66FA" w:rsidP="007D66FA">
      <w:pPr>
        <w:tabs>
          <w:tab w:val="left" w:pos="4140"/>
          <w:tab w:val="right" w:pos="8640"/>
        </w:tabs>
        <w:ind w:left="720" w:right="720"/>
        <w:jc w:val="both"/>
        <w:rPr>
          <w:rFonts w:ascii="Arial" w:hAnsi="Arial" w:cs="Arial"/>
          <w:b/>
          <w:bCs/>
          <w:sz w:val="22"/>
        </w:rPr>
      </w:pPr>
      <w:r w:rsidRPr="00396257">
        <w:rPr>
          <w:rFonts w:ascii="Arial" w:hAnsi="Arial" w:cs="Arial"/>
          <w:b/>
          <w:bCs/>
          <w:sz w:val="22"/>
        </w:rPr>
        <w:t xml:space="preserve"> Number of Responses:</w:t>
      </w:r>
      <w:r w:rsidRPr="00396257">
        <w:rPr>
          <w:rFonts w:ascii="Arial" w:hAnsi="Arial" w:cs="Arial"/>
          <w:b/>
          <w:bCs/>
          <w:sz w:val="22"/>
        </w:rPr>
        <w:tab/>
        <w:t>5,000 (</w:t>
      </w:r>
      <w:r>
        <w:rPr>
          <w:rFonts w:ascii="Arial" w:hAnsi="Arial" w:cs="Arial"/>
          <w:b/>
          <w:bCs/>
          <w:sz w:val="22"/>
        </w:rPr>
        <w:t>requests</w:t>
      </w:r>
      <w:r w:rsidRPr="00396257">
        <w:rPr>
          <w:rFonts w:ascii="Arial" w:hAnsi="Arial" w:cs="Arial"/>
          <w:b/>
          <w:bCs/>
          <w:sz w:val="22"/>
        </w:rPr>
        <w:t>).</w:t>
      </w:r>
    </w:p>
    <w:p w:rsidR="007D66FA" w:rsidRPr="00396257" w:rsidRDefault="007D66FA" w:rsidP="007D66FA">
      <w:pPr>
        <w:tabs>
          <w:tab w:val="left" w:pos="4140"/>
          <w:tab w:val="right" w:pos="8640"/>
        </w:tabs>
        <w:ind w:right="720" w:firstLine="720"/>
        <w:jc w:val="both"/>
        <w:rPr>
          <w:rFonts w:ascii="Arial" w:hAnsi="Arial" w:cs="Arial"/>
          <w:b/>
          <w:bCs/>
          <w:sz w:val="22"/>
        </w:rPr>
      </w:pPr>
      <w:r w:rsidRPr="00396257">
        <w:rPr>
          <w:rFonts w:ascii="Arial" w:hAnsi="Arial" w:cs="Arial"/>
          <w:b/>
          <w:bCs/>
          <w:sz w:val="22"/>
        </w:rPr>
        <w:t xml:space="preserve"> Time per Response:</w:t>
      </w:r>
      <w:r w:rsidRPr="00396257">
        <w:rPr>
          <w:rFonts w:ascii="Arial" w:hAnsi="Arial" w:cs="Arial"/>
          <w:b/>
          <w:bCs/>
          <w:sz w:val="22"/>
        </w:rPr>
        <w:tab/>
      </w:r>
      <w:r>
        <w:rPr>
          <w:rFonts w:ascii="Arial" w:hAnsi="Arial" w:cs="Arial"/>
          <w:b/>
          <w:bCs/>
          <w:sz w:val="22"/>
        </w:rPr>
        <w:t>1</w:t>
      </w:r>
      <w:r w:rsidRPr="00396257">
        <w:rPr>
          <w:rFonts w:ascii="Arial" w:hAnsi="Arial" w:cs="Arial"/>
          <w:b/>
          <w:bCs/>
          <w:sz w:val="22"/>
        </w:rPr>
        <w:t>5 minutes.</w:t>
      </w:r>
    </w:p>
    <w:p w:rsidR="007D66FA" w:rsidRPr="00396257" w:rsidRDefault="007D66FA" w:rsidP="007D66FA">
      <w:pPr>
        <w:tabs>
          <w:tab w:val="left" w:pos="4140"/>
          <w:tab w:val="right" w:pos="8640"/>
        </w:tabs>
        <w:ind w:right="720" w:firstLine="720"/>
        <w:jc w:val="both"/>
        <w:rPr>
          <w:rFonts w:ascii="Arial" w:hAnsi="Arial" w:cs="Arial"/>
          <w:b/>
          <w:bCs/>
          <w:sz w:val="22"/>
        </w:rPr>
      </w:pPr>
      <w:r w:rsidRPr="00396257">
        <w:rPr>
          <w:rFonts w:ascii="Arial" w:hAnsi="Arial" w:cs="Arial"/>
          <w:b/>
          <w:bCs/>
          <w:sz w:val="22"/>
        </w:rPr>
        <w:t xml:space="preserve"> Total Hours:</w:t>
      </w:r>
      <w:r w:rsidRPr="00396257">
        <w:rPr>
          <w:rFonts w:ascii="Arial" w:hAnsi="Arial" w:cs="Arial"/>
          <w:b/>
          <w:bCs/>
          <w:sz w:val="22"/>
        </w:rPr>
        <w:tab/>
        <w:t>1250.</w:t>
      </w:r>
    </w:p>
    <w:p w:rsidR="008A279D" w:rsidRDefault="008A279D" w:rsidP="008D7C20">
      <w:pPr>
        <w:tabs>
          <w:tab w:val="left" w:pos="-1440"/>
          <w:tab w:val="left" w:pos="720"/>
          <w:tab w:val="right" w:pos="8640"/>
        </w:tabs>
        <w:ind w:left="720" w:right="720" w:hanging="720"/>
        <w:jc w:val="both"/>
        <w:rPr>
          <w:rFonts w:ascii="Arial" w:hAnsi="Arial" w:cs="Arial"/>
          <w:b/>
          <w:bCs/>
          <w:sz w:val="22"/>
        </w:rPr>
      </w:pPr>
    </w:p>
    <w:p w:rsidR="008A279D" w:rsidRDefault="008A279D" w:rsidP="008D7C20">
      <w:pPr>
        <w:tabs>
          <w:tab w:val="left" w:pos="-1440"/>
          <w:tab w:val="left" w:pos="720"/>
          <w:tab w:val="right" w:pos="8640"/>
        </w:tabs>
        <w:ind w:left="720" w:right="720" w:hanging="720"/>
        <w:jc w:val="both"/>
        <w:rPr>
          <w:rFonts w:ascii="Arial" w:hAnsi="Arial" w:cs="Arial"/>
          <w:b/>
          <w:bCs/>
          <w:sz w:val="22"/>
        </w:rPr>
      </w:pPr>
    </w:p>
    <w:p w:rsidR="00547222" w:rsidRPr="00396257" w:rsidRDefault="00547222" w:rsidP="008E4CC1">
      <w:pPr>
        <w:tabs>
          <w:tab w:val="left" w:pos="-1440"/>
          <w:tab w:val="left" w:pos="720"/>
          <w:tab w:val="right" w:pos="8640"/>
        </w:tabs>
        <w:ind w:left="720" w:right="720" w:hanging="720"/>
        <w:rPr>
          <w:rFonts w:ascii="Arial" w:hAnsi="Arial" w:cs="Arial"/>
          <w:b/>
          <w:bCs/>
          <w:sz w:val="22"/>
        </w:rPr>
      </w:pPr>
      <w:r w:rsidRPr="00396257">
        <w:rPr>
          <w:rFonts w:ascii="Arial" w:hAnsi="Arial" w:cs="Arial"/>
          <w:b/>
          <w:bCs/>
          <w:sz w:val="22"/>
        </w:rPr>
        <w:t>13.</w:t>
      </w:r>
      <w:r w:rsidRPr="00396257">
        <w:rPr>
          <w:rFonts w:ascii="Arial" w:hAnsi="Arial" w:cs="Arial"/>
          <w:b/>
          <w:bCs/>
          <w:sz w:val="22"/>
        </w:rPr>
        <w:tab/>
      </w:r>
      <w:r w:rsidRPr="00396257">
        <w:rPr>
          <w:rFonts w:ascii="Arial" w:hAnsi="Arial" w:cs="Arial"/>
          <w:b/>
          <w:bCs/>
          <w:sz w:val="22"/>
          <w:u w:val="single"/>
        </w:rPr>
        <w:t>ESTIMATED TOTAL ANNUAL COST BURDEN TO RESPONDENTS</w:t>
      </w:r>
    </w:p>
    <w:p w:rsidR="00547222" w:rsidRPr="00396257" w:rsidRDefault="00547222" w:rsidP="006B0818">
      <w:pPr>
        <w:tabs>
          <w:tab w:val="right" w:pos="8640"/>
        </w:tabs>
        <w:ind w:right="720"/>
        <w:jc w:val="both"/>
        <w:rPr>
          <w:rFonts w:ascii="Arial" w:hAnsi="Arial" w:cs="Arial"/>
          <w:b/>
          <w:bCs/>
          <w:sz w:val="22"/>
        </w:rPr>
      </w:pPr>
    </w:p>
    <w:p w:rsidR="00547222" w:rsidRPr="00396257" w:rsidRDefault="008C2502" w:rsidP="006B0818">
      <w:pPr>
        <w:tabs>
          <w:tab w:val="right" w:pos="8640"/>
        </w:tabs>
        <w:ind w:left="720" w:right="720"/>
        <w:jc w:val="both"/>
        <w:rPr>
          <w:rFonts w:ascii="Arial" w:hAnsi="Arial" w:cs="Arial"/>
          <w:b/>
          <w:bCs/>
          <w:sz w:val="22"/>
        </w:rPr>
      </w:pPr>
      <w:r w:rsidRPr="00396257">
        <w:rPr>
          <w:rFonts w:ascii="Arial" w:hAnsi="Arial" w:cs="Arial"/>
          <w:b/>
          <w:bCs/>
          <w:sz w:val="22"/>
        </w:rPr>
        <w:t>The estimated total annual cost burden to respondents is zero</w:t>
      </w:r>
      <w:r w:rsidR="006F6B79" w:rsidRPr="00396257">
        <w:rPr>
          <w:rFonts w:ascii="Arial" w:hAnsi="Arial" w:cs="Arial"/>
          <w:b/>
          <w:bCs/>
          <w:sz w:val="22"/>
        </w:rPr>
        <w:t>.   There are no capital or start-up costs or operational and maintenance costs for this collection.</w:t>
      </w:r>
    </w:p>
    <w:p w:rsidR="006F6B79" w:rsidRPr="00396257" w:rsidRDefault="006F6B79" w:rsidP="006B0818">
      <w:pPr>
        <w:tabs>
          <w:tab w:val="right" w:pos="8640"/>
        </w:tabs>
        <w:ind w:right="720"/>
        <w:jc w:val="both"/>
        <w:rPr>
          <w:rFonts w:ascii="Arial" w:hAnsi="Arial" w:cs="Arial"/>
          <w:b/>
          <w:bCs/>
          <w:sz w:val="22"/>
        </w:rPr>
      </w:pPr>
    </w:p>
    <w:p w:rsidR="00547222" w:rsidRPr="00396257" w:rsidRDefault="00547222" w:rsidP="006B0818">
      <w:pPr>
        <w:pStyle w:val="Heading2"/>
        <w:tabs>
          <w:tab w:val="right" w:pos="8640"/>
        </w:tabs>
        <w:ind w:right="720"/>
        <w:jc w:val="both"/>
      </w:pPr>
    </w:p>
    <w:p w:rsidR="00547222" w:rsidRPr="00396257" w:rsidRDefault="00547222" w:rsidP="008D7C20">
      <w:pPr>
        <w:tabs>
          <w:tab w:val="left" w:pos="-1440"/>
          <w:tab w:val="left" w:pos="720"/>
          <w:tab w:val="right" w:pos="8640"/>
        </w:tabs>
        <w:ind w:left="720" w:right="720" w:hanging="720"/>
        <w:jc w:val="both"/>
        <w:rPr>
          <w:rFonts w:ascii="Arial" w:hAnsi="Arial" w:cs="Arial"/>
          <w:b/>
          <w:bCs/>
          <w:sz w:val="22"/>
        </w:rPr>
      </w:pPr>
      <w:r w:rsidRPr="00396257">
        <w:rPr>
          <w:rFonts w:ascii="Arial" w:hAnsi="Arial" w:cs="Arial"/>
          <w:b/>
          <w:bCs/>
          <w:sz w:val="22"/>
        </w:rPr>
        <w:t>14.</w:t>
      </w:r>
      <w:r w:rsidRPr="00396257">
        <w:rPr>
          <w:rFonts w:ascii="Arial" w:hAnsi="Arial" w:cs="Arial"/>
          <w:b/>
          <w:bCs/>
          <w:sz w:val="22"/>
        </w:rPr>
        <w:tab/>
      </w:r>
      <w:r w:rsidRPr="00396257">
        <w:rPr>
          <w:rFonts w:ascii="Arial" w:hAnsi="Arial" w:cs="Arial"/>
          <w:b/>
          <w:bCs/>
          <w:sz w:val="22"/>
          <w:u w:val="single"/>
        </w:rPr>
        <w:t>ESTIMATED ANNUALIZED COST TO THE FEDERAL GOVERNMENT</w:t>
      </w:r>
    </w:p>
    <w:p w:rsidR="00547222" w:rsidRPr="00EB3767" w:rsidRDefault="00547222" w:rsidP="004D1BC4">
      <w:pPr>
        <w:tabs>
          <w:tab w:val="left" w:pos="9360"/>
        </w:tabs>
        <w:rPr>
          <w:rFonts w:ascii="Arial" w:hAnsi="Arial" w:cs="Arial"/>
          <w:b/>
          <w:bCs/>
          <w:sz w:val="22"/>
          <w:szCs w:val="22"/>
        </w:rPr>
      </w:pPr>
    </w:p>
    <w:p w:rsidR="00D54C18" w:rsidRPr="004E5ACB" w:rsidRDefault="00D54C18" w:rsidP="004E5ACB">
      <w:pPr>
        <w:widowControl/>
        <w:tabs>
          <w:tab w:val="left" w:pos="8640"/>
        </w:tabs>
        <w:autoSpaceDE/>
        <w:autoSpaceDN/>
        <w:adjustRightInd/>
        <w:ind w:left="720" w:right="720"/>
        <w:jc w:val="both"/>
        <w:rPr>
          <w:rFonts w:ascii="Arial" w:hAnsi="Arial" w:cs="Arial"/>
          <w:b/>
          <w:sz w:val="22"/>
          <w:szCs w:val="22"/>
        </w:rPr>
      </w:pPr>
      <w:r w:rsidRPr="004E5ACB">
        <w:rPr>
          <w:rFonts w:ascii="Arial" w:hAnsi="Arial" w:cs="Arial"/>
          <w:b/>
          <w:sz w:val="22"/>
          <w:szCs w:val="22"/>
        </w:rPr>
        <w:t xml:space="preserve">The estimated annual cost to the Federal Government associated with the review of these records is </w:t>
      </w:r>
      <w:r w:rsidR="005C7146" w:rsidRPr="004E5ACB">
        <w:rPr>
          <w:rFonts w:ascii="Arial" w:hAnsi="Arial" w:cs="Arial"/>
          <w:b/>
          <w:bCs/>
          <w:sz w:val="22"/>
          <w:szCs w:val="22"/>
        </w:rPr>
        <w:t>$106</w:t>
      </w:r>
      <w:r w:rsidRPr="004E5ACB">
        <w:rPr>
          <w:rFonts w:ascii="Arial" w:hAnsi="Arial" w:cs="Arial"/>
          <w:b/>
          <w:bCs/>
          <w:sz w:val="22"/>
          <w:szCs w:val="22"/>
        </w:rPr>
        <w:t>,</w:t>
      </w:r>
      <w:r w:rsidR="005C7146" w:rsidRPr="004E5ACB">
        <w:rPr>
          <w:rFonts w:ascii="Arial" w:hAnsi="Arial" w:cs="Arial"/>
          <w:b/>
          <w:bCs/>
          <w:sz w:val="22"/>
          <w:szCs w:val="22"/>
        </w:rPr>
        <w:t>250</w:t>
      </w:r>
      <w:r w:rsidRPr="004E5ACB">
        <w:rPr>
          <w:rFonts w:ascii="Arial" w:hAnsi="Arial" w:cs="Arial"/>
          <w:b/>
          <w:sz w:val="22"/>
          <w:szCs w:val="22"/>
        </w:rPr>
        <w:t>. This is based on the number of responses (5,000)</w:t>
      </w:r>
      <w:r w:rsidR="004E5ACB">
        <w:rPr>
          <w:rFonts w:ascii="Arial" w:hAnsi="Arial" w:cs="Arial"/>
          <w:b/>
          <w:sz w:val="22"/>
          <w:szCs w:val="22"/>
        </w:rPr>
        <w:t xml:space="preserve"> </w:t>
      </w:r>
      <w:r w:rsidRPr="004E5ACB">
        <w:rPr>
          <w:rFonts w:ascii="Arial" w:hAnsi="Arial" w:cs="Arial"/>
          <w:b/>
          <w:sz w:val="22"/>
          <w:szCs w:val="22"/>
        </w:rPr>
        <w:t>that must be reviewed (x) the time to review and process each response (15 minutes or .25</w:t>
      </w:r>
      <w:r w:rsidR="005C7146" w:rsidRPr="004E5ACB">
        <w:rPr>
          <w:rFonts w:ascii="Arial" w:hAnsi="Arial" w:cs="Arial"/>
          <w:b/>
          <w:sz w:val="22"/>
          <w:szCs w:val="22"/>
        </w:rPr>
        <w:t xml:space="preserve"> hours</w:t>
      </w:r>
      <w:r w:rsidRPr="004E5ACB">
        <w:rPr>
          <w:rFonts w:ascii="Arial" w:hAnsi="Arial" w:cs="Arial"/>
          <w:b/>
          <w:sz w:val="22"/>
          <w:szCs w:val="22"/>
        </w:rPr>
        <w:t xml:space="preserve"> = 1250 hours</w:t>
      </w:r>
      <w:r w:rsidR="005C7146" w:rsidRPr="004E5ACB">
        <w:rPr>
          <w:rFonts w:ascii="Arial" w:hAnsi="Arial" w:cs="Arial"/>
          <w:b/>
          <w:sz w:val="22"/>
          <w:szCs w:val="22"/>
        </w:rPr>
        <w:t xml:space="preserve">) </w:t>
      </w:r>
      <w:r w:rsidRPr="004E5ACB">
        <w:rPr>
          <w:rFonts w:ascii="Arial" w:hAnsi="Arial" w:cs="Arial"/>
          <w:b/>
          <w:sz w:val="22"/>
          <w:szCs w:val="22"/>
        </w:rPr>
        <w:t>(x) the average hourly rate ($4</w:t>
      </w:r>
      <w:r w:rsidR="00FF77C6" w:rsidRPr="004E5ACB">
        <w:rPr>
          <w:rFonts w:ascii="Arial" w:hAnsi="Arial" w:cs="Arial"/>
          <w:b/>
          <w:sz w:val="22"/>
          <w:szCs w:val="22"/>
        </w:rPr>
        <w:t>5</w:t>
      </w:r>
      <w:r w:rsidRPr="004E5ACB">
        <w:rPr>
          <w:rFonts w:ascii="Arial" w:hAnsi="Arial" w:cs="Arial"/>
          <w:b/>
          <w:sz w:val="22"/>
          <w:szCs w:val="22"/>
        </w:rPr>
        <w:t xml:space="preserve">.00) </w:t>
      </w:r>
      <w:r w:rsidR="00FF77C6" w:rsidRPr="004E5ACB">
        <w:rPr>
          <w:rFonts w:ascii="Arial" w:hAnsi="Arial" w:cs="Arial"/>
          <w:b/>
          <w:sz w:val="22"/>
          <w:szCs w:val="22"/>
        </w:rPr>
        <w:t>(</w:t>
      </w:r>
      <w:r w:rsidR="005C7146" w:rsidRPr="004E5ACB">
        <w:rPr>
          <w:rFonts w:ascii="Arial" w:hAnsi="Arial" w:cs="Arial"/>
          <w:b/>
          <w:sz w:val="22"/>
          <w:szCs w:val="22"/>
        </w:rPr>
        <w:t>+</w:t>
      </w:r>
      <w:r w:rsidR="00FF77C6" w:rsidRPr="004E5ACB">
        <w:rPr>
          <w:rFonts w:ascii="Arial" w:hAnsi="Arial" w:cs="Arial"/>
          <w:b/>
          <w:sz w:val="22"/>
          <w:szCs w:val="22"/>
        </w:rPr>
        <w:t xml:space="preserve">) a $10 fee to check </w:t>
      </w:r>
      <w:r w:rsidR="005C7146" w:rsidRPr="004E5ACB">
        <w:rPr>
          <w:rFonts w:ascii="Arial" w:hAnsi="Arial" w:cs="Arial"/>
          <w:b/>
          <w:sz w:val="22"/>
          <w:szCs w:val="22"/>
        </w:rPr>
        <w:t>each</w:t>
      </w:r>
      <w:r w:rsidR="00FF77C6" w:rsidRPr="004E5ACB">
        <w:rPr>
          <w:rFonts w:ascii="Arial" w:hAnsi="Arial" w:cs="Arial"/>
          <w:b/>
          <w:sz w:val="22"/>
          <w:szCs w:val="22"/>
        </w:rPr>
        <w:t xml:space="preserve"> contractor’s credit history </w:t>
      </w:r>
      <w:r w:rsidR="005C7146" w:rsidRPr="004E5ACB">
        <w:rPr>
          <w:rFonts w:ascii="Arial" w:hAnsi="Arial" w:cs="Arial"/>
          <w:b/>
          <w:sz w:val="22"/>
          <w:szCs w:val="22"/>
        </w:rPr>
        <w:t>($50,000)</w:t>
      </w:r>
      <w:r w:rsidR="00FF77C6" w:rsidRPr="004E5ACB">
        <w:rPr>
          <w:rFonts w:ascii="Arial" w:hAnsi="Arial" w:cs="Arial"/>
          <w:b/>
          <w:sz w:val="22"/>
          <w:szCs w:val="22"/>
        </w:rPr>
        <w:t xml:space="preserve"> </w:t>
      </w:r>
      <w:r w:rsidRPr="004E5ACB">
        <w:rPr>
          <w:rFonts w:ascii="Arial" w:hAnsi="Arial" w:cs="Arial"/>
          <w:b/>
          <w:sz w:val="22"/>
          <w:szCs w:val="22"/>
        </w:rPr>
        <w:t>= $</w:t>
      </w:r>
      <w:r w:rsidR="005C7146" w:rsidRPr="004E5ACB">
        <w:rPr>
          <w:rFonts w:ascii="Arial" w:hAnsi="Arial" w:cs="Arial"/>
          <w:b/>
          <w:sz w:val="22"/>
          <w:szCs w:val="22"/>
        </w:rPr>
        <w:t>106,250</w:t>
      </w:r>
      <w:r w:rsidRPr="004E5ACB">
        <w:rPr>
          <w:rFonts w:ascii="Arial" w:hAnsi="Arial" w:cs="Arial"/>
          <w:b/>
          <w:sz w:val="22"/>
          <w:szCs w:val="22"/>
        </w:rPr>
        <w:t>.</w:t>
      </w:r>
    </w:p>
    <w:p w:rsidR="004D1BC4" w:rsidRPr="004E5ACB" w:rsidRDefault="004D1BC4" w:rsidP="004D1BC4">
      <w:pPr>
        <w:tabs>
          <w:tab w:val="left" w:pos="9360"/>
        </w:tabs>
        <w:ind w:left="720"/>
        <w:rPr>
          <w:rFonts w:ascii="Arial" w:hAnsi="Arial" w:cs="Arial"/>
          <w:b/>
          <w:bCs/>
          <w:sz w:val="22"/>
          <w:szCs w:val="22"/>
        </w:rPr>
      </w:pPr>
    </w:p>
    <w:p w:rsidR="004D1BC4" w:rsidRPr="004E5ACB" w:rsidRDefault="004D1BC4" w:rsidP="004D1BC4">
      <w:pPr>
        <w:tabs>
          <w:tab w:val="left" w:pos="9360"/>
        </w:tabs>
        <w:ind w:left="720"/>
        <w:rPr>
          <w:rFonts w:ascii="Arial" w:hAnsi="Arial" w:cs="Arial"/>
          <w:b/>
          <w:bCs/>
          <w:sz w:val="22"/>
          <w:szCs w:val="22"/>
        </w:rPr>
      </w:pPr>
    </w:p>
    <w:p w:rsidR="00547222" w:rsidRPr="00396257" w:rsidRDefault="00547222" w:rsidP="008D7C20">
      <w:pPr>
        <w:tabs>
          <w:tab w:val="left" w:pos="-1440"/>
          <w:tab w:val="left" w:pos="720"/>
          <w:tab w:val="right" w:pos="8640"/>
        </w:tabs>
        <w:ind w:left="720" w:right="720" w:hanging="720"/>
        <w:jc w:val="both"/>
        <w:rPr>
          <w:rFonts w:ascii="Arial" w:hAnsi="Arial" w:cs="Arial"/>
          <w:b/>
          <w:bCs/>
          <w:sz w:val="22"/>
        </w:rPr>
      </w:pPr>
      <w:r w:rsidRPr="00396257">
        <w:rPr>
          <w:rFonts w:ascii="Arial" w:hAnsi="Arial" w:cs="Arial"/>
          <w:b/>
          <w:bCs/>
          <w:sz w:val="22"/>
        </w:rPr>
        <w:t>15.</w:t>
      </w:r>
      <w:r w:rsidRPr="00396257">
        <w:rPr>
          <w:rFonts w:ascii="Arial" w:hAnsi="Arial" w:cs="Arial"/>
          <w:b/>
          <w:bCs/>
          <w:sz w:val="22"/>
        </w:rPr>
        <w:tab/>
      </w:r>
      <w:r w:rsidRPr="00396257">
        <w:rPr>
          <w:rFonts w:ascii="Arial" w:hAnsi="Arial" w:cs="Arial"/>
          <w:b/>
          <w:bCs/>
          <w:sz w:val="22"/>
          <w:u w:val="single"/>
        </w:rPr>
        <w:t>REASONS FOR CHANGE IN BURDEN</w:t>
      </w:r>
    </w:p>
    <w:p w:rsidR="00547222" w:rsidRPr="00396257" w:rsidRDefault="00547222" w:rsidP="006B0818">
      <w:pPr>
        <w:tabs>
          <w:tab w:val="right" w:pos="8640"/>
        </w:tabs>
        <w:ind w:right="720"/>
        <w:jc w:val="both"/>
        <w:rPr>
          <w:rFonts w:ascii="Arial" w:hAnsi="Arial" w:cs="Arial"/>
          <w:b/>
          <w:bCs/>
          <w:sz w:val="22"/>
        </w:rPr>
      </w:pPr>
    </w:p>
    <w:p w:rsidR="00547222" w:rsidRPr="00396257" w:rsidRDefault="00AD3031" w:rsidP="006B0818">
      <w:pPr>
        <w:tabs>
          <w:tab w:val="right" w:pos="8640"/>
        </w:tabs>
        <w:ind w:left="720" w:right="720"/>
        <w:jc w:val="both"/>
        <w:rPr>
          <w:rFonts w:ascii="Arial" w:hAnsi="Arial" w:cs="Arial"/>
          <w:b/>
          <w:bCs/>
          <w:sz w:val="22"/>
        </w:rPr>
      </w:pPr>
      <w:r w:rsidRPr="00396257">
        <w:rPr>
          <w:rFonts w:ascii="Arial" w:hAnsi="Arial" w:cs="Arial"/>
          <w:b/>
          <w:bCs/>
          <w:sz w:val="22"/>
        </w:rPr>
        <w:t xml:space="preserve">There is no change in burden.  This information collection is </w:t>
      </w:r>
      <w:r w:rsidR="008E4CC1">
        <w:rPr>
          <w:rFonts w:ascii="Arial" w:hAnsi="Arial" w:cs="Arial"/>
          <w:b/>
          <w:bCs/>
          <w:sz w:val="22"/>
        </w:rPr>
        <w:t xml:space="preserve">a revision of an existing collection; however, only one additional question was added to the collection instrument. </w:t>
      </w:r>
      <w:r w:rsidR="00B66CB4">
        <w:rPr>
          <w:rFonts w:ascii="Arial" w:hAnsi="Arial" w:cs="Arial"/>
          <w:b/>
          <w:bCs/>
          <w:sz w:val="22"/>
        </w:rPr>
        <w:t xml:space="preserve"> </w:t>
      </w:r>
      <w:r w:rsidR="008E4CC1">
        <w:rPr>
          <w:rFonts w:ascii="Arial" w:hAnsi="Arial" w:cs="Arial"/>
          <w:b/>
          <w:bCs/>
          <w:sz w:val="22"/>
        </w:rPr>
        <w:t xml:space="preserve">In Section A, item 8, the respondent must check a box clarifying to which “type of applicant” category he/she belongs.  Additional revisions to the collection are limited to </w:t>
      </w:r>
      <w:r w:rsidR="00A91B8F">
        <w:rPr>
          <w:rFonts w:ascii="Arial" w:hAnsi="Arial" w:cs="Arial"/>
          <w:b/>
          <w:bCs/>
          <w:sz w:val="22"/>
        </w:rPr>
        <w:t xml:space="preserve">verbiage which gives additional clarity to the respondent. </w:t>
      </w:r>
      <w:r w:rsidRPr="00396257">
        <w:rPr>
          <w:rFonts w:ascii="Arial" w:hAnsi="Arial" w:cs="Arial"/>
          <w:b/>
          <w:bCs/>
          <w:sz w:val="22"/>
        </w:rPr>
        <w:t xml:space="preserve"> </w:t>
      </w:r>
      <w:r w:rsidR="00A91B8F">
        <w:rPr>
          <w:rFonts w:ascii="Arial" w:hAnsi="Arial" w:cs="Arial"/>
          <w:b/>
          <w:bCs/>
          <w:sz w:val="22"/>
        </w:rPr>
        <w:t>T</w:t>
      </w:r>
      <w:r w:rsidRPr="00396257">
        <w:rPr>
          <w:rFonts w:ascii="Arial" w:hAnsi="Arial" w:cs="Arial"/>
          <w:b/>
          <w:bCs/>
          <w:sz w:val="22"/>
        </w:rPr>
        <w:t>herefore, there is no increase or decrease in the estimated burden hours and cost burden reported for this information collection.</w:t>
      </w:r>
    </w:p>
    <w:p w:rsidR="00547222" w:rsidRDefault="00547222" w:rsidP="006B0818">
      <w:pPr>
        <w:tabs>
          <w:tab w:val="right" w:pos="8640"/>
        </w:tabs>
        <w:ind w:right="720"/>
        <w:jc w:val="both"/>
        <w:rPr>
          <w:rFonts w:ascii="Arial" w:hAnsi="Arial" w:cs="Arial"/>
          <w:b/>
          <w:bCs/>
          <w:sz w:val="22"/>
        </w:rPr>
      </w:pPr>
    </w:p>
    <w:p w:rsidR="00A15216" w:rsidRPr="00396257" w:rsidRDefault="00A15216" w:rsidP="006B0818">
      <w:pPr>
        <w:tabs>
          <w:tab w:val="right" w:pos="8640"/>
        </w:tabs>
        <w:ind w:right="720"/>
        <w:jc w:val="both"/>
        <w:rPr>
          <w:rFonts w:ascii="Arial" w:hAnsi="Arial" w:cs="Arial"/>
          <w:b/>
          <w:bCs/>
          <w:sz w:val="22"/>
        </w:rPr>
      </w:pPr>
    </w:p>
    <w:p w:rsidR="00547222" w:rsidRPr="00396257" w:rsidRDefault="00547222" w:rsidP="008D7C20">
      <w:pPr>
        <w:tabs>
          <w:tab w:val="left" w:pos="-1440"/>
          <w:tab w:val="left" w:pos="720"/>
          <w:tab w:val="right" w:pos="8640"/>
        </w:tabs>
        <w:ind w:left="720" w:right="720" w:hanging="720"/>
        <w:jc w:val="both"/>
        <w:rPr>
          <w:rFonts w:ascii="Arial" w:hAnsi="Arial" w:cs="Arial"/>
          <w:b/>
          <w:bCs/>
          <w:sz w:val="22"/>
        </w:rPr>
      </w:pPr>
      <w:r w:rsidRPr="00396257">
        <w:rPr>
          <w:rFonts w:ascii="Arial" w:hAnsi="Arial" w:cs="Arial"/>
          <w:b/>
          <w:bCs/>
          <w:sz w:val="22"/>
        </w:rPr>
        <w:t>16.</w:t>
      </w:r>
      <w:r w:rsidRPr="00396257">
        <w:rPr>
          <w:rFonts w:ascii="Arial" w:hAnsi="Arial" w:cs="Arial"/>
          <w:b/>
          <w:bCs/>
          <w:sz w:val="22"/>
        </w:rPr>
        <w:tab/>
      </w:r>
      <w:r w:rsidRPr="00396257">
        <w:rPr>
          <w:rFonts w:ascii="Arial" w:hAnsi="Arial" w:cs="Arial"/>
          <w:b/>
          <w:bCs/>
          <w:sz w:val="22"/>
          <w:u w:val="single"/>
        </w:rPr>
        <w:t>PUBLICATION OF COLLECTION OF INFORMATION</w:t>
      </w:r>
    </w:p>
    <w:p w:rsidR="00547222" w:rsidRPr="00396257" w:rsidRDefault="00547222" w:rsidP="006B0818">
      <w:pPr>
        <w:tabs>
          <w:tab w:val="right" w:pos="8640"/>
        </w:tabs>
        <w:ind w:right="720"/>
        <w:jc w:val="both"/>
        <w:rPr>
          <w:rFonts w:ascii="Arial" w:hAnsi="Arial" w:cs="Arial"/>
          <w:b/>
          <w:bCs/>
          <w:sz w:val="22"/>
        </w:rPr>
      </w:pPr>
    </w:p>
    <w:p w:rsidR="00B66CB4" w:rsidRDefault="00547222" w:rsidP="006B0818">
      <w:pPr>
        <w:tabs>
          <w:tab w:val="right" w:pos="8640"/>
        </w:tabs>
        <w:ind w:left="720" w:right="720"/>
        <w:jc w:val="both"/>
        <w:rPr>
          <w:rFonts w:ascii="Arial" w:hAnsi="Arial" w:cs="Arial"/>
          <w:b/>
          <w:bCs/>
          <w:sz w:val="22"/>
        </w:rPr>
      </w:pPr>
      <w:r w:rsidRPr="00396257">
        <w:rPr>
          <w:rFonts w:ascii="Arial" w:hAnsi="Arial" w:cs="Arial"/>
          <w:b/>
          <w:bCs/>
          <w:sz w:val="22"/>
        </w:rPr>
        <w:t>This information collection will not be published for statistical purposes.</w:t>
      </w:r>
    </w:p>
    <w:p w:rsidR="00547222" w:rsidRPr="00396257" w:rsidRDefault="00B66CB4" w:rsidP="006B0818">
      <w:pPr>
        <w:tabs>
          <w:tab w:val="right" w:pos="8640"/>
        </w:tabs>
        <w:ind w:left="720" w:right="720"/>
        <w:jc w:val="both"/>
        <w:rPr>
          <w:rFonts w:ascii="Arial" w:hAnsi="Arial" w:cs="Arial"/>
          <w:b/>
          <w:bCs/>
          <w:sz w:val="22"/>
        </w:rPr>
      </w:pPr>
      <w:r>
        <w:rPr>
          <w:rFonts w:ascii="Arial" w:hAnsi="Arial" w:cs="Arial"/>
          <w:b/>
          <w:bCs/>
          <w:sz w:val="22"/>
        </w:rPr>
        <w:br w:type="page"/>
      </w:r>
    </w:p>
    <w:p w:rsidR="00B66CB4" w:rsidRPr="00396257" w:rsidRDefault="00B66CB4" w:rsidP="00B66CB4">
      <w:pPr>
        <w:pStyle w:val="Heading2"/>
        <w:tabs>
          <w:tab w:val="right" w:pos="9360"/>
        </w:tabs>
        <w:ind w:right="720"/>
        <w:jc w:val="both"/>
      </w:pPr>
      <w:r w:rsidRPr="00396257">
        <w:t xml:space="preserve">Page </w:t>
      </w:r>
      <w:r>
        <w:t>5</w:t>
      </w:r>
      <w:r w:rsidRPr="00396257">
        <w:tab/>
        <w:t xml:space="preserve"> United States Secret Service </w:t>
      </w:r>
    </w:p>
    <w:p w:rsidR="00B66CB4" w:rsidRDefault="00B66CB4" w:rsidP="00B66CB4">
      <w:pPr>
        <w:tabs>
          <w:tab w:val="right" w:pos="8640"/>
        </w:tabs>
        <w:ind w:right="720"/>
        <w:jc w:val="both"/>
        <w:rPr>
          <w:rFonts w:ascii="Arial" w:hAnsi="Arial" w:cs="Arial"/>
          <w:b/>
          <w:bCs/>
          <w:sz w:val="22"/>
        </w:rPr>
      </w:pPr>
    </w:p>
    <w:p w:rsidR="00B66CB4" w:rsidRPr="00396257" w:rsidRDefault="00B66CB4" w:rsidP="00B66CB4">
      <w:pPr>
        <w:tabs>
          <w:tab w:val="center" w:pos="4680"/>
          <w:tab w:val="right" w:pos="8640"/>
        </w:tabs>
        <w:ind w:right="720"/>
        <w:jc w:val="center"/>
        <w:rPr>
          <w:rFonts w:ascii="Arial" w:hAnsi="Arial" w:cs="Arial"/>
          <w:b/>
          <w:bCs/>
          <w:sz w:val="22"/>
        </w:rPr>
      </w:pPr>
      <w:r w:rsidRPr="00396257">
        <w:rPr>
          <w:rFonts w:ascii="Arial" w:hAnsi="Arial" w:cs="Arial"/>
          <w:b/>
          <w:bCs/>
          <w:sz w:val="22"/>
        </w:rPr>
        <w:t>SUPPORTING STATEMENT</w:t>
      </w:r>
    </w:p>
    <w:p w:rsidR="00B66CB4" w:rsidRPr="00396257" w:rsidRDefault="00B66CB4" w:rsidP="00B66CB4">
      <w:pPr>
        <w:tabs>
          <w:tab w:val="right" w:pos="8640"/>
        </w:tabs>
        <w:ind w:right="720"/>
        <w:jc w:val="center"/>
        <w:rPr>
          <w:rFonts w:ascii="Arial" w:hAnsi="Arial" w:cs="Arial"/>
          <w:b/>
          <w:bCs/>
          <w:sz w:val="22"/>
        </w:rPr>
      </w:pPr>
      <w:r>
        <w:rPr>
          <w:rFonts w:ascii="Arial" w:hAnsi="Arial" w:cs="Arial"/>
          <w:b/>
          <w:bCs/>
          <w:sz w:val="22"/>
        </w:rPr>
        <w:t>OMB Control No. 1620-0002</w:t>
      </w:r>
    </w:p>
    <w:p w:rsidR="00B66CB4" w:rsidRPr="007D66FA" w:rsidRDefault="00B66CB4" w:rsidP="00B66CB4">
      <w:pPr>
        <w:pStyle w:val="Heading1"/>
        <w:tabs>
          <w:tab w:val="right" w:pos="8640"/>
        </w:tabs>
        <w:ind w:right="720"/>
        <w:jc w:val="center"/>
        <w:rPr>
          <w:sz w:val="22"/>
          <w:szCs w:val="22"/>
        </w:rPr>
      </w:pPr>
      <w:r w:rsidRPr="007D66FA">
        <w:rPr>
          <w:sz w:val="22"/>
          <w:szCs w:val="22"/>
        </w:rPr>
        <w:t>SSF 3237</w:t>
      </w:r>
    </w:p>
    <w:p w:rsidR="003A78FE" w:rsidRPr="00396257" w:rsidRDefault="003A78FE" w:rsidP="006B0818">
      <w:pPr>
        <w:tabs>
          <w:tab w:val="right" w:pos="8640"/>
        </w:tabs>
        <w:ind w:right="720"/>
        <w:jc w:val="both"/>
        <w:rPr>
          <w:rFonts w:ascii="Arial" w:hAnsi="Arial" w:cs="Arial"/>
          <w:b/>
          <w:bCs/>
          <w:sz w:val="22"/>
        </w:rPr>
      </w:pPr>
    </w:p>
    <w:p w:rsidR="003A78FE" w:rsidRPr="00396257" w:rsidRDefault="003A78FE" w:rsidP="006B0818">
      <w:pPr>
        <w:tabs>
          <w:tab w:val="left" w:pos="-1440"/>
          <w:tab w:val="right" w:pos="8640"/>
        </w:tabs>
        <w:ind w:left="720" w:right="720" w:hanging="720"/>
        <w:jc w:val="both"/>
        <w:rPr>
          <w:rFonts w:ascii="Arial" w:hAnsi="Arial" w:cs="Arial"/>
          <w:b/>
          <w:bCs/>
          <w:sz w:val="22"/>
        </w:rPr>
      </w:pPr>
    </w:p>
    <w:p w:rsidR="00547222" w:rsidRPr="00396257" w:rsidRDefault="00547222" w:rsidP="00C66FEE">
      <w:pPr>
        <w:tabs>
          <w:tab w:val="left" w:pos="-1440"/>
          <w:tab w:val="left" w:pos="720"/>
          <w:tab w:val="right" w:pos="8640"/>
        </w:tabs>
        <w:ind w:left="720" w:right="720" w:hanging="720"/>
        <w:rPr>
          <w:rFonts w:ascii="Arial" w:hAnsi="Arial" w:cs="Arial"/>
          <w:b/>
          <w:bCs/>
          <w:sz w:val="22"/>
        </w:rPr>
      </w:pPr>
      <w:r w:rsidRPr="00396257">
        <w:rPr>
          <w:rFonts w:ascii="Arial" w:hAnsi="Arial" w:cs="Arial"/>
          <w:b/>
          <w:bCs/>
          <w:sz w:val="22"/>
        </w:rPr>
        <w:t>17.</w:t>
      </w:r>
      <w:r w:rsidRPr="00396257">
        <w:rPr>
          <w:rFonts w:ascii="Arial" w:hAnsi="Arial" w:cs="Arial"/>
          <w:b/>
          <w:bCs/>
          <w:sz w:val="22"/>
        </w:rPr>
        <w:tab/>
      </w:r>
      <w:r w:rsidRPr="00396257">
        <w:rPr>
          <w:rFonts w:ascii="Arial" w:hAnsi="Arial" w:cs="Arial"/>
          <w:b/>
          <w:bCs/>
          <w:sz w:val="22"/>
          <w:u w:val="single"/>
        </w:rPr>
        <w:t>REASONS WHY DISPLAYING THE OMB EXPIRATION DATE IS INAPPROPRIATE</w:t>
      </w:r>
    </w:p>
    <w:p w:rsidR="003A78FE" w:rsidRPr="00396257" w:rsidRDefault="003A78FE" w:rsidP="006B0818">
      <w:pPr>
        <w:tabs>
          <w:tab w:val="right" w:pos="8640"/>
        </w:tabs>
        <w:ind w:right="720"/>
        <w:jc w:val="both"/>
        <w:rPr>
          <w:rFonts w:ascii="Arial" w:hAnsi="Arial" w:cs="Arial"/>
          <w:b/>
          <w:bCs/>
          <w:sz w:val="22"/>
        </w:rPr>
      </w:pPr>
    </w:p>
    <w:p w:rsidR="00547222" w:rsidRPr="00396257" w:rsidRDefault="00C20D90" w:rsidP="006B0818">
      <w:pPr>
        <w:tabs>
          <w:tab w:val="right" w:pos="8640"/>
        </w:tabs>
        <w:ind w:left="720" w:right="720"/>
        <w:jc w:val="both"/>
        <w:rPr>
          <w:rFonts w:ascii="Arial" w:hAnsi="Arial" w:cs="Arial"/>
          <w:b/>
          <w:bCs/>
          <w:sz w:val="22"/>
        </w:rPr>
      </w:pPr>
      <w:r w:rsidRPr="00396257">
        <w:rPr>
          <w:rFonts w:ascii="Arial" w:hAnsi="Arial" w:cs="Arial"/>
          <w:b/>
          <w:bCs/>
          <w:sz w:val="22"/>
        </w:rPr>
        <w:t xml:space="preserve">The USSS will display </w:t>
      </w:r>
      <w:r w:rsidR="00AD3031" w:rsidRPr="00396257">
        <w:rPr>
          <w:rFonts w:ascii="Arial" w:hAnsi="Arial" w:cs="Arial"/>
          <w:b/>
          <w:bCs/>
          <w:sz w:val="22"/>
        </w:rPr>
        <w:t xml:space="preserve">the expiration date for </w:t>
      </w:r>
      <w:r w:rsidRPr="00396257">
        <w:rPr>
          <w:rFonts w:ascii="Arial" w:hAnsi="Arial" w:cs="Arial"/>
          <w:b/>
          <w:bCs/>
          <w:sz w:val="22"/>
        </w:rPr>
        <w:t xml:space="preserve">the </w:t>
      </w:r>
      <w:r w:rsidR="00AD3031" w:rsidRPr="00396257">
        <w:rPr>
          <w:rFonts w:ascii="Arial" w:hAnsi="Arial" w:cs="Arial"/>
          <w:b/>
          <w:bCs/>
          <w:sz w:val="22"/>
        </w:rPr>
        <w:t xml:space="preserve">OMB approval </w:t>
      </w:r>
      <w:r w:rsidR="00DA0146" w:rsidRPr="00396257">
        <w:rPr>
          <w:rFonts w:ascii="Arial" w:hAnsi="Arial" w:cs="Arial"/>
          <w:b/>
          <w:bCs/>
          <w:sz w:val="22"/>
        </w:rPr>
        <w:t>for this</w:t>
      </w:r>
      <w:r w:rsidR="00AD3031" w:rsidRPr="00396257">
        <w:rPr>
          <w:rFonts w:ascii="Arial" w:hAnsi="Arial" w:cs="Arial"/>
          <w:b/>
          <w:bCs/>
          <w:sz w:val="22"/>
        </w:rPr>
        <w:t xml:space="preserve"> information collection.</w:t>
      </w:r>
    </w:p>
    <w:p w:rsidR="005B3244" w:rsidRDefault="005B3244" w:rsidP="006B0818">
      <w:pPr>
        <w:tabs>
          <w:tab w:val="right" w:pos="8640"/>
        </w:tabs>
        <w:ind w:left="-720" w:right="720"/>
        <w:jc w:val="both"/>
        <w:rPr>
          <w:rFonts w:ascii="Arial" w:hAnsi="Arial" w:cs="Arial"/>
          <w:b/>
          <w:bCs/>
          <w:sz w:val="22"/>
        </w:rPr>
      </w:pPr>
    </w:p>
    <w:p w:rsidR="005B3244" w:rsidRPr="00396257" w:rsidRDefault="005B3244" w:rsidP="006B0818">
      <w:pPr>
        <w:tabs>
          <w:tab w:val="right" w:pos="8640"/>
        </w:tabs>
        <w:ind w:left="-720" w:right="720"/>
        <w:jc w:val="both"/>
        <w:rPr>
          <w:rFonts w:ascii="Arial" w:hAnsi="Arial" w:cs="Arial"/>
          <w:b/>
          <w:bCs/>
          <w:sz w:val="22"/>
        </w:rPr>
      </w:pPr>
    </w:p>
    <w:p w:rsidR="00547222" w:rsidRPr="00396257" w:rsidRDefault="00547222" w:rsidP="00E73DC2">
      <w:pPr>
        <w:tabs>
          <w:tab w:val="left" w:pos="-2160"/>
          <w:tab w:val="left" w:pos="720"/>
          <w:tab w:val="right" w:pos="8640"/>
        </w:tabs>
        <w:ind w:left="720" w:right="720" w:hanging="720"/>
        <w:jc w:val="both"/>
        <w:rPr>
          <w:rFonts w:ascii="Arial" w:hAnsi="Arial" w:cs="Arial"/>
          <w:b/>
          <w:bCs/>
          <w:sz w:val="22"/>
          <w:u w:val="single"/>
        </w:rPr>
      </w:pPr>
      <w:r w:rsidRPr="00396257">
        <w:rPr>
          <w:rFonts w:ascii="Arial" w:hAnsi="Arial" w:cs="Arial"/>
          <w:b/>
          <w:bCs/>
          <w:sz w:val="22"/>
        </w:rPr>
        <w:t>18.</w:t>
      </w:r>
      <w:r w:rsidRPr="00396257">
        <w:rPr>
          <w:rFonts w:ascii="Arial" w:hAnsi="Arial" w:cs="Arial"/>
          <w:b/>
          <w:bCs/>
          <w:sz w:val="22"/>
        </w:rPr>
        <w:tab/>
      </w:r>
      <w:r w:rsidRPr="00396257">
        <w:rPr>
          <w:rFonts w:ascii="Arial" w:hAnsi="Arial" w:cs="Arial"/>
          <w:b/>
          <w:bCs/>
          <w:sz w:val="22"/>
          <w:u w:val="single"/>
        </w:rPr>
        <w:t>EXCEPTIONS TO THE CERTIFICATION STATEMENT ON OMB FORM 83</w:t>
      </w:r>
      <w:r w:rsidR="00F439A0" w:rsidRPr="00396257">
        <w:rPr>
          <w:rFonts w:ascii="Arial" w:hAnsi="Arial" w:cs="Arial"/>
          <w:b/>
          <w:bCs/>
          <w:sz w:val="22"/>
          <w:u w:val="single"/>
        </w:rPr>
        <w:t xml:space="preserve"> </w:t>
      </w:r>
      <w:r w:rsidRPr="00396257">
        <w:rPr>
          <w:rFonts w:ascii="Arial" w:hAnsi="Arial" w:cs="Arial"/>
          <w:b/>
          <w:bCs/>
          <w:sz w:val="22"/>
          <w:u w:val="single"/>
        </w:rPr>
        <w:t>-</w:t>
      </w:r>
      <w:r w:rsidR="00F439A0" w:rsidRPr="00396257">
        <w:rPr>
          <w:rFonts w:ascii="Arial" w:hAnsi="Arial" w:cs="Arial"/>
          <w:b/>
          <w:bCs/>
          <w:sz w:val="22"/>
          <w:u w:val="single"/>
        </w:rPr>
        <w:t xml:space="preserve"> </w:t>
      </w:r>
      <w:r w:rsidRPr="00396257">
        <w:rPr>
          <w:rFonts w:ascii="Arial" w:hAnsi="Arial" w:cs="Arial"/>
          <w:b/>
          <w:bCs/>
          <w:sz w:val="22"/>
          <w:u w:val="single"/>
        </w:rPr>
        <w:t>I</w:t>
      </w:r>
    </w:p>
    <w:p w:rsidR="00547222" w:rsidRPr="00396257" w:rsidRDefault="00547222" w:rsidP="006B0818">
      <w:pPr>
        <w:tabs>
          <w:tab w:val="right" w:pos="8640"/>
        </w:tabs>
        <w:ind w:left="-720" w:right="720"/>
        <w:jc w:val="both"/>
        <w:rPr>
          <w:rFonts w:ascii="Arial" w:hAnsi="Arial" w:cs="Arial"/>
          <w:b/>
          <w:bCs/>
          <w:sz w:val="22"/>
          <w:u w:val="single"/>
        </w:rPr>
      </w:pPr>
    </w:p>
    <w:p w:rsidR="00547222" w:rsidRPr="00396257" w:rsidRDefault="008C2502" w:rsidP="006B0818">
      <w:pPr>
        <w:tabs>
          <w:tab w:val="right" w:pos="8640"/>
        </w:tabs>
        <w:ind w:left="720" w:right="720"/>
        <w:jc w:val="both"/>
        <w:rPr>
          <w:rFonts w:ascii="Arial" w:hAnsi="Arial" w:cs="Arial"/>
          <w:b/>
          <w:bCs/>
          <w:sz w:val="22"/>
        </w:rPr>
      </w:pPr>
      <w:r w:rsidRPr="00396257">
        <w:rPr>
          <w:rFonts w:ascii="Arial" w:hAnsi="Arial" w:cs="Arial"/>
          <w:b/>
          <w:bCs/>
          <w:sz w:val="22"/>
        </w:rPr>
        <w:t>There are no exceptions to the certification statement identified in item 19, “</w:t>
      </w:r>
      <w:r w:rsidR="00AD3031" w:rsidRPr="00396257">
        <w:rPr>
          <w:rFonts w:ascii="Arial" w:hAnsi="Arial" w:cs="Arial"/>
          <w:b/>
          <w:bCs/>
          <w:sz w:val="22"/>
        </w:rPr>
        <w:t>Certification for</w:t>
      </w:r>
      <w:r w:rsidRPr="00396257">
        <w:rPr>
          <w:rFonts w:ascii="Arial" w:hAnsi="Arial" w:cs="Arial"/>
          <w:b/>
          <w:bCs/>
          <w:sz w:val="22"/>
        </w:rPr>
        <w:t xml:space="preserve"> Paperwork Reduction Act Submissions,</w:t>
      </w:r>
      <w:r w:rsidR="00C20D90" w:rsidRPr="00396257">
        <w:rPr>
          <w:rFonts w:ascii="Arial" w:hAnsi="Arial" w:cs="Arial"/>
          <w:b/>
          <w:bCs/>
          <w:sz w:val="22"/>
        </w:rPr>
        <w:t>”</w:t>
      </w:r>
      <w:r w:rsidRPr="00396257">
        <w:rPr>
          <w:rFonts w:ascii="Arial" w:hAnsi="Arial" w:cs="Arial"/>
          <w:b/>
          <w:bCs/>
          <w:sz w:val="22"/>
        </w:rPr>
        <w:t xml:space="preserve"> </w:t>
      </w:r>
      <w:r w:rsidR="00AD3031" w:rsidRPr="00396257">
        <w:rPr>
          <w:rFonts w:ascii="Arial" w:hAnsi="Arial" w:cs="Arial"/>
          <w:b/>
          <w:bCs/>
          <w:sz w:val="22"/>
        </w:rPr>
        <w:t>of</w:t>
      </w:r>
      <w:r w:rsidRPr="00396257">
        <w:rPr>
          <w:rFonts w:ascii="Arial" w:hAnsi="Arial" w:cs="Arial"/>
          <w:b/>
          <w:bCs/>
          <w:sz w:val="22"/>
        </w:rPr>
        <w:t xml:space="preserve"> OMB Form 83-1.</w:t>
      </w:r>
    </w:p>
    <w:sectPr w:rsidR="00547222" w:rsidRPr="00396257" w:rsidSect="007B169A">
      <w:endnotePr>
        <w:numFmt w:val="decimal"/>
      </w:endnotePr>
      <w:pgSz w:w="12240" w:h="15840" w:code="1"/>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6A3945"/>
    <w:multiLevelType w:val="hybridMultilevel"/>
    <w:tmpl w:val="9C12FA98"/>
    <w:lvl w:ilvl="0" w:tplc="17F43732">
      <w:start w:val="1"/>
      <w:numFmt w:val="bullet"/>
      <w:lvlText w:val=""/>
      <w:lvlJc w:val="left"/>
      <w:pPr>
        <w:tabs>
          <w:tab w:val="num" w:pos="3483"/>
        </w:tabs>
        <w:ind w:left="3483" w:hanging="72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1">
    <w:nsid w:val="6A3E0E46"/>
    <w:multiLevelType w:val="hybridMultilevel"/>
    <w:tmpl w:val="B72C9AAA"/>
    <w:lvl w:ilvl="0" w:tplc="17F43732">
      <w:start w:val="1"/>
      <w:numFmt w:val="bullet"/>
      <w:lvlText w:val=""/>
      <w:lvlJc w:val="left"/>
      <w:pPr>
        <w:tabs>
          <w:tab w:val="num" w:pos="3483"/>
        </w:tabs>
        <w:ind w:left="3483" w:hanging="720"/>
      </w:pPr>
      <w:rPr>
        <w:rFonts w:ascii="Symbol" w:hAnsi="Symbol" w:hint="default"/>
      </w:rPr>
    </w:lvl>
    <w:lvl w:ilvl="1" w:tplc="17F43732">
      <w:start w:val="1"/>
      <w:numFmt w:val="bullet"/>
      <w:lvlText w:val=""/>
      <w:lvlJc w:val="left"/>
      <w:pPr>
        <w:tabs>
          <w:tab w:val="num" w:pos="2526"/>
        </w:tabs>
        <w:ind w:left="2526" w:hanging="720"/>
      </w:pPr>
      <w:rPr>
        <w:rFonts w:ascii="Symbol" w:hAnsi="Symbol" w:hint="default"/>
      </w:rPr>
    </w:lvl>
    <w:lvl w:ilvl="2" w:tplc="04090005" w:tentative="1">
      <w:start w:val="1"/>
      <w:numFmt w:val="bullet"/>
      <w:lvlText w:val=""/>
      <w:lvlJc w:val="left"/>
      <w:pPr>
        <w:tabs>
          <w:tab w:val="num" w:pos="2886"/>
        </w:tabs>
        <w:ind w:left="2886" w:hanging="360"/>
      </w:pPr>
      <w:rPr>
        <w:rFonts w:ascii="Wingdings" w:hAnsi="Wingdings" w:hint="default"/>
      </w:rPr>
    </w:lvl>
    <w:lvl w:ilvl="3" w:tplc="04090001" w:tentative="1">
      <w:start w:val="1"/>
      <w:numFmt w:val="bullet"/>
      <w:lvlText w:val=""/>
      <w:lvlJc w:val="left"/>
      <w:pPr>
        <w:tabs>
          <w:tab w:val="num" w:pos="3606"/>
        </w:tabs>
        <w:ind w:left="3606" w:hanging="360"/>
      </w:pPr>
      <w:rPr>
        <w:rFonts w:ascii="Symbol" w:hAnsi="Symbol" w:hint="default"/>
      </w:rPr>
    </w:lvl>
    <w:lvl w:ilvl="4" w:tplc="04090003" w:tentative="1">
      <w:start w:val="1"/>
      <w:numFmt w:val="bullet"/>
      <w:lvlText w:val="o"/>
      <w:lvlJc w:val="left"/>
      <w:pPr>
        <w:tabs>
          <w:tab w:val="num" w:pos="4326"/>
        </w:tabs>
        <w:ind w:left="4326" w:hanging="360"/>
      </w:pPr>
      <w:rPr>
        <w:rFonts w:ascii="Courier New" w:hAnsi="Courier New" w:cs="Courier New" w:hint="default"/>
      </w:rPr>
    </w:lvl>
    <w:lvl w:ilvl="5" w:tplc="04090005" w:tentative="1">
      <w:start w:val="1"/>
      <w:numFmt w:val="bullet"/>
      <w:lvlText w:val=""/>
      <w:lvlJc w:val="left"/>
      <w:pPr>
        <w:tabs>
          <w:tab w:val="num" w:pos="5046"/>
        </w:tabs>
        <w:ind w:left="5046" w:hanging="360"/>
      </w:pPr>
      <w:rPr>
        <w:rFonts w:ascii="Wingdings" w:hAnsi="Wingdings" w:hint="default"/>
      </w:rPr>
    </w:lvl>
    <w:lvl w:ilvl="6" w:tplc="04090001" w:tentative="1">
      <w:start w:val="1"/>
      <w:numFmt w:val="bullet"/>
      <w:lvlText w:val=""/>
      <w:lvlJc w:val="left"/>
      <w:pPr>
        <w:tabs>
          <w:tab w:val="num" w:pos="5766"/>
        </w:tabs>
        <w:ind w:left="5766" w:hanging="360"/>
      </w:pPr>
      <w:rPr>
        <w:rFonts w:ascii="Symbol" w:hAnsi="Symbol" w:hint="default"/>
      </w:rPr>
    </w:lvl>
    <w:lvl w:ilvl="7" w:tplc="04090003" w:tentative="1">
      <w:start w:val="1"/>
      <w:numFmt w:val="bullet"/>
      <w:lvlText w:val="o"/>
      <w:lvlJc w:val="left"/>
      <w:pPr>
        <w:tabs>
          <w:tab w:val="num" w:pos="6486"/>
        </w:tabs>
        <w:ind w:left="6486" w:hanging="360"/>
      </w:pPr>
      <w:rPr>
        <w:rFonts w:ascii="Courier New" w:hAnsi="Courier New" w:cs="Courier New" w:hint="default"/>
      </w:rPr>
    </w:lvl>
    <w:lvl w:ilvl="8" w:tplc="04090005" w:tentative="1">
      <w:start w:val="1"/>
      <w:numFmt w:val="bullet"/>
      <w:lvlText w:val=""/>
      <w:lvlJc w:val="left"/>
      <w:pPr>
        <w:tabs>
          <w:tab w:val="num" w:pos="7206"/>
        </w:tabs>
        <w:ind w:left="7206" w:hanging="360"/>
      </w:pPr>
      <w:rPr>
        <w:rFonts w:ascii="Wingdings" w:hAnsi="Wingdings" w:hint="default"/>
      </w:rPr>
    </w:lvl>
  </w:abstractNum>
  <w:abstractNum w:abstractNumId="2">
    <w:nsid w:val="6DF81882"/>
    <w:multiLevelType w:val="multilevel"/>
    <w:tmpl w:val="9C12FA98"/>
    <w:lvl w:ilvl="0">
      <w:start w:val="1"/>
      <w:numFmt w:val="bullet"/>
      <w:lvlText w:val=""/>
      <w:lvlJc w:val="left"/>
      <w:pPr>
        <w:tabs>
          <w:tab w:val="num" w:pos="3483"/>
        </w:tabs>
        <w:ind w:left="3483" w:hanging="720"/>
      </w:pPr>
      <w:rPr>
        <w:rFonts w:ascii="Symbol" w:hAnsi="Symbol" w:hint="default"/>
      </w:rPr>
    </w:lvl>
    <w:lvl w:ilvl="1">
      <w:start w:val="1"/>
      <w:numFmt w:val="bullet"/>
      <w:lvlText w:val="o"/>
      <w:lvlJc w:val="left"/>
      <w:pPr>
        <w:tabs>
          <w:tab w:val="num" w:pos="2166"/>
        </w:tabs>
        <w:ind w:left="2166" w:hanging="360"/>
      </w:pPr>
      <w:rPr>
        <w:rFonts w:ascii="Courier New" w:hAnsi="Courier New" w:cs="Courier New" w:hint="default"/>
      </w:rPr>
    </w:lvl>
    <w:lvl w:ilvl="2">
      <w:start w:val="1"/>
      <w:numFmt w:val="bullet"/>
      <w:lvlText w:val=""/>
      <w:lvlJc w:val="left"/>
      <w:pPr>
        <w:tabs>
          <w:tab w:val="num" w:pos="2886"/>
        </w:tabs>
        <w:ind w:left="2886" w:hanging="360"/>
      </w:pPr>
      <w:rPr>
        <w:rFonts w:ascii="Wingdings" w:hAnsi="Wingdings" w:hint="default"/>
      </w:rPr>
    </w:lvl>
    <w:lvl w:ilvl="3">
      <w:start w:val="1"/>
      <w:numFmt w:val="bullet"/>
      <w:lvlText w:val=""/>
      <w:lvlJc w:val="left"/>
      <w:pPr>
        <w:tabs>
          <w:tab w:val="num" w:pos="3606"/>
        </w:tabs>
        <w:ind w:left="3606" w:hanging="360"/>
      </w:pPr>
      <w:rPr>
        <w:rFonts w:ascii="Symbol" w:hAnsi="Symbol" w:hint="default"/>
      </w:rPr>
    </w:lvl>
    <w:lvl w:ilvl="4">
      <w:start w:val="1"/>
      <w:numFmt w:val="bullet"/>
      <w:lvlText w:val="o"/>
      <w:lvlJc w:val="left"/>
      <w:pPr>
        <w:tabs>
          <w:tab w:val="num" w:pos="4326"/>
        </w:tabs>
        <w:ind w:left="4326" w:hanging="360"/>
      </w:pPr>
      <w:rPr>
        <w:rFonts w:ascii="Courier New" w:hAnsi="Courier New" w:cs="Courier New" w:hint="default"/>
      </w:rPr>
    </w:lvl>
    <w:lvl w:ilvl="5">
      <w:start w:val="1"/>
      <w:numFmt w:val="bullet"/>
      <w:lvlText w:val=""/>
      <w:lvlJc w:val="left"/>
      <w:pPr>
        <w:tabs>
          <w:tab w:val="num" w:pos="5046"/>
        </w:tabs>
        <w:ind w:left="5046" w:hanging="360"/>
      </w:pPr>
      <w:rPr>
        <w:rFonts w:ascii="Wingdings" w:hAnsi="Wingdings" w:hint="default"/>
      </w:rPr>
    </w:lvl>
    <w:lvl w:ilvl="6">
      <w:start w:val="1"/>
      <w:numFmt w:val="bullet"/>
      <w:lvlText w:val=""/>
      <w:lvlJc w:val="left"/>
      <w:pPr>
        <w:tabs>
          <w:tab w:val="num" w:pos="5766"/>
        </w:tabs>
        <w:ind w:left="5766" w:hanging="360"/>
      </w:pPr>
      <w:rPr>
        <w:rFonts w:ascii="Symbol" w:hAnsi="Symbol" w:hint="default"/>
      </w:rPr>
    </w:lvl>
    <w:lvl w:ilvl="7">
      <w:start w:val="1"/>
      <w:numFmt w:val="bullet"/>
      <w:lvlText w:val="o"/>
      <w:lvlJc w:val="left"/>
      <w:pPr>
        <w:tabs>
          <w:tab w:val="num" w:pos="6486"/>
        </w:tabs>
        <w:ind w:left="6486" w:hanging="360"/>
      </w:pPr>
      <w:rPr>
        <w:rFonts w:ascii="Courier New" w:hAnsi="Courier New" w:cs="Courier New" w:hint="default"/>
      </w:rPr>
    </w:lvl>
    <w:lvl w:ilvl="8">
      <w:start w:val="1"/>
      <w:numFmt w:val="bullet"/>
      <w:lvlText w:val=""/>
      <w:lvlJc w:val="left"/>
      <w:pPr>
        <w:tabs>
          <w:tab w:val="num" w:pos="7206"/>
        </w:tabs>
        <w:ind w:left="7206"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90345"/>
    <w:rsid w:val="00011913"/>
    <w:rsid w:val="00033B04"/>
    <w:rsid w:val="000A183B"/>
    <w:rsid w:val="000A3656"/>
    <w:rsid w:val="000B0BD2"/>
    <w:rsid w:val="000D06BD"/>
    <w:rsid w:val="000D2C0A"/>
    <w:rsid w:val="0011685C"/>
    <w:rsid w:val="001B21C9"/>
    <w:rsid w:val="00220380"/>
    <w:rsid w:val="00241FE6"/>
    <w:rsid w:val="0025398C"/>
    <w:rsid w:val="002709CC"/>
    <w:rsid w:val="002B7EBF"/>
    <w:rsid w:val="003135AA"/>
    <w:rsid w:val="00334453"/>
    <w:rsid w:val="003741A7"/>
    <w:rsid w:val="0038777C"/>
    <w:rsid w:val="00392171"/>
    <w:rsid w:val="00396257"/>
    <w:rsid w:val="003A4537"/>
    <w:rsid w:val="003A78FE"/>
    <w:rsid w:val="003D04F7"/>
    <w:rsid w:val="003E2427"/>
    <w:rsid w:val="0040036D"/>
    <w:rsid w:val="00450A75"/>
    <w:rsid w:val="004A0238"/>
    <w:rsid w:val="004D0758"/>
    <w:rsid w:val="004D1BC4"/>
    <w:rsid w:val="004E5ACB"/>
    <w:rsid w:val="005400DB"/>
    <w:rsid w:val="00541E71"/>
    <w:rsid w:val="00547222"/>
    <w:rsid w:val="00573EDD"/>
    <w:rsid w:val="005A6D73"/>
    <w:rsid w:val="005B3244"/>
    <w:rsid w:val="005B32F9"/>
    <w:rsid w:val="005C7146"/>
    <w:rsid w:val="005E1485"/>
    <w:rsid w:val="006227B1"/>
    <w:rsid w:val="00622A42"/>
    <w:rsid w:val="006654CE"/>
    <w:rsid w:val="00675883"/>
    <w:rsid w:val="0068078C"/>
    <w:rsid w:val="006A5677"/>
    <w:rsid w:val="006B0818"/>
    <w:rsid w:val="006E5C10"/>
    <w:rsid w:val="006F6B79"/>
    <w:rsid w:val="007066DF"/>
    <w:rsid w:val="007644E2"/>
    <w:rsid w:val="0076770B"/>
    <w:rsid w:val="0079462A"/>
    <w:rsid w:val="007A2D6A"/>
    <w:rsid w:val="007B169A"/>
    <w:rsid w:val="007B2559"/>
    <w:rsid w:val="007D66FA"/>
    <w:rsid w:val="007D7D2A"/>
    <w:rsid w:val="007F269F"/>
    <w:rsid w:val="007F42ED"/>
    <w:rsid w:val="0080525D"/>
    <w:rsid w:val="00834357"/>
    <w:rsid w:val="008566AA"/>
    <w:rsid w:val="008A279D"/>
    <w:rsid w:val="008C2502"/>
    <w:rsid w:val="008D7C20"/>
    <w:rsid w:val="008E4CC1"/>
    <w:rsid w:val="008F280E"/>
    <w:rsid w:val="00910E6B"/>
    <w:rsid w:val="0094447E"/>
    <w:rsid w:val="009724E4"/>
    <w:rsid w:val="00991103"/>
    <w:rsid w:val="009C5BE0"/>
    <w:rsid w:val="009C7439"/>
    <w:rsid w:val="00A0156C"/>
    <w:rsid w:val="00A15216"/>
    <w:rsid w:val="00A30295"/>
    <w:rsid w:val="00A73234"/>
    <w:rsid w:val="00A91B8F"/>
    <w:rsid w:val="00AB5C4D"/>
    <w:rsid w:val="00AD3031"/>
    <w:rsid w:val="00AF0E2C"/>
    <w:rsid w:val="00B01094"/>
    <w:rsid w:val="00B23C4E"/>
    <w:rsid w:val="00B57A16"/>
    <w:rsid w:val="00B60E7D"/>
    <w:rsid w:val="00B62211"/>
    <w:rsid w:val="00B66CB4"/>
    <w:rsid w:val="00B90345"/>
    <w:rsid w:val="00BA4617"/>
    <w:rsid w:val="00BB0D25"/>
    <w:rsid w:val="00BB4236"/>
    <w:rsid w:val="00C16B58"/>
    <w:rsid w:val="00C20D90"/>
    <w:rsid w:val="00C34846"/>
    <w:rsid w:val="00C66FEE"/>
    <w:rsid w:val="00CB1854"/>
    <w:rsid w:val="00CF32D2"/>
    <w:rsid w:val="00D04D25"/>
    <w:rsid w:val="00D54C18"/>
    <w:rsid w:val="00D80134"/>
    <w:rsid w:val="00D874BD"/>
    <w:rsid w:val="00DA0146"/>
    <w:rsid w:val="00DB3FC3"/>
    <w:rsid w:val="00DC39C9"/>
    <w:rsid w:val="00E62F91"/>
    <w:rsid w:val="00E64D1A"/>
    <w:rsid w:val="00E73DC2"/>
    <w:rsid w:val="00E76BE9"/>
    <w:rsid w:val="00E93AA4"/>
    <w:rsid w:val="00E93C60"/>
    <w:rsid w:val="00E95F2C"/>
    <w:rsid w:val="00EB3767"/>
    <w:rsid w:val="00EE1B9F"/>
    <w:rsid w:val="00F439A0"/>
    <w:rsid w:val="00FB0A68"/>
    <w:rsid w:val="00FB5006"/>
    <w:rsid w:val="00FD6EE4"/>
    <w:rsid w:val="00FF77C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83B"/>
    <w:pPr>
      <w:widowControl w:val="0"/>
      <w:autoSpaceDE w:val="0"/>
      <w:autoSpaceDN w:val="0"/>
      <w:adjustRightInd w:val="0"/>
    </w:pPr>
    <w:rPr>
      <w:rFonts w:ascii="Courier" w:hAnsi="Courier"/>
      <w:szCs w:val="24"/>
    </w:rPr>
  </w:style>
  <w:style w:type="paragraph" w:styleId="Heading1">
    <w:name w:val="heading 1"/>
    <w:basedOn w:val="Normal"/>
    <w:next w:val="Normal"/>
    <w:qFormat/>
    <w:rsid w:val="000A183B"/>
    <w:pPr>
      <w:keepNext/>
      <w:tabs>
        <w:tab w:val="center" w:pos="4680"/>
      </w:tabs>
      <w:outlineLvl w:val="0"/>
    </w:pPr>
    <w:rPr>
      <w:rFonts w:ascii="Arial" w:hAnsi="Arial" w:cs="Arial"/>
      <w:b/>
      <w:bCs/>
      <w:sz w:val="24"/>
    </w:rPr>
  </w:style>
  <w:style w:type="paragraph" w:styleId="Heading2">
    <w:name w:val="heading 2"/>
    <w:basedOn w:val="Normal"/>
    <w:next w:val="Normal"/>
    <w:qFormat/>
    <w:rsid w:val="000A183B"/>
    <w:pPr>
      <w:keepNext/>
      <w:tabs>
        <w:tab w:val="left" w:pos="-1440"/>
      </w:tabs>
      <w:ind w:left="720" w:hanging="720"/>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183B"/>
  </w:style>
  <w:style w:type="paragraph" w:styleId="BalloonText">
    <w:name w:val="Balloon Text"/>
    <w:basedOn w:val="Normal"/>
    <w:semiHidden/>
    <w:rsid w:val="009C7439"/>
    <w:rPr>
      <w:rFonts w:ascii="Tahoma" w:hAnsi="Tahoma" w:cs="Tahoma"/>
      <w:sz w:val="16"/>
      <w:szCs w:val="16"/>
    </w:rPr>
  </w:style>
  <w:style w:type="paragraph" w:styleId="HTMLPreformatted">
    <w:name w:val="HTML Preformatted"/>
    <w:basedOn w:val="Normal"/>
    <w:link w:val="HTMLPreformattedChar"/>
    <w:rsid w:val="00541E71"/>
    <w:rPr>
      <w:rFonts w:ascii="Courier New" w:hAnsi="Courier New" w:cs="Courier New"/>
      <w:szCs w:val="20"/>
    </w:rPr>
  </w:style>
  <w:style w:type="character" w:customStyle="1" w:styleId="HTMLPreformattedChar">
    <w:name w:val="HTML Preformatted Char"/>
    <w:basedOn w:val="DefaultParagraphFont"/>
    <w:link w:val="HTMLPreformatted"/>
    <w:rsid w:val="00541E71"/>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506946661">
      <w:bodyDiv w:val="1"/>
      <w:marLeft w:val="0"/>
      <w:marRight w:val="0"/>
      <w:marTop w:val="0"/>
      <w:marBottom w:val="0"/>
      <w:divBdr>
        <w:top w:val="none" w:sz="0" w:space="0" w:color="auto"/>
        <w:left w:val="none" w:sz="0" w:space="0" w:color="auto"/>
        <w:bottom w:val="none" w:sz="0" w:space="0" w:color="auto"/>
        <w:right w:val="none" w:sz="0" w:space="0" w:color="auto"/>
      </w:divBdr>
    </w:div>
    <w:div w:id="1021971046">
      <w:bodyDiv w:val="1"/>
      <w:marLeft w:val="0"/>
      <w:marRight w:val="0"/>
      <w:marTop w:val="0"/>
      <w:marBottom w:val="0"/>
      <w:divBdr>
        <w:top w:val="none" w:sz="0" w:space="0" w:color="auto"/>
        <w:left w:val="none" w:sz="0" w:space="0" w:color="auto"/>
        <w:bottom w:val="none" w:sz="0" w:space="0" w:color="auto"/>
        <w:right w:val="none" w:sz="0" w:space="0" w:color="auto"/>
      </w:divBdr>
    </w:div>
    <w:div w:id="1234704036">
      <w:bodyDiv w:val="1"/>
      <w:marLeft w:val="0"/>
      <w:marRight w:val="0"/>
      <w:marTop w:val="0"/>
      <w:marBottom w:val="0"/>
      <w:divBdr>
        <w:top w:val="none" w:sz="0" w:space="0" w:color="auto"/>
        <w:left w:val="none" w:sz="0" w:space="0" w:color="auto"/>
        <w:bottom w:val="none" w:sz="0" w:space="0" w:color="auto"/>
        <w:right w:val="none" w:sz="0" w:space="0" w:color="auto"/>
      </w:divBdr>
    </w:div>
    <w:div w:id="1572962175">
      <w:bodyDiv w:val="1"/>
      <w:marLeft w:val="0"/>
      <w:marRight w:val="0"/>
      <w:marTop w:val="0"/>
      <w:marBottom w:val="0"/>
      <w:divBdr>
        <w:top w:val="none" w:sz="0" w:space="0" w:color="auto"/>
        <w:left w:val="none" w:sz="0" w:space="0" w:color="auto"/>
        <w:bottom w:val="none" w:sz="0" w:space="0" w:color="auto"/>
        <w:right w:val="none" w:sz="0" w:space="0" w:color="auto"/>
      </w:divBdr>
    </w:div>
    <w:div w:id="196427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5</Pages>
  <Words>1250</Words>
  <Characters>7040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Page 1</vt:lpstr>
    </vt:vector>
  </TitlesOfParts>
  <Company/>
  <LinksUpToDate>false</LinksUpToDate>
  <CharactersWithSpaces>8274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1</dc:title>
  <dc:subject/>
  <dc:creator>jmcalpine</dc:creator>
  <cp:keywords/>
  <dc:description/>
  <cp:lastModifiedBy>NHouse</cp:lastModifiedBy>
  <cp:revision>9</cp:revision>
  <cp:lastPrinted>2009-11-03T19:30:00Z</cp:lastPrinted>
  <dcterms:created xsi:type="dcterms:W3CDTF">2013-04-11T13:26:00Z</dcterms:created>
  <dcterms:modified xsi:type="dcterms:W3CDTF">2013-05-23T19:34:00Z</dcterms:modified>
</cp:coreProperties>
</file>