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03" w:rsidRDefault="00113503" w:rsidP="00113503">
      <w:pPr>
        <w:rPr>
          <w:rFonts w:ascii="Times" w:hAnsi="Times"/>
        </w:rPr>
      </w:pPr>
      <w:r>
        <w:rPr>
          <w:rFonts w:ascii="Times" w:hAnsi="Times"/>
        </w:rPr>
        <w:t>Federal Student Aid</w:t>
      </w:r>
    </w:p>
    <w:p w:rsidR="00113503" w:rsidRDefault="00113503" w:rsidP="00113503">
      <w:pPr>
        <w:rPr>
          <w:rFonts w:ascii="Times" w:hAnsi="Times"/>
        </w:rPr>
      </w:pPr>
      <w:r>
        <w:rPr>
          <w:rFonts w:ascii="Times" w:hAnsi="Times"/>
        </w:rPr>
        <w:t xml:space="preserve">Communications </w:t>
      </w:r>
      <w:r w:rsidR="005D4EDC">
        <w:rPr>
          <w:rFonts w:ascii="Times" w:hAnsi="Times"/>
        </w:rPr>
        <w:t xml:space="preserve">Messaging </w:t>
      </w:r>
      <w:r>
        <w:rPr>
          <w:rFonts w:ascii="Times" w:hAnsi="Times"/>
        </w:rPr>
        <w:t xml:space="preserve">Survey </w:t>
      </w:r>
      <w:r w:rsidR="00FE3E02">
        <w:rPr>
          <w:rFonts w:ascii="Times" w:hAnsi="Times"/>
        </w:rPr>
        <w:t>Background</w:t>
      </w:r>
    </w:p>
    <w:p w:rsidR="00113503" w:rsidRDefault="00113503" w:rsidP="00113503">
      <w:pPr>
        <w:rPr>
          <w:rFonts w:ascii="Times" w:hAnsi="Times"/>
        </w:rPr>
      </w:pPr>
    </w:p>
    <w:p w:rsidR="00113503" w:rsidRDefault="00113503" w:rsidP="00113503">
      <w:pPr>
        <w:pStyle w:val="Heading1"/>
        <w:rPr>
          <w:rFonts w:ascii="Times" w:hAnsi="Times"/>
        </w:rPr>
      </w:pPr>
    </w:p>
    <w:p w:rsidR="00113503" w:rsidRDefault="00113503" w:rsidP="00113503">
      <w:pPr>
        <w:pStyle w:val="Heading1"/>
        <w:rPr>
          <w:rFonts w:ascii="Times" w:hAnsi="Times"/>
        </w:rPr>
      </w:pPr>
      <w:r w:rsidRPr="00202BEB">
        <w:rPr>
          <w:rFonts w:ascii="Times" w:hAnsi="Times"/>
        </w:rPr>
        <w:t>Purpose of the Research</w:t>
      </w:r>
      <w:r>
        <w:rPr>
          <w:rFonts w:ascii="Times" w:hAnsi="Times"/>
        </w:rPr>
        <w:t>, Need for the Collection, and Planned Use of the Data</w:t>
      </w:r>
    </w:p>
    <w:p w:rsidR="00113503" w:rsidRDefault="00113503" w:rsidP="00113503">
      <w:pPr>
        <w:autoSpaceDE w:val="0"/>
        <w:autoSpaceDN w:val="0"/>
        <w:adjustRightInd w:val="0"/>
      </w:pPr>
    </w:p>
    <w:p w:rsidR="00113503" w:rsidRDefault="00113503" w:rsidP="00113503">
      <w:pPr>
        <w:autoSpaceDE w:val="0"/>
        <w:autoSpaceDN w:val="0"/>
        <w:adjustRightInd w:val="0"/>
      </w:pPr>
      <w:r>
        <w:t xml:space="preserve">The U.S. Department of Education, Federal Student Aid (FSA) is evaluating our past enterprise communications strategy efforts and is developing recommendations for improving and adjusting the strategy to support FSA’s new strategic goals and priorities and to ensure a customer-centric approach to our communications. This information collection will support the current strategy evaluation by providing a </w:t>
      </w:r>
      <w:r w:rsidRPr="008F509E">
        <w:t xml:space="preserve">research-based assessment of which messages best resonate with our various target audiences, including high school students, parents, nontraditional students, current college students, borrowers and professionals. </w:t>
      </w:r>
      <w:r>
        <w:t xml:space="preserve"> </w:t>
      </w:r>
      <w:r w:rsidRPr="008F509E">
        <w:t xml:space="preserve">This data will </w:t>
      </w:r>
      <w:r>
        <w:t xml:space="preserve">be used to validate the effectiveness of current messaging, </w:t>
      </w:r>
      <w:r w:rsidRPr="008F509E">
        <w:t xml:space="preserve">inform the </w:t>
      </w:r>
      <w:r>
        <w:t xml:space="preserve">development of </w:t>
      </w:r>
      <w:r w:rsidRPr="008F509E">
        <w:t>new branding</w:t>
      </w:r>
      <w:r>
        <w:t>,</w:t>
      </w:r>
      <w:r w:rsidRPr="008F509E">
        <w:t xml:space="preserve"> and enable Federal Student Aid to </w:t>
      </w:r>
      <w:r>
        <w:t>develop</w:t>
      </w:r>
      <w:r w:rsidRPr="008F509E">
        <w:t xml:space="preserve"> a tested, targeted campaign that meets customers' needs and expectations.</w:t>
      </w:r>
    </w:p>
    <w:p w:rsidR="00113503" w:rsidRDefault="00113503" w:rsidP="00113503">
      <w:pPr>
        <w:autoSpaceDE w:val="0"/>
        <w:autoSpaceDN w:val="0"/>
        <w:adjustRightInd w:val="0"/>
      </w:pPr>
    </w:p>
    <w:p w:rsidR="00113503" w:rsidRPr="00295E49" w:rsidRDefault="00113503" w:rsidP="00113503">
      <w:pPr>
        <w:autoSpaceDE w:val="0"/>
        <w:autoSpaceDN w:val="0"/>
        <w:adjustRightInd w:val="0"/>
        <w:rPr>
          <w:rFonts w:ascii="Times" w:hAnsi="Times"/>
          <w:b/>
          <w:bCs/>
          <w:u w:val="single"/>
        </w:rPr>
      </w:pPr>
      <w:r>
        <w:rPr>
          <w:rFonts w:ascii="Times" w:hAnsi="Times"/>
          <w:b/>
          <w:bCs/>
          <w:u w:val="single"/>
        </w:rPr>
        <w:t xml:space="preserve">Target </w:t>
      </w:r>
      <w:r w:rsidRPr="00295E49">
        <w:rPr>
          <w:rFonts w:ascii="Times" w:hAnsi="Times"/>
          <w:b/>
          <w:bCs/>
          <w:u w:val="single"/>
        </w:rPr>
        <w:t>Respondents</w:t>
      </w:r>
    </w:p>
    <w:p w:rsidR="00113503" w:rsidRDefault="00113503" w:rsidP="00113503">
      <w:pPr>
        <w:autoSpaceDE w:val="0"/>
        <w:autoSpaceDN w:val="0"/>
        <w:adjustRightInd w:val="0"/>
        <w:rPr>
          <w:rFonts w:ascii="Times" w:hAnsi="Times"/>
          <w:bCs/>
        </w:rPr>
      </w:pPr>
    </w:p>
    <w:p w:rsidR="00113503" w:rsidRDefault="00113503" w:rsidP="00113503">
      <w:pPr>
        <w:autoSpaceDE w:val="0"/>
        <w:autoSpaceDN w:val="0"/>
        <w:adjustRightInd w:val="0"/>
        <w:rPr>
          <w:rFonts w:ascii="Times" w:hAnsi="Times"/>
          <w:bCs/>
        </w:rPr>
      </w:pPr>
      <w:r w:rsidRPr="00202BEB">
        <w:rPr>
          <w:rFonts w:ascii="Times" w:hAnsi="Times"/>
          <w:bCs/>
        </w:rPr>
        <w:t xml:space="preserve">We will field this study among </w:t>
      </w:r>
      <w:r>
        <w:rPr>
          <w:rFonts w:ascii="Times" w:hAnsi="Times"/>
          <w:bCs/>
        </w:rPr>
        <w:t xml:space="preserve">students, parents, current federal student aid borrowers, high school guidance counselors, college access professionals, and financial aid </w:t>
      </w:r>
      <w:r w:rsidR="00FB501B">
        <w:rPr>
          <w:rFonts w:ascii="Times" w:hAnsi="Times"/>
          <w:bCs/>
        </w:rPr>
        <w:t>administrators</w:t>
      </w:r>
      <w:r>
        <w:rPr>
          <w:rFonts w:ascii="Times" w:hAnsi="Times"/>
          <w:bCs/>
        </w:rPr>
        <w:t xml:space="preserve"> from the general United States population.  One survey will be distributed for all segments.  The goal is to have 2,600 total respondents broken down as follows:</w:t>
      </w:r>
    </w:p>
    <w:p w:rsidR="00113503" w:rsidRDefault="00113503" w:rsidP="00113503">
      <w:pPr>
        <w:numPr>
          <w:ilvl w:val="0"/>
          <w:numId w:val="6"/>
        </w:numPr>
        <w:autoSpaceDE w:val="0"/>
        <w:autoSpaceDN w:val="0"/>
        <w:adjustRightInd w:val="0"/>
      </w:pPr>
      <w:r>
        <w:t xml:space="preserve">600 High School Juniors and Seniors </w:t>
      </w:r>
    </w:p>
    <w:p w:rsidR="00113503" w:rsidRDefault="00113503" w:rsidP="00113503">
      <w:pPr>
        <w:numPr>
          <w:ilvl w:val="0"/>
          <w:numId w:val="6"/>
        </w:numPr>
        <w:autoSpaceDE w:val="0"/>
        <w:autoSpaceDN w:val="0"/>
        <w:adjustRightInd w:val="0"/>
      </w:pPr>
      <w:r>
        <w:t>600 Parents of High School Juniors and Seniors</w:t>
      </w:r>
    </w:p>
    <w:p w:rsidR="00113503" w:rsidRDefault="00113503" w:rsidP="00113503">
      <w:pPr>
        <w:numPr>
          <w:ilvl w:val="0"/>
          <w:numId w:val="6"/>
        </w:numPr>
        <w:autoSpaceDE w:val="0"/>
        <w:autoSpaceDN w:val="0"/>
        <w:adjustRightInd w:val="0"/>
      </w:pPr>
      <w:r w:rsidRPr="00C36644">
        <w:t>600 Current or Potential Nontraditional</w:t>
      </w:r>
      <w:r>
        <w:t>/Adult Students (individuals age 25 and older who did not pursue postsecondary education directly after high school)</w:t>
      </w:r>
    </w:p>
    <w:p w:rsidR="00113503" w:rsidRDefault="00113503" w:rsidP="00113503">
      <w:pPr>
        <w:numPr>
          <w:ilvl w:val="0"/>
          <w:numId w:val="6"/>
        </w:numPr>
        <w:autoSpaceDE w:val="0"/>
        <w:autoSpaceDN w:val="0"/>
        <w:adjustRightInd w:val="0"/>
      </w:pPr>
      <w:r>
        <w:t>300 College Students (individuals age 18 – 24 who went to college directly after high school)</w:t>
      </w:r>
    </w:p>
    <w:p w:rsidR="00113503" w:rsidRDefault="00113503" w:rsidP="00113503">
      <w:pPr>
        <w:numPr>
          <w:ilvl w:val="0"/>
          <w:numId w:val="6"/>
        </w:numPr>
        <w:autoSpaceDE w:val="0"/>
        <w:autoSpaceDN w:val="0"/>
        <w:adjustRightInd w:val="0"/>
      </w:pPr>
      <w:r>
        <w:t>200 Borrowers (individuals who have completed a postsecondary education program, who used federal student aid loans to pay for college and are currently paying back these loans)</w:t>
      </w:r>
    </w:p>
    <w:p w:rsidR="00113503" w:rsidRDefault="00113503" w:rsidP="00113503">
      <w:pPr>
        <w:numPr>
          <w:ilvl w:val="0"/>
          <w:numId w:val="6"/>
        </w:numPr>
        <w:autoSpaceDE w:val="0"/>
        <w:autoSpaceDN w:val="0"/>
        <w:adjustRightInd w:val="0"/>
      </w:pPr>
      <w:r>
        <w:t>100 High School Guidance Counselors</w:t>
      </w:r>
    </w:p>
    <w:p w:rsidR="00113503" w:rsidRDefault="00113503" w:rsidP="00113503">
      <w:pPr>
        <w:numPr>
          <w:ilvl w:val="0"/>
          <w:numId w:val="6"/>
        </w:numPr>
        <w:autoSpaceDE w:val="0"/>
        <w:autoSpaceDN w:val="0"/>
        <w:adjustRightInd w:val="0"/>
      </w:pPr>
      <w:r>
        <w:t xml:space="preserve">100 College Financial Aid </w:t>
      </w:r>
      <w:r w:rsidR="00FB501B">
        <w:t>Administrators</w:t>
      </w:r>
    </w:p>
    <w:p w:rsidR="00113503" w:rsidRDefault="00113503" w:rsidP="00113503">
      <w:pPr>
        <w:numPr>
          <w:ilvl w:val="0"/>
          <w:numId w:val="6"/>
        </w:numPr>
        <w:autoSpaceDE w:val="0"/>
        <w:autoSpaceDN w:val="0"/>
        <w:adjustRightInd w:val="0"/>
      </w:pPr>
      <w:r>
        <w:t>100 College Access Professionals</w:t>
      </w:r>
    </w:p>
    <w:p w:rsidR="00113503" w:rsidRDefault="00113503" w:rsidP="00113503">
      <w:pPr>
        <w:autoSpaceDE w:val="0"/>
        <w:autoSpaceDN w:val="0"/>
        <w:adjustRightInd w:val="0"/>
        <w:ind w:left="720"/>
      </w:pPr>
    </w:p>
    <w:p w:rsidR="00113503" w:rsidRPr="00202BEB" w:rsidRDefault="00113503" w:rsidP="00113503">
      <w:pPr>
        <w:autoSpaceDE w:val="0"/>
        <w:autoSpaceDN w:val="0"/>
        <w:adjustRightInd w:val="0"/>
        <w:rPr>
          <w:rFonts w:ascii="Times" w:hAnsi="Times"/>
          <w:b/>
          <w:u w:val="single"/>
        </w:rPr>
      </w:pPr>
      <w:r>
        <w:rPr>
          <w:rFonts w:ascii="Times" w:hAnsi="Times"/>
          <w:b/>
          <w:u w:val="single"/>
        </w:rPr>
        <w:t>Collection Procedures</w:t>
      </w:r>
    </w:p>
    <w:p w:rsidR="00113503" w:rsidRPr="00202BEB" w:rsidRDefault="00113503" w:rsidP="00113503">
      <w:pPr>
        <w:autoSpaceDE w:val="0"/>
        <w:autoSpaceDN w:val="0"/>
        <w:adjustRightInd w:val="0"/>
        <w:rPr>
          <w:rFonts w:ascii="Times" w:hAnsi="Times"/>
        </w:rPr>
      </w:pPr>
    </w:p>
    <w:p w:rsidR="00113503" w:rsidRDefault="00113503" w:rsidP="00113503">
      <w:r w:rsidRPr="006A45D7">
        <w:t xml:space="preserve">The </w:t>
      </w:r>
      <w:r>
        <w:t xml:space="preserve">information collection </w:t>
      </w:r>
      <w:r w:rsidRPr="006A45D7">
        <w:t xml:space="preserve">will be an online, quantitative survey.  </w:t>
      </w:r>
      <w:r>
        <w:t xml:space="preserve">This is a one-time study and will not be repeated. </w:t>
      </w:r>
      <w:r w:rsidR="005745BA">
        <w:t xml:space="preserve"> </w:t>
      </w:r>
      <w:r w:rsidRPr="006A45D7">
        <w:t xml:space="preserve">Pending OMB approval, the survey </w:t>
      </w:r>
      <w:r>
        <w:t>is scheduled to b</w:t>
      </w:r>
      <w:r w:rsidRPr="006A45D7">
        <w:t xml:space="preserve">e fielded </w:t>
      </w:r>
      <w:r w:rsidR="005745BA">
        <w:t xml:space="preserve">for two weeks around </w:t>
      </w:r>
      <w:r>
        <w:t>April 15</w:t>
      </w:r>
      <w:r w:rsidR="004D0660">
        <w:t>-XX</w:t>
      </w:r>
      <w:r w:rsidRPr="006A45D7">
        <w:t xml:space="preserve">, 2011.  </w:t>
      </w:r>
    </w:p>
    <w:p w:rsidR="00113503" w:rsidRDefault="00113503" w:rsidP="00113503"/>
    <w:p w:rsidR="00113503" w:rsidRDefault="00113503" w:rsidP="00113503">
      <w:r>
        <w:t xml:space="preserve">The survey will </w:t>
      </w:r>
      <w:r w:rsidRPr="00C36644">
        <w:t>be distributed to students</w:t>
      </w:r>
      <w:r w:rsidR="008B6D14">
        <w:t xml:space="preserve">, parents, and borrowers.  </w:t>
      </w:r>
      <w:r>
        <w:t xml:space="preserve">The survey will be targeted to professionals (guidance counselors, financial aid administrators, and college access professionals) through e-mail using FSA distribution lists (e.g., IFAP subscription list) and through professional organization </w:t>
      </w:r>
      <w:proofErr w:type="spellStart"/>
      <w:r>
        <w:t>listservs</w:t>
      </w:r>
      <w:proofErr w:type="spellEnd"/>
      <w:r>
        <w:t xml:space="preserve"> (e.g., American School Counselor Association listserv).  </w:t>
      </w:r>
    </w:p>
    <w:p w:rsidR="00113503" w:rsidRDefault="00113503" w:rsidP="00113503"/>
    <w:sectPr w:rsidR="00113503" w:rsidSect="00113503">
      <w:headerReference w:type="even" r:id="rId7"/>
      <w:headerReference w:type="defaul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4E9" w:rsidRDefault="00AD44E9">
      <w:r>
        <w:separator/>
      </w:r>
    </w:p>
  </w:endnote>
  <w:endnote w:type="continuationSeparator" w:id="0">
    <w:p w:rsidR="00AD44E9" w:rsidRDefault="00AD44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4E9" w:rsidRDefault="00AD44E9">
      <w:r>
        <w:separator/>
      </w:r>
    </w:p>
  </w:footnote>
  <w:footnote w:type="continuationSeparator" w:id="0">
    <w:p w:rsidR="00AD44E9" w:rsidRDefault="00AD4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03" w:rsidRDefault="00DA482A">
    <w:pPr>
      <w:pStyle w:val="Header"/>
      <w:framePr w:wrap="around" w:vAnchor="text" w:hAnchor="margin" w:xAlign="center" w:y="1"/>
      <w:rPr>
        <w:rStyle w:val="PageNumber"/>
      </w:rPr>
    </w:pPr>
    <w:r>
      <w:rPr>
        <w:rStyle w:val="PageNumber"/>
      </w:rPr>
      <w:fldChar w:fldCharType="begin"/>
    </w:r>
    <w:r w:rsidR="00113503">
      <w:rPr>
        <w:rStyle w:val="PageNumber"/>
      </w:rPr>
      <w:instrText xml:space="preserve">PAGE  </w:instrText>
    </w:r>
    <w:r>
      <w:rPr>
        <w:rStyle w:val="PageNumber"/>
      </w:rPr>
      <w:fldChar w:fldCharType="end"/>
    </w:r>
  </w:p>
  <w:p w:rsidR="00113503" w:rsidRDefault="001135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03" w:rsidRDefault="00DA482A">
    <w:pPr>
      <w:pStyle w:val="Header"/>
      <w:framePr w:wrap="around" w:vAnchor="text" w:hAnchor="margin" w:xAlign="center" w:y="1"/>
      <w:rPr>
        <w:rStyle w:val="PageNumber"/>
      </w:rPr>
    </w:pPr>
    <w:r>
      <w:rPr>
        <w:rStyle w:val="PageNumber"/>
      </w:rPr>
      <w:fldChar w:fldCharType="begin"/>
    </w:r>
    <w:r w:rsidR="00113503">
      <w:rPr>
        <w:rStyle w:val="PageNumber"/>
      </w:rPr>
      <w:instrText xml:space="preserve">PAGE  </w:instrText>
    </w:r>
    <w:r>
      <w:rPr>
        <w:rStyle w:val="PageNumber"/>
      </w:rPr>
      <w:fldChar w:fldCharType="separate"/>
    </w:r>
    <w:r w:rsidR="008B6D14">
      <w:rPr>
        <w:rStyle w:val="PageNumber"/>
        <w:noProof/>
      </w:rPr>
      <w:t>2</w:t>
    </w:r>
    <w:r>
      <w:rPr>
        <w:rStyle w:val="PageNumber"/>
      </w:rPr>
      <w:fldChar w:fldCharType="end"/>
    </w:r>
  </w:p>
  <w:p w:rsidR="00113503" w:rsidRDefault="0011350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6CFF"/>
    <w:multiLevelType w:val="hybridMultilevel"/>
    <w:tmpl w:val="A4F03642"/>
    <w:lvl w:ilvl="0" w:tplc="E1204996">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3466D1"/>
    <w:multiLevelType w:val="hybridMultilevel"/>
    <w:tmpl w:val="6F625DF0"/>
    <w:lvl w:ilvl="0" w:tplc="E12049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A1B32"/>
    <w:multiLevelType w:val="hybridMultilevel"/>
    <w:tmpl w:val="0868FB8C"/>
    <w:lvl w:ilvl="0" w:tplc="E120499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4995ECD"/>
    <w:multiLevelType w:val="hybridMultilevel"/>
    <w:tmpl w:val="5FD4E2BA"/>
    <w:lvl w:ilvl="0" w:tplc="E12049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EF25B7"/>
    <w:multiLevelType w:val="hybridMultilevel"/>
    <w:tmpl w:val="2B3ADB2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7B97FF7"/>
    <w:multiLevelType w:val="hybridMultilevel"/>
    <w:tmpl w:val="09DEF3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9F401D5"/>
    <w:multiLevelType w:val="hybridMultilevel"/>
    <w:tmpl w:val="4370B0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B974A78"/>
    <w:multiLevelType w:val="multilevel"/>
    <w:tmpl w:val="6A14D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E14828"/>
    <w:multiLevelType w:val="hybridMultilevel"/>
    <w:tmpl w:val="75E2DE9E"/>
    <w:lvl w:ilvl="0" w:tplc="E12049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7B75A0"/>
    <w:multiLevelType w:val="hybridMultilevel"/>
    <w:tmpl w:val="B854E8A8"/>
    <w:lvl w:ilvl="0" w:tplc="E12049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721D1B"/>
    <w:multiLevelType w:val="hybridMultilevel"/>
    <w:tmpl w:val="8514E47E"/>
    <w:lvl w:ilvl="0" w:tplc="E12049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8"/>
  </w:num>
  <w:num w:numId="6">
    <w:abstractNumId w:val="2"/>
  </w:num>
  <w:num w:numId="7">
    <w:abstractNumId w:val="9"/>
  </w:num>
  <w:num w:numId="8">
    <w:abstractNumId w:val="1"/>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stylePaneSortMethod w:val="0000"/>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rsids>
    <w:rsidRoot w:val="0086384D"/>
    <w:rsid w:val="000C7916"/>
    <w:rsid w:val="00113503"/>
    <w:rsid w:val="001772AC"/>
    <w:rsid w:val="00370C17"/>
    <w:rsid w:val="003F51FA"/>
    <w:rsid w:val="004D0660"/>
    <w:rsid w:val="005745BA"/>
    <w:rsid w:val="005D4EDC"/>
    <w:rsid w:val="0086384D"/>
    <w:rsid w:val="008A644E"/>
    <w:rsid w:val="008B6D14"/>
    <w:rsid w:val="00A11C6D"/>
    <w:rsid w:val="00AD44E9"/>
    <w:rsid w:val="00C36644"/>
    <w:rsid w:val="00C4278D"/>
    <w:rsid w:val="00DA482A"/>
    <w:rsid w:val="00F54B48"/>
    <w:rsid w:val="00FB501B"/>
    <w:rsid w:val="00FE3E0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BEB"/>
    <w:rPr>
      <w:sz w:val="24"/>
    </w:rPr>
  </w:style>
  <w:style w:type="paragraph" w:styleId="Heading1">
    <w:name w:val="heading 1"/>
    <w:basedOn w:val="Normal"/>
    <w:next w:val="Normal"/>
    <w:qFormat/>
    <w:rsid w:val="00202BEB"/>
    <w:pPr>
      <w:keepNext/>
      <w:outlineLvl w:val="0"/>
    </w:pPr>
    <w:rPr>
      <w:b/>
      <w:u w:val="single"/>
    </w:rPr>
  </w:style>
  <w:style w:type="paragraph" w:styleId="Heading2">
    <w:name w:val="heading 2"/>
    <w:basedOn w:val="Normal"/>
    <w:next w:val="Normal"/>
    <w:qFormat/>
    <w:rsid w:val="00202BEB"/>
    <w:pPr>
      <w:keepNext/>
      <w:spacing w:before="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02BEB"/>
    <w:pPr>
      <w:spacing w:before="120"/>
      <w:ind w:firstLine="720"/>
    </w:pPr>
  </w:style>
  <w:style w:type="paragraph" w:styleId="Header">
    <w:name w:val="header"/>
    <w:basedOn w:val="Normal"/>
    <w:rsid w:val="00202BEB"/>
    <w:pPr>
      <w:tabs>
        <w:tab w:val="center" w:pos="4320"/>
        <w:tab w:val="right" w:pos="8640"/>
      </w:tabs>
    </w:pPr>
  </w:style>
  <w:style w:type="character" w:styleId="PageNumber">
    <w:name w:val="page number"/>
    <w:basedOn w:val="DefaultParagraphFont"/>
    <w:rsid w:val="00202BEB"/>
  </w:style>
  <w:style w:type="paragraph" w:styleId="BalloonText">
    <w:name w:val="Balloon Text"/>
    <w:basedOn w:val="Normal"/>
    <w:link w:val="BalloonTextChar"/>
    <w:rsid w:val="00834B92"/>
    <w:rPr>
      <w:rFonts w:ascii="Lucida Grande" w:hAnsi="Lucida Grande"/>
      <w:sz w:val="18"/>
      <w:szCs w:val="18"/>
    </w:rPr>
  </w:style>
  <w:style w:type="character" w:customStyle="1" w:styleId="BalloonTextChar">
    <w:name w:val="Balloon Text Char"/>
    <w:basedOn w:val="DefaultParagraphFont"/>
    <w:link w:val="BalloonText"/>
    <w:rsid w:val="00834B92"/>
    <w:rPr>
      <w:rFonts w:ascii="Lucida Grande" w:hAnsi="Lucida Grande"/>
      <w:sz w:val="18"/>
      <w:szCs w:val="18"/>
    </w:rPr>
  </w:style>
  <w:style w:type="paragraph" w:customStyle="1" w:styleId="ColorfulList-Accent11">
    <w:name w:val="Colorful List - Accent 11"/>
    <w:basedOn w:val="Normal"/>
    <w:uiPriority w:val="34"/>
    <w:qFormat/>
    <w:rsid w:val="00C7244E"/>
    <w:pPr>
      <w:ind w:left="720"/>
      <w:contextualSpacing/>
    </w:pPr>
    <w:rPr>
      <w:rFonts w:ascii="Arial" w:eastAsia="Calibri" w:hAnsi="Arial"/>
      <w:szCs w:val="24"/>
    </w:rPr>
  </w:style>
  <w:style w:type="paragraph" w:styleId="FootnoteText">
    <w:name w:val="footnote text"/>
    <w:basedOn w:val="Normal"/>
    <w:link w:val="FootnoteTextChar"/>
    <w:uiPriority w:val="99"/>
    <w:unhideWhenUsed/>
    <w:rsid w:val="00C7244E"/>
    <w:rPr>
      <w:rFonts w:ascii="Arial" w:eastAsia="Calibri" w:hAnsi="Arial"/>
      <w:szCs w:val="24"/>
    </w:rPr>
  </w:style>
  <w:style w:type="character" w:customStyle="1" w:styleId="FootnoteTextChar">
    <w:name w:val="Footnote Text Char"/>
    <w:basedOn w:val="DefaultParagraphFont"/>
    <w:link w:val="FootnoteText"/>
    <w:uiPriority w:val="99"/>
    <w:rsid w:val="00C7244E"/>
    <w:rPr>
      <w:rFonts w:ascii="Arial" w:eastAsia="Calibri" w:hAnsi="Arial" w:cs="Times New Roman"/>
      <w:sz w:val="24"/>
      <w:szCs w:val="24"/>
    </w:rPr>
  </w:style>
  <w:style w:type="character" w:styleId="FootnoteReference">
    <w:name w:val="footnote reference"/>
    <w:basedOn w:val="DefaultParagraphFont"/>
    <w:uiPriority w:val="99"/>
    <w:unhideWhenUsed/>
    <w:rsid w:val="00C7244E"/>
    <w:rPr>
      <w:vertAlign w:val="superscript"/>
    </w:rPr>
  </w:style>
  <w:style w:type="character" w:styleId="CommentReference">
    <w:name w:val="annotation reference"/>
    <w:basedOn w:val="DefaultParagraphFont"/>
    <w:rsid w:val="00721B5D"/>
    <w:rPr>
      <w:sz w:val="16"/>
      <w:szCs w:val="16"/>
    </w:rPr>
  </w:style>
  <w:style w:type="paragraph" w:styleId="CommentText">
    <w:name w:val="annotation text"/>
    <w:basedOn w:val="Normal"/>
    <w:link w:val="CommentTextChar"/>
    <w:rsid w:val="00721B5D"/>
    <w:rPr>
      <w:sz w:val="20"/>
    </w:rPr>
  </w:style>
  <w:style w:type="character" w:customStyle="1" w:styleId="CommentTextChar">
    <w:name w:val="Comment Text Char"/>
    <w:basedOn w:val="DefaultParagraphFont"/>
    <w:link w:val="CommentText"/>
    <w:rsid w:val="00721B5D"/>
  </w:style>
  <w:style w:type="paragraph" w:styleId="CommentSubject">
    <w:name w:val="annotation subject"/>
    <w:basedOn w:val="CommentText"/>
    <w:next w:val="CommentText"/>
    <w:link w:val="CommentSubjectChar"/>
    <w:rsid w:val="00721B5D"/>
    <w:rPr>
      <w:b/>
      <w:bCs/>
    </w:rPr>
  </w:style>
  <w:style w:type="character" w:customStyle="1" w:styleId="CommentSubjectChar">
    <w:name w:val="Comment Subject Char"/>
    <w:basedOn w:val="CommentTextChar"/>
    <w:link w:val="CommentSubject"/>
    <w:rsid w:val="00721B5D"/>
    <w:rPr>
      <w:b/>
      <w:bCs/>
    </w:rPr>
  </w:style>
</w:styles>
</file>

<file path=word/webSettings.xml><?xml version="1.0" encoding="utf-8"?>
<w:webSettings xmlns:r="http://schemas.openxmlformats.org/officeDocument/2006/relationships" xmlns:w="http://schemas.openxmlformats.org/wordprocessingml/2006/main">
  <w:divs>
    <w:div w:id="1280647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UNITED STATES MINT</vt:lpstr>
    </vt:vector>
  </TitlesOfParts>
  <Company>Campbell-Ewald</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MINT</dc:title>
  <dc:creator>CE User</dc:creator>
  <cp:lastModifiedBy>Mar_S</cp:lastModifiedBy>
  <cp:revision>3</cp:revision>
  <cp:lastPrinted>2011-03-21T18:46:00Z</cp:lastPrinted>
  <dcterms:created xsi:type="dcterms:W3CDTF">2011-04-21T19:43:00Z</dcterms:created>
  <dcterms:modified xsi:type="dcterms:W3CDTF">2011-04-21T19:47:00Z</dcterms:modified>
</cp:coreProperties>
</file>