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52" w:rsidRPr="00545152" w:rsidRDefault="00545152" w:rsidP="00545152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152">
        <w:rPr>
          <w:rFonts w:ascii="Times New Roman" w:eastAsia="Times New Roman" w:hAnsi="Times New Roman" w:cs="Times New Roman"/>
          <w:b/>
          <w:sz w:val="24"/>
          <w:szCs w:val="24"/>
        </w:rPr>
        <w:t>FERC-545 (OMB No. 1902-0154), FERC-549 (1902-0086), FERC-550 (1902-0089)</w:t>
      </w:r>
    </w:p>
    <w:p w:rsidR="00545152" w:rsidRPr="00A33516" w:rsidRDefault="00545152" w:rsidP="00545152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5152">
        <w:rPr>
          <w:rFonts w:ascii="Times New Roman" w:eastAsia="Times New Roman" w:hAnsi="Times New Roman" w:cs="Times New Roman"/>
          <w:b/>
          <w:sz w:val="24"/>
          <w:szCs w:val="24"/>
        </w:rPr>
        <w:t>Dockets RM07-16 and RM01-5-000 (Order issued 2/7/2013)</w:t>
      </w:r>
    </w:p>
    <w:p w:rsidR="00545152" w:rsidRDefault="00545152" w:rsidP="00545152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3516" w:rsidRDefault="00A33516" w:rsidP="00545152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33516" w:rsidRDefault="00A33516" w:rsidP="00545152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152" w:rsidRDefault="00545152" w:rsidP="00545152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152" w:rsidRPr="00DB52E5" w:rsidRDefault="00545152" w:rsidP="00545152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2E5">
        <w:rPr>
          <w:rFonts w:ascii="Times New Roman" w:eastAsia="Times New Roman" w:hAnsi="Times New Roman" w:cs="Times New Roman"/>
          <w:sz w:val="24"/>
          <w:szCs w:val="24"/>
        </w:rPr>
        <w:t xml:space="preserve">The instructional video is available on the FERC website at </w:t>
      </w:r>
      <w:hyperlink r:id="rId5" w:history="1">
        <w:r w:rsidRPr="00DB52E5">
          <w:rPr>
            <w:rStyle w:val="Hyperlink"/>
            <w:rFonts w:ascii="Times New Roman" w:hAnsi="Times New Roman"/>
            <w:sz w:val="24"/>
            <w:szCs w:val="24"/>
          </w:rPr>
          <w:t>http://www.ferc.gov/docs-filing/etariff/company-reg/company-reg-04-16-13.htm</w:t>
        </w:r>
      </w:hyperlink>
      <w:r w:rsidRPr="00DB52E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45152" w:rsidRPr="00DB52E5" w:rsidRDefault="00545152">
      <w:pPr>
        <w:rPr>
          <w:rFonts w:ascii="Times New Roman" w:hAnsi="Times New Roman" w:cs="Times New Roman"/>
          <w:sz w:val="24"/>
          <w:szCs w:val="24"/>
        </w:rPr>
      </w:pPr>
    </w:p>
    <w:p w:rsidR="00414E21" w:rsidRPr="00DB52E5" w:rsidRDefault="00545152" w:rsidP="00545152">
      <w:pPr>
        <w:rPr>
          <w:rFonts w:ascii="Times New Roman" w:hAnsi="Times New Roman" w:cs="Times New Roman"/>
          <w:sz w:val="24"/>
          <w:szCs w:val="24"/>
        </w:rPr>
      </w:pPr>
      <w:r w:rsidRPr="00DB52E5">
        <w:rPr>
          <w:rFonts w:ascii="Times New Roman" w:hAnsi="Times New Roman" w:cs="Times New Roman"/>
          <w:sz w:val="24"/>
          <w:szCs w:val="24"/>
        </w:rPr>
        <w:t xml:space="preserve">The Staff presentation is posted at </w:t>
      </w:r>
      <w:hyperlink r:id="rId6" w:history="1">
        <w:r w:rsidRPr="00DB52E5">
          <w:rPr>
            <w:rStyle w:val="Hyperlink"/>
            <w:rFonts w:ascii="Times New Roman" w:hAnsi="Times New Roman"/>
            <w:sz w:val="24"/>
            <w:szCs w:val="24"/>
          </w:rPr>
          <w:t>http://www.ferc.gov/EventCalendar/Files/20130412144329-CompanyRegistrationPresentation.pdf</w:t>
        </w:r>
      </w:hyperlink>
      <w:r w:rsidRPr="00DB52E5">
        <w:rPr>
          <w:rFonts w:ascii="Times New Roman" w:hAnsi="Times New Roman" w:cs="Times New Roman"/>
          <w:sz w:val="24"/>
          <w:szCs w:val="24"/>
        </w:rPr>
        <w:t xml:space="preserve">  .</w:t>
      </w:r>
    </w:p>
    <w:sectPr w:rsidR="00414E21" w:rsidRPr="00DB5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52"/>
    <w:rsid w:val="00545152"/>
    <w:rsid w:val="006D76F7"/>
    <w:rsid w:val="00A33516"/>
    <w:rsid w:val="00DB52E5"/>
    <w:rsid w:val="00E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515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515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erc.gov/EventCalendar/Files/20130412144329-CompanyRegistrationPresentation.pdf" TargetMode="External"/><Relationship Id="rId5" Type="http://schemas.openxmlformats.org/officeDocument/2006/relationships/hyperlink" Target="http://www.ferc.gov/docs-filing/etariff/company-reg/company-reg-04-16-1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1C330FC7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Brown</dc:creator>
  <cp:lastModifiedBy>ferc</cp:lastModifiedBy>
  <cp:revision>3</cp:revision>
  <dcterms:created xsi:type="dcterms:W3CDTF">2013-05-02T16:13:00Z</dcterms:created>
  <dcterms:modified xsi:type="dcterms:W3CDTF">2013-05-08T12:05:00Z</dcterms:modified>
</cp:coreProperties>
</file>