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387" w:rsidRPr="00B12C69" w:rsidRDefault="008F4387">
      <w:pPr>
        <w:pStyle w:val="Title"/>
        <w:rPr>
          <w:rFonts w:ascii="Arial" w:hAnsi="Arial" w:cs="Arial"/>
          <w:szCs w:val="22"/>
        </w:rPr>
      </w:pPr>
      <w:r w:rsidRPr="00B12C69">
        <w:rPr>
          <w:rFonts w:ascii="Arial" w:hAnsi="Arial" w:cs="Arial"/>
          <w:szCs w:val="22"/>
        </w:rPr>
        <w:t>Paperwork Reduction Act Collection Justification</w:t>
      </w:r>
    </w:p>
    <w:p w:rsidR="005C40C9" w:rsidRPr="00B12C69" w:rsidRDefault="005C40C9">
      <w:pPr>
        <w:pStyle w:val="Title"/>
        <w:rPr>
          <w:rFonts w:ascii="Arial" w:hAnsi="Arial" w:cs="Arial"/>
          <w:szCs w:val="22"/>
        </w:rPr>
      </w:pPr>
      <w:r w:rsidRPr="00B12C69">
        <w:rPr>
          <w:rFonts w:ascii="Arial" w:hAnsi="Arial" w:cs="Arial"/>
          <w:szCs w:val="22"/>
        </w:rPr>
        <w:t>Revisions to NCUA Call Reports</w:t>
      </w:r>
    </w:p>
    <w:p w:rsidR="008F4387" w:rsidRDefault="008F4387">
      <w:pPr>
        <w:pStyle w:val="Title"/>
        <w:rPr>
          <w:rFonts w:ascii="Arial" w:hAnsi="Arial" w:cs="Arial"/>
          <w:szCs w:val="22"/>
        </w:rPr>
      </w:pPr>
      <w:r w:rsidRPr="00B12C69">
        <w:rPr>
          <w:rFonts w:ascii="Arial" w:hAnsi="Arial" w:cs="Arial"/>
          <w:szCs w:val="22"/>
        </w:rPr>
        <w:t>3133-0004</w:t>
      </w:r>
    </w:p>
    <w:p w:rsidR="008F4387" w:rsidRPr="00B12C69" w:rsidRDefault="00C06ADD" w:rsidP="00C06ADD">
      <w:pPr>
        <w:pStyle w:val="Title"/>
        <w:jc w:val="left"/>
        <w:rPr>
          <w:rFonts w:ascii="Arial" w:hAnsi="Arial" w:cs="Arial"/>
          <w:szCs w:val="22"/>
        </w:rPr>
      </w:pPr>
      <w:r>
        <w:rPr>
          <w:rFonts w:ascii="Arial" w:hAnsi="Arial" w:cs="Arial"/>
          <w:szCs w:val="22"/>
        </w:rPr>
        <w:t xml:space="preserve">                                                               April</w:t>
      </w:r>
      <w:r w:rsidR="00B814C8">
        <w:rPr>
          <w:rFonts w:ascii="Arial" w:hAnsi="Arial" w:cs="Arial"/>
          <w:szCs w:val="22"/>
        </w:rPr>
        <w:t xml:space="preserve"> 2013</w:t>
      </w:r>
    </w:p>
    <w:p w:rsidR="007C405C" w:rsidRPr="00B12C69" w:rsidRDefault="007C405C">
      <w:pPr>
        <w:pStyle w:val="Title"/>
        <w:rPr>
          <w:rFonts w:ascii="Arial" w:hAnsi="Arial" w:cs="Arial"/>
          <w:szCs w:val="22"/>
        </w:rPr>
      </w:pPr>
      <w:r w:rsidRPr="00B12C69">
        <w:rPr>
          <w:rFonts w:ascii="Arial" w:hAnsi="Arial" w:cs="Arial"/>
          <w:szCs w:val="22"/>
        </w:rPr>
        <w:t>PART 1</w:t>
      </w:r>
    </w:p>
    <w:p w:rsidR="007C405C" w:rsidRPr="00B12C69" w:rsidRDefault="007C405C">
      <w:pPr>
        <w:pStyle w:val="Title"/>
        <w:rPr>
          <w:rFonts w:ascii="Arial" w:hAnsi="Arial" w:cs="Arial"/>
          <w:szCs w:val="22"/>
        </w:rPr>
      </w:pPr>
    </w:p>
    <w:p w:rsidR="00233815" w:rsidRPr="00B12C69" w:rsidRDefault="00233815">
      <w:pPr>
        <w:pStyle w:val="Title"/>
        <w:rPr>
          <w:rFonts w:ascii="Arial" w:hAnsi="Arial" w:cs="Arial"/>
          <w:szCs w:val="22"/>
          <w:u w:val="single"/>
        </w:rPr>
      </w:pPr>
    </w:p>
    <w:p w:rsidR="007C405C" w:rsidRPr="00B12C69" w:rsidRDefault="007C405C" w:rsidP="007C405C">
      <w:pPr>
        <w:jc w:val="center"/>
        <w:rPr>
          <w:rFonts w:ascii="Arial" w:hAnsi="Arial" w:cs="Arial"/>
          <w:b/>
        </w:rPr>
      </w:pPr>
      <w:r w:rsidRPr="00B12C69">
        <w:rPr>
          <w:rFonts w:ascii="Arial" w:hAnsi="Arial" w:cs="Arial"/>
          <w:b/>
        </w:rPr>
        <w:t>REQUEST FOR OMB REVIEW AND APPROVAL, 3133-0004</w:t>
      </w:r>
      <w:r w:rsidRPr="00B12C69">
        <w:rPr>
          <w:rFonts w:ascii="Arial" w:hAnsi="Arial" w:cs="Arial"/>
          <w:b/>
        </w:rPr>
        <w:br/>
        <w:t xml:space="preserve">SUMMARY OF PROPOSED CHANGES TO NCUA </w:t>
      </w:r>
      <w:r w:rsidR="00F40982">
        <w:rPr>
          <w:rFonts w:ascii="Arial" w:hAnsi="Arial" w:cs="Arial"/>
          <w:b/>
        </w:rPr>
        <w:t xml:space="preserve">CALL REPORT AND </w:t>
      </w:r>
      <w:r w:rsidR="0032720B">
        <w:rPr>
          <w:rFonts w:ascii="Arial" w:hAnsi="Arial" w:cs="Arial"/>
          <w:b/>
        </w:rPr>
        <w:t>PROFILE</w:t>
      </w:r>
      <w:r w:rsidRPr="00B12C69">
        <w:rPr>
          <w:rFonts w:ascii="Arial" w:hAnsi="Arial" w:cs="Arial"/>
          <w:b/>
        </w:rPr>
        <w:t xml:space="preserve"> DATA COLLECTION</w:t>
      </w:r>
    </w:p>
    <w:p w:rsidR="007C405C" w:rsidRPr="00B12C69" w:rsidRDefault="007C405C" w:rsidP="007C405C">
      <w:pPr>
        <w:rPr>
          <w:rFonts w:ascii="Arial" w:hAnsi="Arial" w:cs="Arial"/>
          <w:b/>
        </w:rPr>
      </w:pPr>
    </w:p>
    <w:p w:rsidR="007C405C" w:rsidRPr="00B12C69" w:rsidRDefault="007C405C" w:rsidP="007C405C">
      <w:pPr>
        <w:rPr>
          <w:rFonts w:ascii="Arial" w:hAnsi="Arial" w:cs="Arial"/>
        </w:rPr>
      </w:pPr>
      <w:r w:rsidRPr="00B12C69">
        <w:rPr>
          <w:rFonts w:ascii="Arial" w:hAnsi="Arial" w:cs="Arial"/>
          <w:b/>
        </w:rPr>
        <w:t>PROPOSED CYCLE DATE:</w:t>
      </w:r>
      <w:r w:rsidR="00B814C8">
        <w:rPr>
          <w:rFonts w:ascii="Arial" w:hAnsi="Arial" w:cs="Arial"/>
        </w:rPr>
        <w:t xml:space="preserve">  June 30</w:t>
      </w:r>
      <w:r w:rsidRPr="00B12C69">
        <w:rPr>
          <w:rFonts w:ascii="Arial" w:hAnsi="Arial" w:cs="Arial"/>
        </w:rPr>
        <w:t>, 201</w:t>
      </w:r>
      <w:r w:rsidR="00F40982">
        <w:rPr>
          <w:rFonts w:ascii="Arial" w:hAnsi="Arial" w:cs="Arial"/>
        </w:rPr>
        <w:t>3</w:t>
      </w:r>
    </w:p>
    <w:p w:rsidR="007C405C" w:rsidRPr="00B12C69" w:rsidRDefault="007C405C" w:rsidP="007C405C">
      <w:pPr>
        <w:rPr>
          <w:rFonts w:ascii="Arial" w:hAnsi="Arial" w:cs="Arial"/>
        </w:rPr>
      </w:pPr>
    </w:p>
    <w:p w:rsidR="007C405C" w:rsidRPr="00B12C69" w:rsidRDefault="007C405C" w:rsidP="007C405C">
      <w:pPr>
        <w:rPr>
          <w:rFonts w:ascii="Arial" w:hAnsi="Arial" w:cs="Arial"/>
        </w:rPr>
      </w:pPr>
      <w:r w:rsidRPr="00B12C69">
        <w:rPr>
          <w:rFonts w:ascii="Arial" w:hAnsi="Arial" w:cs="Arial"/>
          <w:b/>
        </w:rPr>
        <w:t>REPORT(S) IMPACTED</w:t>
      </w:r>
      <w:r w:rsidRPr="00B12C69">
        <w:rPr>
          <w:rFonts w:ascii="Arial" w:hAnsi="Arial" w:cs="Arial"/>
        </w:rPr>
        <w:t xml:space="preserve">:  </w:t>
      </w:r>
      <w:r w:rsidR="00227CA0">
        <w:rPr>
          <w:rFonts w:ascii="Arial" w:hAnsi="Arial" w:cs="Arial"/>
        </w:rPr>
        <w:t xml:space="preserve">NCUA Call Report Form, </w:t>
      </w:r>
      <w:r w:rsidRPr="00B12C69">
        <w:rPr>
          <w:rFonts w:ascii="Arial" w:hAnsi="Arial" w:cs="Arial"/>
        </w:rPr>
        <w:t xml:space="preserve">NCUA </w:t>
      </w:r>
      <w:r w:rsidR="0032720B">
        <w:rPr>
          <w:rFonts w:ascii="Arial" w:hAnsi="Arial" w:cs="Arial"/>
        </w:rPr>
        <w:t>Profile</w:t>
      </w:r>
      <w:r w:rsidRPr="00B12C69">
        <w:rPr>
          <w:rFonts w:ascii="Arial" w:hAnsi="Arial" w:cs="Arial"/>
        </w:rPr>
        <w:t xml:space="preserve"> Form</w:t>
      </w:r>
    </w:p>
    <w:p w:rsidR="007C405C" w:rsidRPr="00B12C69" w:rsidRDefault="007C405C" w:rsidP="007C405C">
      <w:pPr>
        <w:rPr>
          <w:rFonts w:ascii="Arial" w:hAnsi="Arial" w:cs="Arial"/>
        </w:rPr>
      </w:pPr>
    </w:p>
    <w:p w:rsidR="007C405C" w:rsidRPr="00B12C69" w:rsidRDefault="007C405C" w:rsidP="007C405C">
      <w:pPr>
        <w:rPr>
          <w:rFonts w:ascii="Arial" w:hAnsi="Arial" w:cs="Arial"/>
        </w:rPr>
      </w:pPr>
      <w:r w:rsidRPr="00B12C69">
        <w:rPr>
          <w:rFonts w:ascii="Arial" w:hAnsi="Arial" w:cs="Arial"/>
          <w:b/>
        </w:rPr>
        <w:t>OMB FORM #:</w:t>
      </w:r>
      <w:r w:rsidRPr="00B12C69">
        <w:rPr>
          <w:rFonts w:ascii="Arial" w:hAnsi="Arial" w:cs="Arial"/>
        </w:rPr>
        <w:t xml:space="preserve">  3133-0004 (Expires </w:t>
      </w:r>
      <w:r w:rsidR="00027798" w:rsidRPr="00B12C69">
        <w:rPr>
          <w:rFonts w:ascii="Arial" w:hAnsi="Arial" w:cs="Arial"/>
        </w:rPr>
        <w:t>1</w:t>
      </w:r>
      <w:r w:rsidRPr="00B12C69">
        <w:rPr>
          <w:rFonts w:ascii="Arial" w:hAnsi="Arial" w:cs="Arial"/>
        </w:rPr>
        <w:t>/31/201</w:t>
      </w:r>
      <w:r w:rsidR="00B814C8">
        <w:rPr>
          <w:rFonts w:ascii="Arial" w:hAnsi="Arial" w:cs="Arial"/>
        </w:rPr>
        <w:t>6</w:t>
      </w:r>
      <w:r w:rsidRPr="00B12C69">
        <w:rPr>
          <w:rFonts w:ascii="Arial" w:hAnsi="Arial" w:cs="Arial"/>
        </w:rPr>
        <w:t>)</w:t>
      </w:r>
    </w:p>
    <w:p w:rsidR="007C405C" w:rsidRPr="00B12C69" w:rsidRDefault="007C405C" w:rsidP="007C405C">
      <w:pPr>
        <w:rPr>
          <w:rFonts w:ascii="Arial" w:hAnsi="Arial" w:cs="Arial"/>
        </w:rPr>
      </w:pPr>
    </w:p>
    <w:p w:rsidR="00227CA0" w:rsidRPr="00227CA0" w:rsidRDefault="00227CA0" w:rsidP="007C405C">
      <w:pPr>
        <w:rPr>
          <w:rFonts w:ascii="Arial" w:hAnsi="Arial" w:cs="Arial"/>
        </w:rPr>
      </w:pPr>
      <w:r>
        <w:rPr>
          <w:rFonts w:ascii="Arial" w:hAnsi="Arial" w:cs="Arial"/>
          <w:b/>
        </w:rPr>
        <w:t>CALL REPORT PAGE(S) IMPACTED</w:t>
      </w:r>
      <w:r>
        <w:rPr>
          <w:rFonts w:ascii="Arial" w:hAnsi="Arial" w:cs="Arial"/>
        </w:rPr>
        <w:t xml:space="preserve">:  </w:t>
      </w:r>
      <w:r w:rsidR="00F40982">
        <w:rPr>
          <w:rFonts w:ascii="Arial" w:hAnsi="Arial" w:cs="Arial"/>
        </w:rPr>
        <w:t>Loans – Page 2, Additional Share Information – Page 3, Miscellaneous – Page 6, Delinquency – Pages 7 and 8, Loan Charge Off and Recoveries – Page 9, Unfunded Commitments and Lines of Credit – Page 10, Purchased Credit Impaired Loans – Page 16, Supplemental Investment Information – Page 17</w:t>
      </w:r>
    </w:p>
    <w:p w:rsidR="00227CA0" w:rsidRDefault="00227CA0" w:rsidP="007C405C">
      <w:pPr>
        <w:rPr>
          <w:rFonts w:ascii="Arial" w:hAnsi="Arial" w:cs="Arial"/>
          <w:b/>
        </w:rPr>
      </w:pPr>
    </w:p>
    <w:p w:rsidR="007C405C" w:rsidRPr="00B12C69" w:rsidRDefault="0032720B" w:rsidP="007C405C">
      <w:pPr>
        <w:rPr>
          <w:rFonts w:ascii="Arial" w:hAnsi="Arial" w:cs="Arial"/>
        </w:rPr>
      </w:pPr>
      <w:r>
        <w:rPr>
          <w:rFonts w:ascii="Arial" w:hAnsi="Arial" w:cs="Arial"/>
          <w:b/>
        </w:rPr>
        <w:t>PROFILE</w:t>
      </w:r>
      <w:r w:rsidR="007C405C" w:rsidRPr="00B12C69">
        <w:rPr>
          <w:rFonts w:ascii="Arial" w:hAnsi="Arial" w:cs="Arial"/>
          <w:b/>
        </w:rPr>
        <w:t xml:space="preserve"> PAGE(S) IMPACTED:</w:t>
      </w:r>
      <w:r w:rsidR="007C405C" w:rsidRPr="00B12C69">
        <w:rPr>
          <w:rFonts w:ascii="Arial" w:hAnsi="Arial" w:cs="Arial"/>
        </w:rPr>
        <w:t xml:space="preserve">  </w:t>
      </w:r>
      <w:r w:rsidR="00F40982">
        <w:rPr>
          <w:rFonts w:ascii="Arial" w:hAnsi="Arial" w:cs="Arial"/>
        </w:rPr>
        <w:t>General Information – Page 3, Information S</w:t>
      </w:r>
      <w:r w:rsidR="00377FC4">
        <w:rPr>
          <w:rFonts w:ascii="Arial" w:hAnsi="Arial" w:cs="Arial"/>
        </w:rPr>
        <w:t>ystems and Technology – Page 14</w:t>
      </w:r>
      <w:r w:rsidR="00F40982">
        <w:rPr>
          <w:rFonts w:ascii="Arial" w:hAnsi="Arial" w:cs="Arial"/>
        </w:rPr>
        <w:t>, Regulatory – Page 16</w:t>
      </w:r>
      <w:r>
        <w:rPr>
          <w:rFonts w:ascii="Arial" w:hAnsi="Arial" w:cs="Arial"/>
        </w:rPr>
        <w:t>, Disaster Recovery Information – Page</w:t>
      </w:r>
      <w:r w:rsidR="00377FC4">
        <w:rPr>
          <w:rFonts w:ascii="Arial" w:hAnsi="Arial" w:cs="Arial"/>
        </w:rPr>
        <w:t xml:space="preserve"> 16</w:t>
      </w:r>
      <w:r>
        <w:rPr>
          <w:rFonts w:ascii="Arial" w:hAnsi="Arial" w:cs="Arial"/>
        </w:rPr>
        <w:t>, Credit Union Programs and Services – Page 1</w:t>
      </w:r>
      <w:r w:rsidR="00377FC4">
        <w:rPr>
          <w:rFonts w:ascii="Arial" w:hAnsi="Arial" w:cs="Arial"/>
        </w:rPr>
        <w:t>8</w:t>
      </w:r>
      <w:r>
        <w:rPr>
          <w:rFonts w:ascii="Arial" w:hAnsi="Arial" w:cs="Arial"/>
        </w:rPr>
        <w:t xml:space="preserve">, Grant Information – Page </w:t>
      </w:r>
      <w:r w:rsidR="00377FC4">
        <w:rPr>
          <w:rFonts w:ascii="Arial" w:hAnsi="Arial" w:cs="Arial"/>
        </w:rPr>
        <w:t>19</w:t>
      </w:r>
    </w:p>
    <w:p w:rsidR="007C405C" w:rsidRPr="00B12C69" w:rsidRDefault="007C405C" w:rsidP="007C405C">
      <w:pPr>
        <w:rPr>
          <w:rFonts w:ascii="Arial" w:hAnsi="Arial" w:cs="Arial"/>
        </w:rPr>
      </w:pPr>
    </w:p>
    <w:p w:rsidR="007C405C" w:rsidRPr="00B12C69" w:rsidRDefault="007C405C" w:rsidP="007C405C">
      <w:pPr>
        <w:rPr>
          <w:rFonts w:ascii="Arial" w:hAnsi="Arial" w:cs="Arial"/>
        </w:rPr>
      </w:pPr>
      <w:r w:rsidRPr="00B12C69">
        <w:rPr>
          <w:rFonts w:ascii="Arial" w:hAnsi="Arial" w:cs="Arial"/>
          <w:b/>
        </w:rPr>
        <w:t>SUPPORTING ATTACHMENTS:</w:t>
      </w:r>
      <w:r w:rsidRPr="00B12C69">
        <w:rPr>
          <w:rFonts w:ascii="Arial" w:hAnsi="Arial" w:cs="Arial"/>
        </w:rPr>
        <w:t xml:space="preserve">  </w:t>
      </w:r>
      <w:r w:rsidR="00377FC4">
        <w:rPr>
          <w:rFonts w:ascii="Arial" w:hAnsi="Arial" w:cs="Arial"/>
        </w:rPr>
        <w:t>June</w:t>
      </w:r>
      <w:r w:rsidR="00447B84" w:rsidRPr="00B12C69">
        <w:rPr>
          <w:rFonts w:ascii="Arial" w:hAnsi="Arial" w:cs="Arial"/>
        </w:rPr>
        <w:t xml:space="preserve"> </w:t>
      </w:r>
      <w:r w:rsidRPr="00B12C69">
        <w:rPr>
          <w:rFonts w:ascii="Arial" w:hAnsi="Arial" w:cs="Arial"/>
        </w:rPr>
        <w:t>201</w:t>
      </w:r>
      <w:r w:rsidR="0032720B">
        <w:rPr>
          <w:rFonts w:ascii="Arial" w:hAnsi="Arial" w:cs="Arial"/>
        </w:rPr>
        <w:t>3</w:t>
      </w:r>
      <w:r w:rsidRPr="00B12C69">
        <w:rPr>
          <w:rFonts w:ascii="Arial" w:hAnsi="Arial" w:cs="Arial"/>
        </w:rPr>
        <w:t xml:space="preserve"> </w:t>
      </w:r>
      <w:r w:rsidR="0032720B">
        <w:rPr>
          <w:rFonts w:ascii="Arial" w:hAnsi="Arial" w:cs="Arial"/>
        </w:rPr>
        <w:t>Profile</w:t>
      </w:r>
      <w:r w:rsidRPr="00B12C69">
        <w:rPr>
          <w:rFonts w:ascii="Arial" w:hAnsi="Arial" w:cs="Arial"/>
        </w:rPr>
        <w:t xml:space="preserve"> </w:t>
      </w:r>
      <w:proofErr w:type="spellStart"/>
      <w:r w:rsidRPr="00B12C69">
        <w:rPr>
          <w:rFonts w:ascii="Arial" w:hAnsi="Arial" w:cs="Arial"/>
        </w:rPr>
        <w:t>Form</w:t>
      </w:r>
      <w:r w:rsidR="00377FC4">
        <w:rPr>
          <w:rFonts w:ascii="Arial" w:hAnsi="Arial" w:cs="Arial"/>
        </w:rPr>
        <w:t>_Draft</w:t>
      </w:r>
      <w:proofErr w:type="spellEnd"/>
      <w:r w:rsidR="00377FC4">
        <w:rPr>
          <w:rFonts w:ascii="Arial" w:hAnsi="Arial" w:cs="Arial"/>
        </w:rPr>
        <w:t xml:space="preserve"> for OMB</w:t>
      </w:r>
      <w:r w:rsidR="00447B84" w:rsidRPr="00B12C69">
        <w:rPr>
          <w:rFonts w:ascii="Arial" w:hAnsi="Arial" w:cs="Arial"/>
        </w:rPr>
        <w:t>.xlsx</w:t>
      </w:r>
      <w:r w:rsidR="00227CA0">
        <w:rPr>
          <w:rFonts w:ascii="Arial" w:hAnsi="Arial" w:cs="Arial"/>
        </w:rPr>
        <w:t xml:space="preserve">, </w:t>
      </w:r>
      <w:r w:rsidR="00377FC4">
        <w:rPr>
          <w:rFonts w:ascii="Arial" w:hAnsi="Arial" w:cs="Arial"/>
        </w:rPr>
        <w:t>June</w:t>
      </w:r>
      <w:r w:rsidR="0032720B">
        <w:rPr>
          <w:rFonts w:ascii="Arial" w:hAnsi="Arial" w:cs="Arial"/>
        </w:rPr>
        <w:t xml:space="preserve"> 2013 Call Report </w:t>
      </w:r>
      <w:proofErr w:type="spellStart"/>
      <w:r w:rsidR="0032720B">
        <w:rPr>
          <w:rFonts w:ascii="Arial" w:hAnsi="Arial" w:cs="Arial"/>
        </w:rPr>
        <w:t>Form</w:t>
      </w:r>
      <w:r w:rsidR="00377FC4">
        <w:rPr>
          <w:rFonts w:ascii="Arial" w:hAnsi="Arial" w:cs="Arial"/>
        </w:rPr>
        <w:t>_Draft</w:t>
      </w:r>
      <w:proofErr w:type="spellEnd"/>
      <w:r w:rsidR="00377FC4">
        <w:rPr>
          <w:rFonts w:ascii="Arial" w:hAnsi="Arial" w:cs="Arial"/>
        </w:rPr>
        <w:t xml:space="preserve"> for OMB</w:t>
      </w:r>
      <w:r w:rsidR="0032720B">
        <w:rPr>
          <w:rFonts w:ascii="Arial" w:hAnsi="Arial" w:cs="Arial"/>
        </w:rPr>
        <w:t>.xlsx</w:t>
      </w:r>
    </w:p>
    <w:p w:rsidR="007C405C" w:rsidRPr="00B12C69" w:rsidRDefault="007C405C" w:rsidP="007C405C">
      <w:pPr>
        <w:rPr>
          <w:rFonts w:ascii="Arial" w:hAnsi="Arial" w:cs="Arial"/>
        </w:rPr>
      </w:pPr>
    </w:p>
    <w:p w:rsidR="007C405C" w:rsidRPr="00B12C69" w:rsidRDefault="007C405C" w:rsidP="007C405C">
      <w:pPr>
        <w:rPr>
          <w:rFonts w:ascii="Arial" w:hAnsi="Arial" w:cs="Arial"/>
        </w:rPr>
      </w:pPr>
      <w:r w:rsidRPr="00B12C69">
        <w:rPr>
          <w:rFonts w:ascii="Arial" w:hAnsi="Arial" w:cs="Arial"/>
          <w:b/>
        </w:rPr>
        <w:t xml:space="preserve">DESCRIPTION OF NCUA </w:t>
      </w:r>
      <w:r w:rsidR="0032720B">
        <w:rPr>
          <w:rFonts w:ascii="Arial" w:hAnsi="Arial" w:cs="Arial"/>
          <w:b/>
        </w:rPr>
        <w:t>PROFILE</w:t>
      </w:r>
      <w:r w:rsidRPr="00B12C69">
        <w:rPr>
          <w:rFonts w:ascii="Arial" w:hAnsi="Arial" w:cs="Arial"/>
        </w:rPr>
        <w:t>:  The online system includes a</w:t>
      </w:r>
      <w:r w:rsidR="0032720B">
        <w:rPr>
          <w:rFonts w:ascii="Arial" w:hAnsi="Arial" w:cs="Arial"/>
        </w:rPr>
        <w:t>n area called the credit union Profile</w:t>
      </w:r>
      <w:r w:rsidRPr="00B12C69">
        <w:rPr>
          <w:rFonts w:ascii="Arial" w:hAnsi="Arial" w:cs="Arial"/>
        </w:rPr>
        <w:t xml:space="preserve">.  The </w:t>
      </w:r>
      <w:r w:rsidR="0032720B">
        <w:rPr>
          <w:rFonts w:ascii="Arial" w:hAnsi="Arial" w:cs="Arial"/>
        </w:rPr>
        <w:t>Profile</w:t>
      </w:r>
      <w:r w:rsidRPr="00B12C69">
        <w:rPr>
          <w:rFonts w:ascii="Arial" w:hAnsi="Arial" w:cs="Arial"/>
        </w:rPr>
        <w:t xml:space="preserve"> contains information about the credit union that infrequently changes.  This area includes some read-only chartering information as well as some data we formerly collected on the 5300 Call Report and Report of Official including the following categories:</w:t>
      </w:r>
    </w:p>
    <w:p w:rsidR="007C405C" w:rsidRPr="00B12C69" w:rsidRDefault="007C405C" w:rsidP="007C405C">
      <w:pPr>
        <w:rPr>
          <w:rFonts w:ascii="Arial" w:hAnsi="Arial" w:cs="Arial"/>
        </w:rPr>
      </w:pPr>
    </w:p>
    <w:p w:rsidR="007C405C" w:rsidRPr="00B12C69" w:rsidRDefault="007C405C" w:rsidP="007C405C">
      <w:pPr>
        <w:pStyle w:val="ListParagraph"/>
        <w:numPr>
          <w:ilvl w:val="0"/>
          <w:numId w:val="9"/>
        </w:numPr>
        <w:rPr>
          <w:rFonts w:ascii="Arial" w:hAnsi="Arial" w:cs="Arial"/>
        </w:rPr>
      </w:pPr>
      <w:r w:rsidRPr="00B12C69">
        <w:rPr>
          <w:rFonts w:ascii="Arial" w:hAnsi="Arial" w:cs="Arial"/>
        </w:rPr>
        <w:t xml:space="preserve">Report of Officials and other key contacts at the credit union, </w:t>
      </w:r>
    </w:p>
    <w:p w:rsidR="007C405C" w:rsidRPr="00B12C69" w:rsidRDefault="007C405C" w:rsidP="007C405C">
      <w:pPr>
        <w:pStyle w:val="ListParagraph"/>
        <w:numPr>
          <w:ilvl w:val="0"/>
          <w:numId w:val="9"/>
        </w:numPr>
        <w:rPr>
          <w:rFonts w:ascii="Arial" w:hAnsi="Arial" w:cs="Arial"/>
        </w:rPr>
      </w:pPr>
      <w:r w:rsidRPr="00B12C69">
        <w:rPr>
          <w:rFonts w:ascii="Arial" w:hAnsi="Arial" w:cs="Arial"/>
        </w:rPr>
        <w:t>The main office and any branch offices,</w:t>
      </w:r>
    </w:p>
    <w:p w:rsidR="007C405C" w:rsidRPr="00B12C69" w:rsidRDefault="007C405C" w:rsidP="007C405C">
      <w:pPr>
        <w:pStyle w:val="ListParagraph"/>
        <w:numPr>
          <w:ilvl w:val="0"/>
          <w:numId w:val="9"/>
        </w:numPr>
        <w:rPr>
          <w:rFonts w:ascii="Arial" w:hAnsi="Arial" w:cs="Arial"/>
        </w:rPr>
      </w:pPr>
      <w:r w:rsidRPr="00B12C69">
        <w:rPr>
          <w:rFonts w:ascii="Arial" w:hAnsi="Arial" w:cs="Arial"/>
        </w:rPr>
        <w:t>Information systems and technology services and structure,</w:t>
      </w:r>
    </w:p>
    <w:p w:rsidR="007C405C" w:rsidRPr="00B12C69" w:rsidRDefault="007C405C" w:rsidP="007C405C">
      <w:pPr>
        <w:pStyle w:val="ListParagraph"/>
        <w:numPr>
          <w:ilvl w:val="0"/>
          <w:numId w:val="9"/>
        </w:numPr>
        <w:rPr>
          <w:rFonts w:ascii="Arial" w:hAnsi="Arial" w:cs="Arial"/>
        </w:rPr>
      </w:pPr>
      <w:r w:rsidRPr="00B12C69">
        <w:rPr>
          <w:rFonts w:ascii="Arial" w:hAnsi="Arial" w:cs="Arial"/>
        </w:rPr>
        <w:t>Disaster recovery information,</w:t>
      </w:r>
    </w:p>
    <w:p w:rsidR="007C405C" w:rsidRPr="00B12C69" w:rsidRDefault="007C405C" w:rsidP="007C405C">
      <w:pPr>
        <w:pStyle w:val="ListParagraph"/>
        <w:numPr>
          <w:ilvl w:val="0"/>
          <w:numId w:val="9"/>
        </w:numPr>
        <w:rPr>
          <w:rFonts w:ascii="Arial" w:hAnsi="Arial" w:cs="Arial"/>
        </w:rPr>
      </w:pPr>
      <w:r w:rsidRPr="00B12C69">
        <w:rPr>
          <w:rFonts w:ascii="Arial" w:hAnsi="Arial" w:cs="Arial"/>
        </w:rPr>
        <w:t xml:space="preserve">Programs and services credit unions offer to their members, </w:t>
      </w:r>
    </w:p>
    <w:p w:rsidR="007C405C" w:rsidRPr="00B12C69" w:rsidRDefault="007C405C" w:rsidP="007C405C">
      <w:pPr>
        <w:pStyle w:val="ListParagraph"/>
        <w:numPr>
          <w:ilvl w:val="0"/>
          <w:numId w:val="9"/>
        </w:numPr>
        <w:rPr>
          <w:rFonts w:ascii="Arial" w:hAnsi="Arial" w:cs="Arial"/>
        </w:rPr>
      </w:pPr>
      <w:r w:rsidRPr="00B12C69">
        <w:rPr>
          <w:rFonts w:ascii="Arial" w:hAnsi="Arial" w:cs="Arial"/>
        </w:rPr>
        <w:t>Regulatory compliance to include the annual financial statement audit, member account verification, and annual meeting dates, etc.</w:t>
      </w:r>
    </w:p>
    <w:p w:rsidR="007C405C" w:rsidRPr="00B12C69" w:rsidRDefault="007C405C" w:rsidP="007C405C">
      <w:pPr>
        <w:pStyle w:val="ListParagraph"/>
        <w:numPr>
          <w:ilvl w:val="0"/>
          <w:numId w:val="9"/>
        </w:numPr>
        <w:rPr>
          <w:rFonts w:ascii="Arial" w:hAnsi="Arial" w:cs="Arial"/>
        </w:rPr>
      </w:pPr>
      <w:r w:rsidRPr="00B12C69">
        <w:rPr>
          <w:rFonts w:ascii="Arial" w:hAnsi="Arial" w:cs="Arial"/>
        </w:rPr>
        <w:t>Grants the credit union has received and any credit union partnerships they have,</w:t>
      </w:r>
    </w:p>
    <w:p w:rsidR="007C405C" w:rsidRPr="00B12C69" w:rsidRDefault="007C405C" w:rsidP="007C405C">
      <w:pPr>
        <w:pStyle w:val="ListParagraph"/>
        <w:numPr>
          <w:ilvl w:val="0"/>
          <w:numId w:val="9"/>
        </w:numPr>
        <w:rPr>
          <w:rFonts w:ascii="Arial" w:hAnsi="Arial" w:cs="Arial"/>
        </w:rPr>
      </w:pPr>
      <w:r w:rsidRPr="00B12C69">
        <w:rPr>
          <w:rFonts w:ascii="Arial" w:hAnsi="Arial" w:cs="Arial"/>
        </w:rPr>
        <w:t>Credit Union Service Organizations they use and have a financial interest in.</w:t>
      </w:r>
    </w:p>
    <w:p w:rsidR="00227CA0" w:rsidRDefault="007C405C" w:rsidP="007C405C">
      <w:pPr>
        <w:rPr>
          <w:rFonts w:ascii="Arial" w:hAnsi="Arial" w:cs="Arial"/>
        </w:rPr>
      </w:pPr>
      <w:r w:rsidRPr="00B12C69">
        <w:rPr>
          <w:rFonts w:ascii="Arial" w:hAnsi="Arial" w:cs="Arial"/>
        </w:rPr>
        <w:t>Once a credit union enters their initial data, input is only required for additions</w:t>
      </w:r>
      <w:r w:rsidR="00377FC4">
        <w:rPr>
          <w:rFonts w:ascii="Arial" w:hAnsi="Arial" w:cs="Arial"/>
        </w:rPr>
        <w:t>, deletions, and changes.  According to</w:t>
      </w:r>
      <w:r w:rsidRPr="00B12C69">
        <w:rPr>
          <w:rFonts w:ascii="Arial" w:hAnsi="Arial" w:cs="Arial"/>
        </w:rPr>
        <w:t xml:space="preserve"> NCUA Rule and Regulations Section 741.6(a</w:t>
      </w:r>
      <w:proofErr w:type="gramStart"/>
      <w:r w:rsidRPr="00B12C69">
        <w:rPr>
          <w:rFonts w:ascii="Arial" w:hAnsi="Arial" w:cs="Arial"/>
        </w:rPr>
        <w:t>)(</w:t>
      </w:r>
      <w:proofErr w:type="gramEnd"/>
      <w:r w:rsidRPr="00B12C69">
        <w:rPr>
          <w:rFonts w:ascii="Arial" w:hAnsi="Arial" w:cs="Arial"/>
        </w:rPr>
        <w:t xml:space="preserve">1), </w:t>
      </w:r>
      <w:r w:rsidR="00377FC4">
        <w:rPr>
          <w:rFonts w:ascii="Arial" w:hAnsi="Arial" w:cs="Arial"/>
        </w:rPr>
        <w:t xml:space="preserve">NCUA requires </w:t>
      </w:r>
      <w:r w:rsidRPr="00B12C69">
        <w:rPr>
          <w:rFonts w:ascii="Arial" w:hAnsi="Arial" w:cs="Arial"/>
        </w:rPr>
        <w:t xml:space="preserve">credit unions to update this information within ten days of the election or appointment of officials or thirty days of any other change.  This data is editable by credit unions at any time through the online system.  This area of NCUA’s data collection is </w:t>
      </w:r>
      <w:r w:rsidRPr="00B12C69">
        <w:rPr>
          <w:rFonts w:ascii="Arial" w:hAnsi="Arial" w:cs="Arial"/>
        </w:rPr>
        <w:lastRenderedPageBreak/>
        <w:t xml:space="preserve">less of a burden on the credit union than the data collected through the quarterly 5300 Call Report since there is not a quarterly reporting requirement and the data infrequently changes.  </w:t>
      </w:r>
    </w:p>
    <w:p w:rsidR="00227CA0" w:rsidRDefault="00227CA0" w:rsidP="007C405C">
      <w:pPr>
        <w:rPr>
          <w:rFonts w:ascii="Arial" w:hAnsi="Arial" w:cs="Arial"/>
        </w:rPr>
      </w:pPr>
    </w:p>
    <w:p w:rsidR="007C405C" w:rsidRPr="00B12C69" w:rsidRDefault="007C405C" w:rsidP="007C405C">
      <w:pPr>
        <w:rPr>
          <w:rFonts w:ascii="Arial" w:hAnsi="Arial" w:cs="Arial"/>
        </w:rPr>
      </w:pPr>
      <w:r w:rsidRPr="00B12C69">
        <w:rPr>
          <w:rFonts w:ascii="Arial" w:hAnsi="Arial" w:cs="Arial"/>
        </w:rPr>
        <w:t>The pr</w:t>
      </w:r>
      <w:r w:rsidR="0032720B">
        <w:rPr>
          <w:rFonts w:ascii="Arial" w:hAnsi="Arial" w:cs="Arial"/>
        </w:rPr>
        <w:t xml:space="preserve">oposed changes for </w:t>
      </w:r>
      <w:r w:rsidR="00377FC4">
        <w:rPr>
          <w:rFonts w:ascii="Arial" w:hAnsi="Arial" w:cs="Arial"/>
        </w:rPr>
        <w:t>June</w:t>
      </w:r>
      <w:r w:rsidR="001966A9">
        <w:rPr>
          <w:rFonts w:ascii="Arial" w:hAnsi="Arial" w:cs="Arial"/>
        </w:rPr>
        <w:t xml:space="preserve"> 201</w:t>
      </w:r>
      <w:r w:rsidR="0032720B">
        <w:rPr>
          <w:rFonts w:ascii="Arial" w:hAnsi="Arial" w:cs="Arial"/>
        </w:rPr>
        <w:t>3</w:t>
      </w:r>
      <w:r w:rsidRPr="00B12C69">
        <w:rPr>
          <w:rFonts w:ascii="Arial" w:hAnsi="Arial" w:cs="Arial"/>
        </w:rPr>
        <w:t xml:space="preserve"> would be added to the </w:t>
      </w:r>
      <w:r w:rsidR="00227CA0">
        <w:rPr>
          <w:rFonts w:ascii="Arial" w:hAnsi="Arial" w:cs="Arial"/>
        </w:rPr>
        <w:t xml:space="preserve">Call Report and </w:t>
      </w:r>
      <w:r w:rsidR="0032720B">
        <w:rPr>
          <w:rFonts w:ascii="Arial" w:hAnsi="Arial" w:cs="Arial"/>
        </w:rPr>
        <w:t>Profile</w:t>
      </w:r>
      <w:r w:rsidRPr="00B12C69">
        <w:rPr>
          <w:rFonts w:ascii="Arial" w:hAnsi="Arial" w:cs="Arial"/>
        </w:rPr>
        <w:t xml:space="preserve"> area of NCUA’s data collection.</w:t>
      </w:r>
    </w:p>
    <w:p w:rsidR="007C405C" w:rsidRPr="00B12C69" w:rsidRDefault="007C405C" w:rsidP="007C405C">
      <w:pPr>
        <w:rPr>
          <w:rFonts w:ascii="Arial" w:hAnsi="Arial" w:cs="Arial"/>
        </w:rPr>
      </w:pPr>
    </w:p>
    <w:p w:rsidR="007C405C" w:rsidRPr="00B12C69" w:rsidRDefault="007C405C" w:rsidP="007C405C">
      <w:pPr>
        <w:rPr>
          <w:rFonts w:ascii="Arial" w:hAnsi="Arial" w:cs="Arial"/>
        </w:rPr>
      </w:pPr>
      <w:r w:rsidRPr="00227CA0">
        <w:rPr>
          <w:rFonts w:ascii="Arial" w:hAnsi="Arial" w:cs="Arial"/>
          <w:b/>
        </w:rPr>
        <w:t>DESCRIPTION OF CHANGE</w:t>
      </w:r>
      <w:r w:rsidRPr="00227CA0">
        <w:rPr>
          <w:rFonts w:ascii="Arial" w:hAnsi="Arial" w:cs="Arial"/>
        </w:rPr>
        <w:t>:</w:t>
      </w:r>
      <w:r w:rsidRPr="00B12C69">
        <w:rPr>
          <w:rFonts w:ascii="Arial" w:hAnsi="Arial" w:cs="Arial"/>
        </w:rPr>
        <w:t xml:space="preserve">  </w:t>
      </w:r>
    </w:p>
    <w:p w:rsidR="007C405C" w:rsidRDefault="007C405C" w:rsidP="007C405C">
      <w:pPr>
        <w:rPr>
          <w:rFonts w:ascii="Arial" w:hAnsi="Arial" w:cs="Arial"/>
          <w:u w:val="single"/>
        </w:rPr>
      </w:pPr>
    </w:p>
    <w:p w:rsidR="00797C78" w:rsidRPr="00061BE5" w:rsidRDefault="0032720B" w:rsidP="007C405C">
      <w:pPr>
        <w:rPr>
          <w:rFonts w:ascii="Arial" w:hAnsi="Arial" w:cs="Arial"/>
          <w:b/>
          <w:u w:val="single"/>
        </w:rPr>
      </w:pPr>
      <w:r>
        <w:rPr>
          <w:rFonts w:ascii="Arial" w:hAnsi="Arial" w:cs="Arial"/>
          <w:b/>
          <w:u w:val="single"/>
        </w:rPr>
        <w:t>Profile</w:t>
      </w:r>
      <w:r w:rsidR="00797C78">
        <w:rPr>
          <w:rFonts w:ascii="Arial" w:hAnsi="Arial" w:cs="Arial"/>
          <w:b/>
          <w:u w:val="single"/>
        </w:rPr>
        <w:t xml:space="preserve"> Changes</w:t>
      </w:r>
    </w:p>
    <w:p w:rsidR="00227CA0" w:rsidRPr="00024834" w:rsidRDefault="00024834" w:rsidP="00B12C69">
      <w:pPr>
        <w:rPr>
          <w:rFonts w:ascii="Arial" w:hAnsi="Arial" w:cs="Arial"/>
        </w:rPr>
      </w:pPr>
      <w:r>
        <w:rPr>
          <w:rFonts w:ascii="Arial" w:hAnsi="Arial" w:cs="Arial"/>
        </w:rPr>
        <w:t xml:space="preserve">NCUA is proposing the following additions and revisions to the </w:t>
      </w:r>
      <w:r w:rsidR="00631E3B">
        <w:rPr>
          <w:rFonts w:ascii="Arial" w:hAnsi="Arial" w:cs="Arial"/>
        </w:rPr>
        <w:t xml:space="preserve">Profile </w:t>
      </w:r>
      <w:r>
        <w:rPr>
          <w:rFonts w:ascii="Arial" w:hAnsi="Arial" w:cs="Arial"/>
        </w:rPr>
        <w:t>data collect</w:t>
      </w:r>
      <w:r w:rsidR="00631E3B">
        <w:rPr>
          <w:rFonts w:ascii="Arial" w:hAnsi="Arial" w:cs="Arial"/>
        </w:rPr>
        <w:t>ion.</w:t>
      </w:r>
      <w:r>
        <w:rPr>
          <w:rFonts w:ascii="Arial" w:hAnsi="Arial" w:cs="Arial"/>
        </w:rPr>
        <w:t xml:space="preserve">  These changes will assist NCUA in the offsite monitoring and supervision of credit unions.</w:t>
      </w:r>
      <w:r w:rsidR="00AE2AC4">
        <w:rPr>
          <w:rFonts w:ascii="Arial" w:hAnsi="Arial" w:cs="Arial"/>
        </w:rPr>
        <w:t xml:space="preserve">  The following summarizes the proposed changes.</w:t>
      </w:r>
    </w:p>
    <w:p w:rsidR="00024834" w:rsidRDefault="00024834" w:rsidP="00B12C69">
      <w:pPr>
        <w:rPr>
          <w:rFonts w:ascii="Arial" w:hAnsi="Arial" w:cs="Arial"/>
          <w:u w:val="single"/>
        </w:rPr>
      </w:pPr>
    </w:p>
    <w:p w:rsidR="0032720B" w:rsidRPr="005B1DFC" w:rsidRDefault="0032720B" w:rsidP="0032720B">
      <w:pPr>
        <w:pStyle w:val="ListParagraph"/>
        <w:numPr>
          <w:ilvl w:val="0"/>
          <w:numId w:val="11"/>
        </w:numPr>
        <w:rPr>
          <w:rFonts w:ascii="Arial" w:hAnsi="Arial" w:cs="Arial"/>
          <w:u w:val="single"/>
        </w:rPr>
      </w:pPr>
      <w:r>
        <w:rPr>
          <w:rFonts w:ascii="Arial" w:hAnsi="Arial" w:cs="Arial"/>
          <w:u w:val="single"/>
        </w:rPr>
        <w:t>General Tab</w:t>
      </w:r>
      <w:r>
        <w:rPr>
          <w:rFonts w:ascii="Arial" w:hAnsi="Arial" w:cs="Arial"/>
        </w:rPr>
        <w:t>- Data collection of the Research Statistics Supervisio</w:t>
      </w:r>
      <w:r w:rsidR="005B1DFC">
        <w:rPr>
          <w:rFonts w:ascii="Arial" w:hAnsi="Arial" w:cs="Arial"/>
        </w:rPr>
        <w:t>n</w:t>
      </w:r>
      <w:r>
        <w:rPr>
          <w:rFonts w:ascii="Arial" w:hAnsi="Arial" w:cs="Arial"/>
        </w:rPr>
        <w:t xml:space="preserve"> and Discount (RSSD) number issued by the Board of Governors of the Federal Reserve System.  NCUA intends to populate this field with the known RSSD numbers for credit unions.  The only b</w:t>
      </w:r>
      <w:r w:rsidR="005B1DFC">
        <w:rPr>
          <w:rFonts w:ascii="Arial" w:hAnsi="Arial" w:cs="Arial"/>
        </w:rPr>
        <w:t>urden on credit union</w:t>
      </w:r>
      <w:r w:rsidR="00377FC4">
        <w:rPr>
          <w:rFonts w:ascii="Arial" w:hAnsi="Arial" w:cs="Arial"/>
        </w:rPr>
        <w:t>s</w:t>
      </w:r>
      <w:r w:rsidR="005B1DFC">
        <w:rPr>
          <w:rFonts w:ascii="Arial" w:hAnsi="Arial" w:cs="Arial"/>
        </w:rPr>
        <w:t xml:space="preserve"> is </w:t>
      </w:r>
      <w:r w:rsidR="00377FC4">
        <w:rPr>
          <w:rFonts w:ascii="Arial" w:hAnsi="Arial" w:cs="Arial"/>
        </w:rPr>
        <w:t xml:space="preserve">for </w:t>
      </w:r>
      <w:r>
        <w:rPr>
          <w:rFonts w:ascii="Arial" w:hAnsi="Arial" w:cs="Arial"/>
        </w:rPr>
        <w:t xml:space="preserve">additions or </w:t>
      </w:r>
      <w:r w:rsidR="00377FC4">
        <w:rPr>
          <w:rFonts w:ascii="Arial" w:hAnsi="Arial" w:cs="Arial"/>
        </w:rPr>
        <w:t xml:space="preserve">modifications to this </w:t>
      </w:r>
      <w:r w:rsidR="005B1DFC">
        <w:rPr>
          <w:rFonts w:ascii="Arial" w:hAnsi="Arial" w:cs="Arial"/>
        </w:rPr>
        <w:t>field.</w:t>
      </w:r>
    </w:p>
    <w:p w:rsidR="005B1DFC" w:rsidRPr="005B1DFC" w:rsidRDefault="005B1DFC" w:rsidP="005B1DFC">
      <w:pPr>
        <w:pStyle w:val="ListParagraph"/>
        <w:rPr>
          <w:rFonts w:ascii="Arial" w:hAnsi="Arial" w:cs="Arial"/>
          <w:u w:val="single"/>
        </w:rPr>
      </w:pPr>
    </w:p>
    <w:p w:rsidR="005B1DFC" w:rsidRPr="005B1DFC" w:rsidRDefault="005B1DFC" w:rsidP="0032720B">
      <w:pPr>
        <w:pStyle w:val="ListParagraph"/>
        <w:numPr>
          <w:ilvl w:val="0"/>
          <w:numId w:val="11"/>
        </w:numPr>
        <w:rPr>
          <w:rFonts w:ascii="Arial" w:hAnsi="Arial" w:cs="Arial"/>
          <w:u w:val="single"/>
        </w:rPr>
      </w:pPr>
      <w:r>
        <w:rPr>
          <w:rFonts w:ascii="Arial" w:hAnsi="Arial" w:cs="Arial"/>
          <w:u w:val="single"/>
        </w:rPr>
        <w:t xml:space="preserve">Information Systems and </w:t>
      </w:r>
      <w:proofErr w:type="gramStart"/>
      <w:r>
        <w:rPr>
          <w:rFonts w:ascii="Arial" w:hAnsi="Arial" w:cs="Arial"/>
          <w:u w:val="single"/>
        </w:rPr>
        <w:t>Technology</w:t>
      </w:r>
      <w:r>
        <w:rPr>
          <w:rFonts w:ascii="Arial" w:hAnsi="Arial" w:cs="Arial"/>
        </w:rPr>
        <w:t xml:space="preserve"> </w:t>
      </w:r>
      <w:r w:rsidR="00377FC4">
        <w:rPr>
          <w:rFonts w:ascii="Arial" w:hAnsi="Arial" w:cs="Arial"/>
        </w:rPr>
        <w:t xml:space="preserve"> -</w:t>
      </w:r>
      <w:proofErr w:type="gramEnd"/>
      <w:r w:rsidR="00377FC4">
        <w:rPr>
          <w:rFonts w:ascii="Arial" w:hAnsi="Arial" w:cs="Arial"/>
        </w:rPr>
        <w:t xml:space="preserve"> Items 2 – 4 below are an expanded data collection in response to the </w:t>
      </w:r>
      <w:r w:rsidR="004F71C9">
        <w:rPr>
          <w:rFonts w:ascii="Arial" w:hAnsi="Arial" w:cs="Arial"/>
        </w:rPr>
        <w:t>Consumer Financial Protection Bureau’s (CFPB) remittance rule.</w:t>
      </w:r>
    </w:p>
    <w:p w:rsidR="005B1DFC" w:rsidRPr="005B1DFC" w:rsidRDefault="005B1DFC" w:rsidP="005B1DFC">
      <w:pPr>
        <w:pStyle w:val="ListParagraph"/>
        <w:numPr>
          <w:ilvl w:val="0"/>
          <w:numId w:val="12"/>
        </w:numPr>
        <w:rPr>
          <w:rFonts w:ascii="Arial" w:hAnsi="Arial" w:cs="Arial"/>
          <w:u w:val="single"/>
        </w:rPr>
      </w:pPr>
      <w:r>
        <w:rPr>
          <w:rFonts w:ascii="Arial" w:hAnsi="Arial" w:cs="Arial"/>
        </w:rPr>
        <w:t>Addition of a checkbox if the credit union offers mobile payments as a service they offer electronically.</w:t>
      </w:r>
    </w:p>
    <w:p w:rsidR="005B1DFC" w:rsidRPr="005B1DFC" w:rsidRDefault="00377FC4" w:rsidP="005B1DFC">
      <w:pPr>
        <w:pStyle w:val="ListParagraph"/>
        <w:numPr>
          <w:ilvl w:val="0"/>
          <w:numId w:val="12"/>
        </w:numPr>
        <w:rPr>
          <w:rFonts w:ascii="Arial" w:hAnsi="Arial" w:cs="Arial"/>
          <w:u w:val="single"/>
        </w:rPr>
      </w:pPr>
      <w:r>
        <w:rPr>
          <w:rFonts w:ascii="Arial" w:hAnsi="Arial" w:cs="Arial"/>
        </w:rPr>
        <w:t>Four</w:t>
      </w:r>
      <w:r w:rsidR="005B1DFC">
        <w:rPr>
          <w:rFonts w:ascii="Arial" w:hAnsi="Arial" w:cs="Arial"/>
        </w:rPr>
        <w:t xml:space="preserve"> additional checkboxes to collect if the credit union uses a CUSO</w:t>
      </w:r>
      <w:r>
        <w:rPr>
          <w:rFonts w:ascii="Arial" w:hAnsi="Arial" w:cs="Arial"/>
        </w:rPr>
        <w:t>, CHIPS, EPN</w:t>
      </w:r>
      <w:r w:rsidR="005B1DFC">
        <w:rPr>
          <w:rFonts w:ascii="Arial" w:hAnsi="Arial" w:cs="Arial"/>
        </w:rPr>
        <w:t xml:space="preserve"> or </w:t>
      </w:r>
      <w:proofErr w:type="spellStart"/>
      <w:r w:rsidR="005B1DFC">
        <w:rPr>
          <w:rFonts w:ascii="Arial" w:hAnsi="Arial" w:cs="Arial"/>
        </w:rPr>
        <w:t>FedGlobal</w:t>
      </w:r>
      <w:proofErr w:type="spellEnd"/>
      <w:r w:rsidR="005B1DFC">
        <w:rPr>
          <w:rFonts w:ascii="Arial" w:hAnsi="Arial" w:cs="Arial"/>
        </w:rPr>
        <w:t xml:space="preserve"> ACH to process electronic payments.</w:t>
      </w:r>
      <w:r>
        <w:rPr>
          <w:rFonts w:ascii="Arial" w:hAnsi="Arial" w:cs="Arial"/>
        </w:rPr>
        <w:t xml:space="preserve">  </w:t>
      </w:r>
    </w:p>
    <w:p w:rsidR="00722300" w:rsidRPr="00722300" w:rsidRDefault="005B1DFC" w:rsidP="005B1DFC">
      <w:pPr>
        <w:pStyle w:val="ListParagraph"/>
        <w:numPr>
          <w:ilvl w:val="0"/>
          <w:numId w:val="12"/>
        </w:numPr>
        <w:rPr>
          <w:rFonts w:ascii="Arial" w:hAnsi="Arial" w:cs="Arial"/>
          <w:u w:val="single"/>
        </w:rPr>
      </w:pPr>
      <w:r>
        <w:rPr>
          <w:rFonts w:ascii="Arial" w:hAnsi="Arial" w:cs="Arial"/>
        </w:rPr>
        <w:t>New data collection with two checkboxes to determine where the credit union transfers funds via ACH (domestically, internationally).</w:t>
      </w:r>
    </w:p>
    <w:p w:rsidR="00722300" w:rsidRPr="00722300" w:rsidRDefault="00722300" w:rsidP="005B1DFC">
      <w:pPr>
        <w:pStyle w:val="ListParagraph"/>
        <w:numPr>
          <w:ilvl w:val="0"/>
          <w:numId w:val="12"/>
        </w:numPr>
        <w:rPr>
          <w:rFonts w:ascii="Arial" w:hAnsi="Arial" w:cs="Arial"/>
          <w:u w:val="single"/>
        </w:rPr>
      </w:pPr>
      <w:r>
        <w:rPr>
          <w:rFonts w:ascii="Arial" w:hAnsi="Arial" w:cs="Arial"/>
        </w:rPr>
        <w:t xml:space="preserve">New data collection on </w:t>
      </w:r>
      <w:r w:rsidR="004F71C9">
        <w:rPr>
          <w:rFonts w:ascii="Arial" w:hAnsi="Arial" w:cs="Arial"/>
        </w:rPr>
        <w:t xml:space="preserve">how credit unions process </w:t>
      </w:r>
      <w:r>
        <w:rPr>
          <w:rFonts w:ascii="Arial" w:hAnsi="Arial" w:cs="Arial"/>
        </w:rPr>
        <w:t xml:space="preserve">remittances. </w:t>
      </w:r>
      <w:r w:rsidR="004F71C9">
        <w:rPr>
          <w:rFonts w:ascii="Arial" w:hAnsi="Arial" w:cs="Arial"/>
        </w:rPr>
        <w:t xml:space="preserve"> </w:t>
      </w:r>
      <w:r>
        <w:rPr>
          <w:rFonts w:ascii="Arial" w:hAnsi="Arial" w:cs="Arial"/>
        </w:rPr>
        <w:t xml:space="preserve">This may include categories such as international ACH, international wire transfers and other remittances to assess compliance with the revisions to the Electronic Funds Transfer Act (Regulation E) </w:t>
      </w:r>
      <w:r w:rsidR="00640AF8">
        <w:rPr>
          <w:rFonts w:ascii="Arial" w:hAnsi="Arial" w:cs="Arial"/>
        </w:rPr>
        <w:t>that</w:t>
      </w:r>
      <w:r>
        <w:rPr>
          <w:rFonts w:ascii="Arial" w:hAnsi="Arial" w:cs="Arial"/>
        </w:rPr>
        <w:t xml:space="preserve"> implement</w:t>
      </w:r>
      <w:r w:rsidR="00640AF8">
        <w:rPr>
          <w:rFonts w:ascii="Arial" w:hAnsi="Arial" w:cs="Arial"/>
        </w:rPr>
        <w:t>s</w:t>
      </w:r>
      <w:r>
        <w:rPr>
          <w:rFonts w:ascii="Arial" w:hAnsi="Arial" w:cs="Arial"/>
        </w:rPr>
        <w:t xml:space="preserve"> section 1073 of the Dodd-Frank Wall Street Reform and Consumer Protection Act.</w:t>
      </w:r>
      <w:r w:rsidR="004F71C9">
        <w:rPr>
          <w:rFonts w:ascii="Arial" w:hAnsi="Arial" w:cs="Arial"/>
        </w:rPr>
        <w:t xml:space="preserve">  </w:t>
      </w:r>
    </w:p>
    <w:p w:rsidR="005B1DFC" w:rsidRPr="005B1DFC" w:rsidRDefault="005B1DFC" w:rsidP="00722300">
      <w:pPr>
        <w:pStyle w:val="ListParagraph"/>
        <w:ind w:left="1080"/>
        <w:rPr>
          <w:rFonts w:ascii="Arial" w:hAnsi="Arial" w:cs="Arial"/>
          <w:u w:val="single"/>
        </w:rPr>
      </w:pPr>
    </w:p>
    <w:p w:rsidR="005B1DFC" w:rsidRDefault="005B1DFC" w:rsidP="0032720B">
      <w:pPr>
        <w:pStyle w:val="ListParagraph"/>
        <w:numPr>
          <w:ilvl w:val="0"/>
          <w:numId w:val="11"/>
        </w:numPr>
        <w:rPr>
          <w:rFonts w:ascii="Arial" w:hAnsi="Arial" w:cs="Arial"/>
          <w:u w:val="single"/>
        </w:rPr>
      </w:pPr>
      <w:r>
        <w:rPr>
          <w:rFonts w:ascii="Arial" w:hAnsi="Arial" w:cs="Arial"/>
          <w:u w:val="single"/>
        </w:rPr>
        <w:t>Regulatory</w:t>
      </w:r>
    </w:p>
    <w:p w:rsidR="005B1DFC" w:rsidRPr="005B1DFC" w:rsidRDefault="005B1DFC" w:rsidP="005B1DFC">
      <w:pPr>
        <w:pStyle w:val="ListParagraph"/>
        <w:numPr>
          <w:ilvl w:val="0"/>
          <w:numId w:val="13"/>
        </w:numPr>
        <w:rPr>
          <w:rFonts w:ascii="Arial" w:hAnsi="Arial" w:cs="Arial"/>
          <w:u w:val="single"/>
        </w:rPr>
      </w:pPr>
      <w:r>
        <w:rPr>
          <w:rFonts w:ascii="Arial" w:hAnsi="Arial" w:cs="Arial"/>
        </w:rPr>
        <w:t>Addition of a text field to collect the name of the audit firm or auditor the credit union uses for their financial statement audit.</w:t>
      </w:r>
    </w:p>
    <w:p w:rsidR="005B1DFC" w:rsidRPr="005B1DFC" w:rsidRDefault="005B1DFC" w:rsidP="005B1DFC">
      <w:pPr>
        <w:pStyle w:val="ListParagraph"/>
        <w:numPr>
          <w:ilvl w:val="0"/>
          <w:numId w:val="13"/>
        </w:numPr>
        <w:rPr>
          <w:rFonts w:ascii="Arial" w:hAnsi="Arial" w:cs="Arial"/>
          <w:u w:val="single"/>
        </w:rPr>
      </w:pPr>
      <w:r>
        <w:rPr>
          <w:rFonts w:ascii="Arial" w:hAnsi="Arial" w:cs="Arial"/>
        </w:rPr>
        <w:t>Addition of a date field to collect the date of the most recent Bank Secrecy Act Independent Test</w:t>
      </w:r>
    </w:p>
    <w:p w:rsidR="00FB30C8" w:rsidRPr="00FB30C8" w:rsidRDefault="00FB30C8" w:rsidP="005B1DFC">
      <w:pPr>
        <w:pStyle w:val="ListParagraph"/>
        <w:numPr>
          <w:ilvl w:val="0"/>
          <w:numId w:val="13"/>
        </w:numPr>
        <w:rPr>
          <w:rFonts w:ascii="Arial" w:hAnsi="Arial" w:cs="Arial"/>
          <w:u w:val="single"/>
        </w:rPr>
      </w:pPr>
      <w:r>
        <w:rPr>
          <w:rFonts w:ascii="Arial" w:hAnsi="Arial" w:cs="Arial"/>
        </w:rPr>
        <w:t xml:space="preserve">New data collection to capture the </w:t>
      </w:r>
      <w:r w:rsidR="004F71C9">
        <w:rPr>
          <w:rFonts w:ascii="Arial" w:hAnsi="Arial" w:cs="Arial"/>
        </w:rPr>
        <w:t xml:space="preserve">Supervisory Committee </w:t>
      </w:r>
      <w:r>
        <w:rPr>
          <w:rFonts w:ascii="Arial" w:hAnsi="Arial" w:cs="Arial"/>
        </w:rPr>
        <w:t xml:space="preserve">mailing and email address </w:t>
      </w:r>
      <w:r w:rsidR="000F0A95">
        <w:rPr>
          <w:rFonts w:ascii="Arial" w:hAnsi="Arial" w:cs="Arial"/>
        </w:rPr>
        <w:t>fo</w:t>
      </w:r>
      <w:r>
        <w:rPr>
          <w:rFonts w:ascii="Arial" w:hAnsi="Arial" w:cs="Arial"/>
        </w:rPr>
        <w:t>r official NCUA correspondence.  This information will assist NCUA in routing inquiries and complaints directly to the Supervisory Committee</w:t>
      </w:r>
      <w:r w:rsidR="004F71C9">
        <w:rPr>
          <w:rFonts w:ascii="Arial" w:hAnsi="Arial" w:cs="Arial"/>
        </w:rPr>
        <w:t xml:space="preserve"> and will not be released to the public</w:t>
      </w:r>
      <w:r>
        <w:rPr>
          <w:rFonts w:ascii="Arial" w:hAnsi="Arial" w:cs="Arial"/>
        </w:rPr>
        <w:t xml:space="preserve">.  </w:t>
      </w:r>
    </w:p>
    <w:p w:rsidR="00FB30C8" w:rsidRPr="00FB30C8" w:rsidRDefault="00FB30C8" w:rsidP="005B1DFC">
      <w:pPr>
        <w:pStyle w:val="ListParagraph"/>
        <w:numPr>
          <w:ilvl w:val="0"/>
          <w:numId w:val="13"/>
        </w:numPr>
        <w:rPr>
          <w:rFonts w:ascii="Arial" w:hAnsi="Arial" w:cs="Arial"/>
          <w:u w:val="single"/>
        </w:rPr>
      </w:pPr>
      <w:r>
        <w:rPr>
          <w:rFonts w:ascii="Arial" w:hAnsi="Arial" w:cs="Arial"/>
        </w:rPr>
        <w:t xml:space="preserve">Revised the question and clarified the reporting requirements on the last date the credit union filed an EEO-1 Survey Report with the Equal Employment Opportunity Commission.   </w:t>
      </w:r>
    </w:p>
    <w:p w:rsidR="005B1DFC" w:rsidRDefault="00FB30C8" w:rsidP="005B1DFC">
      <w:pPr>
        <w:pStyle w:val="ListParagraph"/>
        <w:numPr>
          <w:ilvl w:val="0"/>
          <w:numId w:val="13"/>
        </w:numPr>
        <w:rPr>
          <w:rFonts w:ascii="Arial" w:hAnsi="Arial" w:cs="Arial"/>
          <w:u w:val="single"/>
        </w:rPr>
      </w:pPr>
      <w:r>
        <w:rPr>
          <w:rFonts w:ascii="Arial" w:hAnsi="Arial" w:cs="Arial"/>
        </w:rPr>
        <w:t xml:space="preserve">Addition of a data collection for the credit union to provide any trade names they use for signage or advertising as permitted under NCUA Rules and </w:t>
      </w:r>
      <w:r>
        <w:rPr>
          <w:rFonts w:ascii="Arial" w:hAnsi="Arial" w:cs="Arial"/>
        </w:rPr>
        <w:lastRenderedPageBreak/>
        <w:t xml:space="preserve">Regulations </w:t>
      </w:r>
      <w:r w:rsidR="002755FF">
        <w:rPr>
          <w:rFonts w:ascii="Arial" w:hAnsi="Arial" w:cs="Arial"/>
        </w:rPr>
        <w:t>§</w:t>
      </w:r>
      <w:r w:rsidR="00294730">
        <w:rPr>
          <w:rFonts w:ascii="Arial" w:hAnsi="Arial" w:cs="Arial"/>
        </w:rPr>
        <w:t>740.2.  This information will apprise the NCUA to better answer inquiries from the public.</w:t>
      </w:r>
      <w:r w:rsidR="005B1DFC">
        <w:rPr>
          <w:rFonts w:ascii="Arial" w:hAnsi="Arial" w:cs="Arial"/>
          <w:u w:val="single"/>
        </w:rPr>
        <w:br/>
      </w:r>
    </w:p>
    <w:p w:rsidR="005B1DFC" w:rsidRDefault="00294730" w:rsidP="0032720B">
      <w:pPr>
        <w:pStyle w:val="ListParagraph"/>
        <w:numPr>
          <w:ilvl w:val="0"/>
          <w:numId w:val="11"/>
        </w:numPr>
        <w:rPr>
          <w:rFonts w:ascii="Arial" w:hAnsi="Arial" w:cs="Arial"/>
          <w:u w:val="single"/>
        </w:rPr>
      </w:pPr>
      <w:r>
        <w:rPr>
          <w:rFonts w:ascii="Arial" w:hAnsi="Arial" w:cs="Arial"/>
          <w:u w:val="single"/>
        </w:rPr>
        <w:t>Disaster Recovery</w:t>
      </w:r>
      <w:r>
        <w:rPr>
          <w:rFonts w:ascii="Arial" w:hAnsi="Arial" w:cs="Arial"/>
        </w:rPr>
        <w:t xml:space="preserve"> – Addition of checkboxes to identify the method(s) used for the disaster recovery test completed by the credit union.  We do not intend to release this information to the public</w:t>
      </w:r>
      <w:r w:rsidR="002755FF">
        <w:rPr>
          <w:rFonts w:ascii="Arial" w:hAnsi="Arial" w:cs="Arial"/>
        </w:rPr>
        <w:t xml:space="preserve"> on an individual </w:t>
      </w:r>
      <w:r w:rsidR="000F0A95">
        <w:rPr>
          <w:rFonts w:ascii="Arial" w:hAnsi="Arial" w:cs="Arial"/>
        </w:rPr>
        <w:t xml:space="preserve">credit union </w:t>
      </w:r>
      <w:r w:rsidR="002755FF">
        <w:rPr>
          <w:rFonts w:ascii="Arial" w:hAnsi="Arial" w:cs="Arial"/>
        </w:rPr>
        <w:t>basis</w:t>
      </w:r>
      <w:r>
        <w:rPr>
          <w:rFonts w:ascii="Arial" w:hAnsi="Arial" w:cs="Arial"/>
        </w:rPr>
        <w:t>.</w:t>
      </w:r>
      <w:r>
        <w:rPr>
          <w:rFonts w:ascii="Arial" w:hAnsi="Arial" w:cs="Arial"/>
        </w:rPr>
        <w:br/>
      </w:r>
    </w:p>
    <w:p w:rsidR="00294730" w:rsidRPr="00294730" w:rsidRDefault="00294730" w:rsidP="00294730">
      <w:pPr>
        <w:pStyle w:val="ListParagraph"/>
        <w:numPr>
          <w:ilvl w:val="0"/>
          <w:numId w:val="11"/>
        </w:numPr>
        <w:rPr>
          <w:rFonts w:ascii="Arial" w:hAnsi="Arial" w:cs="Arial"/>
          <w:u w:val="single"/>
        </w:rPr>
      </w:pPr>
      <w:r>
        <w:rPr>
          <w:rFonts w:ascii="Arial" w:hAnsi="Arial" w:cs="Arial"/>
          <w:u w:val="single"/>
        </w:rPr>
        <w:t>Credit Union Member Services</w:t>
      </w:r>
      <w:r>
        <w:rPr>
          <w:rFonts w:ascii="Arial" w:hAnsi="Arial" w:cs="Arial"/>
        </w:rPr>
        <w:t xml:space="preserve"> </w:t>
      </w:r>
      <w:r w:rsidR="004F71C9">
        <w:rPr>
          <w:rFonts w:ascii="Arial" w:hAnsi="Arial" w:cs="Arial"/>
        </w:rPr>
        <w:t xml:space="preserve">– Item 2 below </w:t>
      </w:r>
      <w:proofErr w:type="spellStart"/>
      <w:r w:rsidR="004F71C9">
        <w:rPr>
          <w:rFonts w:ascii="Arial" w:hAnsi="Arial" w:cs="Arial"/>
        </w:rPr>
        <w:t>below</w:t>
      </w:r>
      <w:proofErr w:type="spellEnd"/>
      <w:r w:rsidR="004F71C9">
        <w:rPr>
          <w:rFonts w:ascii="Arial" w:hAnsi="Arial" w:cs="Arial"/>
        </w:rPr>
        <w:t xml:space="preserve"> is an expanded data collection in response to the Consumer Financial Protection Bureau’s (CFPB) remittance rule.</w:t>
      </w:r>
    </w:p>
    <w:p w:rsidR="00294730" w:rsidRPr="00294730" w:rsidRDefault="00294730" w:rsidP="00294730">
      <w:pPr>
        <w:pStyle w:val="ListParagraph"/>
        <w:numPr>
          <w:ilvl w:val="0"/>
          <w:numId w:val="14"/>
        </w:numPr>
        <w:rPr>
          <w:rFonts w:ascii="Arial" w:hAnsi="Arial" w:cs="Arial"/>
          <w:u w:val="single"/>
        </w:rPr>
      </w:pPr>
      <w:r>
        <w:rPr>
          <w:rFonts w:ascii="Arial" w:hAnsi="Arial" w:cs="Arial"/>
        </w:rPr>
        <w:t>Addition of “Prepaid Debit Cards” as a service offered to members.</w:t>
      </w:r>
    </w:p>
    <w:p w:rsidR="00294730" w:rsidRPr="00294730" w:rsidRDefault="00294730" w:rsidP="00294730">
      <w:pPr>
        <w:pStyle w:val="ListParagraph"/>
        <w:numPr>
          <w:ilvl w:val="0"/>
          <w:numId w:val="14"/>
        </w:numPr>
        <w:rPr>
          <w:rFonts w:ascii="Arial" w:hAnsi="Arial" w:cs="Arial"/>
          <w:u w:val="single"/>
        </w:rPr>
      </w:pPr>
      <w:r>
        <w:rPr>
          <w:rFonts w:ascii="Arial" w:hAnsi="Arial" w:cs="Arial"/>
        </w:rPr>
        <w:t>Addition of a category for remittance transfers with various options including international ACH transactions, low cost wire transfers, proprietary remittance transfer services operated by the credit union and proprietary remittance transfer services operated by another person.</w:t>
      </w:r>
    </w:p>
    <w:p w:rsidR="00294730" w:rsidRPr="00294730" w:rsidRDefault="00024834" w:rsidP="00294730">
      <w:pPr>
        <w:pStyle w:val="ListParagraph"/>
        <w:numPr>
          <w:ilvl w:val="0"/>
          <w:numId w:val="14"/>
        </w:numPr>
        <w:rPr>
          <w:rFonts w:ascii="Arial" w:hAnsi="Arial" w:cs="Arial"/>
          <w:u w:val="single"/>
        </w:rPr>
      </w:pPr>
      <w:r>
        <w:rPr>
          <w:rFonts w:ascii="Arial" w:hAnsi="Arial" w:cs="Arial"/>
        </w:rPr>
        <w:t xml:space="preserve">Revision to the minority credit union questions to differentiate between credit unions with minority membership exceeding 50% and credit unions with </w:t>
      </w:r>
      <w:r w:rsidR="002755FF">
        <w:rPr>
          <w:rFonts w:ascii="Arial" w:hAnsi="Arial" w:cs="Arial"/>
        </w:rPr>
        <w:t xml:space="preserve">more than 50% minority </w:t>
      </w:r>
      <w:r>
        <w:rPr>
          <w:rFonts w:ascii="Arial" w:hAnsi="Arial" w:cs="Arial"/>
        </w:rPr>
        <w:t>management teams.  Also, revised the minority checkbox</w:t>
      </w:r>
      <w:r w:rsidR="002755FF">
        <w:rPr>
          <w:rFonts w:ascii="Arial" w:hAnsi="Arial" w:cs="Arial"/>
        </w:rPr>
        <w:t xml:space="preserve"> option from </w:t>
      </w:r>
      <w:r>
        <w:rPr>
          <w:rFonts w:ascii="Arial" w:hAnsi="Arial" w:cs="Arial"/>
        </w:rPr>
        <w:t>“Black American” to “Black or African American.”</w:t>
      </w:r>
      <w:r>
        <w:rPr>
          <w:rFonts w:ascii="Arial" w:hAnsi="Arial" w:cs="Arial"/>
          <w:u w:val="single"/>
        </w:rPr>
        <w:br/>
      </w:r>
    </w:p>
    <w:p w:rsidR="005B1DFC" w:rsidRDefault="00A717C9" w:rsidP="00A717C9">
      <w:pPr>
        <w:pStyle w:val="ListParagraph"/>
        <w:numPr>
          <w:ilvl w:val="0"/>
          <w:numId w:val="11"/>
        </w:numPr>
        <w:rPr>
          <w:rFonts w:ascii="Arial" w:hAnsi="Arial" w:cs="Arial"/>
          <w:u w:val="single"/>
        </w:rPr>
      </w:pPr>
      <w:r>
        <w:rPr>
          <w:rFonts w:ascii="Arial" w:hAnsi="Arial" w:cs="Arial"/>
          <w:u w:val="single"/>
        </w:rPr>
        <w:t>Grant Information</w:t>
      </w:r>
    </w:p>
    <w:p w:rsidR="00A717C9" w:rsidRPr="00A717C9" w:rsidRDefault="00A717C9" w:rsidP="00A717C9">
      <w:pPr>
        <w:pStyle w:val="ListParagraph"/>
        <w:numPr>
          <w:ilvl w:val="0"/>
          <w:numId w:val="16"/>
        </w:numPr>
        <w:rPr>
          <w:rFonts w:ascii="Arial" w:hAnsi="Arial" w:cs="Arial"/>
          <w:u w:val="single"/>
        </w:rPr>
      </w:pPr>
      <w:r>
        <w:rPr>
          <w:rFonts w:ascii="Arial" w:hAnsi="Arial" w:cs="Arial"/>
        </w:rPr>
        <w:t xml:space="preserve">Addition of a field to collect the grant type.  This section of the Profile was previously optional.  NCUA is proposing to make the grant section of the Profile mandatory if the credit union receives grant funds.  This will help NCUA better determine the </w:t>
      </w:r>
      <w:r w:rsidR="00631E3B">
        <w:rPr>
          <w:rFonts w:ascii="Arial" w:hAnsi="Arial" w:cs="Arial"/>
        </w:rPr>
        <w:t xml:space="preserve">source and </w:t>
      </w:r>
      <w:r>
        <w:rPr>
          <w:rFonts w:ascii="Arial" w:hAnsi="Arial" w:cs="Arial"/>
        </w:rPr>
        <w:t xml:space="preserve">amount of </w:t>
      </w:r>
      <w:r w:rsidR="002755FF">
        <w:rPr>
          <w:rFonts w:ascii="Arial" w:hAnsi="Arial" w:cs="Arial"/>
        </w:rPr>
        <w:t xml:space="preserve">capital and </w:t>
      </w:r>
      <w:r>
        <w:rPr>
          <w:rFonts w:ascii="Arial" w:hAnsi="Arial" w:cs="Arial"/>
        </w:rPr>
        <w:t>non-opera</w:t>
      </w:r>
      <w:r w:rsidR="00631E3B">
        <w:rPr>
          <w:rFonts w:ascii="Arial" w:hAnsi="Arial" w:cs="Arial"/>
        </w:rPr>
        <w:t>ting income</w:t>
      </w:r>
      <w:r w:rsidR="002755FF">
        <w:rPr>
          <w:rFonts w:ascii="Arial" w:hAnsi="Arial" w:cs="Arial"/>
        </w:rPr>
        <w:t xml:space="preserve"> from other sources</w:t>
      </w:r>
      <w:r w:rsidR="00631E3B">
        <w:rPr>
          <w:rFonts w:ascii="Arial" w:hAnsi="Arial" w:cs="Arial"/>
        </w:rPr>
        <w:t>.</w:t>
      </w:r>
      <w:r w:rsidR="00C96FEA">
        <w:rPr>
          <w:rFonts w:ascii="Arial" w:hAnsi="Arial" w:cs="Arial"/>
        </w:rPr>
        <w:t xml:space="preserve">  NCUA estimates the mandatory reporting will impact approximately 200 credit unions.</w:t>
      </w:r>
    </w:p>
    <w:p w:rsidR="007C405C" w:rsidRPr="00B12C69" w:rsidRDefault="007C405C" w:rsidP="007C405C">
      <w:pPr>
        <w:rPr>
          <w:rFonts w:ascii="Arial" w:hAnsi="Arial" w:cs="Arial"/>
        </w:rPr>
      </w:pPr>
      <w:r w:rsidRPr="00B12C69">
        <w:rPr>
          <w:rFonts w:ascii="Arial" w:hAnsi="Arial" w:cs="Arial"/>
        </w:rPr>
        <w:t xml:space="preserve">NCUA believes these </w:t>
      </w:r>
      <w:r w:rsidR="00631E3B">
        <w:rPr>
          <w:rFonts w:ascii="Arial" w:hAnsi="Arial" w:cs="Arial"/>
        </w:rPr>
        <w:t>q</w:t>
      </w:r>
      <w:r w:rsidRPr="00B12C69">
        <w:rPr>
          <w:rFonts w:ascii="Arial" w:hAnsi="Arial" w:cs="Arial"/>
        </w:rPr>
        <w:t xml:space="preserve">uestions will not be a significant reporting burden on credit unions.  These questions would be added to the </w:t>
      </w:r>
      <w:r w:rsidR="0032720B">
        <w:rPr>
          <w:rFonts w:ascii="Arial" w:hAnsi="Arial" w:cs="Arial"/>
        </w:rPr>
        <w:t>Profile</w:t>
      </w:r>
      <w:r w:rsidRPr="00B12C69">
        <w:rPr>
          <w:rFonts w:ascii="Arial" w:hAnsi="Arial" w:cs="Arial"/>
        </w:rPr>
        <w:t xml:space="preserve"> section and once a credit union provides a response, they are only required to update this information if it ch</w:t>
      </w:r>
      <w:r w:rsidR="00407BFC">
        <w:rPr>
          <w:rFonts w:ascii="Arial" w:hAnsi="Arial" w:cs="Arial"/>
        </w:rPr>
        <w:t>anges.  Additionally, for the 98</w:t>
      </w:r>
      <w:r w:rsidRPr="00B12C69">
        <w:rPr>
          <w:rFonts w:ascii="Arial" w:hAnsi="Arial" w:cs="Arial"/>
        </w:rPr>
        <w:t xml:space="preserve">% of credit unions who use the online data collection system, NCUA provides dropdown menus to alleviate confusion and simplify reporting.  </w:t>
      </w:r>
    </w:p>
    <w:p w:rsidR="007C405C" w:rsidRPr="00B12C69" w:rsidRDefault="007C405C" w:rsidP="007C405C">
      <w:pPr>
        <w:rPr>
          <w:rFonts w:ascii="Arial" w:hAnsi="Arial" w:cs="Arial"/>
        </w:rPr>
      </w:pPr>
    </w:p>
    <w:p w:rsidR="00797C78" w:rsidRPr="00631E3B" w:rsidRDefault="00797C78">
      <w:pPr>
        <w:overflowPunct/>
        <w:autoSpaceDE/>
        <w:autoSpaceDN/>
        <w:adjustRightInd/>
        <w:textAlignment w:val="auto"/>
        <w:rPr>
          <w:rFonts w:ascii="Arial" w:hAnsi="Arial" w:cs="Arial"/>
          <w:b/>
          <w:u w:val="single"/>
        </w:rPr>
      </w:pPr>
      <w:r w:rsidRPr="00631E3B">
        <w:rPr>
          <w:rFonts w:ascii="Arial" w:hAnsi="Arial" w:cs="Arial"/>
          <w:b/>
          <w:u w:val="single"/>
        </w:rPr>
        <w:t>Call Report Changes</w:t>
      </w:r>
    </w:p>
    <w:p w:rsidR="008E0C68" w:rsidRDefault="008E0C68" w:rsidP="008E0C68">
      <w:pPr>
        <w:overflowPunct/>
        <w:autoSpaceDE/>
        <w:autoSpaceDN/>
        <w:adjustRightInd/>
        <w:textAlignment w:val="auto"/>
        <w:rPr>
          <w:rFonts w:ascii="Arial" w:hAnsi="Arial" w:cs="Arial"/>
        </w:rPr>
      </w:pPr>
      <w:r>
        <w:rPr>
          <w:rFonts w:ascii="Arial" w:hAnsi="Arial" w:cs="Arial"/>
        </w:rPr>
        <w:t xml:space="preserve">The proposed changes to the quarterly 5300 Call Report will assist NCUA in offsite monitoring and supervision of credit unions and are based on emerging and existing </w:t>
      </w:r>
      <w:r w:rsidR="002755FF">
        <w:rPr>
          <w:rFonts w:ascii="Arial" w:hAnsi="Arial" w:cs="Arial"/>
        </w:rPr>
        <w:t>risks to the National Credit Union Share Insurance Fund (NCUSIF)</w:t>
      </w:r>
      <w:r>
        <w:rPr>
          <w:rFonts w:ascii="Arial" w:hAnsi="Arial" w:cs="Arial"/>
        </w:rPr>
        <w:t xml:space="preserve">.  The following summarizes the proposed changes.  </w:t>
      </w:r>
      <w:r>
        <w:rPr>
          <w:rFonts w:ascii="Arial" w:hAnsi="Arial" w:cs="Arial"/>
        </w:rPr>
        <w:br/>
      </w:r>
    </w:p>
    <w:p w:rsidR="008E0C68" w:rsidRDefault="008E0C68" w:rsidP="008E0C68">
      <w:pPr>
        <w:pStyle w:val="ListParagraph"/>
        <w:numPr>
          <w:ilvl w:val="0"/>
          <w:numId w:val="11"/>
        </w:numPr>
        <w:rPr>
          <w:rFonts w:ascii="Arial" w:hAnsi="Arial" w:cs="Arial"/>
        </w:rPr>
      </w:pPr>
      <w:r>
        <w:rPr>
          <w:rFonts w:ascii="Arial" w:hAnsi="Arial" w:cs="Arial"/>
          <w:u w:val="single"/>
        </w:rPr>
        <w:t>Page 2</w:t>
      </w:r>
      <w:r>
        <w:rPr>
          <w:rFonts w:ascii="Arial" w:hAnsi="Arial" w:cs="Arial"/>
        </w:rPr>
        <w:t xml:space="preserve"> – Miscellaneous loan information - Number and dollar amount of non-federally guaranteed student loans in deferred status.</w:t>
      </w:r>
      <w:r>
        <w:rPr>
          <w:rFonts w:ascii="Arial" w:hAnsi="Arial" w:cs="Arial"/>
        </w:rPr>
        <w:br/>
      </w:r>
    </w:p>
    <w:p w:rsidR="008E0C68" w:rsidRDefault="008E0C68" w:rsidP="008E0C68">
      <w:pPr>
        <w:pStyle w:val="ListParagraph"/>
        <w:numPr>
          <w:ilvl w:val="0"/>
          <w:numId w:val="11"/>
        </w:numPr>
        <w:rPr>
          <w:rFonts w:ascii="Arial" w:hAnsi="Arial" w:cs="Arial"/>
        </w:rPr>
      </w:pPr>
      <w:r>
        <w:rPr>
          <w:rFonts w:ascii="Arial" w:hAnsi="Arial" w:cs="Arial"/>
          <w:u w:val="single"/>
        </w:rPr>
        <w:t>Page 3</w:t>
      </w:r>
      <w:r>
        <w:rPr>
          <w:rFonts w:ascii="Arial" w:hAnsi="Arial" w:cs="Arial"/>
        </w:rPr>
        <w:t xml:space="preserve"> – Additional Share Information - Amount of business share accounts and amount of negative shares included in loans on page 2.</w:t>
      </w:r>
      <w:r>
        <w:rPr>
          <w:rFonts w:ascii="Arial" w:hAnsi="Arial" w:cs="Arial"/>
        </w:rPr>
        <w:br/>
      </w:r>
    </w:p>
    <w:p w:rsidR="008E0C68" w:rsidRDefault="008E0C68" w:rsidP="008E0C68">
      <w:pPr>
        <w:pStyle w:val="ListParagraph"/>
        <w:numPr>
          <w:ilvl w:val="0"/>
          <w:numId w:val="11"/>
        </w:numPr>
        <w:rPr>
          <w:rFonts w:ascii="Arial" w:hAnsi="Arial" w:cs="Arial"/>
        </w:rPr>
      </w:pPr>
      <w:r>
        <w:rPr>
          <w:rFonts w:ascii="Arial" w:hAnsi="Arial" w:cs="Arial"/>
          <w:u w:val="single"/>
        </w:rPr>
        <w:t>Page 6</w:t>
      </w:r>
      <w:r>
        <w:rPr>
          <w:rFonts w:ascii="Arial" w:hAnsi="Arial" w:cs="Arial"/>
        </w:rPr>
        <w:t xml:space="preserve"> – Miscellaneous - Amount of grants awarded and received year-to-date.</w:t>
      </w:r>
      <w:r w:rsidR="00407BFC">
        <w:rPr>
          <w:rFonts w:ascii="Arial" w:hAnsi="Arial" w:cs="Arial"/>
        </w:rPr>
        <w:t xml:space="preserve">  This will help NCUA better determine the amount of capital and non-operating income from grants.  NCUA estimates the mandatory reporting will impact </w:t>
      </w:r>
      <w:r w:rsidR="00407BFC">
        <w:rPr>
          <w:rFonts w:ascii="Arial" w:hAnsi="Arial" w:cs="Arial"/>
        </w:rPr>
        <w:lastRenderedPageBreak/>
        <w:t xml:space="preserve">approximately 200 credit unions.  </w:t>
      </w:r>
      <w:r>
        <w:rPr>
          <w:rFonts w:ascii="Arial" w:hAnsi="Arial" w:cs="Arial"/>
        </w:rPr>
        <w:br/>
      </w:r>
    </w:p>
    <w:p w:rsidR="008E0C68" w:rsidRDefault="008E0C68" w:rsidP="008E0C68">
      <w:pPr>
        <w:pStyle w:val="ListParagraph"/>
        <w:numPr>
          <w:ilvl w:val="0"/>
          <w:numId w:val="11"/>
        </w:numPr>
        <w:rPr>
          <w:rFonts w:ascii="Arial" w:hAnsi="Arial" w:cs="Arial"/>
        </w:rPr>
      </w:pPr>
      <w:r>
        <w:rPr>
          <w:rFonts w:ascii="Arial" w:hAnsi="Arial" w:cs="Arial"/>
          <w:u w:val="single"/>
        </w:rPr>
        <w:t>Page 7</w:t>
      </w:r>
      <w:r>
        <w:rPr>
          <w:rFonts w:ascii="Arial" w:hAnsi="Arial" w:cs="Arial"/>
        </w:rPr>
        <w:t xml:space="preserve"> – Delinquency – N</w:t>
      </w:r>
      <w:r w:rsidR="00C96FEA">
        <w:rPr>
          <w:rFonts w:ascii="Arial" w:hAnsi="Arial" w:cs="Arial"/>
        </w:rPr>
        <w:t>umber and Amount of delinquent</w:t>
      </w:r>
      <w:r>
        <w:rPr>
          <w:rFonts w:ascii="Arial" w:hAnsi="Arial" w:cs="Arial"/>
        </w:rPr>
        <w:t xml:space="preserve"> </w:t>
      </w:r>
      <w:r w:rsidR="00407BFC">
        <w:rPr>
          <w:rFonts w:ascii="Arial" w:hAnsi="Arial" w:cs="Arial"/>
        </w:rPr>
        <w:t xml:space="preserve">new and used </w:t>
      </w:r>
      <w:r>
        <w:rPr>
          <w:rFonts w:ascii="Arial" w:hAnsi="Arial" w:cs="Arial"/>
        </w:rPr>
        <w:t xml:space="preserve">vehicle loans.  These figures were previously </w:t>
      </w:r>
      <w:r w:rsidR="002755FF">
        <w:rPr>
          <w:rFonts w:ascii="Arial" w:hAnsi="Arial" w:cs="Arial"/>
        </w:rPr>
        <w:t>included</w:t>
      </w:r>
      <w:r>
        <w:rPr>
          <w:rFonts w:ascii="Arial" w:hAnsi="Arial" w:cs="Arial"/>
        </w:rPr>
        <w:t xml:space="preserve"> with “All Other Loans” on this schedule.</w:t>
      </w:r>
      <w:r>
        <w:rPr>
          <w:rFonts w:ascii="Arial" w:hAnsi="Arial" w:cs="Arial"/>
        </w:rPr>
        <w:br/>
      </w:r>
    </w:p>
    <w:p w:rsidR="005D02D1" w:rsidRDefault="008E0C68" w:rsidP="005D02D1">
      <w:pPr>
        <w:pStyle w:val="ListParagraph"/>
        <w:numPr>
          <w:ilvl w:val="0"/>
          <w:numId w:val="11"/>
        </w:numPr>
        <w:rPr>
          <w:rFonts w:ascii="Arial" w:hAnsi="Arial" w:cs="Arial"/>
        </w:rPr>
      </w:pPr>
      <w:r>
        <w:rPr>
          <w:rFonts w:ascii="Arial" w:hAnsi="Arial" w:cs="Arial"/>
          <w:u w:val="single"/>
        </w:rPr>
        <w:t>Page 8</w:t>
      </w:r>
      <w:r>
        <w:rPr>
          <w:rFonts w:ascii="Arial" w:hAnsi="Arial" w:cs="Arial"/>
        </w:rPr>
        <w:t xml:space="preserve"> </w:t>
      </w:r>
      <w:r w:rsidR="005D02D1">
        <w:rPr>
          <w:rFonts w:ascii="Arial" w:hAnsi="Arial" w:cs="Arial"/>
        </w:rPr>
        <w:t>–</w:t>
      </w:r>
      <w:r>
        <w:rPr>
          <w:rFonts w:ascii="Arial" w:hAnsi="Arial" w:cs="Arial"/>
        </w:rPr>
        <w:t xml:space="preserve"> </w:t>
      </w:r>
      <w:r w:rsidR="005D02D1">
        <w:rPr>
          <w:rFonts w:ascii="Arial" w:hAnsi="Arial" w:cs="Arial"/>
        </w:rPr>
        <w:t xml:space="preserve">Additional Delinquency Information – Number and amount of delinquent member and nonmember business loans to match the </w:t>
      </w:r>
      <w:r w:rsidR="00C96FEA">
        <w:rPr>
          <w:rFonts w:ascii="Arial" w:hAnsi="Arial" w:cs="Arial"/>
        </w:rPr>
        <w:t xml:space="preserve">business loan </w:t>
      </w:r>
      <w:r w:rsidR="005D02D1">
        <w:rPr>
          <w:rFonts w:ascii="Arial" w:hAnsi="Arial" w:cs="Arial"/>
        </w:rPr>
        <w:t xml:space="preserve">categories on Schedule </w:t>
      </w:r>
      <w:proofErr w:type="gramStart"/>
      <w:r w:rsidR="005D02D1">
        <w:rPr>
          <w:rFonts w:ascii="Arial" w:hAnsi="Arial" w:cs="Arial"/>
        </w:rPr>
        <w:t>A</w:t>
      </w:r>
      <w:proofErr w:type="gramEnd"/>
      <w:r w:rsidR="005D02D1">
        <w:rPr>
          <w:rFonts w:ascii="Arial" w:hAnsi="Arial" w:cs="Arial"/>
        </w:rPr>
        <w:t xml:space="preserve">, page 15.  </w:t>
      </w:r>
      <w:r w:rsidR="00407BFC">
        <w:rPr>
          <w:rFonts w:ascii="Arial" w:hAnsi="Arial" w:cs="Arial"/>
        </w:rPr>
        <w:t xml:space="preserve">We added four new reporting lines for each section; however, we </w:t>
      </w:r>
      <w:bookmarkStart w:id="0" w:name="OLE_LINK7"/>
      <w:bookmarkStart w:id="1" w:name="OLE_LINK8"/>
      <w:r w:rsidR="00407BFC">
        <w:rPr>
          <w:rFonts w:ascii="Arial" w:hAnsi="Arial" w:cs="Arial"/>
        </w:rPr>
        <w:t xml:space="preserve">removed information collected on </w:t>
      </w:r>
      <w:r w:rsidR="00540555">
        <w:rPr>
          <w:rFonts w:ascii="Arial" w:hAnsi="Arial" w:cs="Arial"/>
        </w:rPr>
        <w:t>Member and Nonmember Business Loans excluding Agricultural Loans.</w:t>
      </w:r>
      <w:bookmarkEnd w:id="0"/>
      <w:bookmarkEnd w:id="1"/>
      <w:r w:rsidR="00540555">
        <w:rPr>
          <w:rFonts w:ascii="Arial" w:hAnsi="Arial" w:cs="Arial"/>
        </w:rPr>
        <w:t xml:space="preserve">  We also added the n</w:t>
      </w:r>
      <w:r w:rsidR="005D02D1">
        <w:rPr>
          <w:rFonts w:ascii="Arial" w:hAnsi="Arial" w:cs="Arial"/>
        </w:rPr>
        <w:t>umber and amount of delinquent loans held for sale.</w:t>
      </w:r>
      <w:r w:rsidR="00407BFC">
        <w:rPr>
          <w:rFonts w:ascii="Arial" w:hAnsi="Arial" w:cs="Arial"/>
        </w:rPr>
        <w:t xml:space="preserve">  </w:t>
      </w:r>
      <w:r w:rsidR="005D02D1">
        <w:rPr>
          <w:rFonts w:ascii="Arial" w:hAnsi="Arial" w:cs="Arial"/>
        </w:rPr>
        <w:br/>
      </w:r>
    </w:p>
    <w:p w:rsidR="004E7A5B" w:rsidRDefault="005D02D1" w:rsidP="005D02D1">
      <w:pPr>
        <w:pStyle w:val="ListParagraph"/>
        <w:numPr>
          <w:ilvl w:val="0"/>
          <w:numId w:val="11"/>
        </w:numPr>
        <w:rPr>
          <w:rFonts w:ascii="Arial" w:hAnsi="Arial" w:cs="Arial"/>
        </w:rPr>
      </w:pPr>
      <w:r>
        <w:rPr>
          <w:rFonts w:ascii="Arial" w:hAnsi="Arial" w:cs="Arial"/>
          <w:u w:val="single"/>
        </w:rPr>
        <w:t>Page 9</w:t>
      </w:r>
      <w:r>
        <w:rPr>
          <w:rFonts w:ascii="Arial" w:hAnsi="Arial" w:cs="Arial"/>
        </w:rPr>
        <w:t xml:space="preserve"> – Loan Charge off and Recoveries – Year-to-date charge offs and recoveries for </w:t>
      </w:r>
      <w:r w:rsidR="004E7A5B">
        <w:rPr>
          <w:rFonts w:ascii="Arial" w:hAnsi="Arial" w:cs="Arial"/>
        </w:rPr>
        <w:t xml:space="preserve">new and used </w:t>
      </w:r>
      <w:r>
        <w:rPr>
          <w:rFonts w:ascii="Arial" w:hAnsi="Arial" w:cs="Arial"/>
        </w:rPr>
        <w:t xml:space="preserve">vehicle loans, member and non-member business loans, </w:t>
      </w:r>
      <w:r w:rsidR="00640AF8">
        <w:rPr>
          <w:rFonts w:ascii="Arial" w:hAnsi="Arial" w:cs="Arial"/>
        </w:rPr>
        <w:t xml:space="preserve">and </w:t>
      </w:r>
      <w:r>
        <w:rPr>
          <w:rFonts w:ascii="Arial" w:hAnsi="Arial" w:cs="Arial"/>
        </w:rPr>
        <w:t xml:space="preserve">loans held for sale.  </w:t>
      </w:r>
      <w:r w:rsidR="004E7A5B">
        <w:rPr>
          <w:rFonts w:ascii="Arial" w:hAnsi="Arial" w:cs="Arial"/>
        </w:rPr>
        <w:t xml:space="preserve">Similar to the delinquency page, we removed information collected on Member and Nonmember Business Loans excluding Agricultural Loans.  </w:t>
      </w:r>
    </w:p>
    <w:p w:rsidR="004E7A5B" w:rsidRDefault="004E7A5B" w:rsidP="004E7A5B">
      <w:pPr>
        <w:pStyle w:val="ListParagraph"/>
        <w:rPr>
          <w:rFonts w:ascii="Arial" w:hAnsi="Arial" w:cs="Arial"/>
          <w:u w:val="single"/>
        </w:rPr>
      </w:pPr>
    </w:p>
    <w:p w:rsidR="005D02D1" w:rsidRDefault="004E7A5B" w:rsidP="004E7A5B">
      <w:pPr>
        <w:pStyle w:val="ListParagraph"/>
        <w:rPr>
          <w:rFonts w:ascii="Arial" w:hAnsi="Arial" w:cs="Arial"/>
        </w:rPr>
      </w:pPr>
      <w:r>
        <w:rPr>
          <w:rFonts w:ascii="Arial" w:hAnsi="Arial" w:cs="Arial"/>
        </w:rPr>
        <w:t>We also added the n</w:t>
      </w:r>
      <w:r w:rsidR="005D02D1">
        <w:rPr>
          <w:rFonts w:ascii="Arial" w:hAnsi="Arial" w:cs="Arial"/>
        </w:rPr>
        <w:t>umber and amount of real estate foreclosures in process.</w:t>
      </w:r>
      <w:r>
        <w:rPr>
          <w:rFonts w:ascii="Arial" w:hAnsi="Arial" w:cs="Arial"/>
        </w:rPr>
        <w:t xml:space="preserve">  This information will help NCUA identify credit risk in credit union loan portfolios.</w:t>
      </w:r>
      <w:r w:rsidR="005D02D1">
        <w:rPr>
          <w:rFonts w:ascii="Arial" w:hAnsi="Arial" w:cs="Arial"/>
        </w:rPr>
        <w:br/>
      </w:r>
    </w:p>
    <w:p w:rsidR="00D90538" w:rsidRDefault="005D02D1" w:rsidP="005D02D1">
      <w:pPr>
        <w:pStyle w:val="ListParagraph"/>
        <w:numPr>
          <w:ilvl w:val="0"/>
          <w:numId w:val="11"/>
        </w:numPr>
        <w:rPr>
          <w:rFonts w:ascii="Arial" w:hAnsi="Arial" w:cs="Arial"/>
        </w:rPr>
      </w:pPr>
      <w:r>
        <w:rPr>
          <w:rFonts w:ascii="Arial" w:hAnsi="Arial" w:cs="Arial"/>
          <w:u w:val="single"/>
        </w:rPr>
        <w:t>Page 10</w:t>
      </w:r>
      <w:r>
        <w:rPr>
          <w:rFonts w:ascii="Arial" w:hAnsi="Arial" w:cs="Arial"/>
        </w:rPr>
        <w:t xml:space="preserve"> – Liquidity, Commitments, and Sources </w:t>
      </w:r>
      <w:r w:rsidR="00D90538">
        <w:rPr>
          <w:rFonts w:ascii="Arial" w:hAnsi="Arial" w:cs="Arial"/>
        </w:rPr>
        <w:t>–</w:t>
      </w:r>
      <w:r>
        <w:rPr>
          <w:rFonts w:ascii="Arial" w:hAnsi="Arial" w:cs="Arial"/>
        </w:rPr>
        <w:t xml:space="preserve"> </w:t>
      </w:r>
      <w:r w:rsidR="00D90538">
        <w:rPr>
          <w:rFonts w:ascii="Arial" w:hAnsi="Arial" w:cs="Arial"/>
        </w:rPr>
        <w:t>Amount of unfunded commitments for business loans to match the ca</w:t>
      </w:r>
      <w:r w:rsidR="00640AF8">
        <w:rPr>
          <w:rFonts w:ascii="Arial" w:hAnsi="Arial" w:cs="Arial"/>
        </w:rPr>
        <w:t xml:space="preserve">tegories on Schedule </w:t>
      </w:r>
      <w:proofErr w:type="gramStart"/>
      <w:r w:rsidR="00640AF8">
        <w:rPr>
          <w:rFonts w:ascii="Arial" w:hAnsi="Arial" w:cs="Arial"/>
        </w:rPr>
        <w:t>A</w:t>
      </w:r>
      <w:proofErr w:type="gramEnd"/>
      <w:r w:rsidR="00640AF8">
        <w:rPr>
          <w:rFonts w:ascii="Arial" w:hAnsi="Arial" w:cs="Arial"/>
        </w:rPr>
        <w:t>, page 15</w:t>
      </w:r>
      <w:r w:rsidR="00D90538">
        <w:rPr>
          <w:rFonts w:ascii="Arial" w:hAnsi="Arial" w:cs="Arial"/>
        </w:rPr>
        <w:t xml:space="preserve">.  Amount of </w:t>
      </w:r>
      <w:r w:rsidR="00C96FEA">
        <w:rPr>
          <w:rFonts w:ascii="Arial" w:hAnsi="Arial" w:cs="Arial"/>
        </w:rPr>
        <w:t>non-committed</w:t>
      </w:r>
      <w:r w:rsidR="00D90538">
        <w:rPr>
          <w:rFonts w:ascii="Arial" w:hAnsi="Arial" w:cs="Arial"/>
        </w:rPr>
        <w:t xml:space="preserve"> and committed lines of credit at corporate credit unions</w:t>
      </w:r>
      <w:r w:rsidR="00640AF8">
        <w:rPr>
          <w:rFonts w:ascii="Arial" w:hAnsi="Arial" w:cs="Arial"/>
        </w:rPr>
        <w:t>, natural person credit unions</w:t>
      </w:r>
      <w:r w:rsidR="00D90538">
        <w:rPr>
          <w:rFonts w:ascii="Arial" w:hAnsi="Arial" w:cs="Arial"/>
        </w:rPr>
        <w:t xml:space="preserve"> and other credit lines.</w:t>
      </w:r>
      <w:r w:rsidR="00C96FEA">
        <w:rPr>
          <w:rFonts w:ascii="Arial" w:hAnsi="Arial" w:cs="Arial"/>
        </w:rPr>
        <w:t xml:space="preserve">  Amount of borrowings from corporate credit unions, </w:t>
      </w:r>
      <w:r w:rsidR="00640AF8">
        <w:rPr>
          <w:rFonts w:ascii="Arial" w:hAnsi="Arial" w:cs="Arial"/>
        </w:rPr>
        <w:t xml:space="preserve">natural person credit unions, </w:t>
      </w:r>
      <w:r w:rsidR="00C96FEA">
        <w:rPr>
          <w:rFonts w:ascii="Arial" w:hAnsi="Arial" w:cs="Arial"/>
        </w:rPr>
        <w:t>FRB, FHLB, CLF, and other sources.</w:t>
      </w:r>
      <w:r w:rsidR="00D90538">
        <w:rPr>
          <w:rFonts w:ascii="Arial" w:hAnsi="Arial" w:cs="Arial"/>
        </w:rPr>
        <w:br/>
      </w:r>
    </w:p>
    <w:p w:rsidR="00171876" w:rsidRDefault="00D90538" w:rsidP="005D02D1">
      <w:pPr>
        <w:pStyle w:val="ListParagraph"/>
        <w:numPr>
          <w:ilvl w:val="0"/>
          <w:numId w:val="11"/>
        </w:numPr>
        <w:rPr>
          <w:rFonts w:ascii="Arial" w:hAnsi="Arial" w:cs="Arial"/>
        </w:rPr>
      </w:pPr>
      <w:r>
        <w:rPr>
          <w:rFonts w:ascii="Arial" w:hAnsi="Arial" w:cs="Arial"/>
          <w:u w:val="single"/>
        </w:rPr>
        <w:t>Page 16</w:t>
      </w:r>
      <w:r>
        <w:rPr>
          <w:rFonts w:ascii="Arial" w:hAnsi="Arial" w:cs="Arial"/>
        </w:rPr>
        <w:t xml:space="preserve"> </w:t>
      </w:r>
      <w:r w:rsidR="00171876">
        <w:rPr>
          <w:rFonts w:ascii="Arial" w:hAnsi="Arial" w:cs="Arial"/>
        </w:rPr>
        <w:t>–</w:t>
      </w:r>
      <w:r>
        <w:rPr>
          <w:rFonts w:ascii="Arial" w:hAnsi="Arial" w:cs="Arial"/>
        </w:rPr>
        <w:t xml:space="preserve"> </w:t>
      </w:r>
      <w:r w:rsidR="00171876">
        <w:rPr>
          <w:rFonts w:ascii="Arial" w:hAnsi="Arial" w:cs="Arial"/>
        </w:rPr>
        <w:t xml:space="preserve">Purchased Credit Impaired Loans – Number of loans, contractual balance, </w:t>
      </w:r>
      <w:proofErr w:type="spellStart"/>
      <w:r w:rsidR="00171876">
        <w:rPr>
          <w:rFonts w:ascii="Arial" w:hAnsi="Arial" w:cs="Arial"/>
        </w:rPr>
        <w:t>nonaccretable</w:t>
      </w:r>
      <w:proofErr w:type="spellEnd"/>
      <w:r w:rsidR="00171876">
        <w:rPr>
          <w:rFonts w:ascii="Arial" w:hAnsi="Arial" w:cs="Arial"/>
        </w:rPr>
        <w:t xml:space="preserve"> balance outstanding, </w:t>
      </w:r>
      <w:proofErr w:type="spellStart"/>
      <w:r w:rsidR="00171876">
        <w:rPr>
          <w:rFonts w:ascii="Arial" w:hAnsi="Arial" w:cs="Arial"/>
        </w:rPr>
        <w:t>accretable</w:t>
      </w:r>
      <w:proofErr w:type="spellEnd"/>
      <w:r w:rsidR="00171876">
        <w:rPr>
          <w:rFonts w:ascii="Arial" w:hAnsi="Arial" w:cs="Arial"/>
        </w:rPr>
        <w:t xml:space="preserve"> yield outstanding, carrying value of loans, and loans charged off against valuation adjustment accounts.</w:t>
      </w:r>
      <w:r w:rsidR="004E7A5B">
        <w:rPr>
          <w:rFonts w:ascii="Arial" w:hAnsi="Arial" w:cs="Arial"/>
        </w:rPr>
        <w:t xml:space="preserve">  The Carrying Value of Loans and Loans Charged off Against Valuation Adjustment Accounts YTD are both calculated fields.</w:t>
      </w:r>
    </w:p>
    <w:p w:rsidR="00171876" w:rsidRDefault="00171876" w:rsidP="00171876">
      <w:pPr>
        <w:pStyle w:val="ListParagraph"/>
        <w:rPr>
          <w:rFonts w:ascii="Arial" w:hAnsi="Arial" w:cs="Arial"/>
        </w:rPr>
      </w:pPr>
    </w:p>
    <w:p w:rsidR="00027242" w:rsidRDefault="00171876" w:rsidP="005D02D1">
      <w:pPr>
        <w:pStyle w:val="ListParagraph"/>
        <w:numPr>
          <w:ilvl w:val="0"/>
          <w:numId w:val="11"/>
        </w:numPr>
        <w:rPr>
          <w:rFonts w:ascii="Arial" w:hAnsi="Arial" w:cs="Arial"/>
        </w:rPr>
      </w:pPr>
      <w:proofErr w:type="gramStart"/>
      <w:r>
        <w:rPr>
          <w:rFonts w:ascii="Arial" w:hAnsi="Arial" w:cs="Arial"/>
          <w:u w:val="single"/>
        </w:rPr>
        <w:t>Page 17</w:t>
      </w:r>
      <w:r>
        <w:rPr>
          <w:rFonts w:ascii="Arial" w:hAnsi="Arial" w:cs="Arial"/>
        </w:rPr>
        <w:t xml:space="preserve"> – Schedule B Investment Supplemental Information – </w:t>
      </w:r>
      <w:r w:rsidR="002755FF">
        <w:rPr>
          <w:rFonts w:ascii="Arial" w:hAnsi="Arial" w:cs="Arial"/>
        </w:rPr>
        <w:t>Book value</w:t>
      </w:r>
      <w:proofErr w:type="gramEnd"/>
      <w:r w:rsidR="002755FF">
        <w:rPr>
          <w:rFonts w:ascii="Arial" w:hAnsi="Arial" w:cs="Arial"/>
        </w:rPr>
        <w:t xml:space="preserve"> and fair market value</w:t>
      </w:r>
      <w:r>
        <w:rPr>
          <w:rFonts w:ascii="Arial" w:hAnsi="Arial" w:cs="Arial"/>
        </w:rPr>
        <w:t xml:space="preserve"> of investments used to fu</w:t>
      </w:r>
      <w:r w:rsidR="004E7A5B">
        <w:rPr>
          <w:rFonts w:ascii="Arial" w:hAnsi="Arial" w:cs="Arial"/>
        </w:rPr>
        <w:t>nd employee benefit plans.  For Federal Credit Unions only, we propose collecting</w:t>
      </w:r>
      <w:r>
        <w:rPr>
          <w:rFonts w:ascii="Arial" w:hAnsi="Arial" w:cs="Arial"/>
        </w:rPr>
        <w:t xml:space="preserve"> investments impermissible under NCUA Rule and Regulations Part 703 but allowed under Section 701.19(c) if directly related to an employee benefit plan obligat</w:t>
      </w:r>
      <w:r w:rsidR="004E7A5B">
        <w:rPr>
          <w:rFonts w:ascii="Arial" w:hAnsi="Arial" w:cs="Arial"/>
        </w:rPr>
        <w:t>ion</w:t>
      </w:r>
      <w:r>
        <w:rPr>
          <w:rFonts w:ascii="Arial" w:hAnsi="Arial" w:cs="Arial"/>
        </w:rPr>
        <w:t>.</w:t>
      </w:r>
    </w:p>
    <w:p w:rsidR="00027242" w:rsidRPr="00027242" w:rsidRDefault="00027242" w:rsidP="00027242">
      <w:pPr>
        <w:pStyle w:val="ListParagraph"/>
        <w:rPr>
          <w:rFonts w:ascii="Arial" w:hAnsi="Arial" w:cs="Arial"/>
          <w:u w:val="single"/>
        </w:rPr>
      </w:pPr>
    </w:p>
    <w:p w:rsidR="00797C78" w:rsidRPr="005D02D1" w:rsidRDefault="00027242" w:rsidP="00027242">
      <w:pPr>
        <w:pStyle w:val="ListParagraph"/>
        <w:rPr>
          <w:rFonts w:ascii="Arial" w:hAnsi="Arial" w:cs="Arial"/>
        </w:rPr>
      </w:pPr>
      <w:r>
        <w:rPr>
          <w:rFonts w:ascii="Arial" w:hAnsi="Arial" w:cs="Arial"/>
        </w:rPr>
        <w:t>We are also considering a data collection on different types of derivatives and their associated notional amounts.</w:t>
      </w:r>
      <w:r w:rsidR="008E0C68" w:rsidRPr="005D02D1">
        <w:rPr>
          <w:rFonts w:ascii="Arial" w:hAnsi="Arial" w:cs="Arial"/>
          <w:u w:val="single"/>
        </w:rPr>
        <w:br/>
      </w:r>
      <w:r w:rsidR="00797C78" w:rsidRPr="005D02D1">
        <w:rPr>
          <w:rFonts w:ascii="Arial" w:hAnsi="Arial" w:cs="Arial"/>
        </w:rPr>
        <w:br w:type="page"/>
      </w:r>
    </w:p>
    <w:p w:rsidR="007C405C" w:rsidRPr="00B12C69" w:rsidRDefault="00D210FF" w:rsidP="007C405C">
      <w:pPr>
        <w:pStyle w:val="Title"/>
        <w:rPr>
          <w:rFonts w:ascii="Arial" w:hAnsi="Arial" w:cs="Arial"/>
          <w:szCs w:val="22"/>
        </w:rPr>
      </w:pPr>
      <w:r>
        <w:rPr>
          <w:rFonts w:ascii="Arial" w:hAnsi="Arial" w:cs="Arial"/>
          <w:szCs w:val="22"/>
        </w:rPr>
        <w:lastRenderedPageBreak/>
        <w:t xml:space="preserve"> </w:t>
      </w:r>
      <w:r w:rsidR="007C405C" w:rsidRPr="00B12C69">
        <w:rPr>
          <w:rFonts w:ascii="Arial" w:hAnsi="Arial" w:cs="Arial"/>
          <w:szCs w:val="22"/>
        </w:rPr>
        <w:t>Paperwork Reduction Act Collection Justification</w:t>
      </w:r>
    </w:p>
    <w:p w:rsidR="007C405C" w:rsidRPr="00B12C69" w:rsidRDefault="007C405C" w:rsidP="007C405C">
      <w:pPr>
        <w:pStyle w:val="Title"/>
        <w:rPr>
          <w:rFonts w:ascii="Arial" w:hAnsi="Arial" w:cs="Arial"/>
          <w:szCs w:val="22"/>
        </w:rPr>
      </w:pPr>
      <w:r w:rsidRPr="00B12C69">
        <w:rPr>
          <w:rFonts w:ascii="Arial" w:hAnsi="Arial" w:cs="Arial"/>
          <w:szCs w:val="22"/>
        </w:rPr>
        <w:t>Revisions to NCUA Call Reports</w:t>
      </w:r>
    </w:p>
    <w:p w:rsidR="007C405C" w:rsidRPr="00B12C69" w:rsidRDefault="007C405C" w:rsidP="007C405C">
      <w:pPr>
        <w:pStyle w:val="Title"/>
        <w:rPr>
          <w:rFonts w:ascii="Arial" w:hAnsi="Arial" w:cs="Arial"/>
          <w:szCs w:val="22"/>
        </w:rPr>
      </w:pPr>
      <w:r w:rsidRPr="00B12C69">
        <w:rPr>
          <w:rFonts w:ascii="Arial" w:hAnsi="Arial" w:cs="Arial"/>
          <w:szCs w:val="22"/>
        </w:rPr>
        <w:t>3133-0004</w:t>
      </w:r>
    </w:p>
    <w:p w:rsidR="007C405C" w:rsidRPr="00B12C69" w:rsidRDefault="004E7A5B" w:rsidP="007C405C">
      <w:pPr>
        <w:pStyle w:val="Title"/>
        <w:rPr>
          <w:rFonts w:ascii="Arial" w:hAnsi="Arial" w:cs="Arial"/>
          <w:szCs w:val="22"/>
        </w:rPr>
      </w:pPr>
      <w:r>
        <w:rPr>
          <w:rFonts w:ascii="Arial" w:hAnsi="Arial" w:cs="Arial"/>
          <w:szCs w:val="22"/>
        </w:rPr>
        <w:t>January 2013</w:t>
      </w:r>
    </w:p>
    <w:p w:rsidR="007C405C" w:rsidRPr="00B12C69" w:rsidRDefault="007C405C" w:rsidP="007C405C">
      <w:pPr>
        <w:pStyle w:val="Title"/>
        <w:rPr>
          <w:rFonts w:ascii="Arial" w:hAnsi="Arial" w:cs="Arial"/>
          <w:szCs w:val="22"/>
        </w:rPr>
      </w:pPr>
      <w:r w:rsidRPr="00B12C69">
        <w:rPr>
          <w:rFonts w:ascii="Arial" w:hAnsi="Arial" w:cs="Arial"/>
          <w:szCs w:val="22"/>
        </w:rPr>
        <w:t>PART 2</w:t>
      </w:r>
    </w:p>
    <w:p w:rsidR="007C405C" w:rsidRPr="00B12C69" w:rsidRDefault="007C405C">
      <w:pPr>
        <w:tabs>
          <w:tab w:val="left" w:pos="540"/>
          <w:tab w:val="left" w:pos="900"/>
          <w:tab w:val="right" w:pos="7920"/>
        </w:tabs>
        <w:ind w:left="360" w:hanging="360"/>
        <w:jc w:val="both"/>
        <w:rPr>
          <w:rFonts w:ascii="Arial" w:hAnsi="Arial" w:cs="Arial"/>
          <w:b/>
          <w:szCs w:val="22"/>
        </w:rPr>
      </w:pPr>
    </w:p>
    <w:p w:rsidR="004940FF" w:rsidRPr="00B12C69" w:rsidRDefault="004940FF">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1.</w:t>
      </w:r>
      <w:r w:rsidRPr="00B12C69">
        <w:rPr>
          <w:rFonts w:ascii="Arial" w:hAnsi="Arial" w:cs="Arial"/>
          <w:b/>
          <w:szCs w:val="22"/>
        </w:rPr>
        <w:tab/>
        <w:t>Explain the circumstances that make the collection of information necessary, including identification of any legal or administrative requirements that necessitate the collection.</w:t>
      </w:r>
    </w:p>
    <w:p w:rsidR="004940FF" w:rsidRPr="00B12C69" w:rsidRDefault="004940FF">
      <w:pPr>
        <w:tabs>
          <w:tab w:val="left" w:pos="540"/>
          <w:tab w:val="left" w:pos="900"/>
          <w:tab w:val="right" w:pos="7920"/>
        </w:tabs>
        <w:rPr>
          <w:rFonts w:ascii="Arial" w:hAnsi="Arial" w:cs="Arial"/>
          <w:szCs w:val="22"/>
        </w:rPr>
      </w:pPr>
    </w:p>
    <w:p w:rsidR="004940FF" w:rsidRPr="00B12C69" w:rsidRDefault="004940FF" w:rsidP="005D3809">
      <w:pPr>
        <w:tabs>
          <w:tab w:val="left" w:pos="540"/>
          <w:tab w:val="left" w:pos="900"/>
          <w:tab w:val="right" w:pos="7920"/>
        </w:tabs>
        <w:ind w:left="270"/>
        <w:jc w:val="both"/>
        <w:rPr>
          <w:rFonts w:ascii="Arial" w:hAnsi="Arial" w:cs="Arial"/>
          <w:szCs w:val="22"/>
        </w:rPr>
      </w:pPr>
      <w:r w:rsidRPr="00B12C69">
        <w:rPr>
          <w:rFonts w:ascii="Arial" w:hAnsi="Arial" w:cs="Arial"/>
          <w:szCs w:val="22"/>
        </w:rPr>
        <w:t>Sections 106 and 202 of the Federal Credit Union Act require federally insured credit unions to make financial reports to the National Credit Union Administration (NCUA).  Copies of these sections are attached as enclosures (1) and (2).</w:t>
      </w:r>
    </w:p>
    <w:p w:rsidR="004940FF" w:rsidRPr="00B12C69" w:rsidRDefault="004940FF" w:rsidP="005D3809">
      <w:pPr>
        <w:tabs>
          <w:tab w:val="left" w:pos="540"/>
          <w:tab w:val="left" w:pos="900"/>
          <w:tab w:val="right" w:pos="7920"/>
        </w:tabs>
        <w:ind w:left="270"/>
        <w:jc w:val="both"/>
        <w:rPr>
          <w:rFonts w:ascii="Arial" w:hAnsi="Arial" w:cs="Arial"/>
          <w:szCs w:val="22"/>
        </w:rPr>
      </w:pPr>
    </w:p>
    <w:p w:rsidR="004940FF" w:rsidRPr="00B12C69" w:rsidRDefault="004940FF" w:rsidP="005D3809">
      <w:pPr>
        <w:tabs>
          <w:tab w:val="left" w:pos="540"/>
          <w:tab w:val="left" w:pos="900"/>
          <w:tab w:val="right" w:pos="7920"/>
        </w:tabs>
        <w:ind w:left="270"/>
        <w:jc w:val="both"/>
        <w:rPr>
          <w:rFonts w:ascii="Arial" w:hAnsi="Arial" w:cs="Arial"/>
          <w:szCs w:val="22"/>
        </w:rPr>
      </w:pPr>
      <w:r w:rsidRPr="00B12C69">
        <w:rPr>
          <w:rFonts w:ascii="Arial" w:hAnsi="Arial" w:cs="Arial"/>
          <w:szCs w:val="22"/>
        </w:rPr>
        <w:t>Section 741.6 of the NCUA Rules and Regulations</w:t>
      </w:r>
      <w:r w:rsidR="00D01CFE" w:rsidRPr="00B12C69">
        <w:rPr>
          <w:rFonts w:ascii="Arial" w:hAnsi="Arial" w:cs="Arial"/>
          <w:szCs w:val="22"/>
        </w:rPr>
        <w:t xml:space="preserve"> (enclosure 3)</w:t>
      </w:r>
      <w:r w:rsidRPr="00B12C69">
        <w:rPr>
          <w:rFonts w:ascii="Arial" w:hAnsi="Arial" w:cs="Arial"/>
          <w:szCs w:val="22"/>
        </w:rPr>
        <w:t xml:space="preserve"> requires all federally insured credit unions to submit a </w:t>
      </w:r>
      <w:r w:rsidR="00271E7E" w:rsidRPr="00B12C69">
        <w:rPr>
          <w:rFonts w:ascii="Arial" w:hAnsi="Arial" w:cs="Arial"/>
          <w:szCs w:val="22"/>
        </w:rPr>
        <w:t>Call Report</w:t>
      </w:r>
      <w:r w:rsidRPr="00B12C69">
        <w:rPr>
          <w:rFonts w:ascii="Arial" w:hAnsi="Arial" w:cs="Arial"/>
          <w:szCs w:val="22"/>
        </w:rPr>
        <w:t xml:space="preserve"> quarterly</w:t>
      </w:r>
      <w:r w:rsidR="007002B0" w:rsidRPr="00B12C69">
        <w:rPr>
          <w:rFonts w:ascii="Arial" w:hAnsi="Arial" w:cs="Arial"/>
          <w:szCs w:val="22"/>
        </w:rPr>
        <w:t xml:space="preserve"> (enclosure 4)</w:t>
      </w:r>
      <w:r w:rsidRPr="00B12C69">
        <w:rPr>
          <w:rFonts w:ascii="Arial" w:hAnsi="Arial" w:cs="Arial"/>
          <w:szCs w:val="22"/>
        </w:rPr>
        <w:t>.  The financial and statistical information is essential to NCUA in carrying out its responsibility for supervising federal credit unions.  The information also enables the NCUA to monitor credit unions whose share accounts are insured by the National Credit Union Share Insurance Fund (NCUSIF).</w:t>
      </w:r>
    </w:p>
    <w:p w:rsidR="004940FF" w:rsidRPr="00B12C69" w:rsidRDefault="004940FF" w:rsidP="005D3809">
      <w:pPr>
        <w:tabs>
          <w:tab w:val="left" w:pos="540"/>
          <w:tab w:val="left" w:pos="900"/>
          <w:tab w:val="right" w:pos="7920"/>
        </w:tabs>
        <w:ind w:left="270"/>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2.</w:t>
      </w:r>
      <w:r w:rsidRPr="00B12C69">
        <w:rPr>
          <w:rFonts w:ascii="Arial" w:hAnsi="Arial" w:cs="Arial"/>
          <w:b/>
          <w:szCs w:val="22"/>
        </w:rPr>
        <w:tab/>
        <w:t>Indicate how, by whom, and for what purpose the information is to be used and the actual use the agency has made of the information received from the current collection.</w:t>
      </w:r>
    </w:p>
    <w:p w:rsidR="004940FF" w:rsidRPr="00B12C69" w:rsidRDefault="004940FF" w:rsidP="005D3809">
      <w:pPr>
        <w:tabs>
          <w:tab w:val="left" w:pos="540"/>
          <w:tab w:val="left" w:pos="900"/>
          <w:tab w:val="right" w:pos="7920"/>
        </w:tabs>
        <w:ind w:left="360" w:hanging="360"/>
        <w:jc w:val="both"/>
        <w:rPr>
          <w:rFonts w:ascii="Arial" w:hAnsi="Arial" w:cs="Arial"/>
          <w:b/>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 xml:space="preserve">The </w:t>
      </w:r>
      <w:r w:rsidR="00C06B7F">
        <w:rPr>
          <w:rFonts w:ascii="Arial" w:hAnsi="Arial" w:cs="Arial"/>
          <w:szCs w:val="22"/>
        </w:rPr>
        <w:t xml:space="preserve">National Credit Union Administration uses the </w:t>
      </w:r>
      <w:r w:rsidRPr="00B12C69">
        <w:rPr>
          <w:rFonts w:ascii="Arial" w:hAnsi="Arial" w:cs="Arial"/>
          <w:szCs w:val="22"/>
        </w:rPr>
        <w:t xml:space="preserve">information collected from these </w:t>
      </w:r>
      <w:r w:rsidR="00271E7E" w:rsidRPr="00B12C69">
        <w:rPr>
          <w:rFonts w:ascii="Arial" w:hAnsi="Arial" w:cs="Arial"/>
          <w:szCs w:val="22"/>
        </w:rPr>
        <w:t>Call Report</w:t>
      </w:r>
      <w:r w:rsidRPr="00B12C69">
        <w:rPr>
          <w:rFonts w:ascii="Arial" w:hAnsi="Arial" w:cs="Arial"/>
          <w:szCs w:val="22"/>
        </w:rPr>
        <w:t>s to fulfill its mission of supervising credit unions and by the Federal Reserve Board to monitor and control the nation's money supply and the system of financial institutions.  The information is also used by Congress and by the various state legislatures to monitor, regulate, and control credit unions and financial institutions.  The data collected by NCUA is also pertinent to the development of the U.S. Department of Commerce's calculation of the nation's Gross Domestic Product.</w:t>
      </w:r>
    </w:p>
    <w:p w:rsidR="004940FF" w:rsidRPr="00B12C69" w:rsidRDefault="004940FF" w:rsidP="005D3809">
      <w:pPr>
        <w:tabs>
          <w:tab w:val="left" w:pos="540"/>
          <w:tab w:val="left" w:pos="900"/>
          <w:tab w:val="right" w:pos="7920"/>
        </w:tabs>
        <w:ind w:left="360"/>
        <w:jc w:val="both"/>
        <w:rPr>
          <w:rFonts w:ascii="Arial" w:hAnsi="Arial" w:cs="Arial"/>
          <w:szCs w:val="22"/>
        </w:rPr>
      </w:pPr>
    </w:p>
    <w:p w:rsidR="00485E9F" w:rsidRDefault="00F62C41" w:rsidP="005D3809">
      <w:pPr>
        <w:tabs>
          <w:tab w:val="left" w:pos="540"/>
          <w:tab w:val="left" w:pos="900"/>
          <w:tab w:val="right" w:pos="7920"/>
        </w:tabs>
        <w:ind w:left="360"/>
        <w:jc w:val="both"/>
        <w:rPr>
          <w:rFonts w:ascii="Arial" w:hAnsi="Arial" w:cs="Arial"/>
        </w:rPr>
      </w:pPr>
      <w:r w:rsidRPr="00B12C69">
        <w:rPr>
          <w:rFonts w:ascii="Arial" w:hAnsi="Arial" w:cs="Arial"/>
        </w:rPr>
        <w:t>T</w:t>
      </w:r>
      <w:r w:rsidR="00485E9F" w:rsidRPr="00B12C69">
        <w:rPr>
          <w:rFonts w:ascii="Arial" w:hAnsi="Arial" w:cs="Arial"/>
        </w:rPr>
        <w:t xml:space="preserve">he changes made to the </w:t>
      </w:r>
      <w:r w:rsidR="0032720B">
        <w:rPr>
          <w:rFonts w:ascii="Arial" w:hAnsi="Arial" w:cs="Arial"/>
        </w:rPr>
        <w:t>Profile</w:t>
      </w:r>
      <w:r w:rsidRPr="00B12C69">
        <w:rPr>
          <w:rFonts w:ascii="Arial" w:hAnsi="Arial" w:cs="Arial"/>
        </w:rPr>
        <w:t xml:space="preserve"> </w:t>
      </w:r>
      <w:r w:rsidR="00797C78">
        <w:rPr>
          <w:rFonts w:ascii="Arial" w:hAnsi="Arial" w:cs="Arial"/>
        </w:rPr>
        <w:t xml:space="preserve">and Call Report </w:t>
      </w:r>
      <w:r w:rsidR="00485E9F" w:rsidRPr="00B12C69">
        <w:rPr>
          <w:rFonts w:ascii="Arial" w:hAnsi="Arial" w:cs="Arial"/>
        </w:rPr>
        <w:t xml:space="preserve">form for </w:t>
      </w:r>
      <w:r w:rsidR="00C06B7F">
        <w:rPr>
          <w:rFonts w:ascii="Arial" w:hAnsi="Arial" w:cs="Arial"/>
        </w:rPr>
        <w:t>June</w:t>
      </w:r>
      <w:r w:rsidR="00171876">
        <w:rPr>
          <w:rFonts w:ascii="Arial" w:hAnsi="Arial" w:cs="Arial"/>
        </w:rPr>
        <w:t xml:space="preserve"> 2013</w:t>
      </w:r>
      <w:r w:rsidR="00485E9F" w:rsidRPr="00B12C69">
        <w:rPr>
          <w:rFonts w:ascii="Arial" w:hAnsi="Arial" w:cs="Arial"/>
        </w:rPr>
        <w:t xml:space="preserve"> </w:t>
      </w:r>
      <w:r w:rsidR="00247EE0">
        <w:rPr>
          <w:rFonts w:ascii="Arial" w:hAnsi="Arial" w:cs="Arial"/>
        </w:rPr>
        <w:t>will provide data to assist</w:t>
      </w:r>
      <w:r w:rsidRPr="00B12C69">
        <w:rPr>
          <w:rFonts w:ascii="Arial" w:hAnsi="Arial" w:cs="Arial"/>
        </w:rPr>
        <w:t xml:space="preserve"> the National Credit Union Administration</w:t>
      </w:r>
      <w:r w:rsidR="00D210FF">
        <w:rPr>
          <w:rFonts w:ascii="Arial" w:hAnsi="Arial" w:cs="Arial"/>
        </w:rPr>
        <w:t xml:space="preserve"> </w:t>
      </w:r>
      <w:r w:rsidR="00247EE0">
        <w:rPr>
          <w:rFonts w:ascii="Arial" w:hAnsi="Arial" w:cs="Arial"/>
        </w:rPr>
        <w:t>in</w:t>
      </w:r>
      <w:r w:rsidR="00D210FF">
        <w:rPr>
          <w:rFonts w:ascii="Arial" w:hAnsi="Arial" w:cs="Arial"/>
        </w:rPr>
        <w:t xml:space="preserve"> assess</w:t>
      </w:r>
      <w:r w:rsidR="00247EE0">
        <w:rPr>
          <w:rFonts w:ascii="Arial" w:hAnsi="Arial" w:cs="Arial"/>
        </w:rPr>
        <w:t>ing</w:t>
      </w:r>
      <w:r w:rsidR="00D210FF">
        <w:rPr>
          <w:rFonts w:ascii="Arial" w:hAnsi="Arial" w:cs="Arial"/>
        </w:rPr>
        <w:t xml:space="preserve"> financial risks and loan practices of the credit union. </w:t>
      </w:r>
    </w:p>
    <w:p w:rsidR="006F24EC" w:rsidRPr="00B12C69" w:rsidRDefault="006F24EC"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 xml:space="preserve">NCUA's </w:t>
      </w:r>
      <w:r w:rsidR="00C06B7F">
        <w:rPr>
          <w:rFonts w:ascii="Arial" w:hAnsi="Arial" w:cs="Arial"/>
          <w:szCs w:val="22"/>
        </w:rPr>
        <w:t xml:space="preserve">also uses the </w:t>
      </w:r>
      <w:r w:rsidR="00271E7E" w:rsidRPr="00B12C69">
        <w:rPr>
          <w:rFonts w:ascii="Arial" w:hAnsi="Arial" w:cs="Arial"/>
          <w:szCs w:val="22"/>
        </w:rPr>
        <w:t>Call Report</w:t>
      </w:r>
      <w:r w:rsidRPr="00B12C69">
        <w:rPr>
          <w:rFonts w:ascii="Arial" w:hAnsi="Arial" w:cs="Arial"/>
          <w:szCs w:val="22"/>
        </w:rPr>
        <w:t xml:space="preserve"> data to create a Financial Performance Report (FPR) for each reporting credit union.  </w:t>
      </w:r>
      <w:r w:rsidR="00C06B7F">
        <w:rPr>
          <w:rFonts w:ascii="Arial" w:hAnsi="Arial" w:cs="Arial"/>
          <w:szCs w:val="22"/>
        </w:rPr>
        <w:t>We create and distribute t</w:t>
      </w:r>
      <w:r w:rsidRPr="00B12C69">
        <w:rPr>
          <w:rFonts w:ascii="Arial" w:hAnsi="Arial" w:cs="Arial"/>
          <w:szCs w:val="22"/>
        </w:rPr>
        <w:t xml:space="preserve">hese reports for all federal credit </w:t>
      </w:r>
      <w:r w:rsidR="00714335" w:rsidRPr="00B12C69">
        <w:rPr>
          <w:rFonts w:ascii="Arial" w:hAnsi="Arial" w:cs="Arial"/>
          <w:szCs w:val="22"/>
        </w:rPr>
        <w:t>unions;</w:t>
      </w:r>
      <w:r w:rsidRPr="00B12C69">
        <w:rPr>
          <w:rFonts w:ascii="Arial" w:hAnsi="Arial" w:cs="Arial"/>
          <w:szCs w:val="22"/>
        </w:rPr>
        <w:t xml:space="preserve"> all federally in</w:t>
      </w:r>
      <w:r w:rsidR="00A2432D" w:rsidRPr="00B12C69">
        <w:rPr>
          <w:rFonts w:ascii="Arial" w:hAnsi="Arial" w:cs="Arial"/>
          <w:szCs w:val="22"/>
        </w:rPr>
        <w:t>s</w:t>
      </w:r>
      <w:r w:rsidRPr="00B12C69">
        <w:rPr>
          <w:rFonts w:ascii="Arial" w:hAnsi="Arial" w:cs="Arial"/>
          <w:szCs w:val="22"/>
        </w:rPr>
        <w:t xml:space="preserve">ured state chartered credit unions, and any non-federally insured credit union which voluntarily provides NCUA with </w:t>
      </w:r>
      <w:r w:rsidR="00271E7E" w:rsidRPr="00B12C69">
        <w:rPr>
          <w:rFonts w:ascii="Arial" w:hAnsi="Arial" w:cs="Arial"/>
          <w:szCs w:val="22"/>
        </w:rPr>
        <w:t>Call Report</w:t>
      </w:r>
      <w:r w:rsidRPr="00B12C69">
        <w:rPr>
          <w:rFonts w:ascii="Arial" w:hAnsi="Arial" w:cs="Arial"/>
          <w:szCs w:val="22"/>
        </w:rPr>
        <w:t xml:space="preserve"> data.  NCUA examiners and State Supervisory Authorities (SSAs) also receive copies of the FPRs.  The FPRs provide extremely useful financial and managerial information to users which could not otherwise be provided without the collection of information via the </w:t>
      </w:r>
      <w:r w:rsidR="00271E7E" w:rsidRPr="00B12C69">
        <w:rPr>
          <w:rFonts w:ascii="Arial" w:hAnsi="Arial" w:cs="Arial"/>
          <w:szCs w:val="22"/>
        </w:rPr>
        <w:t>Call Report</w:t>
      </w:r>
      <w:r w:rsidRPr="00B12C69">
        <w:rPr>
          <w:rFonts w:ascii="Arial" w:hAnsi="Arial" w:cs="Arial"/>
          <w:szCs w:val="22"/>
        </w:rPr>
        <w:t>.</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3.</w:t>
      </w:r>
      <w:r w:rsidRPr="00B12C69">
        <w:rPr>
          <w:rFonts w:ascii="Arial" w:hAnsi="Arial" w:cs="Arial"/>
          <w:b/>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lastRenderedPageBreak/>
        <w:t xml:space="preserve">The individual credit union is the sole source of information regarding the sum of its financial information, statistics and operations.  </w:t>
      </w:r>
      <w:r w:rsidR="00F62C41" w:rsidRPr="00B12C69">
        <w:rPr>
          <w:rFonts w:ascii="Arial" w:hAnsi="Arial" w:cs="Arial"/>
          <w:szCs w:val="22"/>
        </w:rPr>
        <w:t xml:space="preserve">As of </w:t>
      </w:r>
      <w:r w:rsidR="00420AE8">
        <w:rPr>
          <w:rFonts w:ascii="Arial" w:hAnsi="Arial" w:cs="Arial"/>
          <w:szCs w:val="22"/>
        </w:rPr>
        <w:t>September</w:t>
      </w:r>
      <w:r w:rsidR="00D210FF" w:rsidRPr="00B12C69">
        <w:rPr>
          <w:rFonts w:ascii="Arial" w:hAnsi="Arial" w:cs="Arial"/>
          <w:szCs w:val="22"/>
        </w:rPr>
        <w:t xml:space="preserve"> </w:t>
      </w:r>
      <w:r w:rsidR="00D210FF">
        <w:rPr>
          <w:rFonts w:ascii="Arial" w:hAnsi="Arial" w:cs="Arial"/>
          <w:szCs w:val="22"/>
        </w:rPr>
        <w:t>3</w:t>
      </w:r>
      <w:r w:rsidR="00420AE8">
        <w:rPr>
          <w:rFonts w:ascii="Arial" w:hAnsi="Arial" w:cs="Arial"/>
          <w:szCs w:val="22"/>
        </w:rPr>
        <w:t>0</w:t>
      </w:r>
      <w:r w:rsidR="00F62C41" w:rsidRPr="00B12C69">
        <w:rPr>
          <w:rFonts w:ascii="Arial" w:hAnsi="Arial" w:cs="Arial"/>
          <w:szCs w:val="22"/>
        </w:rPr>
        <w:t>, 20</w:t>
      </w:r>
      <w:r w:rsidR="00D210FF">
        <w:rPr>
          <w:rFonts w:ascii="Arial" w:hAnsi="Arial" w:cs="Arial"/>
          <w:szCs w:val="22"/>
        </w:rPr>
        <w:t>1</w:t>
      </w:r>
      <w:r w:rsidR="00171876">
        <w:rPr>
          <w:rFonts w:ascii="Arial" w:hAnsi="Arial" w:cs="Arial"/>
          <w:szCs w:val="22"/>
        </w:rPr>
        <w:t>2</w:t>
      </w:r>
      <w:r w:rsidR="00420AE8">
        <w:rPr>
          <w:rFonts w:ascii="Arial" w:hAnsi="Arial" w:cs="Arial"/>
          <w:szCs w:val="22"/>
        </w:rPr>
        <w:t>, 98</w:t>
      </w:r>
      <w:r w:rsidR="00F62C41" w:rsidRPr="00B12C69">
        <w:rPr>
          <w:rFonts w:ascii="Arial" w:hAnsi="Arial" w:cs="Arial"/>
          <w:szCs w:val="22"/>
        </w:rPr>
        <w:t xml:space="preserve">% of all federally insured credit unions </w:t>
      </w:r>
      <w:r w:rsidR="00D210FF">
        <w:rPr>
          <w:rFonts w:ascii="Arial" w:hAnsi="Arial" w:cs="Arial"/>
          <w:szCs w:val="22"/>
        </w:rPr>
        <w:t xml:space="preserve">use </w:t>
      </w:r>
      <w:r w:rsidR="00F62C41" w:rsidRPr="00B12C69">
        <w:rPr>
          <w:rFonts w:ascii="Arial" w:hAnsi="Arial" w:cs="Arial"/>
          <w:szCs w:val="22"/>
        </w:rPr>
        <w:t>NCUA’s web-based data collection system to submit their d</w:t>
      </w:r>
      <w:r w:rsidR="00420AE8">
        <w:rPr>
          <w:rFonts w:ascii="Arial" w:hAnsi="Arial" w:cs="Arial"/>
          <w:szCs w:val="22"/>
        </w:rPr>
        <w:t>ata.  The other 2</w:t>
      </w:r>
      <w:r w:rsidR="00F62C41" w:rsidRPr="00B12C69">
        <w:rPr>
          <w:rFonts w:ascii="Arial" w:hAnsi="Arial" w:cs="Arial"/>
          <w:szCs w:val="22"/>
        </w:rPr>
        <w:t xml:space="preserve">% of credit unions do not have Internet access and submit their data to NCUA via a paper form </w:t>
      </w:r>
      <w:r w:rsidR="00BB1953" w:rsidRPr="00B12C69">
        <w:rPr>
          <w:rFonts w:ascii="Arial" w:hAnsi="Arial" w:cs="Arial"/>
          <w:szCs w:val="22"/>
        </w:rPr>
        <w:t>of the appropriate Call Report</w:t>
      </w:r>
      <w:r w:rsidR="00564877" w:rsidRPr="00B12C69">
        <w:rPr>
          <w:rFonts w:ascii="Arial" w:hAnsi="Arial" w:cs="Arial"/>
          <w:szCs w:val="22"/>
        </w:rPr>
        <w:t xml:space="preserve">.  </w:t>
      </w:r>
      <w:r w:rsidR="008C5E49">
        <w:rPr>
          <w:rFonts w:ascii="Arial" w:hAnsi="Arial" w:cs="Arial"/>
          <w:szCs w:val="22"/>
        </w:rPr>
        <w:t xml:space="preserve">NCUA staff or State Supervisory Authorities </w:t>
      </w:r>
      <w:r w:rsidRPr="00B12C69">
        <w:rPr>
          <w:rFonts w:ascii="Arial" w:hAnsi="Arial" w:cs="Arial"/>
          <w:szCs w:val="22"/>
        </w:rPr>
        <w:t xml:space="preserve">upload </w:t>
      </w:r>
      <w:r w:rsidR="008C5E49">
        <w:rPr>
          <w:rFonts w:ascii="Arial" w:hAnsi="Arial" w:cs="Arial"/>
          <w:szCs w:val="22"/>
        </w:rPr>
        <w:t xml:space="preserve">the data </w:t>
      </w:r>
      <w:r w:rsidRPr="00B12C69">
        <w:rPr>
          <w:rFonts w:ascii="Arial" w:hAnsi="Arial" w:cs="Arial"/>
          <w:szCs w:val="22"/>
        </w:rPr>
        <w:t>to NCUA's computer network.  NCUA’s computers perform a series of sophisticated edits and calculations, thereby minimizing the amount of information required, and reducing the burden to reporting credit unions.</w:t>
      </w:r>
    </w:p>
    <w:p w:rsidR="002B3156" w:rsidRPr="00B12C69" w:rsidRDefault="002B3156" w:rsidP="005A01C5">
      <w:pPr>
        <w:rPr>
          <w:rFonts w:ascii="Arial" w:hAnsi="Arial" w:cs="Arial"/>
          <w:b/>
          <w:sz w:val="24"/>
          <w:szCs w:val="24"/>
          <w:u w:val="single"/>
        </w:rPr>
      </w:pPr>
    </w:p>
    <w:p w:rsidR="00D16C5B" w:rsidRPr="00B12C69" w:rsidRDefault="005A01C5" w:rsidP="00AB196D">
      <w:pPr>
        <w:jc w:val="both"/>
        <w:rPr>
          <w:rFonts w:ascii="Arial" w:hAnsi="Arial" w:cs="Arial"/>
        </w:rPr>
      </w:pPr>
      <w:r w:rsidRPr="00B12C69">
        <w:rPr>
          <w:rFonts w:ascii="Arial" w:hAnsi="Arial" w:cs="Arial"/>
          <w:b/>
          <w:szCs w:val="22"/>
          <w:u w:val="single"/>
        </w:rPr>
        <w:t xml:space="preserve">Credit Union </w:t>
      </w:r>
      <w:r w:rsidR="0032720B">
        <w:rPr>
          <w:rFonts w:ascii="Arial" w:hAnsi="Arial" w:cs="Arial"/>
          <w:b/>
          <w:szCs w:val="22"/>
          <w:u w:val="single"/>
        </w:rPr>
        <w:t>Profile</w:t>
      </w:r>
      <w:r w:rsidRPr="00B12C69">
        <w:rPr>
          <w:rFonts w:ascii="Arial" w:hAnsi="Arial" w:cs="Arial"/>
          <w:szCs w:val="22"/>
        </w:rPr>
        <w:br/>
        <w:t xml:space="preserve">The online system includes an area called the credit union </w:t>
      </w:r>
      <w:r w:rsidR="0032720B">
        <w:rPr>
          <w:rFonts w:ascii="Arial" w:hAnsi="Arial" w:cs="Arial"/>
          <w:szCs w:val="22"/>
        </w:rPr>
        <w:t>Profile</w:t>
      </w:r>
      <w:r w:rsidRPr="00B12C69">
        <w:rPr>
          <w:rFonts w:ascii="Arial" w:hAnsi="Arial" w:cs="Arial"/>
          <w:szCs w:val="22"/>
        </w:rPr>
        <w:t xml:space="preserve">.  The </w:t>
      </w:r>
      <w:r w:rsidR="0032720B">
        <w:rPr>
          <w:rFonts w:ascii="Arial" w:hAnsi="Arial" w:cs="Arial"/>
          <w:szCs w:val="22"/>
        </w:rPr>
        <w:t>Profile</w:t>
      </w:r>
      <w:r w:rsidRPr="00B12C69">
        <w:rPr>
          <w:rFonts w:ascii="Arial" w:hAnsi="Arial" w:cs="Arial"/>
          <w:szCs w:val="22"/>
        </w:rPr>
        <w:t xml:space="preserve"> contains information about the credit union that infrequently changes.  This area includes some read-only chartering information as well as some data we </w:t>
      </w:r>
      <w:r w:rsidR="00F62C41" w:rsidRPr="00B12C69">
        <w:rPr>
          <w:rFonts w:ascii="Arial" w:hAnsi="Arial" w:cs="Arial"/>
          <w:szCs w:val="22"/>
        </w:rPr>
        <w:t xml:space="preserve">formerly </w:t>
      </w:r>
      <w:r w:rsidRPr="00B12C69">
        <w:rPr>
          <w:rFonts w:ascii="Arial" w:hAnsi="Arial" w:cs="Arial"/>
          <w:szCs w:val="22"/>
        </w:rPr>
        <w:t>collect</w:t>
      </w:r>
      <w:r w:rsidR="00F62C41" w:rsidRPr="00B12C69">
        <w:rPr>
          <w:rFonts w:ascii="Arial" w:hAnsi="Arial" w:cs="Arial"/>
          <w:szCs w:val="22"/>
        </w:rPr>
        <w:t>ed</w:t>
      </w:r>
      <w:r w:rsidRPr="00B12C69">
        <w:rPr>
          <w:rFonts w:ascii="Arial" w:hAnsi="Arial" w:cs="Arial"/>
          <w:szCs w:val="22"/>
        </w:rPr>
        <w:t xml:space="preserve"> on the 5300 Call Report and Report of Official</w:t>
      </w:r>
      <w:r w:rsidR="006C7775">
        <w:rPr>
          <w:rFonts w:ascii="Arial" w:hAnsi="Arial" w:cs="Arial"/>
          <w:szCs w:val="22"/>
        </w:rPr>
        <w:t>s</w:t>
      </w:r>
      <w:r w:rsidR="00D16C5B" w:rsidRPr="00B12C69">
        <w:rPr>
          <w:rFonts w:ascii="Arial" w:hAnsi="Arial" w:cs="Arial"/>
        </w:rPr>
        <w:t xml:space="preserve"> including the following categories:</w:t>
      </w:r>
      <w:r w:rsidR="00D16C5B" w:rsidRPr="00B12C69">
        <w:rPr>
          <w:rFonts w:ascii="Arial" w:hAnsi="Arial" w:cs="Arial"/>
        </w:rPr>
        <w:br/>
      </w:r>
    </w:p>
    <w:p w:rsidR="00D16C5B" w:rsidRPr="00B12C69" w:rsidRDefault="00D16C5B" w:rsidP="00D16C5B">
      <w:pPr>
        <w:pStyle w:val="ListParagraph"/>
        <w:numPr>
          <w:ilvl w:val="0"/>
          <w:numId w:val="9"/>
        </w:numPr>
        <w:rPr>
          <w:rFonts w:ascii="Arial" w:hAnsi="Arial" w:cs="Arial"/>
        </w:rPr>
      </w:pPr>
      <w:r w:rsidRPr="00B12C69">
        <w:rPr>
          <w:rFonts w:ascii="Arial" w:hAnsi="Arial" w:cs="Arial"/>
        </w:rPr>
        <w:t>Report of Officials and other ke</w:t>
      </w:r>
      <w:r w:rsidR="008C5E49">
        <w:rPr>
          <w:rFonts w:ascii="Arial" w:hAnsi="Arial" w:cs="Arial"/>
        </w:rPr>
        <w:t>y contacts at the credit union.</w:t>
      </w:r>
    </w:p>
    <w:p w:rsidR="00D16C5B" w:rsidRPr="00B12C69" w:rsidRDefault="00D16C5B" w:rsidP="00D16C5B">
      <w:pPr>
        <w:pStyle w:val="ListParagraph"/>
        <w:numPr>
          <w:ilvl w:val="0"/>
          <w:numId w:val="9"/>
        </w:numPr>
        <w:rPr>
          <w:rFonts w:ascii="Arial" w:hAnsi="Arial" w:cs="Arial"/>
        </w:rPr>
      </w:pPr>
      <w:r w:rsidRPr="00B12C69">
        <w:rPr>
          <w:rFonts w:ascii="Arial" w:hAnsi="Arial" w:cs="Arial"/>
        </w:rPr>
        <w:t>The mai</w:t>
      </w:r>
      <w:r w:rsidR="008C5E49">
        <w:rPr>
          <w:rFonts w:ascii="Arial" w:hAnsi="Arial" w:cs="Arial"/>
        </w:rPr>
        <w:t>n office and any branch offices.</w:t>
      </w:r>
    </w:p>
    <w:p w:rsidR="00D16C5B" w:rsidRPr="00B12C69" w:rsidRDefault="00D16C5B" w:rsidP="00D16C5B">
      <w:pPr>
        <w:pStyle w:val="ListParagraph"/>
        <w:numPr>
          <w:ilvl w:val="0"/>
          <w:numId w:val="9"/>
        </w:numPr>
        <w:rPr>
          <w:rFonts w:ascii="Arial" w:hAnsi="Arial" w:cs="Arial"/>
        </w:rPr>
      </w:pPr>
      <w:r w:rsidRPr="00B12C69">
        <w:rPr>
          <w:rFonts w:ascii="Arial" w:hAnsi="Arial" w:cs="Arial"/>
        </w:rPr>
        <w:t>Information systems and te</w:t>
      </w:r>
      <w:r w:rsidR="008C5E49">
        <w:rPr>
          <w:rFonts w:ascii="Arial" w:hAnsi="Arial" w:cs="Arial"/>
        </w:rPr>
        <w:t>chnology services and structure.</w:t>
      </w:r>
    </w:p>
    <w:p w:rsidR="00D16C5B" w:rsidRPr="00B12C69" w:rsidRDefault="008C5E49" w:rsidP="00D16C5B">
      <w:pPr>
        <w:pStyle w:val="ListParagraph"/>
        <w:numPr>
          <w:ilvl w:val="0"/>
          <w:numId w:val="9"/>
        </w:numPr>
        <w:rPr>
          <w:rFonts w:ascii="Arial" w:hAnsi="Arial" w:cs="Arial"/>
        </w:rPr>
      </w:pPr>
      <w:r>
        <w:rPr>
          <w:rFonts w:ascii="Arial" w:hAnsi="Arial" w:cs="Arial"/>
        </w:rPr>
        <w:t>Disaster recovery information.</w:t>
      </w:r>
    </w:p>
    <w:p w:rsidR="00D16C5B" w:rsidRPr="00B12C69" w:rsidRDefault="00D16C5B" w:rsidP="00D16C5B">
      <w:pPr>
        <w:pStyle w:val="ListParagraph"/>
        <w:numPr>
          <w:ilvl w:val="0"/>
          <w:numId w:val="9"/>
        </w:numPr>
        <w:rPr>
          <w:rFonts w:ascii="Arial" w:hAnsi="Arial" w:cs="Arial"/>
        </w:rPr>
      </w:pPr>
      <w:r w:rsidRPr="00B12C69">
        <w:rPr>
          <w:rFonts w:ascii="Arial" w:hAnsi="Arial" w:cs="Arial"/>
        </w:rPr>
        <w:t>Programs and services credi</w:t>
      </w:r>
      <w:r w:rsidR="008C5E49">
        <w:rPr>
          <w:rFonts w:ascii="Arial" w:hAnsi="Arial" w:cs="Arial"/>
        </w:rPr>
        <w:t>t unions offer to their members.</w:t>
      </w:r>
      <w:r w:rsidRPr="00B12C69">
        <w:rPr>
          <w:rFonts w:ascii="Arial" w:hAnsi="Arial" w:cs="Arial"/>
        </w:rPr>
        <w:t xml:space="preserve"> </w:t>
      </w:r>
    </w:p>
    <w:p w:rsidR="00D16C5B" w:rsidRPr="00B12C69" w:rsidRDefault="00D16C5B" w:rsidP="00D16C5B">
      <w:pPr>
        <w:pStyle w:val="ListParagraph"/>
        <w:numPr>
          <w:ilvl w:val="0"/>
          <w:numId w:val="9"/>
        </w:numPr>
        <w:rPr>
          <w:rFonts w:ascii="Arial" w:hAnsi="Arial" w:cs="Arial"/>
        </w:rPr>
      </w:pPr>
      <w:r w:rsidRPr="00B12C69">
        <w:rPr>
          <w:rFonts w:ascii="Arial" w:hAnsi="Arial" w:cs="Arial"/>
        </w:rPr>
        <w:t>Regulatory compliance to include the annual financial statement audit, member account verification</w:t>
      </w:r>
      <w:r w:rsidR="008C5E49">
        <w:rPr>
          <w:rFonts w:ascii="Arial" w:hAnsi="Arial" w:cs="Arial"/>
        </w:rPr>
        <w:t>, and annual meeting dates, etc.</w:t>
      </w:r>
    </w:p>
    <w:p w:rsidR="00D16C5B" w:rsidRPr="00B12C69" w:rsidRDefault="00D16C5B" w:rsidP="00D16C5B">
      <w:pPr>
        <w:pStyle w:val="ListParagraph"/>
        <w:numPr>
          <w:ilvl w:val="0"/>
          <w:numId w:val="9"/>
        </w:numPr>
        <w:rPr>
          <w:rFonts w:ascii="Arial" w:hAnsi="Arial" w:cs="Arial"/>
        </w:rPr>
      </w:pPr>
      <w:r w:rsidRPr="00B12C69">
        <w:rPr>
          <w:rFonts w:ascii="Arial" w:hAnsi="Arial" w:cs="Arial"/>
        </w:rPr>
        <w:t>Grants the credit union has received and any credit union partnerships</w:t>
      </w:r>
      <w:r w:rsidR="008C5E49">
        <w:rPr>
          <w:rFonts w:ascii="Arial" w:hAnsi="Arial" w:cs="Arial"/>
        </w:rPr>
        <w:t xml:space="preserve"> they have (optional reporting).</w:t>
      </w:r>
    </w:p>
    <w:p w:rsidR="00BA5A8C" w:rsidRPr="00B12C69" w:rsidRDefault="00D16C5B" w:rsidP="00D16C5B">
      <w:pPr>
        <w:pStyle w:val="ListParagraph"/>
        <w:numPr>
          <w:ilvl w:val="0"/>
          <w:numId w:val="9"/>
        </w:numPr>
        <w:rPr>
          <w:rFonts w:ascii="Arial" w:hAnsi="Arial" w:cs="Arial"/>
        </w:rPr>
      </w:pPr>
      <w:r w:rsidRPr="00B12C69">
        <w:rPr>
          <w:rFonts w:ascii="Arial" w:hAnsi="Arial" w:cs="Arial"/>
        </w:rPr>
        <w:t xml:space="preserve">Credit </w:t>
      </w:r>
      <w:r w:rsidR="008C5E49">
        <w:rPr>
          <w:rFonts w:ascii="Arial" w:hAnsi="Arial" w:cs="Arial"/>
        </w:rPr>
        <w:t>Union Service Organizations credit unions</w:t>
      </w:r>
      <w:r w:rsidRPr="00B12C69">
        <w:rPr>
          <w:rFonts w:ascii="Arial" w:hAnsi="Arial" w:cs="Arial"/>
        </w:rPr>
        <w:t xml:space="preserve"> use and have a financial interest in</w:t>
      </w:r>
      <w:r w:rsidR="008C5E49">
        <w:rPr>
          <w:rFonts w:ascii="Arial" w:hAnsi="Arial" w:cs="Arial"/>
        </w:rPr>
        <w:t>.</w:t>
      </w:r>
    </w:p>
    <w:p w:rsidR="00D16C5B" w:rsidRPr="00B12C69" w:rsidRDefault="00BA5A8C" w:rsidP="00AB196D">
      <w:pPr>
        <w:jc w:val="both"/>
        <w:rPr>
          <w:rFonts w:ascii="Arial" w:hAnsi="Arial" w:cs="Arial"/>
        </w:rPr>
      </w:pPr>
      <w:r w:rsidRPr="00B12C69">
        <w:rPr>
          <w:rFonts w:ascii="Arial" w:hAnsi="Arial" w:cs="Arial"/>
        </w:rPr>
        <w:t>O</w:t>
      </w:r>
      <w:r w:rsidR="00D16C5B" w:rsidRPr="00B12C69">
        <w:rPr>
          <w:rFonts w:ascii="Arial" w:hAnsi="Arial" w:cs="Arial"/>
        </w:rPr>
        <w:t xml:space="preserve">nce a credit union </w:t>
      </w:r>
      <w:r w:rsidRPr="00B12C69">
        <w:rPr>
          <w:rFonts w:ascii="Arial" w:hAnsi="Arial" w:cs="Arial"/>
        </w:rPr>
        <w:t xml:space="preserve">enters their initial data, input is only required for additions, deletions, and changes.  </w:t>
      </w:r>
      <w:r w:rsidR="00D16C5B" w:rsidRPr="00B12C69">
        <w:rPr>
          <w:rFonts w:ascii="Arial" w:hAnsi="Arial" w:cs="Arial"/>
        </w:rPr>
        <w:t>Under NCUA Rule and Regulations Section 741.6(a</w:t>
      </w:r>
      <w:proofErr w:type="gramStart"/>
      <w:r w:rsidR="00D16C5B" w:rsidRPr="00B12C69">
        <w:rPr>
          <w:rFonts w:ascii="Arial" w:hAnsi="Arial" w:cs="Arial"/>
        </w:rPr>
        <w:t>)(</w:t>
      </w:r>
      <w:proofErr w:type="gramEnd"/>
      <w:r w:rsidR="00D16C5B" w:rsidRPr="00B12C69">
        <w:rPr>
          <w:rFonts w:ascii="Arial" w:hAnsi="Arial" w:cs="Arial"/>
        </w:rPr>
        <w:t xml:space="preserve">1), credit unions </w:t>
      </w:r>
      <w:r w:rsidR="008C5E49">
        <w:rPr>
          <w:rFonts w:ascii="Arial" w:hAnsi="Arial" w:cs="Arial"/>
        </w:rPr>
        <w:t>must</w:t>
      </w:r>
      <w:r w:rsidR="00D16C5B" w:rsidRPr="00B12C69">
        <w:rPr>
          <w:rFonts w:ascii="Arial" w:hAnsi="Arial" w:cs="Arial"/>
        </w:rPr>
        <w:t xml:space="preserve"> update this information within ten days of the election or appointment of officials or thirty days of any other change.  </w:t>
      </w:r>
      <w:r w:rsidR="008C5E49">
        <w:rPr>
          <w:rFonts w:ascii="Arial" w:hAnsi="Arial" w:cs="Arial"/>
        </w:rPr>
        <w:t>Credit unions can edit this</w:t>
      </w:r>
      <w:r w:rsidR="00D16C5B" w:rsidRPr="00B12C69">
        <w:rPr>
          <w:rFonts w:ascii="Arial" w:hAnsi="Arial" w:cs="Arial"/>
        </w:rPr>
        <w:t xml:space="preserve"> data at any time through the online system.  This area of NCUA’s data collection is less of a burden on the credit union </w:t>
      </w:r>
      <w:r w:rsidR="008C5E49">
        <w:rPr>
          <w:rFonts w:ascii="Arial" w:hAnsi="Arial" w:cs="Arial"/>
        </w:rPr>
        <w:t>because</w:t>
      </w:r>
      <w:r w:rsidR="00D16C5B" w:rsidRPr="00B12C69">
        <w:rPr>
          <w:rFonts w:ascii="Arial" w:hAnsi="Arial" w:cs="Arial"/>
        </w:rPr>
        <w:t xml:space="preserve"> </w:t>
      </w:r>
      <w:r w:rsidR="008C5E49">
        <w:rPr>
          <w:rFonts w:ascii="Arial" w:hAnsi="Arial" w:cs="Arial"/>
        </w:rPr>
        <w:t xml:space="preserve">NCUA does not require </w:t>
      </w:r>
      <w:r w:rsidR="00D16C5B" w:rsidRPr="00B12C69">
        <w:rPr>
          <w:rFonts w:ascii="Arial" w:hAnsi="Arial" w:cs="Arial"/>
        </w:rPr>
        <w:t xml:space="preserve">quarterly reporting and the data infrequently changes.  The proposed </w:t>
      </w:r>
      <w:proofErr w:type="gramStart"/>
      <w:r w:rsidR="00D16C5B" w:rsidRPr="00B12C69">
        <w:rPr>
          <w:rFonts w:ascii="Arial" w:hAnsi="Arial" w:cs="Arial"/>
        </w:rPr>
        <w:t xml:space="preserve">changes for </w:t>
      </w:r>
      <w:r w:rsidR="008C5E49">
        <w:rPr>
          <w:rFonts w:ascii="Arial" w:hAnsi="Arial" w:cs="Arial"/>
        </w:rPr>
        <w:t>June</w:t>
      </w:r>
      <w:r w:rsidR="006C7775">
        <w:rPr>
          <w:rFonts w:ascii="Arial" w:hAnsi="Arial" w:cs="Arial"/>
        </w:rPr>
        <w:t xml:space="preserve"> 2013</w:t>
      </w:r>
      <w:r w:rsidR="00CA3CA4">
        <w:rPr>
          <w:rFonts w:ascii="Arial" w:hAnsi="Arial" w:cs="Arial"/>
        </w:rPr>
        <w:t xml:space="preserve"> include</w:t>
      </w:r>
      <w:r w:rsidR="006C7775">
        <w:rPr>
          <w:rFonts w:ascii="Arial" w:hAnsi="Arial" w:cs="Arial"/>
        </w:rPr>
        <w:t>s</w:t>
      </w:r>
      <w:proofErr w:type="gramEnd"/>
      <w:r w:rsidR="00CA3CA4">
        <w:rPr>
          <w:rFonts w:ascii="Arial" w:hAnsi="Arial" w:cs="Arial"/>
        </w:rPr>
        <w:t xml:space="preserve"> accounts </w:t>
      </w:r>
      <w:r w:rsidR="00D16C5B" w:rsidRPr="00B12C69">
        <w:rPr>
          <w:rFonts w:ascii="Arial" w:hAnsi="Arial" w:cs="Arial"/>
        </w:rPr>
        <w:t xml:space="preserve">to the </w:t>
      </w:r>
      <w:r w:rsidR="0032720B">
        <w:rPr>
          <w:rFonts w:ascii="Arial" w:hAnsi="Arial" w:cs="Arial"/>
        </w:rPr>
        <w:t>Profile</w:t>
      </w:r>
      <w:r w:rsidR="00D16C5B" w:rsidRPr="00B12C69">
        <w:rPr>
          <w:rFonts w:ascii="Arial" w:hAnsi="Arial" w:cs="Arial"/>
        </w:rPr>
        <w:t xml:space="preserve"> area of NCUA’s data collection.</w:t>
      </w:r>
    </w:p>
    <w:p w:rsidR="00D16C5B" w:rsidRPr="00B12C69" w:rsidRDefault="00D16C5B" w:rsidP="00485E9F">
      <w:pPr>
        <w:ind w:left="360"/>
        <w:rPr>
          <w:rFonts w:ascii="Arial" w:hAnsi="Arial" w:cs="Arial"/>
          <w:szCs w:val="22"/>
        </w:rPr>
      </w:pPr>
    </w:p>
    <w:p w:rsidR="005A01C5" w:rsidRPr="00B12C69" w:rsidRDefault="00972F62" w:rsidP="00AB196D">
      <w:pPr>
        <w:tabs>
          <w:tab w:val="left" w:pos="540"/>
          <w:tab w:val="left" w:pos="900"/>
          <w:tab w:val="right" w:pos="7920"/>
        </w:tabs>
        <w:rPr>
          <w:rFonts w:ascii="Arial" w:hAnsi="Arial" w:cs="Arial"/>
          <w:szCs w:val="22"/>
        </w:rPr>
      </w:pPr>
      <w:r w:rsidRPr="00B12C69">
        <w:rPr>
          <w:rFonts w:ascii="Arial" w:hAnsi="Arial" w:cs="Arial"/>
          <w:szCs w:val="22"/>
        </w:rPr>
        <w:t xml:space="preserve">We </w:t>
      </w:r>
      <w:r w:rsidR="005A01C5" w:rsidRPr="00B12C69">
        <w:rPr>
          <w:rFonts w:ascii="Arial" w:hAnsi="Arial" w:cs="Arial"/>
          <w:szCs w:val="22"/>
        </w:rPr>
        <w:t xml:space="preserve">continue to collect credit union financial data through the 5300 Call Report quarterly.  </w:t>
      </w:r>
    </w:p>
    <w:p w:rsidR="005A01C5" w:rsidRPr="00B12C69" w:rsidRDefault="005A01C5" w:rsidP="005D3809">
      <w:pPr>
        <w:tabs>
          <w:tab w:val="left" w:pos="540"/>
          <w:tab w:val="left" w:pos="900"/>
          <w:tab w:val="right" w:pos="7920"/>
        </w:tabs>
        <w:ind w:left="360"/>
        <w:jc w:val="both"/>
        <w:rPr>
          <w:rFonts w:ascii="Arial" w:hAnsi="Arial" w:cs="Arial"/>
          <w:szCs w:val="22"/>
        </w:rPr>
      </w:pPr>
    </w:p>
    <w:p w:rsidR="002B3156" w:rsidRPr="00B12C69" w:rsidRDefault="002B3156" w:rsidP="00972F62">
      <w:pPr>
        <w:rPr>
          <w:rFonts w:ascii="Arial" w:hAnsi="Arial" w:cs="Arial"/>
          <w:b/>
          <w:szCs w:val="22"/>
          <w:u w:val="single"/>
        </w:rPr>
      </w:pPr>
      <w:bookmarkStart w:id="2" w:name="OLE_LINK3"/>
      <w:bookmarkStart w:id="3" w:name="OLE_LINK4"/>
      <w:r w:rsidRPr="00B12C69">
        <w:rPr>
          <w:rFonts w:ascii="Arial" w:hAnsi="Arial" w:cs="Arial"/>
          <w:b/>
          <w:szCs w:val="22"/>
          <w:u w:val="single"/>
        </w:rPr>
        <w:t>Manual Credit Unions vs. Online Filers</w:t>
      </w:r>
    </w:p>
    <w:p w:rsidR="005A01C5" w:rsidRPr="00B12C69" w:rsidRDefault="002B3156" w:rsidP="00972F62">
      <w:pPr>
        <w:tabs>
          <w:tab w:val="left" w:pos="540"/>
          <w:tab w:val="left" w:pos="900"/>
          <w:tab w:val="right" w:pos="7920"/>
        </w:tabs>
        <w:jc w:val="both"/>
        <w:rPr>
          <w:rFonts w:ascii="Arial" w:hAnsi="Arial" w:cs="Arial"/>
          <w:szCs w:val="22"/>
        </w:rPr>
      </w:pPr>
      <w:bookmarkStart w:id="4" w:name="OLE_LINK5"/>
      <w:bookmarkStart w:id="5" w:name="OLE_LINK6"/>
      <w:r w:rsidRPr="00B12C69">
        <w:rPr>
          <w:rFonts w:ascii="Arial" w:hAnsi="Arial" w:cs="Arial"/>
          <w:szCs w:val="22"/>
        </w:rPr>
        <w:t xml:space="preserve">Although majority of credit unions have the capability to use the online system, there are a small number of credit unions that do not have Internet access and will be unable to input their information.  </w:t>
      </w:r>
      <w:r w:rsidR="008C5E49">
        <w:rPr>
          <w:rFonts w:ascii="Arial" w:hAnsi="Arial" w:cs="Arial"/>
          <w:szCs w:val="22"/>
        </w:rPr>
        <w:t>We identify t</w:t>
      </w:r>
      <w:r w:rsidRPr="00B12C69">
        <w:rPr>
          <w:rFonts w:ascii="Arial" w:hAnsi="Arial" w:cs="Arial"/>
          <w:szCs w:val="22"/>
        </w:rPr>
        <w:t xml:space="preserve">hese credit unions as manual filers and </w:t>
      </w:r>
      <w:r w:rsidR="008C5E49">
        <w:rPr>
          <w:rFonts w:ascii="Arial" w:hAnsi="Arial" w:cs="Arial"/>
          <w:szCs w:val="22"/>
        </w:rPr>
        <w:t xml:space="preserve">they </w:t>
      </w:r>
      <w:r w:rsidRPr="00B12C69">
        <w:rPr>
          <w:rFonts w:ascii="Arial" w:hAnsi="Arial" w:cs="Arial"/>
          <w:szCs w:val="22"/>
        </w:rPr>
        <w:t xml:space="preserve">receive a </w:t>
      </w:r>
      <w:r w:rsidR="0032720B">
        <w:rPr>
          <w:rFonts w:ascii="Arial" w:hAnsi="Arial" w:cs="Arial"/>
          <w:szCs w:val="22"/>
        </w:rPr>
        <w:t>Profile</w:t>
      </w:r>
      <w:r w:rsidRPr="00B12C69">
        <w:rPr>
          <w:rFonts w:ascii="Arial" w:hAnsi="Arial" w:cs="Arial"/>
          <w:szCs w:val="22"/>
        </w:rPr>
        <w:t xml:space="preserve"> Form and a 5300 Call Report Form each quarter.  </w:t>
      </w:r>
      <w:r w:rsidR="00247EE0">
        <w:rPr>
          <w:rFonts w:ascii="Arial" w:hAnsi="Arial" w:cs="Arial"/>
          <w:szCs w:val="22"/>
        </w:rPr>
        <w:t>The credit union completes b</w:t>
      </w:r>
      <w:r w:rsidRPr="00B12C69">
        <w:rPr>
          <w:rFonts w:ascii="Arial" w:hAnsi="Arial" w:cs="Arial"/>
          <w:szCs w:val="22"/>
        </w:rPr>
        <w:t>oth forms and sen</w:t>
      </w:r>
      <w:r w:rsidR="00247EE0">
        <w:rPr>
          <w:rFonts w:ascii="Arial" w:hAnsi="Arial" w:cs="Arial"/>
          <w:szCs w:val="22"/>
        </w:rPr>
        <w:t>ds</w:t>
      </w:r>
      <w:r w:rsidRPr="00B12C69">
        <w:rPr>
          <w:rFonts w:ascii="Arial" w:hAnsi="Arial" w:cs="Arial"/>
          <w:szCs w:val="22"/>
        </w:rPr>
        <w:t xml:space="preserve"> </w:t>
      </w:r>
      <w:r w:rsidR="00247EE0">
        <w:rPr>
          <w:rFonts w:ascii="Arial" w:hAnsi="Arial" w:cs="Arial"/>
          <w:szCs w:val="22"/>
        </w:rPr>
        <w:t xml:space="preserve">them </w:t>
      </w:r>
      <w:r w:rsidRPr="00B12C69">
        <w:rPr>
          <w:rFonts w:ascii="Arial" w:hAnsi="Arial" w:cs="Arial"/>
          <w:szCs w:val="22"/>
        </w:rPr>
        <w:t xml:space="preserve">to the NCUA or State Supervisory Authority representative for input into the online system.  After the initial input of </w:t>
      </w:r>
      <w:r w:rsidR="0032720B">
        <w:rPr>
          <w:rFonts w:ascii="Arial" w:hAnsi="Arial" w:cs="Arial"/>
          <w:szCs w:val="22"/>
        </w:rPr>
        <w:t>Profile</w:t>
      </w:r>
      <w:r w:rsidRPr="00B12C69">
        <w:rPr>
          <w:rFonts w:ascii="Arial" w:hAnsi="Arial" w:cs="Arial"/>
          <w:szCs w:val="22"/>
        </w:rPr>
        <w:t xml:space="preserve"> information, the examiner only </w:t>
      </w:r>
      <w:r w:rsidR="00247EE0">
        <w:rPr>
          <w:rFonts w:ascii="Arial" w:hAnsi="Arial" w:cs="Arial"/>
          <w:szCs w:val="22"/>
        </w:rPr>
        <w:t>up</w:t>
      </w:r>
      <w:r w:rsidRPr="00B12C69">
        <w:rPr>
          <w:rFonts w:ascii="Arial" w:hAnsi="Arial" w:cs="Arial"/>
          <w:szCs w:val="22"/>
        </w:rPr>
        <w:t>date</w:t>
      </w:r>
      <w:r w:rsidR="00247EE0">
        <w:rPr>
          <w:rFonts w:ascii="Arial" w:hAnsi="Arial" w:cs="Arial"/>
          <w:szCs w:val="22"/>
        </w:rPr>
        <w:t>s</w:t>
      </w:r>
      <w:r w:rsidRPr="00B12C69">
        <w:rPr>
          <w:rFonts w:ascii="Arial" w:hAnsi="Arial" w:cs="Arial"/>
          <w:szCs w:val="22"/>
        </w:rPr>
        <w:t xml:space="preserve"> this information with any changes.  O</w:t>
      </w:r>
      <w:r w:rsidR="00972F62" w:rsidRPr="00B12C69">
        <w:rPr>
          <w:rFonts w:ascii="Arial" w:hAnsi="Arial" w:cs="Arial"/>
          <w:szCs w:val="22"/>
        </w:rPr>
        <w:t xml:space="preserve">nline filing credit unions </w:t>
      </w:r>
      <w:r w:rsidRPr="00B12C69">
        <w:rPr>
          <w:rFonts w:ascii="Arial" w:hAnsi="Arial" w:cs="Arial"/>
          <w:szCs w:val="22"/>
        </w:rPr>
        <w:t>only recei</w:t>
      </w:r>
      <w:r w:rsidR="006C7775">
        <w:rPr>
          <w:rFonts w:ascii="Arial" w:hAnsi="Arial" w:cs="Arial"/>
          <w:szCs w:val="22"/>
        </w:rPr>
        <w:t>ve an email notification about the cycle each quarter</w:t>
      </w:r>
      <w:r w:rsidRPr="00B12C69">
        <w:rPr>
          <w:rFonts w:ascii="Arial" w:hAnsi="Arial" w:cs="Arial"/>
          <w:szCs w:val="22"/>
        </w:rPr>
        <w:t xml:space="preserve">.  </w:t>
      </w:r>
      <w:r w:rsidR="00972F62" w:rsidRPr="00B12C69">
        <w:rPr>
          <w:rFonts w:ascii="Arial" w:hAnsi="Arial" w:cs="Arial"/>
          <w:szCs w:val="22"/>
        </w:rPr>
        <w:t xml:space="preserve">Approximately </w:t>
      </w:r>
      <w:r w:rsidR="008C5E49">
        <w:rPr>
          <w:rFonts w:ascii="Arial" w:hAnsi="Arial" w:cs="Arial"/>
          <w:szCs w:val="22"/>
        </w:rPr>
        <w:t>2</w:t>
      </w:r>
      <w:r w:rsidR="00972F62" w:rsidRPr="00B12C69">
        <w:rPr>
          <w:rFonts w:ascii="Arial" w:hAnsi="Arial" w:cs="Arial"/>
          <w:szCs w:val="22"/>
        </w:rPr>
        <w:t xml:space="preserve">% </w:t>
      </w:r>
      <w:r w:rsidRPr="00B12C69">
        <w:rPr>
          <w:rFonts w:ascii="Arial" w:hAnsi="Arial" w:cs="Arial"/>
          <w:szCs w:val="22"/>
        </w:rPr>
        <w:t xml:space="preserve">of </w:t>
      </w:r>
      <w:r w:rsidR="00972F62" w:rsidRPr="00B12C69">
        <w:rPr>
          <w:rFonts w:ascii="Arial" w:hAnsi="Arial" w:cs="Arial"/>
          <w:szCs w:val="22"/>
        </w:rPr>
        <w:t xml:space="preserve">federally insured </w:t>
      </w:r>
      <w:r w:rsidRPr="00B12C69">
        <w:rPr>
          <w:rFonts w:ascii="Arial" w:hAnsi="Arial" w:cs="Arial"/>
          <w:szCs w:val="22"/>
        </w:rPr>
        <w:t>credit unions file manually each cycle.</w:t>
      </w:r>
      <w:bookmarkEnd w:id="2"/>
      <w:bookmarkEnd w:id="3"/>
    </w:p>
    <w:bookmarkEnd w:id="4"/>
    <w:bookmarkEnd w:id="5"/>
    <w:p w:rsidR="005A01C5" w:rsidRPr="00B12C69" w:rsidRDefault="005A01C5" w:rsidP="005D3809">
      <w:pPr>
        <w:tabs>
          <w:tab w:val="left" w:pos="540"/>
          <w:tab w:val="left" w:pos="900"/>
          <w:tab w:val="right" w:pos="7920"/>
        </w:tabs>
        <w:ind w:left="360"/>
        <w:jc w:val="both"/>
        <w:rPr>
          <w:rFonts w:ascii="Arial" w:hAnsi="Arial" w:cs="Arial"/>
          <w:szCs w:val="22"/>
        </w:rPr>
      </w:pPr>
    </w:p>
    <w:p w:rsidR="00B75157" w:rsidRPr="00B12C69" w:rsidRDefault="00B75157"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4.</w:t>
      </w:r>
      <w:r w:rsidRPr="00B12C69">
        <w:rPr>
          <w:rFonts w:ascii="Arial" w:hAnsi="Arial" w:cs="Arial"/>
          <w:b/>
          <w:szCs w:val="22"/>
        </w:rPr>
        <w:tab/>
        <w:t>Describe efforts to identify duplication.</w:t>
      </w:r>
    </w:p>
    <w:p w:rsidR="004940FF" w:rsidRPr="00B12C69" w:rsidRDefault="004940FF" w:rsidP="005D3809">
      <w:pPr>
        <w:tabs>
          <w:tab w:val="left" w:pos="540"/>
          <w:tab w:val="left" w:pos="900"/>
          <w:tab w:val="right" w:pos="7920"/>
        </w:tabs>
        <w:ind w:left="360" w:hanging="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 xml:space="preserve">Aside from the </w:t>
      </w:r>
      <w:r w:rsidR="00271E7E" w:rsidRPr="00B12C69">
        <w:rPr>
          <w:rFonts w:ascii="Arial" w:hAnsi="Arial" w:cs="Arial"/>
          <w:szCs w:val="22"/>
        </w:rPr>
        <w:t>Call Report</w:t>
      </w:r>
      <w:r w:rsidRPr="00B12C69">
        <w:rPr>
          <w:rFonts w:ascii="Arial" w:hAnsi="Arial" w:cs="Arial"/>
          <w:szCs w:val="22"/>
        </w:rPr>
        <w:t xml:space="preserve"> data gathering cycles, NCUA makes no other comprehensive collection of data.  There is no duplication of effort at the federal level.  At the state level, NCUA works in close cooperation with the National Association of State Credit Union Supervisors (NASCUS), which represents the SSAs in all states.  This cooperative relationship with NASCUS representatives, and with individual SSAs as necessary, results in a mutually beneficial effort to develop the forms and one complete </w:t>
      </w:r>
      <w:r w:rsidR="008C5E49">
        <w:rPr>
          <w:rFonts w:ascii="Arial" w:hAnsi="Arial" w:cs="Arial"/>
          <w:szCs w:val="22"/>
        </w:rPr>
        <w:t xml:space="preserve">data </w:t>
      </w:r>
      <w:r w:rsidRPr="00B12C69">
        <w:rPr>
          <w:rFonts w:ascii="Arial" w:hAnsi="Arial" w:cs="Arial"/>
          <w:szCs w:val="22"/>
        </w:rPr>
        <w:t xml:space="preserve">collection used by both federal and state regulators.  NCUA freely offers to collect all the data, process it, and to provide the information in a convenient </w:t>
      </w:r>
      <w:r w:rsidR="00D46EA5" w:rsidRPr="00B12C69">
        <w:rPr>
          <w:rFonts w:ascii="Arial" w:hAnsi="Arial" w:cs="Arial"/>
          <w:szCs w:val="22"/>
        </w:rPr>
        <w:t xml:space="preserve">electronic </w:t>
      </w:r>
      <w:r w:rsidRPr="00B12C69">
        <w:rPr>
          <w:rFonts w:ascii="Arial" w:hAnsi="Arial" w:cs="Arial"/>
          <w:szCs w:val="22"/>
        </w:rPr>
        <w:t>format back to the SSAs.</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5.</w:t>
      </w:r>
      <w:r w:rsidRPr="00B12C69">
        <w:rPr>
          <w:rFonts w:ascii="Arial" w:hAnsi="Arial" w:cs="Arial"/>
          <w:b/>
          <w:szCs w:val="22"/>
        </w:rPr>
        <w:tab/>
        <w:t>If the collection of information involves small businesses or other small entities, describe the methods used to minimize burden.</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7E409F" w:rsidP="005D3809">
      <w:pPr>
        <w:tabs>
          <w:tab w:val="left" w:pos="540"/>
          <w:tab w:val="left" w:pos="900"/>
          <w:tab w:val="right" w:pos="7920"/>
        </w:tabs>
        <w:ind w:left="360"/>
        <w:jc w:val="both"/>
        <w:rPr>
          <w:rFonts w:ascii="Arial" w:hAnsi="Arial" w:cs="Arial"/>
          <w:szCs w:val="22"/>
        </w:rPr>
      </w:pPr>
      <w:r>
        <w:rPr>
          <w:rFonts w:ascii="Arial" w:hAnsi="Arial" w:cs="Arial"/>
          <w:szCs w:val="22"/>
        </w:rPr>
        <w:t>NCUA minimizes t</w:t>
      </w:r>
      <w:r w:rsidR="004940FF" w:rsidRPr="00B12C69">
        <w:rPr>
          <w:rFonts w:ascii="Arial" w:hAnsi="Arial" w:cs="Arial"/>
          <w:szCs w:val="22"/>
        </w:rPr>
        <w:t>he burden to small credit unions in a number of ways.</w:t>
      </w:r>
      <w:r w:rsidR="0022424B" w:rsidRPr="00B12C69">
        <w:rPr>
          <w:rFonts w:ascii="Arial" w:hAnsi="Arial" w:cs="Arial"/>
          <w:szCs w:val="22"/>
        </w:rPr>
        <w:t xml:space="preserve">  </w:t>
      </w:r>
      <w:r w:rsidR="004940FF" w:rsidRPr="00B12C69">
        <w:rPr>
          <w:rFonts w:ascii="Arial" w:hAnsi="Arial" w:cs="Arial"/>
          <w:szCs w:val="22"/>
        </w:rPr>
        <w:t xml:space="preserve">NCUA's </w:t>
      </w:r>
      <w:r w:rsidR="009011B2" w:rsidRPr="00B12C69">
        <w:rPr>
          <w:rFonts w:ascii="Arial" w:hAnsi="Arial" w:cs="Arial"/>
          <w:szCs w:val="22"/>
        </w:rPr>
        <w:t xml:space="preserve">online data collection program </w:t>
      </w:r>
      <w:r w:rsidR="004940FF" w:rsidRPr="00B12C69">
        <w:rPr>
          <w:rFonts w:ascii="Arial" w:hAnsi="Arial" w:cs="Arial"/>
          <w:szCs w:val="22"/>
        </w:rPr>
        <w:t>perform</w:t>
      </w:r>
      <w:r>
        <w:rPr>
          <w:rFonts w:ascii="Arial" w:hAnsi="Arial" w:cs="Arial"/>
          <w:szCs w:val="22"/>
        </w:rPr>
        <w:t>s</w:t>
      </w:r>
      <w:r w:rsidR="004940FF" w:rsidRPr="00B12C69">
        <w:rPr>
          <w:rFonts w:ascii="Arial" w:hAnsi="Arial" w:cs="Arial"/>
          <w:szCs w:val="22"/>
        </w:rPr>
        <w:t xml:space="preserve"> extraneous calculations where appropriate and necessary to derive various balance sheet items, produce ratios, compare peer groups, etc.  </w:t>
      </w:r>
      <w:r w:rsidR="00D22572">
        <w:rPr>
          <w:rFonts w:ascii="Arial" w:hAnsi="Arial" w:cs="Arial"/>
          <w:szCs w:val="22"/>
        </w:rPr>
        <w:t xml:space="preserve">We </w:t>
      </w:r>
      <w:r w:rsidR="004940FF" w:rsidRPr="00B12C69">
        <w:rPr>
          <w:rFonts w:ascii="Arial" w:hAnsi="Arial" w:cs="Arial"/>
          <w:szCs w:val="22"/>
        </w:rPr>
        <w:t>further minimize</w:t>
      </w:r>
      <w:r w:rsidR="00D22572">
        <w:rPr>
          <w:rFonts w:ascii="Arial" w:hAnsi="Arial" w:cs="Arial"/>
          <w:szCs w:val="22"/>
        </w:rPr>
        <w:t xml:space="preserve"> the burden</w:t>
      </w:r>
      <w:r w:rsidR="004940FF" w:rsidRPr="00B12C69">
        <w:rPr>
          <w:rFonts w:ascii="Arial" w:hAnsi="Arial" w:cs="Arial"/>
          <w:szCs w:val="22"/>
        </w:rPr>
        <w:t xml:space="preserve"> by using a format and terminology that are familiar to credit union personnel.</w:t>
      </w:r>
    </w:p>
    <w:p w:rsidR="004940FF" w:rsidRPr="00B12C69" w:rsidRDefault="004940FF" w:rsidP="005D3809">
      <w:pPr>
        <w:tabs>
          <w:tab w:val="left" w:pos="540"/>
          <w:tab w:val="left" w:pos="900"/>
          <w:tab w:val="right" w:pos="7920"/>
        </w:tabs>
        <w:ind w:left="360"/>
        <w:jc w:val="both"/>
        <w:rPr>
          <w:rFonts w:ascii="Arial" w:hAnsi="Arial" w:cs="Arial"/>
          <w:szCs w:val="22"/>
        </w:rPr>
      </w:pPr>
    </w:p>
    <w:p w:rsidR="00856858" w:rsidRPr="00B12C69" w:rsidRDefault="00856858" w:rsidP="00856858">
      <w:pPr>
        <w:ind w:left="360"/>
        <w:rPr>
          <w:rFonts w:ascii="Arial" w:hAnsi="Arial" w:cs="Arial"/>
          <w:b/>
          <w:sz w:val="24"/>
          <w:szCs w:val="24"/>
          <w:u w:val="single"/>
        </w:rPr>
      </w:pPr>
      <w:r w:rsidRPr="00B12C69">
        <w:rPr>
          <w:rFonts w:ascii="Arial" w:hAnsi="Arial" w:cs="Arial"/>
          <w:b/>
          <w:sz w:val="24"/>
          <w:szCs w:val="24"/>
          <w:u w:val="single"/>
        </w:rPr>
        <w:t>Manual Credit Unions vs. Online Filers</w:t>
      </w:r>
    </w:p>
    <w:p w:rsidR="00247EE0" w:rsidRPr="00B12C69" w:rsidRDefault="00247EE0" w:rsidP="00247EE0">
      <w:pPr>
        <w:tabs>
          <w:tab w:val="left" w:pos="540"/>
          <w:tab w:val="left" w:pos="900"/>
          <w:tab w:val="right" w:pos="7920"/>
        </w:tabs>
        <w:ind w:left="360"/>
        <w:jc w:val="both"/>
        <w:rPr>
          <w:rFonts w:ascii="Arial" w:hAnsi="Arial" w:cs="Arial"/>
          <w:szCs w:val="22"/>
        </w:rPr>
      </w:pPr>
      <w:r w:rsidRPr="00B12C69">
        <w:rPr>
          <w:rFonts w:ascii="Arial" w:hAnsi="Arial" w:cs="Arial"/>
          <w:szCs w:val="22"/>
        </w:rPr>
        <w:t xml:space="preserve">Although majority of credit unions have the capability to use the online system, there are a small number of credit unions that do not have Internet access and will be unable to input their information.  </w:t>
      </w:r>
      <w:r w:rsidR="00D22572">
        <w:rPr>
          <w:rFonts w:ascii="Arial" w:hAnsi="Arial" w:cs="Arial"/>
          <w:szCs w:val="22"/>
        </w:rPr>
        <w:t>NCUA identifies t</w:t>
      </w:r>
      <w:r w:rsidRPr="00B12C69">
        <w:rPr>
          <w:rFonts w:ascii="Arial" w:hAnsi="Arial" w:cs="Arial"/>
          <w:szCs w:val="22"/>
        </w:rPr>
        <w:t xml:space="preserve">hese credit unions as manual filers and </w:t>
      </w:r>
      <w:r w:rsidR="00D22572">
        <w:rPr>
          <w:rFonts w:ascii="Arial" w:hAnsi="Arial" w:cs="Arial"/>
          <w:szCs w:val="22"/>
        </w:rPr>
        <w:t xml:space="preserve">they </w:t>
      </w:r>
      <w:r w:rsidRPr="00B12C69">
        <w:rPr>
          <w:rFonts w:ascii="Arial" w:hAnsi="Arial" w:cs="Arial"/>
          <w:szCs w:val="22"/>
        </w:rPr>
        <w:t xml:space="preserve">receive a </w:t>
      </w:r>
      <w:r>
        <w:rPr>
          <w:rFonts w:ascii="Arial" w:hAnsi="Arial" w:cs="Arial"/>
          <w:szCs w:val="22"/>
        </w:rPr>
        <w:t>Profile</w:t>
      </w:r>
      <w:r w:rsidRPr="00B12C69">
        <w:rPr>
          <w:rFonts w:ascii="Arial" w:hAnsi="Arial" w:cs="Arial"/>
          <w:szCs w:val="22"/>
        </w:rPr>
        <w:t xml:space="preserve"> Form and a 5300 Call Report Form each quarter.  </w:t>
      </w:r>
      <w:r>
        <w:rPr>
          <w:rFonts w:ascii="Arial" w:hAnsi="Arial" w:cs="Arial"/>
          <w:szCs w:val="22"/>
        </w:rPr>
        <w:t>The credit union completes b</w:t>
      </w:r>
      <w:r w:rsidRPr="00B12C69">
        <w:rPr>
          <w:rFonts w:ascii="Arial" w:hAnsi="Arial" w:cs="Arial"/>
          <w:szCs w:val="22"/>
        </w:rPr>
        <w:t>oth forms and sen</w:t>
      </w:r>
      <w:r>
        <w:rPr>
          <w:rFonts w:ascii="Arial" w:hAnsi="Arial" w:cs="Arial"/>
          <w:szCs w:val="22"/>
        </w:rPr>
        <w:t>ds</w:t>
      </w:r>
      <w:r w:rsidRPr="00B12C69">
        <w:rPr>
          <w:rFonts w:ascii="Arial" w:hAnsi="Arial" w:cs="Arial"/>
          <w:szCs w:val="22"/>
        </w:rPr>
        <w:t xml:space="preserve"> </w:t>
      </w:r>
      <w:r>
        <w:rPr>
          <w:rFonts w:ascii="Arial" w:hAnsi="Arial" w:cs="Arial"/>
          <w:szCs w:val="22"/>
        </w:rPr>
        <w:t xml:space="preserve">them </w:t>
      </w:r>
      <w:r w:rsidRPr="00B12C69">
        <w:rPr>
          <w:rFonts w:ascii="Arial" w:hAnsi="Arial" w:cs="Arial"/>
          <w:szCs w:val="22"/>
        </w:rPr>
        <w:t xml:space="preserve">to the NCUA or State Supervisory Authority representative for input into the online system.  After the initial input of </w:t>
      </w:r>
      <w:r>
        <w:rPr>
          <w:rFonts w:ascii="Arial" w:hAnsi="Arial" w:cs="Arial"/>
          <w:szCs w:val="22"/>
        </w:rPr>
        <w:t>Profile</w:t>
      </w:r>
      <w:r w:rsidRPr="00B12C69">
        <w:rPr>
          <w:rFonts w:ascii="Arial" w:hAnsi="Arial" w:cs="Arial"/>
          <w:szCs w:val="22"/>
        </w:rPr>
        <w:t xml:space="preserve"> information, the examiner only </w:t>
      </w:r>
      <w:r>
        <w:rPr>
          <w:rFonts w:ascii="Arial" w:hAnsi="Arial" w:cs="Arial"/>
          <w:szCs w:val="22"/>
        </w:rPr>
        <w:t>up</w:t>
      </w:r>
      <w:r w:rsidRPr="00B12C69">
        <w:rPr>
          <w:rFonts w:ascii="Arial" w:hAnsi="Arial" w:cs="Arial"/>
          <w:szCs w:val="22"/>
        </w:rPr>
        <w:t>date</w:t>
      </w:r>
      <w:r>
        <w:rPr>
          <w:rFonts w:ascii="Arial" w:hAnsi="Arial" w:cs="Arial"/>
          <w:szCs w:val="22"/>
        </w:rPr>
        <w:t>s</w:t>
      </w:r>
      <w:r w:rsidRPr="00B12C69">
        <w:rPr>
          <w:rFonts w:ascii="Arial" w:hAnsi="Arial" w:cs="Arial"/>
          <w:szCs w:val="22"/>
        </w:rPr>
        <w:t xml:space="preserve"> this information with any changes.  Online filing credit unions only recei</w:t>
      </w:r>
      <w:r>
        <w:rPr>
          <w:rFonts w:ascii="Arial" w:hAnsi="Arial" w:cs="Arial"/>
          <w:szCs w:val="22"/>
        </w:rPr>
        <w:t>ve an email notification about the cycle each quarter</w:t>
      </w:r>
      <w:r w:rsidRPr="00B12C69">
        <w:rPr>
          <w:rFonts w:ascii="Arial" w:hAnsi="Arial" w:cs="Arial"/>
          <w:szCs w:val="22"/>
        </w:rPr>
        <w:t xml:space="preserve">.  Approximately </w:t>
      </w:r>
      <w:r w:rsidR="00D22572">
        <w:rPr>
          <w:rFonts w:ascii="Arial" w:hAnsi="Arial" w:cs="Arial"/>
          <w:szCs w:val="22"/>
        </w:rPr>
        <w:t>2</w:t>
      </w:r>
      <w:r w:rsidRPr="00B12C69">
        <w:rPr>
          <w:rFonts w:ascii="Arial" w:hAnsi="Arial" w:cs="Arial"/>
          <w:szCs w:val="22"/>
        </w:rPr>
        <w:t>% of federally insured credit unions file manually each cycle.</w:t>
      </w:r>
    </w:p>
    <w:p w:rsidR="00856858" w:rsidRPr="00B12C69" w:rsidRDefault="00856858" w:rsidP="00856858">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6.</w:t>
      </w:r>
      <w:r w:rsidRPr="00B12C69">
        <w:rPr>
          <w:rFonts w:ascii="Arial" w:hAnsi="Arial" w:cs="Arial"/>
          <w:b/>
          <w:szCs w:val="22"/>
        </w:rPr>
        <w:tab/>
        <w:t>Describe the consequence to the federal program or policy activities if the collection were not conducted or were conducted less frequently, as well as any technical or legal obstacles to reducing burden.</w:t>
      </w:r>
    </w:p>
    <w:p w:rsidR="00B90B41" w:rsidRPr="00B12C69" w:rsidRDefault="00B90B41" w:rsidP="005D3809">
      <w:pPr>
        <w:tabs>
          <w:tab w:val="left" w:pos="540"/>
          <w:tab w:val="left" w:pos="900"/>
          <w:tab w:val="right" w:pos="7920"/>
        </w:tabs>
        <w:ind w:left="360" w:hanging="360"/>
        <w:jc w:val="both"/>
        <w:rPr>
          <w:rFonts w:ascii="Arial" w:hAnsi="Arial" w:cs="Arial"/>
          <w:b/>
          <w:szCs w:val="22"/>
        </w:rPr>
      </w:pPr>
    </w:p>
    <w:p w:rsidR="00E73A42" w:rsidRPr="00B12C69" w:rsidRDefault="00D22572" w:rsidP="00E73A42">
      <w:pPr>
        <w:tabs>
          <w:tab w:val="left" w:pos="540"/>
          <w:tab w:val="left" w:pos="900"/>
          <w:tab w:val="right" w:pos="7920"/>
        </w:tabs>
        <w:ind w:left="360"/>
        <w:jc w:val="both"/>
        <w:rPr>
          <w:rFonts w:ascii="Arial" w:hAnsi="Arial" w:cs="Arial"/>
          <w:szCs w:val="22"/>
        </w:rPr>
      </w:pPr>
      <w:r>
        <w:rPr>
          <w:rFonts w:ascii="Arial" w:hAnsi="Arial" w:cs="Arial"/>
          <w:szCs w:val="22"/>
        </w:rPr>
        <w:t>E</w:t>
      </w:r>
      <w:r w:rsidR="004940FF" w:rsidRPr="00B12C69">
        <w:rPr>
          <w:rFonts w:ascii="Arial" w:hAnsi="Arial" w:cs="Arial"/>
          <w:szCs w:val="22"/>
        </w:rPr>
        <w:t xml:space="preserve">conomic conditions impose a tremendous responsibility on NCUA for reacting quickly to protect the accounts of the nation’s credit union membership (over </w:t>
      </w:r>
      <w:r w:rsidR="00552A24" w:rsidRPr="00B12C69">
        <w:rPr>
          <w:rFonts w:ascii="Arial" w:hAnsi="Arial" w:cs="Arial"/>
          <w:szCs w:val="22"/>
        </w:rPr>
        <w:t>89</w:t>
      </w:r>
      <w:r w:rsidR="004940FF" w:rsidRPr="00B12C69">
        <w:rPr>
          <w:rFonts w:ascii="Arial" w:hAnsi="Arial" w:cs="Arial"/>
          <w:szCs w:val="22"/>
        </w:rPr>
        <w:t xml:space="preserve"> million people).  </w:t>
      </w:r>
      <w:r>
        <w:rPr>
          <w:rFonts w:ascii="Arial" w:hAnsi="Arial" w:cs="Arial"/>
          <w:szCs w:val="22"/>
        </w:rPr>
        <w:t>NCUA’s ability</w:t>
      </w:r>
      <w:r w:rsidR="004940FF" w:rsidRPr="00B12C69">
        <w:rPr>
          <w:rFonts w:ascii="Arial" w:hAnsi="Arial" w:cs="Arial"/>
          <w:szCs w:val="22"/>
        </w:rPr>
        <w:t xml:space="preserve"> to act quickly to prevent financial loss, both to credit union members and the N</w:t>
      </w:r>
      <w:r w:rsidR="00247EE0">
        <w:rPr>
          <w:rFonts w:ascii="Arial" w:hAnsi="Arial" w:cs="Arial"/>
          <w:szCs w:val="22"/>
        </w:rPr>
        <w:t>ational Credit Union Share Insurance Fund (NCUSIF)</w:t>
      </w:r>
      <w:r w:rsidR="004940FF" w:rsidRPr="00B12C69">
        <w:rPr>
          <w:rFonts w:ascii="Arial" w:hAnsi="Arial" w:cs="Arial"/>
          <w:szCs w:val="22"/>
        </w:rPr>
        <w:t>, requires frequent monitoring and surveillance.  NCUA approved quarterly reporting for all federally insured credit unions to better utilize supervision resources and assess risk to the NCUSIF.</w:t>
      </w:r>
      <w:r w:rsidR="00D46EA5" w:rsidRPr="00B12C69">
        <w:rPr>
          <w:rFonts w:ascii="Arial" w:hAnsi="Arial" w:cs="Arial"/>
          <w:szCs w:val="22"/>
        </w:rPr>
        <w:t xml:space="preserve">  </w:t>
      </w:r>
      <w:r w:rsidR="00E73A42" w:rsidRPr="00B12C69">
        <w:rPr>
          <w:rFonts w:ascii="Arial" w:hAnsi="Arial" w:cs="Arial"/>
          <w:szCs w:val="22"/>
        </w:rPr>
        <w:t>NCUA instituted innovat</w:t>
      </w:r>
      <w:r w:rsidR="00616334" w:rsidRPr="00B12C69">
        <w:rPr>
          <w:rFonts w:ascii="Arial" w:hAnsi="Arial" w:cs="Arial"/>
          <w:szCs w:val="22"/>
        </w:rPr>
        <w:t>ions to its examination program</w:t>
      </w:r>
      <w:r w:rsidR="00E73A42" w:rsidRPr="00B12C69">
        <w:rPr>
          <w:rFonts w:ascii="Arial" w:hAnsi="Arial" w:cs="Arial"/>
          <w:szCs w:val="22"/>
        </w:rPr>
        <w:t xml:space="preserve"> that reduced the frequency of onsite contacts for credit unions</w:t>
      </w:r>
      <w:r w:rsidR="00616334" w:rsidRPr="00B12C69">
        <w:rPr>
          <w:rFonts w:ascii="Arial" w:hAnsi="Arial" w:cs="Arial"/>
          <w:szCs w:val="22"/>
        </w:rPr>
        <w:t xml:space="preserve"> meeting certain criteria</w:t>
      </w:r>
      <w:r w:rsidR="00E73A42" w:rsidRPr="00B12C69">
        <w:rPr>
          <w:rFonts w:ascii="Arial" w:hAnsi="Arial" w:cs="Arial"/>
          <w:szCs w:val="22"/>
        </w:rPr>
        <w:t>.</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 xml:space="preserve">The consequences of non-collection </w:t>
      </w:r>
      <w:r w:rsidR="00D22572">
        <w:rPr>
          <w:rFonts w:ascii="Arial" w:hAnsi="Arial" w:cs="Arial"/>
          <w:szCs w:val="22"/>
        </w:rPr>
        <w:t>are</w:t>
      </w:r>
      <w:r w:rsidRPr="00B12C69">
        <w:rPr>
          <w:rFonts w:ascii="Arial" w:hAnsi="Arial" w:cs="Arial"/>
          <w:szCs w:val="22"/>
        </w:rPr>
        <w:t xml:space="preserve"> severe.  </w:t>
      </w:r>
      <w:r w:rsidR="006C5BA7" w:rsidRPr="00B12C69">
        <w:rPr>
          <w:rFonts w:ascii="Arial" w:hAnsi="Arial" w:cs="Arial"/>
          <w:szCs w:val="22"/>
        </w:rPr>
        <w:t xml:space="preserve">Neither the SSAs nor NCUA would have the means to effectively conduct offsite monitoring </w:t>
      </w:r>
      <w:r w:rsidR="00D22572">
        <w:rPr>
          <w:rFonts w:ascii="Arial" w:hAnsi="Arial" w:cs="Arial"/>
          <w:szCs w:val="22"/>
        </w:rPr>
        <w:t>and</w:t>
      </w:r>
      <w:r w:rsidRPr="00B12C69">
        <w:rPr>
          <w:rFonts w:ascii="Arial" w:hAnsi="Arial" w:cs="Arial"/>
          <w:szCs w:val="22"/>
        </w:rPr>
        <w:t xml:space="preserve"> supervis</w:t>
      </w:r>
      <w:r w:rsidR="00A1292A" w:rsidRPr="00B12C69">
        <w:rPr>
          <w:rFonts w:ascii="Arial" w:hAnsi="Arial" w:cs="Arial"/>
          <w:szCs w:val="22"/>
        </w:rPr>
        <w:t>ion</w:t>
      </w:r>
      <w:r w:rsidRPr="00B12C69">
        <w:rPr>
          <w:rFonts w:ascii="Arial" w:hAnsi="Arial" w:cs="Arial"/>
          <w:szCs w:val="22"/>
        </w:rPr>
        <w:t xml:space="preserve"> </w:t>
      </w:r>
      <w:r w:rsidR="00A1292A" w:rsidRPr="00B12C69">
        <w:rPr>
          <w:rFonts w:ascii="Arial" w:hAnsi="Arial" w:cs="Arial"/>
          <w:szCs w:val="22"/>
        </w:rPr>
        <w:t xml:space="preserve">of </w:t>
      </w:r>
      <w:r w:rsidRPr="00B12C69">
        <w:rPr>
          <w:rFonts w:ascii="Arial" w:hAnsi="Arial" w:cs="Arial"/>
          <w:szCs w:val="22"/>
        </w:rPr>
        <w:t>their respective credit unions</w:t>
      </w:r>
      <w:r w:rsidR="00D22572">
        <w:rPr>
          <w:rFonts w:ascii="Arial" w:hAnsi="Arial" w:cs="Arial"/>
          <w:szCs w:val="22"/>
        </w:rPr>
        <w:t>.  C</w:t>
      </w:r>
      <w:r w:rsidRPr="00B12C69">
        <w:rPr>
          <w:rFonts w:ascii="Arial" w:hAnsi="Arial" w:cs="Arial"/>
          <w:szCs w:val="22"/>
        </w:rPr>
        <w:t xml:space="preserve">redit unions would lose the valuable information contained on the FPR.  The FPR </w:t>
      </w:r>
      <w:r w:rsidR="00D22572">
        <w:rPr>
          <w:rFonts w:ascii="Arial" w:hAnsi="Arial" w:cs="Arial"/>
          <w:szCs w:val="22"/>
        </w:rPr>
        <w:t>is</w:t>
      </w:r>
      <w:r w:rsidRPr="00B12C69">
        <w:rPr>
          <w:rFonts w:ascii="Arial" w:hAnsi="Arial" w:cs="Arial"/>
          <w:szCs w:val="22"/>
        </w:rPr>
        <w:t xml:space="preserve"> an indispensable tool of financial management, especially in </w:t>
      </w:r>
      <w:r w:rsidR="00247EE0">
        <w:rPr>
          <w:rFonts w:ascii="Arial" w:hAnsi="Arial" w:cs="Arial"/>
          <w:szCs w:val="22"/>
        </w:rPr>
        <w:t>t</w:t>
      </w:r>
      <w:r w:rsidRPr="00B12C69">
        <w:rPr>
          <w:rFonts w:ascii="Arial" w:hAnsi="Arial" w:cs="Arial"/>
          <w:szCs w:val="22"/>
        </w:rPr>
        <w:t>oday’s complex and changing economy.</w:t>
      </w:r>
    </w:p>
    <w:p w:rsidR="00D46EA5" w:rsidRPr="00B12C69" w:rsidRDefault="00D46EA5"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lastRenderedPageBreak/>
        <w:t>7.</w:t>
      </w:r>
      <w:r w:rsidRPr="00B12C69">
        <w:rPr>
          <w:rFonts w:ascii="Arial" w:hAnsi="Arial" w:cs="Arial"/>
          <w:b/>
          <w:szCs w:val="22"/>
        </w:rPr>
        <w:tab/>
        <w:t>Explain any special circumstances that require the collection to be conducted in a manner inconsistent with the guidelines on 5 CFR 1320.6.</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D22572" w:rsidP="005D3809">
      <w:pPr>
        <w:tabs>
          <w:tab w:val="left" w:pos="540"/>
          <w:tab w:val="left" w:pos="900"/>
          <w:tab w:val="right" w:pos="7920"/>
        </w:tabs>
        <w:ind w:left="360"/>
        <w:jc w:val="both"/>
        <w:rPr>
          <w:rFonts w:ascii="Arial" w:hAnsi="Arial" w:cs="Arial"/>
          <w:szCs w:val="22"/>
        </w:rPr>
      </w:pPr>
      <w:r>
        <w:rPr>
          <w:rFonts w:ascii="Arial" w:hAnsi="Arial" w:cs="Arial"/>
          <w:szCs w:val="22"/>
        </w:rPr>
        <w:t>NCUA conducts t</w:t>
      </w:r>
      <w:r w:rsidR="004940FF" w:rsidRPr="00B12C69">
        <w:rPr>
          <w:rFonts w:ascii="Arial" w:hAnsi="Arial" w:cs="Arial"/>
          <w:szCs w:val="22"/>
        </w:rPr>
        <w:t>he collection entirely within the guidelines outlined in 5 CFR 1320.6.</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8.</w:t>
      </w:r>
      <w:r w:rsidRPr="00B12C69">
        <w:rPr>
          <w:rFonts w:ascii="Arial" w:hAnsi="Arial" w:cs="Arial"/>
          <w:b/>
          <w:szCs w:val="22"/>
        </w:rPr>
        <w:tab/>
        <w:t xml:space="preserve">Provide a copy and identify the date and page number of publication in the Federal Register of the agency’s notice, required by 5 CFR 1320.8(d), soliciting comments on the information collection prior to submission to OMB.  Describe efforts to consult with persons outside the agency to obtain their views on the availability of data, the frequency of collection, the clarity of instructions and </w:t>
      </w:r>
      <w:r w:rsidR="006C5BA7" w:rsidRPr="00B12C69">
        <w:rPr>
          <w:rFonts w:ascii="Arial" w:hAnsi="Arial" w:cs="Arial"/>
          <w:b/>
          <w:szCs w:val="22"/>
        </w:rPr>
        <w:t>record keeping</w:t>
      </w:r>
      <w:r w:rsidRPr="00B12C69">
        <w:rPr>
          <w:rFonts w:ascii="Arial" w:hAnsi="Arial" w:cs="Arial"/>
          <w:b/>
          <w:szCs w:val="22"/>
        </w:rPr>
        <w:t>, the disclosure, or reporting format, and the data elements to be recorded, disclosed, or reported.</w:t>
      </w:r>
    </w:p>
    <w:p w:rsidR="004940FF" w:rsidRPr="00B12C69" w:rsidRDefault="004940FF" w:rsidP="005D3809">
      <w:pPr>
        <w:tabs>
          <w:tab w:val="left" w:pos="540"/>
          <w:tab w:val="left" w:pos="900"/>
          <w:tab w:val="right" w:pos="7920"/>
        </w:tabs>
        <w:ind w:left="360"/>
        <w:jc w:val="both"/>
        <w:rPr>
          <w:rFonts w:ascii="Arial" w:hAnsi="Arial" w:cs="Arial"/>
          <w:szCs w:val="22"/>
        </w:rPr>
      </w:pPr>
    </w:p>
    <w:p w:rsidR="00C06ADD" w:rsidRDefault="00C06ADD" w:rsidP="00C06ADD">
      <w:pPr>
        <w:tabs>
          <w:tab w:val="left" w:pos="540"/>
          <w:tab w:val="left" w:pos="900"/>
          <w:tab w:val="right" w:pos="7920"/>
        </w:tabs>
        <w:ind w:left="360"/>
        <w:jc w:val="both"/>
        <w:rPr>
          <w:rFonts w:ascii="Arial" w:hAnsi="Arial" w:cs="Arial"/>
          <w:szCs w:val="22"/>
        </w:rPr>
      </w:pPr>
      <w:r>
        <w:rPr>
          <w:rFonts w:ascii="Arial" w:hAnsi="Arial" w:cs="Arial"/>
          <w:szCs w:val="22"/>
        </w:rPr>
        <w:t xml:space="preserve">Solicitations for comments were published in the Federal Register on March 11, 2013 (78 FR 15382) and on May 3, 2013 (78 FR 26086).  </w:t>
      </w:r>
      <w:r w:rsidR="00F765C6">
        <w:rPr>
          <w:rFonts w:ascii="Arial" w:hAnsi="Arial" w:cs="Arial"/>
          <w:szCs w:val="22"/>
        </w:rPr>
        <w:t xml:space="preserve">So far, </w:t>
      </w:r>
      <w:r>
        <w:rPr>
          <w:rFonts w:ascii="Arial" w:hAnsi="Arial" w:cs="Arial"/>
          <w:szCs w:val="22"/>
        </w:rPr>
        <w:t>NCUA has received only one comment in response to the proposed changes to this collection.</w:t>
      </w:r>
      <w:r w:rsidR="00F765C6">
        <w:rPr>
          <w:rFonts w:ascii="Arial" w:hAnsi="Arial" w:cs="Arial"/>
          <w:szCs w:val="22"/>
        </w:rPr>
        <w:t xml:space="preserve">  </w:t>
      </w:r>
      <w:r w:rsidR="00F765C6">
        <w:rPr>
          <w:rFonts w:ascii="Arial" w:hAnsi="Arial" w:cs="Arial"/>
          <w:szCs w:val="22"/>
        </w:rPr>
        <w:t>The comment period closes on June 3, 2013.</w:t>
      </w:r>
      <w:r w:rsidR="00F765C6">
        <w:rPr>
          <w:rFonts w:ascii="Arial" w:hAnsi="Arial" w:cs="Arial"/>
          <w:szCs w:val="22"/>
        </w:rPr>
        <w:t xml:space="preserve">  </w:t>
      </w:r>
      <w:r>
        <w:rPr>
          <w:rFonts w:ascii="Arial" w:hAnsi="Arial" w:cs="Arial"/>
          <w:szCs w:val="22"/>
        </w:rPr>
        <w:t>The comment was received from the Bureau of Economic Analysis (BEA), who “strongly supports the continued collection of data by the National Credit Union Administration on form NCUA 5300, Semi-Annual and Quarterly Call Reports.”  BEA went on to state that NCUA’s collection of information from the Call Report is “our main data source for key components of BEA’s economic statistics.”</w:t>
      </w:r>
    </w:p>
    <w:p w:rsidR="00F765C6" w:rsidRDefault="00F765C6" w:rsidP="00C06ADD">
      <w:pPr>
        <w:tabs>
          <w:tab w:val="left" w:pos="540"/>
          <w:tab w:val="left" w:pos="900"/>
          <w:tab w:val="right" w:pos="7920"/>
        </w:tabs>
        <w:ind w:left="360"/>
        <w:jc w:val="both"/>
        <w:rPr>
          <w:rFonts w:ascii="Arial" w:hAnsi="Arial" w:cs="Arial"/>
          <w:szCs w:val="22"/>
        </w:rPr>
      </w:pPr>
    </w:p>
    <w:p w:rsidR="00F765C6" w:rsidRPr="00B12C69" w:rsidRDefault="00F765C6" w:rsidP="00C06ADD">
      <w:pPr>
        <w:tabs>
          <w:tab w:val="left" w:pos="540"/>
          <w:tab w:val="left" w:pos="900"/>
          <w:tab w:val="right" w:pos="7920"/>
        </w:tabs>
        <w:ind w:left="360"/>
        <w:jc w:val="both"/>
        <w:rPr>
          <w:rFonts w:ascii="Arial" w:hAnsi="Arial" w:cs="Arial"/>
          <w:szCs w:val="22"/>
        </w:rPr>
      </w:pPr>
      <w:r w:rsidRPr="00B12C69">
        <w:rPr>
          <w:rFonts w:ascii="Arial" w:hAnsi="Arial" w:cs="Arial"/>
          <w:szCs w:val="22"/>
        </w:rPr>
        <w:t>NCUA has an ongoing commitment to communicate and interact with the SSAs</w:t>
      </w:r>
      <w:proofErr w:type="gramStart"/>
      <w:r>
        <w:rPr>
          <w:rFonts w:ascii="Arial" w:hAnsi="Arial" w:cs="Arial"/>
          <w:szCs w:val="22"/>
        </w:rPr>
        <w:t xml:space="preserve">, </w:t>
      </w:r>
      <w:r w:rsidRPr="00B12C69">
        <w:rPr>
          <w:rFonts w:ascii="Arial" w:hAnsi="Arial" w:cs="Arial"/>
          <w:szCs w:val="22"/>
        </w:rPr>
        <w:t xml:space="preserve"> NASCUS</w:t>
      </w:r>
      <w:proofErr w:type="gramEnd"/>
      <w:r>
        <w:rPr>
          <w:rFonts w:ascii="Arial" w:hAnsi="Arial" w:cs="Arial"/>
          <w:szCs w:val="22"/>
        </w:rPr>
        <w:t>,</w:t>
      </w:r>
      <w:r w:rsidRPr="00B12C69">
        <w:rPr>
          <w:rFonts w:ascii="Arial" w:hAnsi="Arial" w:cs="Arial"/>
          <w:szCs w:val="22"/>
        </w:rPr>
        <w:t xml:space="preserve"> and various credit union trade associations.  Typically, NCUA receives comments and suggestions from the SSAs and trade associations throughout the year.  </w:t>
      </w:r>
      <w:bookmarkStart w:id="6" w:name="_GoBack"/>
      <w:bookmarkEnd w:id="6"/>
      <w:r>
        <w:rPr>
          <w:rFonts w:ascii="Arial" w:hAnsi="Arial" w:cs="Arial"/>
          <w:szCs w:val="22"/>
        </w:rPr>
        <w:t>NCUA considers a</w:t>
      </w:r>
      <w:r w:rsidRPr="00B12C69">
        <w:rPr>
          <w:rFonts w:ascii="Arial" w:hAnsi="Arial" w:cs="Arial"/>
          <w:szCs w:val="22"/>
        </w:rPr>
        <w:t xml:space="preserve">ll comments when </w:t>
      </w:r>
      <w:r>
        <w:rPr>
          <w:rFonts w:ascii="Arial" w:hAnsi="Arial" w:cs="Arial"/>
          <w:szCs w:val="22"/>
        </w:rPr>
        <w:t xml:space="preserve">we revise </w:t>
      </w:r>
      <w:r w:rsidRPr="00B12C69">
        <w:rPr>
          <w:rFonts w:ascii="Arial" w:hAnsi="Arial" w:cs="Arial"/>
          <w:szCs w:val="22"/>
        </w:rPr>
        <w:t xml:space="preserve">the Call Report form each year or </w:t>
      </w:r>
      <w:r>
        <w:rPr>
          <w:rFonts w:ascii="Arial" w:hAnsi="Arial" w:cs="Arial"/>
          <w:szCs w:val="22"/>
        </w:rPr>
        <w:t xml:space="preserve">we change </w:t>
      </w:r>
      <w:r w:rsidRPr="00B12C69">
        <w:rPr>
          <w:rFonts w:ascii="Arial" w:hAnsi="Arial" w:cs="Arial"/>
          <w:szCs w:val="22"/>
        </w:rPr>
        <w:t xml:space="preserve">the </w:t>
      </w:r>
      <w:r>
        <w:rPr>
          <w:rFonts w:ascii="Arial" w:hAnsi="Arial" w:cs="Arial"/>
          <w:szCs w:val="22"/>
        </w:rPr>
        <w:t>data</w:t>
      </w:r>
      <w:r w:rsidRPr="00B12C69">
        <w:rPr>
          <w:rFonts w:ascii="Arial" w:hAnsi="Arial" w:cs="Arial"/>
          <w:szCs w:val="22"/>
        </w:rPr>
        <w:t xml:space="preserve"> collection.</w:t>
      </w:r>
      <w:r>
        <w:rPr>
          <w:rFonts w:ascii="Arial" w:hAnsi="Arial" w:cs="Arial"/>
          <w:szCs w:val="22"/>
        </w:rPr>
        <w:t xml:space="preserve">  </w:t>
      </w:r>
    </w:p>
    <w:p w:rsidR="002A656E" w:rsidRPr="00B12C69" w:rsidRDefault="002A656E"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szCs w:val="22"/>
        </w:rPr>
      </w:pPr>
      <w:r w:rsidRPr="00B12C69">
        <w:rPr>
          <w:rFonts w:ascii="Arial" w:hAnsi="Arial" w:cs="Arial"/>
          <w:b/>
          <w:szCs w:val="22"/>
        </w:rPr>
        <w:t>9.</w:t>
      </w:r>
      <w:r w:rsidRPr="00B12C69">
        <w:rPr>
          <w:rFonts w:ascii="Arial" w:hAnsi="Arial" w:cs="Arial"/>
          <w:b/>
          <w:szCs w:val="22"/>
        </w:rPr>
        <w:tab/>
        <w:t>Explain any decision to provide any payment or gift to respondents, other than remuneration of contractors or grantees.</w:t>
      </w:r>
    </w:p>
    <w:p w:rsidR="004940FF" w:rsidRPr="00B12C69" w:rsidRDefault="004940FF" w:rsidP="005D3809">
      <w:pPr>
        <w:tabs>
          <w:tab w:val="left" w:pos="540"/>
          <w:tab w:val="left" w:pos="900"/>
          <w:tab w:val="right" w:pos="7920"/>
        </w:tabs>
        <w:ind w:left="360" w:hanging="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szCs w:val="22"/>
        </w:rPr>
      </w:pPr>
      <w:r w:rsidRPr="00B12C69">
        <w:rPr>
          <w:rFonts w:ascii="Arial" w:hAnsi="Arial" w:cs="Arial"/>
          <w:szCs w:val="22"/>
        </w:rPr>
        <w:tab/>
      </w:r>
      <w:r w:rsidR="008A0FD2">
        <w:rPr>
          <w:rFonts w:ascii="Arial" w:hAnsi="Arial" w:cs="Arial"/>
          <w:szCs w:val="22"/>
        </w:rPr>
        <w:t xml:space="preserve">Credit unions do not provide </w:t>
      </w:r>
      <w:r w:rsidRPr="00B12C69">
        <w:rPr>
          <w:rFonts w:ascii="Arial" w:hAnsi="Arial" w:cs="Arial"/>
          <w:szCs w:val="22"/>
        </w:rPr>
        <w:t xml:space="preserve">payment, gift, or remuneration for completion of the required </w:t>
      </w:r>
      <w:r w:rsidR="00271E7E" w:rsidRPr="00B12C69">
        <w:rPr>
          <w:rFonts w:ascii="Arial" w:hAnsi="Arial" w:cs="Arial"/>
          <w:szCs w:val="22"/>
        </w:rPr>
        <w:t>Call Report</w:t>
      </w:r>
      <w:r w:rsidRPr="00B12C69">
        <w:rPr>
          <w:rFonts w:ascii="Arial" w:hAnsi="Arial" w:cs="Arial"/>
          <w:szCs w:val="22"/>
        </w:rPr>
        <w:t xml:space="preserve">.  </w:t>
      </w:r>
      <w:r w:rsidR="008A0FD2">
        <w:rPr>
          <w:rFonts w:ascii="Arial" w:hAnsi="Arial" w:cs="Arial"/>
          <w:szCs w:val="22"/>
        </w:rPr>
        <w:t xml:space="preserve">The law requires </w:t>
      </w:r>
      <w:r w:rsidR="00271E7E" w:rsidRPr="00B12C69">
        <w:rPr>
          <w:rFonts w:ascii="Arial" w:hAnsi="Arial" w:cs="Arial"/>
          <w:szCs w:val="22"/>
        </w:rPr>
        <w:t>Call Report</w:t>
      </w:r>
      <w:r w:rsidRPr="00B12C69">
        <w:rPr>
          <w:rFonts w:ascii="Arial" w:hAnsi="Arial" w:cs="Arial"/>
          <w:szCs w:val="22"/>
        </w:rPr>
        <w:t xml:space="preserve"> submission (see item 1).</w:t>
      </w:r>
    </w:p>
    <w:p w:rsidR="004940FF" w:rsidRPr="00B12C69" w:rsidRDefault="004940FF" w:rsidP="005D3809">
      <w:pPr>
        <w:tabs>
          <w:tab w:val="left" w:pos="540"/>
          <w:tab w:val="left" w:pos="900"/>
          <w:tab w:val="right" w:pos="7920"/>
        </w:tabs>
        <w:ind w:left="360" w:hanging="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10.</w:t>
      </w:r>
      <w:r w:rsidRPr="00B12C69">
        <w:rPr>
          <w:rFonts w:ascii="Arial" w:hAnsi="Arial" w:cs="Arial"/>
          <w:b/>
          <w:szCs w:val="22"/>
        </w:rPr>
        <w:tab/>
        <w:t>Describe any assurance of confidentiality provided to respondents and the basis for the assurance in statute, regulation, or agency policy.</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271E7E"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Call Report</w:t>
      </w:r>
      <w:r w:rsidR="004940FF" w:rsidRPr="00B12C69">
        <w:rPr>
          <w:rFonts w:ascii="Arial" w:hAnsi="Arial" w:cs="Arial"/>
          <w:szCs w:val="22"/>
        </w:rPr>
        <w:t xml:space="preserve"> data</w:t>
      </w:r>
      <w:r w:rsidR="000122EB" w:rsidRPr="00B12C69">
        <w:rPr>
          <w:rFonts w:ascii="Arial" w:hAnsi="Arial" w:cs="Arial"/>
          <w:szCs w:val="22"/>
        </w:rPr>
        <w:t xml:space="preserve">, for most parts, </w:t>
      </w:r>
      <w:r w:rsidR="004940FF" w:rsidRPr="00B12C69">
        <w:rPr>
          <w:rFonts w:ascii="Arial" w:hAnsi="Arial" w:cs="Arial"/>
          <w:szCs w:val="22"/>
        </w:rPr>
        <w:t xml:space="preserve">is public information </w:t>
      </w:r>
      <w:r w:rsidR="000122EB" w:rsidRPr="00B12C69">
        <w:rPr>
          <w:rFonts w:ascii="Arial" w:hAnsi="Arial" w:cs="Arial"/>
          <w:szCs w:val="22"/>
        </w:rPr>
        <w:t xml:space="preserve">subject to release </w:t>
      </w:r>
      <w:r w:rsidR="004940FF" w:rsidRPr="00B12C69">
        <w:rPr>
          <w:rFonts w:ascii="Arial" w:hAnsi="Arial" w:cs="Arial"/>
          <w:szCs w:val="22"/>
        </w:rPr>
        <w:t>under the Freedom of Information Act</w:t>
      </w:r>
      <w:r w:rsidR="000122EB" w:rsidRPr="00B12C69">
        <w:rPr>
          <w:rFonts w:ascii="Arial" w:hAnsi="Arial" w:cs="Arial"/>
          <w:szCs w:val="22"/>
        </w:rPr>
        <w:t xml:space="preserve">.  </w:t>
      </w:r>
      <w:r w:rsidR="008A0FD2">
        <w:rPr>
          <w:rFonts w:ascii="Arial" w:hAnsi="Arial" w:cs="Arial"/>
          <w:szCs w:val="22"/>
        </w:rPr>
        <w:t>NCUA provides t</w:t>
      </w:r>
      <w:r w:rsidR="000122EB" w:rsidRPr="00B12C69">
        <w:rPr>
          <w:rFonts w:ascii="Arial" w:hAnsi="Arial" w:cs="Arial"/>
          <w:szCs w:val="22"/>
        </w:rPr>
        <w:t>his information</w:t>
      </w:r>
      <w:r w:rsidR="004940FF" w:rsidRPr="00B12C69">
        <w:rPr>
          <w:rFonts w:ascii="Arial" w:hAnsi="Arial" w:cs="Arial"/>
          <w:szCs w:val="22"/>
        </w:rPr>
        <w:t xml:space="preserve"> </w:t>
      </w:r>
      <w:r w:rsidR="008A0FD2">
        <w:rPr>
          <w:rFonts w:ascii="Arial" w:hAnsi="Arial" w:cs="Arial"/>
          <w:szCs w:val="22"/>
        </w:rPr>
        <w:t>to the general public on</w:t>
      </w:r>
      <w:r w:rsidR="004940FF" w:rsidRPr="00B12C69">
        <w:rPr>
          <w:rFonts w:ascii="Arial" w:hAnsi="Arial" w:cs="Arial"/>
          <w:szCs w:val="22"/>
        </w:rPr>
        <w:t xml:space="preserve"> NCUA’s website (www.ncua.gov).  However, </w:t>
      </w:r>
      <w:r w:rsidR="000122EB" w:rsidRPr="00B12C69">
        <w:rPr>
          <w:rFonts w:ascii="Arial" w:hAnsi="Arial" w:cs="Arial"/>
          <w:szCs w:val="22"/>
        </w:rPr>
        <w:t xml:space="preserve">certain </w:t>
      </w:r>
      <w:r w:rsidR="006C0537" w:rsidRPr="00B12C69">
        <w:rPr>
          <w:rFonts w:ascii="Arial" w:hAnsi="Arial" w:cs="Arial"/>
          <w:szCs w:val="22"/>
        </w:rPr>
        <w:t>C</w:t>
      </w:r>
      <w:r w:rsidR="000122EB" w:rsidRPr="00B12C69">
        <w:rPr>
          <w:rFonts w:ascii="Arial" w:hAnsi="Arial" w:cs="Arial"/>
          <w:szCs w:val="22"/>
        </w:rPr>
        <w:t xml:space="preserve">all </w:t>
      </w:r>
      <w:r w:rsidR="006C0537" w:rsidRPr="00B12C69">
        <w:rPr>
          <w:rFonts w:ascii="Arial" w:hAnsi="Arial" w:cs="Arial"/>
          <w:szCs w:val="22"/>
        </w:rPr>
        <w:t>R</w:t>
      </w:r>
      <w:r w:rsidR="000122EB" w:rsidRPr="00B12C69">
        <w:rPr>
          <w:rFonts w:ascii="Arial" w:hAnsi="Arial" w:cs="Arial"/>
          <w:szCs w:val="22"/>
        </w:rPr>
        <w:t xml:space="preserve">eport </w:t>
      </w:r>
      <w:r w:rsidR="00AB196D" w:rsidRPr="00B12C69">
        <w:rPr>
          <w:rFonts w:ascii="Arial" w:hAnsi="Arial" w:cs="Arial"/>
          <w:szCs w:val="22"/>
        </w:rPr>
        <w:t xml:space="preserve">and </w:t>
      </w:r>
      <w:r w:rsidR="0032720B">
        <w:rPr>
          <w:rFonts w:ascii="Arial" w:hAnsi="Arial" w:cs="Arial"/>
          <w:szCs w:val="22"/>
        </w:rPr>
        <w:t>Profile</w:t>
      </w:r>
      <w:r w:rsidR="00AB196D" w:rsidRPr="00B12C69">
        <w:rPr>
          <w:rFonts w:ascii="Arial" w:hAnsi="Arial" w:cs="Arial"/>
          <w:szCs w:val="22"/>
        </w:rPr>
        <w:t xml:space="preserve"> </w:t>
      </w:r>
      <w:r w:rsidR="000122EB" w:rsidRPr="00B12C69">
        <w:rPr>
          <w:rFonts w:ascii="Arial" w:hAnsi="Arial" w:cs="Arial"/>
          <w:szCs w:val="22"/>
        </w:rPr>
        <w:t xml:space="preserve">information and </w:t>
      </w:r>
      <w:r w:rsidR="004940FF" w:rsidRPr="00B12C69">
        <w:rPr>
          <w:rFonts w:ascii="Arial" w:hAnsi="Arial" w:cs="Arial"/>
          <w:szCs w:val="22"/>
        </w:rPr>
        <w:t>any information obtained by and reports issued as part of NCUA’s supervisory process are confidential and exempt from release under the Freedom of Information Act.</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11.</w:t>
      </w:r>
      <w:r w:rsidRPr="00B12C69">
        <w:rPr>
          <w:rFonts w:ascii="Arial" w:hAnsi="Arial" w:cs="Arial"/>
          <w:b/>
          <w:szCs w:val="22"/>
        </w:rPr>
        <w:tab/>
        <w:t>Provide additional justification for any questions of a sensitive nature, etc.</w:t>
      </w:r>
    </w:p>
    <w:p w:rsidR="004940FF" w:rsidRPr="00B12C69" w:rsidRDefault="004940FF" w:rsidP="005D3809">
      <w:pPr>
        <w:tabs>
          <w:tab w:val="left" w:pos="540"/>
          <w:tab w:val="left" w:pos="900"/>
          <w:tab w:val="right" w:pos="7920"/>
        </w:tabs>
        <w:ind w:left="360"/>
        <w:jc w:val="both"/>
        <w:rPr>
          <w:rFonts w:ascii="Arial" w:hAnsi="Arial" w:cs="Arial"/>
          <w:szCs w:val="22"/>
        </w:rPr>
      </w:pPr>
    </w:p>
    <w:p w:rsidR="00766816" w:rsidRDefault="006C7775" w:rsidP="00AB196D">
      <w:pPr>
        <w:ind w:left="360"/>
        <w:jc w:val="both"/>
        <w:rPr>
          <w:rFonts w:ascii="Arial" w:hAnsi="Arial" w:cs="Arial"/>
        </w:rPr>
      </w:pPr>
      <w:r>
        <w:rPr>
          <w:rFonts w:ascii="Arial" w:hAnsi="Arial" w:cs="Arial"/>
        </w:rPr>
        <w:t xml:space="preserve">The new proposed data collection fields are critical for adequate offsite monitoring, trending, and risk analysis of federally insured credit unions.   </w:t>
      </w:r>
    </w:p>
    <w:p w:rsidR="00766816" w:rsidRDefault="00766816" w:rsidP="00AB196D">
      <w:pPr>
        <w:ind w:left="360"/>
        <w:jc w:val="both"/>
        <w:rPr>
          <w:rFonts w:ascii="Arial" w:hAnsi="Arial" w:cs="Arial"/>
        </w:rPr>
      </w:pPr>
    </w:p>
    <w:p w:rsidR="00AB196D" w:rsidRPr="00B12C69" w:rsidRDefault="00AB196D"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lastRenderedPageBreak/>
        <w:t>12.</w:t>
      </w:r>
      <w:r w:rsidRPr="00B12C69">
        <w:rPr>
          <w:rFonts w:ascii="Arial" w:hAnsi="Arial" w:cs="Arial"/>
          <w:b/>
          <w:szCs w:val="22"/>
        </w:rPr>
        <w:tab/>
        <w:t>Provide estimates of the hour burden of the collection of information.  The statement should provide the number of respondents, frequency of response, annual hour burden, and an explanation of how the burden was estimated.</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E87169" w:rsidP="005D3809">
      <w:pPr>
        <w:tabs>
          <w:tab w:val="left" w:pos="540"/>
          <w:tab w:val="left" w:pos="900"/>
          <w:tab w:val="right" w:pos="7920"/>
        </w:tabs>
        <w:ind w:left="360"/>
        <w:jc w:val="both"/>
        <w:rPr>
          <w:rFonts w:ascii="Arial" w:hAnsi="Arial" w:cs="Arial"/>
          <w:szCs w:val="22"/>
        </w:rPr>
      </w:pPr>
      <w:r>
        <w:rPr>
          <w:rFonts w:ascii="Arial" w:hAnsi="Arial" w:cs="Arial"/>
          <w:szCs w:val="22"/>
        </w:rPr>
        <w:t>NCUA</w:t>
      </w:r>
      <w:r w:rsidR="00D311F9" w:rsidRPr="00B12C69">
        <w:rPr>
          <w:rFonts w:ascii="Arial" w:hAnsi="Arial" w:cs="Arial"/>
          <w:szCs w:val="22"/>
        </w:rPr>
        <w:t xml:space="preserve"> estimate</w:t>
      </w:r>
      <w:r>
        <w:rPr>
          <w:rFonts w:ascii="Arial" w:hAnsi="Arial" w:cs="Arial"/>
          <w:szCs w:val="22"/>
        </w:rPr>
        <w:t>s</w:t>
      </w:r>
      <w:r w:rsidR="00D311F9" w:rsidRPr="00B12C69">
        <w:rPr>
          <w:rFonts w:ascii="Arial" w:hAnsi="Arial" w:cs="Arial"/>
          <w:szCs w:val="22"/>
        </w:rPr>
        <w:t xml:space="preserve"> the average amount of time needed to complete the forms </w:t>
      </w:r>
      <w:r w:rsidR="0022424B" w:rsidRPr="00B12C69">
        <w:rPr>
          <w:rFonts w:ascii="Arial" w:hAnsi="Arial" w:cs="Arial"/>
          <w:szCs w:val="22"/>
        </w:rPr>
        <w:t>t</w:t>
      </w:r>
      <w:r w:rsidR="00D311F9" w:rsidRPr="00B12C69">
        <w:rPr>
          <w:rFonts w:ascii="Arial" w:hAnsi="Arial" w:cs="Arial"/>
          <w:szCs w:val="22"/>
        </w:rPr>
        <w:t xml:space="preserve">o </w:t>
      </w:r>
      <w:r w:rsidR="0022424B" w:rsidRPr="00B12C69">
        <w:rPr>
          <w:rFonts w:ascii="Arial" w:hAnsi="Arial" w:cs="Arial"/>
          <w:szCs w:val="22"/>
        </w:rPr>
        <w:t xml:space="preserve">be </w:t>
      </w:r>
      <w:r>
        <w:rPr>
          <w:rFonts w:ascii="Arial" w:hAnsi="Arial" w:cs="Arial"/>
          <w:szCs w:val="22"/>
        </w:rPr>
        <w:t>6.6 hours.</w:t>
      </w:r>
      <w:r w:rsidR="0022424B" w:rsidRPr="00B12C69">
        <w:rPr>
          <w:rFonts w:ascii="Arial" w:hAnsi="Arial" w:cs="Arial"/>
          <w:szCs w:val="22"/>
        </w:rPr>
        <w:t xml:space="preserve">  </w:t>
      </w:r>
      <w:r w:rsidR="00572FCC" w:rsidRPr="00B12C69">
        <w:rPr>
          <w:rFonts w:ascii="Arial" w:hAnsi="Arial" w:cs="Arial"/>
          <w:szCs w:val="22"/>
        </w:rPr>
        <w:t>We applied t</w:t>
      </w:r>
      <w:r w:rsidR="004940FF" w:rsidRPr="00B12C69">
        <w:rPr>
          <w:rFonts w:ascii="Arial" w:hAnsi="Arial" w:cs="Arial"/>
          <w:szCs w:val="22"/>
        </w:rPr>
        <w:t xml:space="preserve">his average to </w:t>
      </w:r>
      <w:r w:rsidR="006C7775">
        <w:rPr>
          <w:rFonts w:ascii="Arial" w:hAnsi="Arial" w:cs="Arial"/>
          <w:szCs w:val="22"/>
        </w:rPr>
        <w:t>6,</w:t>
      </w:r>
      <w:r>
        <w:rPr>
          <w:rFonts w:ascii="Arial" w:hAnsi="Arial" w:cs="Arial"/>
          <w:szCs w:val="22"/>
        </w:rPr>
        <w:t>864</w:t>
      </w:r>
      <w:r w:rsidR="004940FF" w:rsidRPr="00B12C69">
        <w:rPr>
          <w:rFonts w:ascii="Arial" w:hAnsi="Arial" w:cs="Arial"/>
          <w:szCs w:val="22"/>
        </w:rPr>
        <w:t xml:space="preserve"> credit unions.  The following costs </w:t>
      </w:r>
      <w:r w:rsidR="00232E6B" w:rsidRPr="00B12C69">
        <w:rPr>
          <w:rFonts w:ascii="Arial" w:hAnsi="Arial" w:cs="Arial"/>
          <w:szCs w:val="22"/>
        </w:rPr>
        <w:t>a</w:t>
      </w:r>
      <w:r w:rsidR="004940FF" w:rsidRPr="00B12C69">
        <w:rPr>
          <w:rFonts w:ascii="Arial" w:hAnsi="Arial" w:cs="Arial"/>
          <w:szCs w:val="22"/>
        </w:rPr>
        <w:t>re estimated for the proposed rule:</w:t>
      </w:r>
    </w:p>
    <w:p w:rsidR="00B90B41" w:rsidRPr="00B12C69" w:rsidRDefault="00B90B41"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720"/>
          <w:tab w:val="left" w:pos="900"/>
          <w:tab w:val="right" w:pos="7920"/>
        </w:tabs>
        <w:ind w:left="360"/>
        <w:jc w:val="both"/>
        <w:rPr>
          <w:rFonts w:ascii="Arial" w:hAnsi="Arial" w:cs="Arial"/>
          <w:szCs w:val="22"/>
        </w:rPr>
      </w:pPr>
      <w:r w:rsidRPr="00B12C69">
        <w:rPr>
          <w:rFonts w:ascii="Arial" w:hAnsi="Arial" w:cs="Arial"/>
          <w:szCs w:val="22"/>
        </w:rPr>
        <w:t xml:space="preserve">Staff time </w:t>
      </w:r>
      <w:r w:rsidR="003856BE" w:rsidRPr="00B12C69">
        <w:rPr>
          <w:rFonts w:ascii="Arial" w:hAnsi="Arial" w:cs="Arial"/>
          <w:szCs w:val="22"/>
        </w:rPr>
        <w:t>–</w:t>
      </w:r>
      <w:r w:rsidRPr="00B12C69">
        <w:rPr>
          <w:rFonts w:ascii="Arial" w:hAnsi="Arial" w:cs="Arial"/>
          <w:szCs w:val="22"/>
        </w:rPr>
        <w:t xml:space="preserve"> </w:t>
      </w:r>
      <w:r w:rsidR="00E87169">
        <w:rPr>
          <w:rFonts w:ascii="Arial" w:hAnsi="Arial" w:cs="Arial"/>
          <w:szCs w:val="22"/>
        </w:rPr>
        <w:t>6.6</w:t>
      </w:r>
      <w:r w:rsidRPr="00B12C69">
        <w:rPr>
          <w:rFonts w:ascii="Arial" w:hAnsi="Arial" w:cs="Arial"/>
          <w:szCs w:val="22"/>
        </w:rPr>
        <w:t xml:space="preserve"> hours per rep</w:t>
      </w:r>
      <w:r w:rsidR="0068208F" w:rsidRPr="00B12C69">
        <w:rPr>
          <w:rFonts w:ascii="Arial" w:hAnsi="Arial" w:cs="Arial"/>
          <w:szCs w:val="22"/>
        </w:rPr>
        <w:t xml:space="preserve">orting unit per reporting cycle. </w:t>
      </w:r>
    </w:p>
    <w:p w:rsidR="004940FF" w:rsidRPr="00B12C69" w:rsidRDefault="004940FF" w:rsidP="005D3809">
      <w:pPr>
        <w:tabs>
          <w:tab w:val="left" w:pos="540"/>
          <w:tab w:val="left" w:pos="720"/>
          <w:tab w:val="left" w:pos="900"/>
          <w:tab w:val="right" w:pos="7920"/>
        </w:tabs>
        <w:ind w:left="360"/>
        <w:jc w:val="both"/>
        <w:rPr>
          <w:rFonts w:ascii="Arial" w:hAnsi="Arial" w:cs="Arial"/>
          <w:szCs w:val="22"/>
        </w:rPr>
      </w:pPr>
    </w:p>
    <w:p w:rsidR="00B37E17" w:rsidRPr="00B12C69" w:rsidRDefault="00B37E17" w:rsidP="005D3809">
      <w:pPr>
        <w:tabs>
          <w:tab w:val="left" w:pos="540"/>
          <w:tab w:val="left" w:pos="720"/>
          <w:tab w:val="left" w:pos="900"/>
          <w:tab w:val="right" w:pos="7920"/>
        </w:tabs>
        <w:ind w:left="360"/>
        <w:jc w:val="both"/>
        <w:rPr>
          <w:rFonts w:ascii="Arial" w:hAnsi="Arial" w:cs="Arial"/>
          <w:b/>
          <w:szCs w:val="22"/>
          <w:u w:val="single"/>
        </w:rPr>
      </w:pPr>
      <w:r w:rsidRPr="00B12C69">
        <w:rPr>
          <w:rFonts w:ascii="Arial" w:hAnsi="Arial" w:cs="Arial"/>
          <w:b/>
          <w:szCs w:val="22"/>
          <w:u w:val="single"/>
        </w:rPr>
        <w:t xml:space="preserve">Of </w:t>
      </w:r>
      <w:r w:rsidR="00D2587F" w:rsidRPr="00B12C69">
        <w:rPr>
          <w:rFonts w:ascii="Arial" w:hAnsi="Arial" w:cs="Arial"/>
          <w:b/>
          <w:szCs w:val="22"/>
          <w:u w:val="single"/>
        </w:rPr>
        <w:t>these</w:t>
      </w:r>
      <w:r w:rsidRPr="00B12C69">
        <w:rPr>
          <w:rFonts w:ascii="Arial" w:hAnsi="Arial" w:cs="Arial"/>
          <w:b/>
          <w:szCs w:val="22"/>
          <w:u w:val="single"/>
        </w:rPr>
        <w:t xml:space="preserve"> </w:t>
      </w:r>
      <w:r w:rsidR="00E87169">
        <w:rPr>
          <w:rFonts w:ascii="Arial" w:hAnsi="Arial" w:cs="Arial"/>
          <w:b/>
          <w:szCs w:val="22"/>
          <w:u w:val="single"/>
        </w:rPr>
        <w:t>6.6</w:t>
      </w:r>
      <w:r w:rsidRPr="00B12C69">
        <w:rPr>
          <w:rFonts w:ascii="Arial" w:hAnsi="Arial" w:cs="Arial"/>
          <w:b/>
          <w:szCs w:val="22"/>
          <w:u w:val="single"/>
        </w:rPr>
        <w:t xml:space="preserve"> hours, </w:t>
      </w:r>
      <w:r w:rsidR="00E87169">
        <w:rPr>
          <w:rFonts w:ascii="Arial" w:hAnsi="Arial" w:cs="Arial"/>
          <w:b/>
          <w:szCs w:val="22"/>
          <w:u w:val="single"/>
        </w:rPr>
        <w:t xml:space="preserve">NCUA contributes </w:t>
      </w:r>
      <w:r w:rsidR="006F24EC">
        <w:rPr>
          <w:rFonts w:ascii="Arial" w:hAnsi="Arial" w:cs="Arial"/>
          <w:b/>
          <w:szCs w:val="22"/>
          <w:u w:val="single"/>
        </w:rPr>
        <w:t>1</w:t>
      </w:r>
      <w:r w:rsidR="00000A82" w:rsidRPr="00B12C69">
        <w:rPr>
          <w:rFonts w:ascii="Arial" w:hAnsi="Arial" w:cs="Arial"/>
          <w:b/>
          <w:szCs w:val="22"/>
          <w:u w:val="single"/>
        </w:rPr>
        <w:t xml:space="preserve"> </w:t>
      </w:r>
      <w:proofErr w:type="spellStart"/>
      <w:proofErr w:type="gramStart"/>
      <w:r w:rsidR="00000A82" w:rsidRPr="00B12C69">
        <w:rPr>
          <w:rFonts w:ascii="Arial" w:hAnsi="Arial" w:cs="Arial"/>
          <w:b/>
          <w:szCs w:val="22"/>
          <w:u w:val="single"/>
        </w:rPr>
        <w:t>hrs</w:t>
      </w:r>
      <w:proofErr w:type="spellEnd"/>
      <w:r w:rsidR="00000A82" w:rsidRPr="00B12C69">
        <w:rPr>
          <w:rFonts w:ascii="Arial" w:hAnsi="Arial" w:cs="Arial"/>
          <w:b/>
          <w:szCs w:val="22"/>
          <w:u w:val="single"/>
        </w:rPr>
        <w:t xml:space="preserve">  to</w:t>
      </w:r>
      <w:proofErr w:type="gramEnd"/>
      <w:r w:rsidR="00000A82" w:rsidRPr="00B12C69">
        <w:rPr>
          <w:rFonts w:ascii="Arial" w:hAnsi="Arial" w:cs="Arial"/>
          <w:b/>
          <w:szCs w:val="22"/>
          <w:u w:val="single"/>
        </w:rPr>
        <w:t xml:space="preserve"> </w:t>
      </w:r>
      <w:r w:rsidR="00766816">
        <w:rPr>
          <w:rFonts w:ascii="Arial" w:hAnsi="Arial" w:cs="Arial"/>
          <w:b/>
          <w:szCs w:val="22"/>
          <w:u w:val="single"/>
        </w:rPr>
        <w:t xml:space="preserve">inputting the initial </w:t>
      </w:r>
      <w:r w:rsidR="00E87169">
        <w:rPr>
          <w:rFonts w:ascii="Arial" w:hAnsi="Arial" w:cs="Arial"/>
          <w:b/>
          <w:szCs w:val="22"/>
          <w:u w:val="single"/>
        </w:rPr>
        <w:t>June</w:t>
      </w:r>
      <w:r w:rsidR="00000A82" w:rsidRPr="00B12C69">
        <w:rPr>
          <w:rFonts w:ascii="Arial" w:hAnsi="Arial" w:cs="Arial"/>
          <w:b/>
          <w:szCs w:val="22"/>
          <w:u w:val="single"/>
        </w:rPr>
        <w:t xml:space="preserve"> 201</w:t>
      </w:r>
      <w:r w:rsidR="00046A18">
        <w:rPr>
          <w:rFonts w:ascii="Arial" w:hAnsi="Arial" w:cs="Arial"/>
          <w:b/>
          <w:szCs w:val="22"/>
          <w:u w:val="single"/>
        </w:rPr>
        <w:t>3</w:t>
      </w:r>
      <w:r w:rsidR="00000A82" w:rsidRPr="00B12C69">
        <w:rPr>
          <w:rFonts w:ascii="Arial" w:hAnsi="Arial" w:cs="Arial"/>
          <w:b/>
          <w:szCs w:val="22"/>
          <w:u w:val="single"/>
        </w:rPr>
        <w:t xml:space="preserve"> </w:t>
      </w:r>
      <w:r w:rsidR="0032720B">
        <w:rPr>
          <w:rFonts w:ascii="Arial" w:hAnsi="Arial" w:cs="Arial"/>
          <w:b/>
          <w:szCs w:val="22"/>
          <w:u w:val="single"/>
        </w:rPr>
        <w:t>Profile</w:t>
      </w:r>
      <w:r w:rsidR="00766816">
        <w:rPr>
          <w:rFonts w:ascii="Arial" w:hAnsi="Arial" w:cs="Arial"/>
          <w:b/>
          <w:szCs w:val="22"/>
          <w:u w:val="single"/>
        </w:rPr>
        <w:t xml:space="preserve"> </w:t>
      </w:r>
      <w:r w:rsidRPr="00B12C69">
        <w:rPr>
          <w:rFonts w:ascii="Arial" w:hAnsi="Arial" w:cs="Arial"/>
          <w:b/>
          <w:szCs w:val="22"/>
          <w:u w:val="single"/>
        </w:rPr>
        <w:t>changes</w:t>
      </w:r>
      <w:r w:rsidR="00552A24" w:rsidRPr="00B12C69">
        <w:rPr>
          <w:rFonts w:ascii="Arial" w:hAnsi="Arial" w:cs="Arial"/>
          <w:b/>
          <w:szCs w:val="22"/>
          <w:u w:val="single"/>
        </w:rPr>
        <w:t>.</w:t>
      </w:r>
      <w:r w:rsidRPr="00B12C69">
        <w:rPr>
          <w:rFonts w:ascii="Arial" w:hAnsi="Arial" w:cs="Arial"/>
          <w:b/>
          <w:szCs w:val="22"/>
          <w:u w:val="single"/>
        </w:rPr>
        <w:t xml:space="preserve"> </w:t>
      </w:r>
      <w:r w:rsidR="00000A82" w:rsidRPr="00B12C69">
        <w:rPr>
          <w:rFonts w:ascii="Arial" w:hAnsi="Arial" w:cs="Arial"/>
          <w:b/>
          <w:szCs w:val="22"/>
          <w:u w:val="single"/>
        </w:rPr>
        <w:t>See S</w:t>
      </w:r>
      <w:r w:rsidRPr="00B12C69">
        <w:rPr>
          <w:rFonts w:ascii="Arial" w:hAnsi="Arial" w:cs="Arial"/>
          <w:b/>
          <w:szCs w:val="22"/>
          <w:u w:val="single"/>
        </w:rPr>
        <w:t xml:space="preserve">ection number 15 for detailed information on these changes.  </w:t>
      </w:r>
    </w:p>
    <w:p w:rsidR="00B37E17" w:rsidRPr="00B12C69" w:rsidRDefault="00B37E17" w:rsidP="005D3809">
      <w:pPr>
        <w:tabs>
          <w:tab w:val="left" w:pos="540"/>
          <w:tab w:val="left" w:pos="720"/>
          <w:tab w:val="left" w:pos="900"/>
          <w:tab w:val="right" w:pos="7920"/>
        </w:tabs>
        <w:ind w:left="360"/>
        <w:jc w:val="both"/>
        <w:rPr>
          <w:rFonts w:ascii="Arial" w:hAnsi="Arial" w:cs="Arial"/>
          <w:szCs w:val="22"/>
        </w:rPr>
      </w:pPr>
    </w:p>
    <w:p w:rsidR="00747117" w:rsidRPr="00B12C69" w:rsidRDefault="00747117" w:rsidP="005D3809">
      <w:pPr>
        <w:tabs>
          <w:tab w:val="left" w:pos="540"/>
          <w:tab w:val="left" w:pos="720"/>
          <w:tab w:val="left" w:pos="900"/>
          <w:tab w:val="right" w:pos="7920"/>
        </w:tabs>
        <w:ind w:left="360"/>
        <w:jc w:val="both"/>
        <w:rPr>
          <w:rFonts w:ascii="Arial" w:hAnsi="Arial" w:cs="Arial"/>
          <w:szCs w:val="22"/>
        </w:rPr>
      </w:pPr>
    </w:p>
    <w:tbl>
      <w:tblPr>
        <w:tblW w:w="0" w:type="auto"/>
        <w:tblInd w:w="378" w:type="dxa"/>
        <w:tblLook w:val="01E0" w:firstRow="1" w:lastRow="1" w:firstColumn="1" w:lastColumn="1" w:noHBand="0" w:noVBand="0"/>
      </w:tblPr>
      <w:tblGrid>
        <w:gridCol w:w="6750"/>
        <w:gridCol w:w="1728"/>
      </w:tblGrid>
      <w:tr w:rsidR="00F97C9F" w:rsidRPr="00B12C69" w:rsidTr="0071058C">
        <w:tc>
          <w:tcPr>
            <w:tcW w:w="6750" w:type="dxa"/>
          </w:tcPr>
          <w:p w:rsidR="00F97C9F" w:rsidRPr="00B12C69" w:rsidRDefault="005D4968" w:rsidP="0071058C">
            <w:pPr>
              <w:tabs>
                <w:tab w:val="left" w:pos="540"/>
                <w:tab w:val="left" w:pos="720"/>
                <w:tab w:val="left" w:pos="900"/>
                <w:tab w:val="right" w:pos="7920"/>
              </w:tabs>
              <w:jc w:val="both"/>
              <w:rPr>
                <w:rFonts w:ascii="Arial" w:hAnsi="Arial" w:cs="Arial"/>
                <w:szCs w:val="22"/>
              </w:rPr>
            </w:pPr>
            <w:r w:rsidRPr="00B12C69">
              <w:rPr>
                <w:rFonts w:ascii="Arial" w:hAnsi="Arial" w:cs="Arial"/>
                <w:szCs w:val="22"/>
              </w:rPr>
              <w:t>TOTAL ANNUAL RESPONDENTS' COST IN HOURS:</w:t>
            </w:r>
          </w:p>
        </w:tc>
        <w:tc>
          <w:tcPr>
            <w:tcW w:w="1728" w:type="dxa"/>
          </w:tcPr>
          <w:p w:rsidR="00F97C9F" w:rsidRPr="00B12C69" w:rsidRDefault="00E87169" w:rsidP="00395C19">
            <w:pPr>
              <w:tabs>
                <w:tab w:val="left" w:pos="540"/>
                <w:tab w:val="left" w:pos="720"/>
                <w:tab w:val="left" w:pos="900"/>
                <w:tab w:val="right" w:pos="7920"/>
              </w:tabs>
              <w:jc w:val="right"/>
              <w:rPr>
                <w:rFonts w:ascii="Arial" w:hAnsi="Arial" w:cs="Arial"/>
                <w:szCs w:val="22"/>
              </w:rPr>
            </w:pPr>
            <w:r>
              <w:rPr>
                <w:rFonts w:ascii="Arial" w:hAnsi="Arial" w:cs="Arial"/>
                <w:szCs w:val="22"/>
              </w:rPr>
              <w:t>181,210</w:t>
            </w:r>
            <w:r w:rsidR="00AD46EB" w:rsidRPr="00B12C69">
              <w:rPr>
                <w:rFonts w:ascii="Arial" w:hAnsi="Arial" w:cs="Arial"/>
                <w:szCs w:val="22"/>
              </w:rPr>
              <w:t xml:space="preserve"> </w:t>
            </w:r>
            <w:r w:rsidR="005D4968" w:rsidRPr="00B12C69">
              <w:rPr>
                <w:rFonts w:ascii="Arial" w:hAnsi="Arial" w:cs="Arial"/>
                <w:szCs w:val="22"/>
              </w:rPr>
              <w:t>hours</w:t>
            </w:r>
          </w:p>
        </w:tc>
      </w:tr>
      <w:tr w:rsidR="00F97C9F" w:rsidRPr="00B12C69" w:rsidTr="0071058C">
        <w:tc>
          <w:tcPr>
            <w:tcW w:w="6750" w:type="dxa"/>
          </w:tcPr>
          <w:p w:rsidR="00F97C9F" w:rsidRPr="00B12C69" w:rsidRDefault="00F97C9F" w:rsidP="0071058C">
            <w:pPr>
              <w:tabs>
                <w:tab w:val="left" w:pos="540"/>
                <w:tab w:val="left" w:pos="720"/>
                <w:tab w:val="left" w:pos="900"/>
                <w:tab w:val="right" w:pos="7920"/>
              </w:tabs>
              <w:jc w:val="both"/>
              <w:rPr>
                <w:rFonts w:ascii="Arial" w:hAnsi="Arial" w:cs="Arial"/>
                <w:szCs w:val="22"/>
              </w:rPr>
            </w:pPr>
          </w:p>
        </w:tc>
        <w:tc>
          <w:tcPr>
            <w:tcW w:w="1728" w:type="dxa"/>
          </w:tcPr>
          <w:p w:rsidR="00F97C9F" w:rsidRPr="00B12C69" w:rsidRDefault="00F97C9F" w:rsidP="0071058C">
            <w:pPr>
              <w:tabs>
                <w:tab w:val="left" w:pos="540"/>
                <w:tab w:val="left" w:pos="720"/>
                <w:tab w:val="left" w:pos="900"/>
                <w:tab w:val="right" w:pos="7920"/>
              </w:tabs>
              <w:jc w:val="right"/>
              <w:rPr>
                <w:rFonts w:ascii="Arial" w:hAnsi="Arial" w:cs="Arial"/>
                <w:szCs w:val="22"/>
              </w:rPr>
            </w:pPr>
          </w:p>
        </w:tc>
      </w:tr>
      <w:tr w:rsidR="005D4968" w:rsidRPr="00B12C69" w:rsidTr="0071058C">
        <w:tc>
          <w:tcPr>
            <w:tcW w:w="6750" w:type="dxa"/>
          </w:tcPr>
          <w:p w:rsidR="005D4968" w:rsidRPr="00B12C69" w:rsidRDefault="005D4968" w:rsidP="0071058C">
            <w:pPr>
              <w:tabs>
                <w:tab w:val="left" w:pos="540"/>
                <w:tab w:val="left" w:pos="720"/>
                <w:tab w:val="left" w:pos="900"/>
                <w:tab w:val="right" w:pos="7920"/>
              </w:tabs>
              <w:jc w:val="both"/>
              <w:rPr>
                <w:rFonts w:ascii="Arial" w:hAnsi="Arial" w:cs="Arial"/>
                <w:szCs w:val="22"/>
              </w:rPr>
            </w:pPr>
            <w:r w:rsidRPr="00B12C69">
              <w:rPr>
                <w:rFonts w:ascii="Arial" w:hAnsi="Arial" w:cs="Arial"/>
                <w:szCs w:val="22"/>
              </w:rPr>
              <w:t>TOTAL ANNUAL RESPONDENTS' COST IN DOLLARS:</w:t>
            </w:r>
          </w:p>
        </w:tc>
        <w:tc>
          <w:tcPr>
            <w:tcW w:w="1728" w:type="dxa"/>
          </w:tcPr>
          <w:p w:rsidR="005D4968" w:rsidRPr="00B12C69" w:rsidRDefault="005D4968" w:rsidP="00E87169">
            <w:pPr>
              <w:tabs>
                <w:tab w:val="left" w:pos="540"/>
                <w:tab w:val="left" w:pos="720"/>
                <w:tab w:val="left" w:pos="900"/>
                <w:tab w:val="right" w:pos="7920"/>
              </w:tabs>
              <w:jc w:val="right"/>
              <w:rPr>
                <w:rFonts w:ascii="Arial" w:hAnsi="Arial" w:cs="Arial"/>
                <w:szCs w:val="22"/>
              </w:rPr>
            </w:pPr>
            <w:r w:rsidRPr="00B12C69">
              <w:rPr>
                <w:rFonts w:ascii="Arial" w:hAnsi="Arial" w:cs="Arial"/>
                <w:szCs w:val="22"/>
              </w:rPr>
              <w:t>$</w:t>
            </w:r>
            <w:r w:rsidR="00E87169">
              <w:rPr>
                <w:rFonts w:ascii="Arial" w:hAnsi="Arial" w:cs="Arial"/>
                <w:szCs w:val="22"/>
              </w:rPr>
              <w:t>5</w:t>
            </w:r>
            <w:r w:rsidR="00AD46EB" w:rsidRPr="00B12C69">
              <w:rPr>
                <w:rFonts w:ascii="Arial" w:hAnsi="Arial" w:cs="Arial"/>
                <w:szCs w:val="22"/>
              </w:rPr>
              <w:t>,</w:t>
            </w:r>
            <w:r w:rsidR="00E87169">
              <w:rPr>
                <w:rFonts w:ascii="Arial" w:hAnsi="Arial" w:cs="Arial"/>
                <w:szCs w:val="22"/>
              </w:rPr>
              <w:t>318</w:t>
            </w:r>
            <w:r w:rsidR="00766816">
              <w:rPr>
                <w:rFonts w:ascii="Arial" w:hAnsi="Arial" w:cs="Arial"/>
                <w:szCs w:val="22"/>
              </w:rPr>
              <w:t>,</w:t>
            </w:r>
            <w:r w:rsidR="00046A18">
              <w:rPr>
                <w:rFonts w:ascii="Arial" w:hAnsi="Arial" w:cs="Arial"/>
                <w:szCs w:val="22"/>
              </w:rPr>
              <w:t>5</w:t>
            </w:r>
            <w:r w:rsidR="00E87169">
              <w:rPr>
                <w:rFonts w:ascii="Arial" w:hAnsi="Arial" w:cs="Arial"/>
                <w:szCs w:val="22"/>
              </w:rPr>
              <w:t>13</w:t>
            </w:r>
          </w:p>
        </w:tc>
      </w:tr>
    </w:tbl>
    <w:p w:rsidR="00F97C9F" w:rsidRPr="00B12C69" w:rsidRDefault="00F97C9F" w:rsidP="005D3809">
      <w:pPr>
        <w:tabs>
          <w:tab w:val="left" w:pos="540"/>
          <w:tab w:val="left" w:pos="720"/>
          <w:tab w:val="left" w:pos="900"/>
          <w:tab w:val="right" w:pos="7920"/>
        </w:tabs>
        <w:ind w:left="360"/>
        <w:jc w:val="both"/>
        <w:rPr>
          <w:rFonts w:ascii="Arial" w:hAnsi="Arial" w:cs="Arial"/>
          <w:szCs w:val="22"/>
        </w:rPr>
      </w:pPr>
    </w:p>
    <w:p w:rsidR="005D4968" w:rsidRPr="00B12C69" w:rsidRDefault="005D4968"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 xml:space="preserve">(Dollar cost is estimated using a computed average hourly wage from </w:t>
      </w:r>
      <w:r w:rsidR="00271E7E" w:rsidRPr="00B12C69">
        <w:rPr>
          <w:rFonts w:ascii="Arial" w:hAnsi="Arial" w:cs="Arial"/>
          <w:szCs w:val="22"/>
        </w:rPr>
        <w:t>Call Report</w:t>
      </w:r>
      <w:r w:rsidRPr="00B12C69">
        <w:rPr>
          <w:rFonts w:ascii="Arial" w:hAnsi="Arial" w:cs="Arial"/>
          <w:szCs w:val="22"/>
        </w:rPr>
        <w:t xml:space="preserve"> data.  The computed average hourly wage is $</w:t>
      </w:r>
      <w:r w:rsidR="00395C19" w:rsidRPr="00B12C69">
        <w:rPr>
          <w:rFonts w:ascii="Arial" w:hAnsi="Arial" w:cs="Arial"/>
          <w:szCs w:val="22"/>
        </w:rPr>
        <w:t>29.35</w:t>
      </w:r>
      <w:r w:rsidRPr="00B12C69">
        <w:rPr>
          <w:rFonts w:ascii="Arial" w:hAnsi="Arial" w:cs="Arial"/>
          <w:szCs w:val="22"/>
        </w:rPr>
        <w:t>)</w:t>
      </w:r>
    </w:p>
    <w:p w:rsidR="005D4968" w:rsidRPr="00B12C69" w:rsidRDefault="005D4968"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 xml:space="preserve">The source of information for the majority of the questions on the form is the monthly financial statements </w:t>
      </w:r>
      <w:r w:rsidR="005D4968" w:rsidRPr="00B12C69">
        <w:rPr>
          <w:rFonts w:ascii="Arial" w:hAnsi="Arial" w:cs="Arial"/>
          <w:szCs w:val="22"/>
        </w:rPr>
        <w:t xml:space="preserve">and reports </w:t>
      </w:r>
      <w:r w:rsidRPr="00B12C69">
        <w:rPr>
          <w:rFonts w:ascii="Arial" w:hAnsi="Arial" w:cs="Arial"/>
          <w:szCs w:val="22"/>
        </w:rPr>
        <w:t xml:space="preserve">prepared by all credit unions in their normal course of business.  Furthermore, NCUA provides advance notification </w:t>
      </w:r>
      <w:r w:rsidR="00D41EA9" w:rsidRPr="00B12C69">
        <w:rPr>
          <w:rFonts w:ascii="Arial" w:hAnsi="Arial" w:cs="Arial"/>
          <w:szCs w:val="22"/>
        </w:rPr>
        <w:t xml:space="preserve">to credit unions </w:t>
      </w:r>
      <w:r w:rsidRPr="00B12C69">
        <w:rPr>
          <w:rFonts w:ascii="Arial" w:hAnsi="Arial" w:cs="Arial"/>
          <w:szCs w:val="22"/>
        </w:rPr>
        <w:t xml:space="preserve">of the revisions or </w:t>
      </w:r>
      <w:r w:rsidR="00D41EA9" w:rsidRPr="00B12C69">
        <w:rPr>
          <w:rFonts w:ascii="Arial" w:hAnsi="Arial" w:cs="Arial"/>
          <w:szCs w:val="22"/>
        </w:rPr>
        <w:t xml:space="preserve">changes to </w:t>
      </w:r>
      <w:r w:rsidRPr="00B12C69">
        <w:rPr>
          <w:rFonts w:ascii="Arial" w:hAnsi="Arial" w:cs="Arial"/>
          <w:szCs w:val="22"/>
        </w:rPr>
        <w:t>reporting</w:t>
      </w:r>
      <w:r w:rsidR="00E87169">
        <w:rPr>
          <w:rFonts w:ascii="Arial" w:hAnsi="Arial" w:cs="Arial"/>
          <w:szCs w:val="22"/>
        </w:rPr>
        <w:t>.  Credit unions can then modify</w:t>
      </w:r>
      <w:r w:rsidRPr="00B12C69">
        <w:rPr>
          <w:rFonts w:ascii="Arial" w:hAnsi="Arial" w:cs="Arial"/>
          <w:szCs w:val="22"/>
        </w:rPr>
        <w:t xml:space="preserve"> their automated or manual </w:t>
      </w:r>
      <w:r w:rsidR="006C5BA7" w:rsidRPr="00B12C69">
        <w:rPr>
          <w:rFonts w:ascii="Arial" w:hAnsi="Arial" w:cs="Arial"/>
          <w:szCs w:val="22"/>
        </w:rPr>
        <w:t>record keeping</w:t>
      </w:r>
      <w:r w:rsidRPr="00B12C69">
        <w:rPr>
          <w:rFonts w:ascii="Arial" w:hAnsi="Arial" w:cs="Arial"/>
          <w:szCs w:val="22"/>
        </w:rPr>
        <w:t xml:space="preserve"> systems as necessary before the actual collection of data begins.  </w:t>
      </w:r>
    </w:p>
    <w:p w:rsidR="005D4968" w:rsidRPr="00B12C69" w:rsidRDefault="005D4968"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13.</w:t>
      </w:r>
      <w:r w:rsidRPr="00B12C69">
        <w:rPr>
          <w:rFonts w:ascii="Arial" w:hAnsi="Arial" w:cs="Arial"/>
          <w:b/>
          <w:szCs w:val="22"/>
        </w:rPr>
        <w:tab/>
        <w:t xml:space="preserve">Provide an estimate of the total annual cost burden to respondents or </w:t>
      </w:r>
      <w:r w:rsidR="006C5BA7" w:rsidRPr="00B12C69">
        <w:rPr>
          <w:rFonts w:ascii="Arial" w:hAnsi="Arial" w:cs="Arial"/>
          <w:b/>
          <w:szCs w:val="22"/>
        </w:rPr>
        <w:t>record keepers</w:t>
      </w:r>
      <w:r w:rsidRPr="00B12C69">
        <w:rPr>
          <w:rFonts w:ascii="Arial" w:hAnsi="Arial" w:cs="Arial"/>
          <w:b/>
          <w:szCs w:val="22"/>
        </w:rPr>
        <w:t xml:space="preserve"> resulting from the collection of information.  (Do not include the cost of any hour burden shown in Items 12 and 14.)</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E87169" w:rsidP="005D3809">
      <w:pPr>
        <w:tabs>
          <w:tab w:val="left" w:pos="540"/>
          <w:tab w:val="left" w:pos="900"/>
          <w:tab w:val="right" w:pos="7920"/>
        </w:tabs>
        <w:ind w:left="360"/>
        <w:jc w:val="both"/>
        <w:rPr>
          <w:rFonts w:ascii="Arial" w:hAnsi="Arial" w:cs="Arial"/>
          <w:szCs w:val="22"/>
        </w:rPr>
      </w:pPr>
      <w:r>
        <w:rPr>
          <w:rFonts w:ascii="Arial" w:hAnsi="Arial" w:cs="Arial"/>
          <w:szCs w:val="22"/>
        </w:rPr>
        <w:t xml:space="preserve">Credit unions use </w:t>
      </w:r>
      <w:r w:rsidR="004973CE">
        <w:rPr>
          <w:rFonts w:ascii="Arial" w:hAnsi="Arial" w:cs="Arial"/>
          <w:szCs w:val="22"/>
        </w:rPr>
        <w:t xml:space="preserve">the same </w:t>
      </w:r>
      <w:r>
        <w:rPr>
          <w:rFonts w:ascii="Arial" w:hAnsi="Arial" w:cs="Arial"/>
          <w:szCs w:val="22"/>
        </w:rPr>
        <w:t>equipment</w:t>
      </w:r>
      <w:r w:rsidR="004973CE">
        <w:rPr>
          <w:rFonts w:ascii="Arial" w:hAnsi="Arial" w:cs="Arial"/>
          <w:szCs w:val="22"/>
        </w:rPr>
        <w:t xml:space="preserve"> for their daily operations and</w:t>
      </w:r>
      <w:r>
        <w:rPr>
          <w:rFonts w:ascii="Arial" w:hAnsi="Arial" w:cs="Arial"/>
          <w:szCs w:val="22"/>
        </w:rPr>
        <w:t xml:space="preserve"> </w:t>
      </w:r>
      <w:r w:rsidR="004973CE">
        <w:rPr>
          <w:rFonts w:ascii="Arial" w:hAnsi="Arial" w:cs="Arial"/>
          <w:szCs w:val="22"/>
        </w:rPr>
        <w:t xml:space="preserve">to collect and prepare the Call Report.  NCUA does not require any </w:t>
      </w:r>
      <w:r w:rsidR="004940FF" w:rsidRPr="00B12C69">
        <w:rPr>
          <w:rFonts w:ascii="Arial" w:hAnsi="Arial" w:cs="Arial"/>
          <w:szCs w:val="22"/>
        </w:rPr>
        <w:t>special or additional equipment; therefore, there is no additional cost.</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14.</w:t>
      </w:r>
      <w:r w:rsidRPr="00B12C69">
        <w:rPr>
          <w:rFonts w:ascii="Arial" w:hAnsi="Arial" w:cs="Arial"/>
          <w:b/>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u w:val="single"/>
        </w:rPr>
        <w:t>Staff</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Central Office:</w:t>
      </w:r>
    </w:p>
    <w:p w:rsidR="004940FF" w:rsidRPr="00B12C69" w:rsidRDefault="004940FF" w:rsidP="005D3809">
      <w:pPr>
        <w:tabs>
          <w:tab w:val="left" w:pos="540"/>
          <w:tab w:val="left" w:pos="900"/>
          <w:tab w:val="left" w:pos="1440"/>
          <w:tab w:val="right" w:pos="7920"/>
        </w:tabs>
        <w:ind w:left="360"/>
        <w:jc w:val="both"/>
        <w:rPr>
          <w:rFonts w:ascii="Arial" w:hAnsi="Arial" w:cs="Arial"/>
          <w:szCs w:val="22"/>
        </w:rPr>
      </w:pPr>
      <w:r w:rsidRPr="00B12C69">
        <w:rPr>
          <w:rFonts w:ascii="Arial" w:hAnsi="Arial" w:cs="Arial"/>
          <w:szCs w:val="22"/>
        </w:rPr>
        <w:tab/>
        <w:t xml:space="preserve">Analyst staff - </w:t>
      </w:r>
      <w:r w:rsidR="001D5622" w:rsidRPr="00B12C69">
        <w:rPr>
          <w:rFonts w:ascii="Arial" w:hAnsi="Arial" w:cs="Arial"/>
          <w:szCs w:val="22"/>
        </w:rPr>
        <w:t>2</w:t>
      </w:r>
      <w:r w:rsidRPr="00B12C69">
        <w:rPr>
          <w:rFonts w:ascii="Arial" w:hAnsi="Arial" w:cs="Arial"/>
          <w:szCs w:val="22"/>
        </w:rPr>
        <w:t xml:space="preserve"> full-time persons</w:t>
      </w:r>
      <w:r w:rsidRPr="00B12C69">
        <w:rPr>
          <w:rFonts w:ascii="Arial" w:hAnsi="Arial" w:cs="Arial"/>
          <w:szCs w:val="22"/>
        </w:rPr>
        <w:tab/>
        <w:t>$</w:t>
      </w:r>
      <w:r w:rsidR="001D5622" w:rsidRPr="00B12C69">
        <w:rPr>
          <w:rFonts w:ascii="Arial" w:hAnsi="Arial" w:cs="Arial"/>
          <w:szCs w:val="22"/>
        </w:rPr>
        <w:t>2</w:t>
      </w:r>
      <w:r w:rsidR="00766816">
        <w:rPr>
          <w:rFonts w:ascii="Arial" w:hAnsi="Arial" w:cs="Arial"/>
          <w:szCs w:val="22"/>
        </w:rPr>
        <w:t>5</w:t>
      </w:r>
      <w:r w:rsidR="001D5622" w:rsidRPr="00B12C69">
        <w:rPr>
          <w:rFonts w:ascii="Arial" w:hAnsi="Arial" w:cs="Arial"/>
          <w:szCs w:val="22"/>
        </w:rPr>
        <w:t>0,000</w:t>
      </w:r>
    </w:p>
    <w:p w:rsidR="004940FF" w:rsidRPr="00B12C69" w:rsidRDefault="004940FF" w:rsidP="005D3809">
      <w:pPr>
        <w:tabs>
          <w:tab w:val="left" w:pos="540"/>
          <w:tab w:val="left" w:pos="900"/>
          <w:tab w:val="left" w:pos="1440"/>
          <w:tab w:val="right" w:pos="7920"/>
        </w:tabs>
        <w:ind w:left="360"/>
        <w:jc w:val="both"/>
        <w:rPr>
          <w:rFonts w:ascii="Arial" w:hAnsi="Arial" w:cs="Arial"/>
          <w:szCs w:val="22"/>
        </w:rPr>
      </w:pPr>
      <w:r w:rsidRPr="00B12C69">
        <w:rPr>
          <w:rFonts w:ascii="Arial" w:hAnsi="Arial" w:cs="Arial"/>
          <w:szCs w:val="22"/>
        </w:rPr>
        <w:tab/>
      </w:r>
      <w:r w:rsidRPr="00B12C69">
        <w:rPr>
          <w:rFonts w:ascii="Arial" w:hAnsi="Arial" w:cs="Arial"/>
          <w:szCs w:val="22"/>
        </w:rPr>
        <w:tab/>
        <w:t>Technical</w:t>
      </w:r>
      <w:r w:rsidR="008F2D35" w:rsidRPr="00B12C69">
        <w:rPr>
          <w:rFonts w:ascii="Arial" w:hAnsi="Arial" w:cs="Arial"/>
          <w:szCs w:val="22"/>
        </w:rPr>
        <w:t xml:space="preserve"> data processing support staff </w:t>
      </w:r>
      <w:r w:rsidRPr="00B12C69">
        <w:rPr>
          <w:rFonts w:ascii="Arial" w:hAnsi="Arial" w:cs="Arial"/>
          <w:szCs w:val="22"/>
        </w:rPr>
        <w:tab/>
        <w:t>$</w:t>
      </w:r>
      <w:r w:rsidR="008F2D35" w:rsidRPr="00B12C69">
        <w:rPr>
          <w:rFonts w:ascii="Arial" w:hAnsi="Arial" w:cs="Arial"/>
          <w:szCs w:val="22"/>
        </w:rPr>
        <w:t>1,001,880</w:t>
      </w:r>
    </w:p>
    <w:p w:rsidR="004940FF" w:rsidRPr="00B12C69" w:rsidRDefault="004940FF" w:rsidP="005D3809">
      <w:pPr>
        <w:tabs>
          <w:tab w:val="left" w:pos="540"/>
          <w:tab w:val="left" w:pos="900"/>
          <w:tab w:val="left" w:pos="1440"/>
          <w:tab w:val="right" w:pos="7920"/>
        </w:tabs>
        <w:ind w:left="360"/>
        <w:jc w:val="both"/>
        <w:rPr>
          <w:rFonts w:ascii="Arial" w:hAnsi="Arial" w:cs="Arial"/>
          <w:szCs w:val="22"/>
        </w:rPr>
      </w:pPr>
    </w:p>
    <w:p w:rsidR="004940FF" w:rsidRPr="00B12C69" w:rsidRDefault="004940FF" w:rsidP="005D3809">
      <w:pPr>
        <w:tabs>
          <w:tab w:val="left" w:pos="540"/>
          <w:tab w:val="left" w:pos="900"/>
          <w:tab w:val="left" w:pos="1440"/>
          <w:tab w:val="right" w:pos="7920"/>
        </w:tabs>
        <w:ind w:left="360"/>
        <w:jc w:val="both"/>
        <w:rPr>
          <w:rFonts w:ascii="Arial" w:hAnsi="Arial" w:cs="Arial"/>
          <w:szCs w:val="22"/>
        </w:rPr>
      </w:pPr>
      <w:r w:rsidRPr="00B12C69">
        <w:rPr>
          <w:rFonts w:ascii="Arial" w:hAnsi="Arial" w:cs="Arial"/>
          <w:szCs w:val="22"/>
        </w:rPr>
        <w:tab/>
        <w:t>Regional Offices:</w:t>
      </w:r>
    </w:p>
    <w:p w:rsidR="004940FF" w:rsidRPr="00B12C69" w:rsidRDefault="004940FF" w:rsidP="005D3809">
      <w:pPr>
        <w:tabs>
          <w:tab w:val="left" w:pos="540"/>
          <w:tab w:val="left" w:pos="900"/>
          <w:tab w:val="left" w:pos="1440"/>
          <w:tab w:val="right" w:pos="7920"/>
        </w:tabs>
        <w:ind w:left="360"/>
        <w:jc w:val="both"/>
        <w:rPr>
          <w:rFonts w:ascii="Arial" w:hAnsi="Arial" w:cs="Arial"/>
          <w:szCs w:val="22"/>
        </w:rPr>
      </w:pPr>
      <w:r w:rsidRPr="00B12C69">
        <w:rPr>
          <w:rFonts w:ascii="Arial" w:hAnsi="Arial" w:cs="Arial"/>
          <w:szCs w:val="22"/>
        </w:rPr>
        <w:tab/>
        <w:t xml:space="preserve">Regional office staff </w:t>
      </w:r>
      <w:r w:rsidR="00CC3750" w:rsidRPr="00B12C69">
        <w:rPr>
          <w:rFonts w:ascii="Arial" w:hAnsi="Arial" w:cs="Arial"/>
          <w:szCs w:val="22"/>
        </w:rPr>
        <w:t>–</w:t>
      </w:r>
      <w:r w:rsidRPr="00B12C69">
        <w:rPr>
          <w:rFonts w:ascii="Arial" w:hAnsi="Arial" w:cs="Arial"/>
          <w:szCs w:val="22"/>
        </w:rPr>
        <w:t xml:space="preserve"> </w:t>
      </w:r>
      <w:r w:rsidR="00CC3750" w:rsidRPr="00B12C69">
        <w:rPr>
          <w:rFonts w:ascii="Arial" w:hAnsi="Arial" w:cs="Arial"/>
          <w:szCs w:val="22"/>
        </w:rPr>
        <w:t xml:space="preserve">320 </w:t>
      </w:r>
      <w:r w:rsidRPr="00B12C69">
        <w:rPr>
          <w:rFonts w:ascii="Arial" w:hAnsi="Arial" w:cs="Arial"/>
          <w:szCs w:val="22"/>
        </w:rPr>
        <w:t>hours @ $5</w:t>
      </w:r>
      <w:r w:rsidR="001D5622" w:rsidRPr="00B12C69">
        <w:rPr>
          <w:rFonts w:ascii="Arial" w:hAnsi="Arial" w:cs="Arial"/>
          <w:szCs w:val="22"/>
        </w:rPr>
        <w:t>5</w:t>
      </w:r>
      <w:r w:rsidRPr="00B12C69">
        <w:rPr>
          <w:rFonts w:ascii="Arial" w:hAnsi="Arial" w:cs="Arial"/>
          <w:szCs w:val="22"/>
        </w:rPr>
        <w:t>/hr.</w:t>
      </w:r>
      <w:r w:rsidRPr="00B12C69">
        <w:rPr>
          <w:rFonts w:ascii="Arial" w:hAnsi="Arial" w:cs="Arial"/>
          <w:szCs w:val="22"/>
        </w:rPr>
        <w:tab/>
        <w:t>$</w:t>
      </w:r>
      <w:r w:rsidR="00CC3750" w:rsidRPr="00B12C69">
        <w:rPr>
          <w:rFonts w:ascii="Arial" w:hAnsi="Arial" w:cs="Arial"/>
          <w:szCs w:val="22"/>
        </w:rPr>
        <w:t>17,600</w:t>
      </w:r>
    </w:p>
    <w:p w:rsidR="004940FF" w:rsidRPr="00B12C69" w:rsidRDefault="004940FF" w:rsidP="005D3809">
      <w:pPr>
        <w:tabs>
          <w:tab w:val="left" w:pos="540"/>
          <w:tab w:val="left" w:pos="900"/>
          <w:tab w:val="left" w:pos="1440"/>
          <w:tab w:val="right" w:pos="7920"/>
        </w:tabs>
        <w:ind w:left="360"/>
        <w:jc w:val="both"/>
        <w:rPr>
          <w:rFonts w:ascii="Arial" w:hAnsi="Arial" w:cs="Arial"/>
          <w:szCs w:val="22"/>
        </w:rPr>
      </w:pPr>
      <w:r w:rsidRPr="00B12C69">
        <w:rPr>
          <w:rFonts w:ascii="Arial" w:hAnsi="Arial" w:cs="Arial"/>
          <w:szCs w:val="22"/>
        </w:rPr>
        <w:tab/>
        <w:t xml:space="preserve">Examiner field staff – </w:t>
      </w:r>
      <w:r w:rsidR="004973CE">
        <w:rPr>
          <w:rFonts w:ascii="Arial" w:hAnsi="Arial" w:cs="Arial"/>
          <w:szCs w:val="22"/>
        </w:rPr>
        <w:t>44,664</w:t>
      </w:r>
      <w:r w:rsidR="00DD3180">
        <w:rPr>
          <w:rFonts w:ascii="Arial" w:hAnsi="Arial" w:cs="Arial"/>
          <w:szCs w:val="22"/>
        </w:rPr>
        <w:t xml:space="preserve"> </w:t>
      </w:r>
      <w:r w:rsidRPr="00B12C69">
        <w:rPr>
          <w:rFonts w:ascii="Arial" w:hAnsi="Arial" w:cs="Arial"/>
          <w:szCs w:val="22"/>
        </w:rPr>
        <w:t>hours @ $</w:t>
      </w:r>
      <w:r w:rsidR="008F2D35" w:rsidRPr="00B12C69">
        <w:rPr>
          <w:rFonts w:ascii="Arial" w:hAnsi="Arial" w:cs="Arial"/>
          <w:szCs w:val="22"/>
        </w:rPr>
        <w:t>3</w:t>
      </w:r>
      <w:r w:rsidR="001D5622" w:rsidRPr="00B12C69">
        <w:rPr>
          <w:rFonts w:ascii="Arial" w:hAnsi="Arial" w:cs="Arial"/>
          <w:szCs w:val="22"/>
        </w:rPr>
        <w:t>8</w:t>
      </w:r>
      <w:r w:rsidRPr="00B12C69">
        <w:rPr>
          <w:rFonts w:ascii="Arial" w:hAnsi="Arial" w:cs="Arial"/>
          <w:szCs w:val="22"/>
        </w:rPr>
        <w:t>/hr.</w:t>
      </w:r>
      <w:r w:rsidRPr="00B12C69">
        <w:rPr>
          <w:rFonts w:ascii="Arial" w:hAnsi="Arial" w:cs="Arial"/>
          <w:szCs w:val="22"/>
        </w:rPr>
        <w:tab/>
        <w:t>$</w:t>
      </w:r>
      <w:r w:rsidR="004973CE">
        <w:rPr>
          <w:rFonts w:ascii="Arial" w:hAnsi="Arial" w:cs="Arial"/>
          <w:szCs w:val="22"/>
        </w:rPr>
        <w:t>1,697,232</w:t>
      </w:r>
      <w:r w:rsidR="00DD3180">
        <w:rPr>
          <w:rFonts w:ascii="Arial" w:hAnsi="Arial" w:cs="Arial"/>
          <w:szCs w:val="22"/>
        </w:rPr>
        <w:t xml:space="preserve"> </w:t>
      </w:r>
    </w:p>
    <w:p w:rsidR="004940FF" w:rsidRPr="00B12C69" w:rsidRDefault="004940FF" w:rsidP="005D3809">
      <w:pPr>
        <w:tabs>
          <w:tab w:val="left" w:pos="540"/>
          <w:tab w:val="left" w:pos="900"/>
          <w:tab w:val="left" w:pos="1440"/>
          <w:tab w:val="right" w:pos="7920"/>
        </w:tabs>
        <w:ind w:left="360"/>
        <w:jc w:val="both"/>
        <w:rPr>
          <w:rFonts w:ascii="Arial" w:hAnsi="Arial" w:cs="Arial"/>
          <w:szCs w:val="22"/>
        </w:rPr>
      </w:pPr>
    </w:p>
    <w:p w:rsidR="004940FF" w:rsidRPr="00B12C69" w:rsidRDefault="004940FF" w:rsidP="005D3809">
      <w:pPr>
        <w:tabs>
          <w:tab w:val="left" w:pos="540"/>
          <w:tab w:val="left" w:pos="900"/>
          <w:tab w:val="left" w:pos="1440"/>
          <w:tab w:val="right" w:pos="7920"/>
        </w:tabs>
        <w:ind w:left="360"/>
        <w:jc w:val="both"/>
        <w:rPr>
          <w:rFonts w:ascii="Arial" w:hAnsi="Arial" w:cs="Arial"/>
          <w:szCs w:val="22"/>
        </w:rPr>
      </w:pPr>
      <w:r w:rsidRPr="00B12C69">
        <w:rPr>
          <w:rFonts w:ascii="Arial" w:hAnsi="Arial" w:cs="Arial"/>
          <w:szCs w:val="22"/>
          <w:u w:val="single"/>
        </w:rPr>
        <w:lastRenderedPageBreak/>
        <w:t>Printing, Assembly, and Mailing</w:t>
      </w:r>
      <w:r w:rsidRPr="00B12C69">
        <w:rPr>
          <w:rFonts w:ascii="Arial" w:hAnsi="Arial" w:cs="Arial"/>
          <w:szCs w:val="22"/>
        </w:rPr>
        <w:tab/>
        <w:t>$</w:t>
      </w:r>
      <w:r w:rsidR="00037079" w:rsidRPr="00B12C69">
        <w:rPr>
          <w:rFonts w:ascii="Arial" w:hAnsi="Arial" w:cs="Arial"/>
          <w:szCs w:val="22"/>
        </w:rPr>
        <w:t>90,000</w:t>
      </w:r>
    </w:p>
    <w:p w:rsidR="004940FF" w:rsidRPr="00B12C69" w:rsidRDefault="004940FF" w:rsidP="005D3809">
      <w:pPr>
        <w:tabs>
          <w:tab w:val="left" w:pos="540"/>
          <w:tab w:val="left" w:pos="900"/>
          <w:tab w:val="left" w:pos="1440"/>
          <w:tab w:val="right" w:pos="7920"/>
        </w:tabs>
        <w:ind w:left="360"/>
        <w:jc w:val="both"/>
        <w:rPr>
          <w:rFonts w:ascii="Arial" w:hAnsi="Arial" w:cs="Arial"/>
          <w:szCs w:val="22"/>
        </w:rPr>
      </w:pPr>
    </w:p>
    <w:p w:rsidR="004940FF" w:rsidRPr="00B12C69" w:rsidRDefault="004940FF" w:rsidP="005D3809">
      <w:pPr>
        <w:tabs>
          <w:tab w:val="left" w:pos="540"/>
          <w:tab w:val="left" w:pos="900"/>
          <w:tab w:val="left" w:pos="1440"/>
          <w:tab w:val="right" w:pos="7920"/>
        </w:tabs>
        <w:ind w:left="360"/>
        <w:jc w:val="both"/>
        <w:rPr>
          <w:rFonts w:ascii="Arial" w:hAnsi="Arial" w:cs="Arial"/>
          <w:szCs w:val="22"/>
        </w:rPr>
      </w:pPr>
      <w:r w:rsidRPr="00B12C69">
        <w:rPr>
          <w:rFonts w:ascii="Arial" w:hAnsi="Arial" w:cs="Arial"/>
          <w:szCs w:val="22"/>
        </w:rPr>
        <w:t>T</w:t>
      </w:r>
      <w:bookmarkStart w:id="7" w:name="OLE_LINK1"/>
      <w:bookmarkStart w:id="8" w:name="OLE_LINK2"/>
      <w:r w:rsidRPr="00B12C69">
        <w:rPr>
          <w:rFonts w:ascii="Arial" w:hAnsi="Arial" w:cs="Arial"/>
          <w:szCs w:val="22"/>
        </w:rPr>
        <w:t>OTAL ANNUAL FEDERAL GOVERNMENT COST:</w:t>
      </w:r>
      <w:r w:rsidRPr="00B12C69">
        <w:rPr>
          <w:rFonts w:ascii="Arial" w:hAnsi="Arial" w:cs="Arial"/>
          <w:szCs w:val="22"/>
        </w:rPr>
        <w:tab/>
        <w:t>$</w:t>
      </w:r>
      <w:r w:rsidR="004973CE">
        <w:rPr>
          <w:rFonts w:ascii="Arial" w:hAnsi="Arial" w:cs="Arial"/>
          <w:szCs w:val="22"/>
        </w:rPr>
        <w:t>3,056,712</w:t>
      </w:r>
    </w:p>
    <w:p w:rsidR="004940FF" w:rsidRPr="00B12C69" w:rsidRDefault="004940FF" w:rsidP="005D3809">
      <w:pPr>
        <w:tabs>
          <w:tab w:val="left" w:pos="540"/>
          <w:tab w:val="left" w:pos="900"/>
          <w:tab w:val="right" w:pos="7920"/>
        </w:tabs>
        <w:jc w:val="both"/>
        <w:rPr>
          <w:rFonts w:ascii="Arial" w:hAnsi="Arial" w:cs="Arial"/>
          <w:szCs w:val="22"/>
        </w:rPr>
      </w:pPr>
    </w:p>
    <w:p w:rsidR="004940FF" w:rsidRPr="00B12C69" w:rsidRDefault="004940FF" w:rsidP="005D3809">
      <w:pPr>
        <w:pStyle w:val="BodyTextIndent2"/>
        <w:rPr>
          <w:rFonts w:ascii="Arial" w:hAnsi="Arial" w:cs="Arial"/>
          <w:szCs w:val="22"/>
        </w:rPr>
      </w:pPr>
      <w:r w:rsidRPr="00B12C69">
        <w:rPr>
          <w:rFonts w:ascii="Arial" w:hAnsi="Arial" w:cs="Arial"/>
          <w:szCs w:val="22"/>
        </w:rPr>
        <w:t xml:space="preserve">The estimate of annual costs to the Federal Government includes all costs associated with the collection, processing, and distribution of information.  However, these costs </w:t>
      </w:r>
      <w:r w:rsidR="00F322C9" w:rsidRPr="00B12C69">
        <w:rPr>
          <w:rFonts w:ascii="Arial" w:hAnsi="Arial" w:cs="Arial"/>
          <w:szCs w:val="22"/>
        </w:rPr>
        <w:t>are</w:t>
      </w:r>
      <w:r w:rsidRPr="00B12C69">
        <w:rPr>
          <w:rFonts w:ascii="Arial" w:hAnsi="Arial" w:cs="Arial"/>
          <w:szCs w:val="22"/>
        </w:rPr>
        <w:t xml:space="preserve"> offset through NCUA’s Risk Based Examination Scheduling program. The program permit</w:t>
      </w:r>
      <w:r w:rsidR="00F322C9" w:rsidRPr="00B12C69">
        <w:rPr>
          <w:rFonts w:ascii="Arial" w:hAnsi="Arial" w:cs="Arial"/>
          <w:szCs w:val="22"/>
        </w:rPr>
        <w:t>s</w:t>
      </w:r>
      <w:r w:rsidRPr="00B12C69">
        <w:rPr>
          <w:rFonts w:ascii="Arial" w:hAnsi="Arial" w:cs="Arial"/>
          <w:szCs w:val="22"/>
        </w:rPr>
        <w:t xml:space="preserve"> the deferral of a number of federal credit union examinations for one examination cycle for credit unions that meet certain safety and soundness criteria.  </w:t>
      </w:r>
      <w:r w:rsidR="00F322C9" w:rsidRPr="00B12C69">
        <w:rPr>
          <w:rFonts w:ascii="Arial" w:hAnsi="Arial" w:cs="Arial"/>
          <w:szCs w:val="22"/>
        </w:rPr>
        <w:t>NCUA’s monitoring of financial trends helps</w:t>
      </w:r>
      <w:r w:rsidRPr="00B12C69">
        <w:rPr>
          <w:rFonts w:ascii="Arial" w:hAnsi="Arial" w:cs="Arial"/>
          <w:szCs w:val="22"/>
        </w:rPr>
        <w:t xml:space="preserve"> reduce the risk to the NCUSIF for losses in an ever-changing economic environment.</w:t>
      </w:r>
    </w:p>
    <w:bookmarkEnd w:id="7"/>
    <w:bookmarkEnd w:id="8"/>
    <w:p w:rsidR="004940FF" w:rsidRPr="00B12C69" w:rsidRDefault="004940FF" w:rsidP="005D3809">
      <w:pPr>
        <w:tabs>
          <w:tab w:val="left" w:pos="540"/>
          <w:tab w:val="left" w:pos="900"/>
          <w:tab w:val="right" w:pos="7920"/>
        </w:tabs>
        <w:ind w:left="360"/>
        <w:jc w:val="both"/>
        <w:rPr>
          <w:rFonts w:ascii="Arial" w:hAnsi="Arial" w:cs="Arial"/>
          <w:b/>
          <w:bCs/>
          <w:szCs w:val="22"/>
        </w:rPr>
      </w:pPr>
    </w:p>
    <w:p w:rsidR="00430875" w:rsidRPr="00B12C69" w:rsidRDefault="00430875" w:rsidP="005D3809">
      <w:pPr>
        <w:tabs>
          <w:tab w:val="left" w:pos="540"/>
          <w:tab w:val="left" w:pos="900"/>
          <w:tab w:val="right" w:pos="7920"/>
        </w:tabs>
        <w:ind w:left="360"/>
        <w:jc w:val="both"/>
        <w:rPr>
          <w:rFonts w:ascii="Arial" w:hAnsi="Arial" w:cs="Arial"/>
          <w:b/>
          <w:bCs/>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15.</w:t>
      </w:r>
      <w:r w:rsidRPr="00B12C69">
        <w:rPr>
          <w:rFonts w:ascii="Arial" w:hAnsi="Arial" w:cs="Arial"/>
          <w:b/>
          <w:szCs w:val="22"/>
        </w:rPr>
        <w:tab/>
        <w:t>Explain the reasons for any program changes or adjustments report</w:t>
      </w:r>
      <w:r w:rsidR="009A1F6E" w:rsidRPr="00B12C69">
        <w:rPr>
          <w:rFonts w:ascii="Arial" w:hAnsi="Arial" w:cs="Arial"/>
          <w:b/>
          <w:szCs w:val="22"/>
        </w:rPr>
        <w:t>ed</w:t>
      </w:r>
      <w:r w:rsidRPr="00B12C69">
        <w:rPr>
          <w:rFonts w:ascii="Arial" w:hAnsi="Arial" w:cs="Arial"/>
          <w:b/>
          <w:szCs w:val="22"/>
        </w:rPr>
        <w:t xml:space="preserve"> in Items 13 or 14 of the OMB Form 83-I.</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 xml:space="preserve">Item 13 of OMB Form 83-I notes </w:t>
      </w:r>
      <w:r w:rsidR="00714335" w:rsidRPr="00B12C69">
        <w:rPr>
          <w:rFonts w:ascii="Arial" w:hAnsi="Arial" w:cs="Arial"/>
          <w:szCs w:val="22"/>
        </w:rPr>
        <w:t>a</w:t>
      </w:r>
      <w:r w:rsidR="00721B03">
        <w:rPr>
          <w:rFonts w:ascii="Arial" w:hAnsi="Arial" w:cs="Arial"/>
          <w:szCs w:val="22"/>
        </w:rPr>
        <w:t xml:space="preserve"> decrease of 6,045 hours from the last submission </w:t>
      </w:r>
      <w:r w:rsidRPr="00B12C69">
        <w:rPr>
          <w:rFonts w:ascii="Arial" w:hAnsi="Arial" w:cs="Arial"/>
          <w:szCs w:val="22"/>
        </w:rPr>
        <w:t>(20</w:t>
      </w:r>
      <w:r w:rsidR="00046A18">
        <w:rPr>
          <w:rFonts w:ascii="Arial" w:hAnsi="Arial" w:cs="Arial"/>
          <w:szCs w:val="22"/>
        </w:rPr>
        <w:t>12</w:t>
      </w:r>
      <w:r w:rsidRPr="00B12C69">
        <w:rPr>
          <w:rFonts w:ascii="Arial" w:hAnsi="Arial" w:cs="Arial"/>
          <w:szCs w:val="22"/>
        </w:rPr>
        <w:t xml:space="preserve">).  </w:t>
      </w:r>
      <w:r w:rsidR="00721B03">
        <w:rPr>
          <w:rFonts w:ascii="Arial" w:hAnsi="Arial" w:cs="Arial"/>
          <w:szCs w:val="22"/>
        </w:rPr>
        <w:t xml:space="preserve">  The decrease is a result of an adjustment to the number of credit unions completing the Call Report from 7,093 to 6,864.  </w:t>
      </w:r>
      <w:r w:rsidR="00B37E17" w:rsidRPr="00B12C69">
        <w:rPr>
          <w:rFonts w:ascii="Arial" w:hAnsi="Arial" w:cs="Arial"/>
          <w:szCs w:val="22"/>
        </w:rPr>
        <w:t xml:space="preserve">This decline is </w:t>
      </w:r>
      <w:r w:rsidR="00B37499">
        <w:rPr>
          <w:rFonts w:ascii="Arial" w:hAnsi="Arial" w:cs="Arial"/>
          <w:szCs w:val="22"/>
        </w:rPr>
        <w:t xml:space="preserve">from </w:t>
      </w:r>
      <w:r w:rsidR="00B37E17" w:rsidRPr="00B12C69">
        <w:rPr>
          <w:rFonts w:ascii="Arial" w:hAnsi="Arial" w:cs="Arial"/>
          <w:szCs w:val="22"/>
        </w:rPr>
        <w:t xml:space="preserve">credit union mergers or </w:t>
      </w:r>
      <w:r w:rsidR="00721B03">
        <w:rPr>
          <w:rFonts w:ascii="Arial" w:hAnsi="Arial" w:cs="Arial"/>
          <w:szCs w:val="22"/>
        </w:rPr>
        <w:t>liquidations</w:t>
      </w:r>
      <w:r w:rsidR="00B37E17" w:rsidRPr="00B12C69">
        <w:rPr>
          <w:rFonts w:ascii="Arial" w:hAnsi="Arial" w:cs="Arial"/>
          <w:szCs w:val="22"/>
        </w:rPr>
        <w:t xml:space="preserve">.  </w:t>
      </w:r>
    </w:p>
    <w:p w:rsidR="00F0207E" w:rsidRPr="00B12C69" w:rsidRDefault="00F0207E" w:rsidP="005D3809">
      <w:pPr>
        <w:tabs>
          <w:tab w:val="left" w:pos="540"/>
          <w:tab w:val="left" w:pos="900"/>
          <w:tab w:val="right" w:pos="7920"/>
        </w:tabs>
        <w:ind w:left="360"/>
        <w:jc w:val="both"/>
        <w:rPr>
          <w:rFonts w:ascii="Arial" w:hAnsi="Arial" w:cs="Arial"/>
          <w:szCs w:val="22"/>
        </w:rPr>
      </w:pPr>
    </w:p>
    <w:p w:rsidR="00721B03"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 xml:space="preserve">Item 14 </w:t>
      </w:r>
      <w:r w:rsidR="006C0537" w:rsidRPr="00B12C69">
        <w:rPr>
          <w:rFonts w:ascii="Arial" w:hAnsi="Arial" w:cs="Arial"/>
          <w:szCs w:val="22"/>
        </w:rPr>
        <w:t xml:space="preserve">of OMB Form 83-I </w:t>
      </w:r>
      <w:r w:rsidRPr="00B12C69">
        <w:rPr>
          <w:rFonts w:ascii="Arial" w:hAnsi="Arial" w:cs="Arial"/>
          <w:szCs w:val="22"/>
        </w:rPr>
        <w:t>notes no program changes</w:t>
      </w:r>
      <w:r w:rsidR="002D7B28" w:rsidRPr="00B12C69">
        <w:rPr>
          <w:rFonts w:ascii="Arial" w:hAnsi="Arial" w:cs="Arial"/>
          <w:szCs w:val="22"/>
        </w:rPr>
        <w:t xml:space="preserve">; however, </w:t>
      </w:r>
      <w:r w:rsidR="00721B03">
        <w:rPr>
          <w:rFonts w:ascii="Arial" w:hAnsi="Arial" w:cs="Arial"/>
          <w:szCs w:val="22"/>
        </w:rPr>
        <w:t>the estimated</w:t>
      </w:r>
      <w:r w:rsidR="00EE4B71">
        <w:rPr>
          <w:rFonts w:ascii="Arial" w:hAnsi="Arial" w:cs="Arial"/>
          <w:szCs w:val="22"/>
        </w:rPr>
        <w:t xml:space="preserve"> hours for the NCUA e</w:t>
      </w:r>
      <w:r w:rsidR="002D7B28" w:rsidRPr="00B12C69">
        <w:rPr>
          <w:rFonts w:ascii="Arial" w:hAnsi="Arial" w:cs="Arial"/>
          <w:szCs w:val="22"/>
        </w:rPr>
        <w:t xml:space="preserve">xaminers </w:t>
      </w:r>
      <w:r w:rsidR="00844BB3" w:rsidRPr="00B12C69">
        <w:rPr>
          <w:rFonts w:ascii="Arial" w:hAnsi="Arial" w:cs="Arial"/>
          <w:szCs w:val="22"/>
        </w:rPr>
        <w:t>includes a one h</w:t>
      </w:r>
      <w:r w:rsidR="00552A24" w:rsidRPr="00B12C69">
        <w:rPr>
          <w:rFonts w:ascii="Arial" w:hAnsi="Arial" w:cs="Arial"/>
          <w:szCs w:val="22"/>
        </w:rPr>
        <w:t>ou</w:t>
      </w:r>
      <w:r w:rsidR="00844BB3" w:rsidRPr="00B12C69">
        <w:rPr>
          <w:rFonts w:ascii="Arial" w:hAnsi="Arial" w:cs="Arial"/>
          <w:szCs w:val="22"/>
        </w:rPr>
        <w:t xml:space="preserve">r per credit union </w:t>
      </w:r>
      <w:r w:rsidR="00721B03">
        <w:rPr>
          <w:rFonts w:ascii="Arial" w:hAnsi="Arial" w:cs="Arial"/>
          <w:szCs w:val="22"/>
        </w:rPr>
        <w:t xml:space="preserve">for </w:t>
      </w:r>
      <w:r w:rsidR="00844BB3" w:rsidRPr="00B12C69">
        <w:rPr>
          <w:rFonts w:ascii="Arial" w:hAnsi="Arial" w:cs="Arial"/>
          <w:szCs w:val="22"/>
        </w:rPr>
        <w:t>Financial Performan</w:t>
      </w:r>
      <w:r w:rsidR="00B42DD5" w:rsidRPr="00B12C69">
        <w:rPr>
          <w:rFonts w:ascii="Arial" w:hAnsi="Arial" w:cs="Arial"/>
          <w:szCs w:val="22"/>
        </w:rPr>
        <w:t>ce Report (FPR) analysis for all federally insured credit u</w:t>
      </w:r>
      <w:r w:rsidR="00844BB3" w:rsidRPr="00B12C69">
        <w:rPr>
          <w:rFonts w:ascii="Arial" w:hAnsi="Arial" w:cs="Arial"/>
          <w:szCs w:val="22"/>
        </w:rPr>
        <w:t xml:space="preserve">nions.  </w:t>
      </w:r>
      <w:r w:rsidR="00721B03">
        <w:rPr>
          <w:rFonts w:ascii="Arial" w:hAnsi="Arial" w:cs="Arial"/>
          <w:szCs w:val="22"/>
        </w:rPr>
        <w:t>NCUA generates t</w:t>
      </w:r>
      <w:r w:rsidR="00844BB3" w:rsidRPr="00B12C69">
        <w:rPr>
          <w:rFonts w:ascii="Arial" w:hAnsi="Arial" w:cs="Arial"/>
          <w:szCs w:val="22"/>
        </w:rPr>
        <w:t xml:space="preserve">he FPR after the </w:t>
      </w:r>
      <w:r w:rsidR="00721B03">
        <w:rPr>
          <w:rFonts w:ascii="Arial" w:hAnsi="Arial" w:cs="Arial"/>
          <w:szCs w:val="22"/>
        </w:rPr>
        <w:t xml:space="preserve">examiner or SSA validates the </w:t>
      </w:r>
      <w:r w:rsidR="00844BB3" w:rsidRPr="00B12C69">
        <w:rPr>
          <w:rFonts w:ascii="Arial" w:hAnsi="Arial" w:cs="Arial"/>
          <w:szCs w:val="22"/>
        </w:rPr>
        <w:t xml:space="preserve">5300 </w:t>
      </w:r>
      <w:r w:rsidR="00721B03">
        <w:rPr>
          <w:rFonts w:ascii="Arial" w:hAnsi="Arial" w:cs="Arial"/>
          <w:szCs w:val="22"/>
        </w:rPr>
        <w:t xml:space="preserve">Call </w:t>
      </w:r>
      <w:r w:rsidR="00844BB3" w:rsidRPr="00B12C69">
        <w:rPr>
          <w:rFonts w:ascii="Arial" w:hAnsi="Arial" w:cs="Arial"/>
          <w:szCs w:val="22"/>
        </w:rPr>
        <w:t xml:space="preserve">Report.  </w:t>
      </w:r>
    </w:p>
    <w:p w:rsidR="00721B03" w:rsidRDefault="00721B03" w:rsidP="005D3809">
      <w:pPr>
        <w:tabs>
          <w:tab w:val="left" w:pos="540"/>
          <w:tab w:val="left" w:pos="900"/>
          <w:tab w:val="right" w:pos="7920"/>
        </w:tabs>
        <w:ind w:left="360"/>
        <w:jc w:val="both"/>
        <w:rPr>
          <w:rFonts w:ascii="Arial" w:hAnsi="Arial" w:cs="Arial"/>
          <w:szCs w:val="22"/>
        </w:rPr>
      </w:pPr>
    </w:p>
    <w:p w:rsidR="00687E8F" w:rsidRDefault="00687E8F" w:rsidP="005D3809">
      <w:pPr>
        <w:tabs>
          <w:tab w:val="left" w:pos="540"/>
          <w:tab w:val="left" w:pos="900"/>
          <w:tab w:val="right" w:pos="7920"/>
        </w:tabs>
        <w:ind w:left="360"/>
        <w:jc w:val="both"/>
        <w:rPr>
          <w:rFonts w:ascii="Arial" w:hAnsi="Arial" w:cs="Arial"/>
          <w:szCs w:val="22"/>
        </w:rPr>
      </w:pPr>
      <w:r>
        <w:rPr>
          <w:rFonts w:ascii="Arial" w:hAnsi="Arial" w:cs="Arial"/>
          <w:szCs w:val="22"/>
        </w:rPr>
        <w:t>NCUA examiners only validate federally chartered credit unions</w:t>
      </w:r>
      <w:r w:rsidRPr="00B12C69">
        <w:rPr>
          <w:rFonts w:ascii="Arial" w:hAnsi="Arial" w:cs="Arial"/>
          <w:szCs w:val="22"/>
        </w:rPr>
        <w:t xml:space="preserve"> </w:t>
      </w:r>
      <w:r>
        <w:rPr>
          <w:rFonts w:ascii="Arial" w:hAnsi="Arial" w:cs="Arial"/>
          <w:szCs w:val="22"/>
        </w:rPr>
        <w:t>(</w:t>
      </w:r>
      <w:r w:rsidRPr="00B12C69">
        <w:rPr>
          <w:rFonts w:ascii="Arial" w:hAnsi="Arial" w:cs="Arial"/>
          <w:szCs w:val="22"/>
        </w:rPr>
        <w:t>4,</w:t>
      </w:r>
      <w:r>
        <w:rPr>
          <w:rFonts w:ascii="Arial" w:hAnsi="Arial" w:cs="Arial"/>
          <w:szCs w:val="22"/>
        </w:rPr>
        <w:t xml:space="preserve">302 </w:t>
      </w:r>
      <w:r w:rsidRPr="00B12C69">
        <w:rPr>
          <w:rFonts w:ascii="Arial" w:hAnsi="Arial" w:cs="Arial"/>
          <w:szCs w:val="22"/>
        </w:rPr>
        <w:t>charters)</w:t>
      </w:r>
      <w:r>
        <w:rPr>
          <w:rFonts w:ascii="Arial" w:hAnsi="Arial" w:cs="Arial"/>
          <w:szCs w:val="22"/>
        </w:rPr>
        <w:t xml:space="preserve">.  </w:t>
      </w:r>
      <w:r w:rsidRPr="004A0925">
        <w:rPr>
          <w:rFonts w:ascii="Arial" w:hAnsi="Arial" w:cs="Arial"/>
          <w:szCs w:val="22"/>
        </w:rPr>
        <w:t xml:space="preserve">Only in special circumstances does </w:t>
      </w:r>
      <w:r w:rsidRPr="00061BE5">
        <w:rPr>
          <w:rFonts w:ascii="Arial" w:hAnsi="Arial" w:cs="Arial"/>
          <w:szCs w:val="22"/>
        </w:rPr>
        <w:t>NCUA validate the state-chartered, federally insured credit union 5300 reports</w:t>
      </w:r>
      <w:r w:rsidRPr="00B12C69">
        <w:rPr>
          <w:rFonts w:ascii="Arial" w:hAnsi="Arial" w:cs="Arial"/>
          <w:szCs w:val="22"/>
        </w:rPr>
        <w:t>.</w:t>
      </w:r>
      <w:r>
        <w:rPr>
          <w:rFonts w:ascii="Arial" w:hAnsi="Arial" w:cs="Arial"/>
          <w:szCs w:val="22"/>
        </w:rPr>
        <w:t xml:space="preserve">  </w:t>
      </w:r>
      <w:r w:rsidR="00844BB3" w:rsidRPr="00B12C69">
        <w:rPr>
          <w:rFonts w:ascii="Arial" w:hAnsi="Arial" w:cs="Arial"/>
          <w:szCs w:val="22"/>
        </w:rPr>
        <w:t xml:space="preserve">The total hours for the 5300 portion actually declined from </w:t>
      </w:r>
      <w:r w:rsidR="00DD3180">
        <w:rPr>
          <w:rFonts w:ascii="Arial" w:hAnsi="Arial" w:cs="Arial"/>
          <w:szCs w:val="22"/>
        </w:rPr>
        <w:t>17,788</w:t>
      </w:r>
      <w:r w:rsidR="00B56E4D">
        <w:rPr>
          <w:rFonts w:ascii="Arial" w:hAnsi="Arial" w:cs="Arial"/>
          <w:szCs w:val="22"/>
        </w:rPr>
        <w:t xml:space="preserve"> to 17,</w:t>
      </w:r>
      <w:r w:rsidR="00721B03">
        <w:rPr>
          <w:rFonts w:ascii="Arial" w:hAnsi="Arial" w:cs="Arial"/>
          <w:szCs w:val="22"/>
        </w:rPr>
        <w:t>208</w:t>
      </w:r>
      <w:r w:rsidR="00DD3180">
        <w:rPr>
          <w:rFonts w:ascii="Arial" w:hAnsi="Arial" w:cs="Arial"/>
          <w:szCs w:val="22"/>
        </w:rPr>
        <w:t xml:space="preserve"> </w:t>
      </w:r>
      <w:r w:rsidR="00721B03">
        <w:rPr>
          <w:rFonts w:ascii="Arial" w:hAnsi="Arial" w:cs="Arial"/>
          <w:szCs w:val="22"/>
        </w:rPr>
        <w:t xml:space="preserve">from </w:t>
      </w:r>
      <w:r>
        <w:rPr>
          <w:rFonts w:ascii="Arial" w:hAnsi="Arial" w:cs="Arial"/>
          <w:szCs w:val="22"/>
        </w:rPr>
        <w:t xml:space="preserve">federally </w:t>
      </w:r>
      <w:proofErr w:type="spellStart"/>
      <w:r>
        <w:rPr>
          <w:rFonts w:ascii="Arial" w:hAnsi="Arial" w:cs="Arial"/>
          <w:szCs w:val="22"/>
        </w:rPr>
        <w:t>charterd</w:t>
      </w:r>
      <w:proofErr w:type="spellEnd"/>
      <w:r>
        <w:rPr>
          <w:rFonts w:ascii="Arial" w:hAnsi="Arial" w:cs="Arial"/>
          <w:szCs w:val="22"/>
        </w:rPr>
        <w:t xml:space="preserve"> </w:t>
      </w:r>
      <w:r w:rsidR="00721B03">
        <w:rPr>
          <w:rFonts w:ascii="Arial" w:hAnsi="Arial" w:cs="Arial"/>
          <w:szCs w:val="22"/>
        </w:rPr>
        <w:t xml:space="preserve">credit union </w:t>
      </w:r>
      <w:r w:rsidR="00420827" w:rsidRPr="00B12C69">
        <w:rPr>
          <w:rFonts w:ascii="Arial" w:hAnsi="Arial" w:cs="Arial"/>
          <w:szCs w:val="22"/>
        </w:rPr>
        <w:t>mergers and liquidati</w:t>
      </w:r>
      <w:r w:rsidR="00721B03">
        <w:rPr>
          <w:rFonts w:ascii="Arial" w:hAnsi="Arial" w:cs="Arial"/>
          <w:szCs w:val="22"/>
        </w:rPr>
        <w:t>ons.</w:t>
      </w:r>
      <w:r>
        <w:rPr>
          <w:rFonts w:ascii="Arial" w:hAnsi="Arial" w:cs="Arial"/>
          <w:szCs w:val="22"/>
        </w:rPr>
        <w:t xml:space="preserve">  T</w:t>
      </w:r>
      <w:r w:rsidR="00420827" w:rsidRPr="00B12C69">
        <w:rPr>
          <w:rFonts w:ascii="Arial" w:hAnsi="Arial" w:cs="Arial"/>
          <w:szCs w:val="22"/>
        </w:rPr>
        <w:t xml:space="preserve">he FPR </w:t>
      </w:r>
      <w:r>
        <w:rPr>
          <w:rFonts w:ascii="Arial" w:hAnsi="Arial" w:cs="Arial"/>
          <w:szCs w:val="22"/>
        </w:rPr>
        <w:t xml:space="preserve">review </w:t>
      </w:r>
      <w:r w:rsidR="00420827" w:rsidRPr="00B12C69">
        <w:rPr>
          <w:rFonts w:ascii="Arial" w:hAnsi="Arial" w:cs="Arial"/>
          <w:szCs w:val="22"/>
        </w:rPr>
        <w:t>portio</w:t>
      </w:r>
      <w:r w:rsidR="00B60B38" w:rsidRPr="00B12C69">
        <w:rPr>
          <w:rFonts w:ascii="Arial" w:hAnsi="Arial" w:cs="Arial"/>
          <w:szCs w:val="22"/>
        </w:rPr>
        <w:t>n does include analysis of all federally insured credit u</w:t>
      </w:r>
      <w:r w:rsidR="00420827" w:rsidRPr="00B12C69">
        <w:rPr>
          <w:rFonts w:ascii="Arial" w:hAnsi="Arial" w:cs="Arial"/>
          <w:szCs w:val="22"/>
        </w:rPr>
        <w:t xml:space="preserve">nions.  </w:t>
      </w:r>
      <w:r w:rsidR="00B60B38" w:rsidRPr="00B12C69">
        <w:rPr>
          <w:rFonts w:ascii="Arial" w:hAnsi="Arial" w:cs="Arial"/>
          <w:szCs w:val="22"/>
        </w:rPr>
        <w:t>The FPR portion totals</w:t>
      </w:r>
      <w:r w:rsidR="00DD3180">
        <w:rPr>
          <w:rFonts w:ascii="Arial" w:hAnsi="Arial" w:cs="Arial"/>
          <w:szCs w:val="22"/>
        </w:rPr>
        <w:t xml:space="preserve"> </w:t>
      </w:r>
      <w:r w:rsidR="00B56E4D">
        <w:rPr>
          <w:rFonts w:ascii="Arial" w:hAnsi="Arial" w:cs="Arial"/>
          <w:szCs w:val="22"/>
        </w:rPr>
        <w:t>27,</w:t>
      </w:r>
      <w:r>
        <w:rPr>
          <w:rFonts w:ascii="Arial" w:hAnsi="Arial" w:cs="Arial"/>
          <w:szCs w:val="22"/>
        </w:rPr>
        <w:t>456</w:t>
      </w:r>
      <w:r w:rsidR="00844BB3" w:rsidRPr="00B12C69">
        <w:rPr>
          <w:rFonts w:ascii="Arial" w:hAnsi="Arial" w:cs="Arial"/>
          <w:szCs w:val="22"/>
        </w:rPr>
        <w:t xml:space="preserve"> hou</w:t>
      </w:r>
      <w:r w:rsidR="00B60B38" w:rsidRPr="00B12C69">
        <w:rPr>
          <w:rFonts w:ascii="Arial" w:hAnsi="Arial" w:cs="Arial"/>
          <w:szCs w:val="22"/>
        </w:rPr>
        <w:t>rs annually (</w:t>
      </w:r>
      <w:r>
        <w:rPr>
          <w:rFonts w:ascii="Arial" w:hAnsi="Arial" w:cs="Arial"/>
          <w:szCs w:val="22"/>
        </w:rPr>
        <w:t>6,864</w:t>
      </w:r>
      <w:r w:rsidR="004A0925">
        <w:rPr>
          <w:rFonts w:ascii="Arial" w:hAnsi="Arial" w:cs="Arial"/>
          <w:szCs w:val="22"/>
        </w:rPr>
        <w:t xml:space="preserve"> </w:t>
      </w:r>
      <w:r w:rsidR="00844BB3" w:rsidRPr="00B12C69">
        <w:rPr>
          <w:rFonts w:ascii="Arial" w:hAnsi="Arial" w:cs="Arial"/>
          <w:szCs w:val="22"/>
        </w:rPr>
        <w:t xml:space="preserve">FICUs x 4 cycles).  </w:t>
      </w:r>
    </w:p>
    <w:p w:rsidR="00687E8F" w:rsidRDefault="00687E8F" w:rsidP="005D3809">
      <w:pPr>
        <w:tabs>
          <w:tab w:val="left" w:pos="540"/>
          <w:tab w:val="left" w:pos="900"/>
          <w:tab w:val="right" w:pos="7920"/>
        </w:tabs>
        <w:ind w:left="360"/>
        <w:jc w:val="both"/>
        <w:rPr>
          <w:rFonts w:ascii="Arial" w:hAnsi="Arial" w:cs="Arial"/>
          <w:szCs w:val="22"/>
        </w:rPr>
      </w:pPr>
    </w:p>
    <w:p w:rsidR="00687E8F" w:rsidRPr="00687E8F" w:rsidRDefault="00420827" w:rsidP="005D3809">
      <w:pPr>
        <w:tabs>
          <w:tab w:val="left" w:pos="540"/>
          <w:tab w:val="left" w:pos="900"/>
          <w:tab w:val="right" w:pos="7920"/>
        </w:tabs>
        <w:ind w:left="360"/>
        <w:jc w:val="both"/>
        <w:rPr>
          <w:rFonts w:ascii="Arial" w:hAnsi="Arial" w:cs="Arial"/>
          <w:szCs w:val="22"/>
        </w:rPr>
      </w:pPr>
      <w:r w:rsidRPr="00687E8F">
        <w:rPr>
          <w:rFonts w:ascii="Arial" w:hAnsi="Arial" w:cs="Arial"/>
          <w:szCs w:val="22"/>
        </w:rPr>
        <w:t xml:space="preserve">In summary, </w:t>
      </w:r>
      <w:r w:rsidR="00687E8F" w:rsidRPr="00687E8F">
        <w:rPr>
          <w:rFonts w:ascii="Arial" w:hAnsi="Arial" w:cs="Arial"/>
          <w:szCs w:val="22"/>
        </w:rPr>
        <w:t xml:space="preserve">NCUA calculates </w:t>
      </w:r>
      <w:r w:rsidRPr="00687E8F">
        <w:rPr>
          <w:rFonts w:ascii="Arial" w:hAnsi="Arial" w:cs="Arial"/>
          <w:szCs w:val="22"/>
        </w:rPr>
        <w:t xml:space="preserve">the total Examiner hours of </w:t>
      </w:r>
      <w:r w:rsidR="00B56E4D" w:rsidRPr="00687E8F">
        <w:rPr>
          <w:rFonts w:ascii="Arial" w:hAnsi="Arial" w:cs="Arial"/>
          <w:szCs w:val="22"/>
        </w:rPr>
        <w:t>4</w:t>
      </w:r>
      <w:r w:rsidR="00687E8F" w:rsidRPr="00687E8F">
        <w:rPr>
          <w:rFonts w:ascii="Arial" w:hAnsi="Arial" w:cs="Arial"/>
          <w:szCs w:val="22"/>
        </w:rPr>
        <w:t>4</w:t>
      </w:r>
      <w:r w:rsidR="00B56E4D" w:rsidRPr="00687E8F">
        <w:rPr>
          <w:rFonts w:ascii="Arial" w:hAnsi="Arial" w:cs="Arial"/>
          <w:szCs w:val="22"/>
        </w:rPr>
        <w:t>,</w:t>
      </w:r>
      <w:r w:rsidR="00687E8F" w:rsidRPr="00687E8F">
        <w:rPr>
          <w:rFonts w:ascii="Arial" w:hAnsi="Arial" w:cs="Arial"/>
          <w:szCs w:val="22"/>
        </w:rPr>
        <w:t>664</w:t>
      </w:r>
      <w:r w:rsidRPr="00687E8F">
        <w:rPr>
          <w:rFonts w:ascii="Arial" w:hAnsi="Arial" w:cs="Arial"/>
          <w:szCs w:val="22"/>
        </w:rPr>
        <w:t xml:space="preserve"> listed under Item 14 </w:t>
      </w:r>
      <w:r w:rsidR="00687E8F" w:rsidRPr="00687E8F">
        <w:rPr>
          <w:rFonts w:ascii="Arial" w:hAnsi="Arial" w:cs="Arial"/>
          <w:szCs w:val="22"/>
        </w:rPr>
        <w:t>as follows:</w:t>
      </w:r>
    </w:p>
    <w:p w:rsidR="00687E8F" w:rsidRDefault="00687E8F" w:rsidP="005D3809">
      <w:pPr>
        <w:tabs>
          <w:tab w:val="left" w:pos="540"/>
          <w:tab w:val="left" w:pos="900"/>
          <w:tab w:val="right" w:pos="7920"/>
        </w:tabs>
        <w:ind w:left="360"/>
        <w:jc w:val="both"/>
        <w:rPr>
          <w:rFonts w:ascii="Arial" w:hAnsi="Arial" w:cs="Arial"/>
          <w:b/>
          <w:szCs w:val="22"/>
        </w:rPr>
      </w:pPr>
    </w:p>
    <w:tbl>
      <w:tblPr>
        <w:tblStyle w:val="TableGrid"/>
        <w:tblW w:w="0" w:type="auto"/>
        <w:tblInd w:w="558" w:type="dxa"/>
        <w:tblLook w:val="04A0" w:firstRow="1" w:lastRow="0" w:firstColumn="1" w:lastColumn="0" w:noHBand="0" w:noVBand="1"/>
      </w:tblPr>
      <w:tblGrid>
        <w:gridCol w:w="2634"/>
        <w:gridCol w:w="2316"/>
        <w:gridCol w:w="2700"/>
      </w:tblGrid>
      <w:tr w:rsidR="00687E8F" w:rsidTr="00687E8F">
        <w:tc>
          <w:tcPr>
            <w:tcW w:w="2634" w:type="dxa"/>
          </w:tcPr>
          <w:p w:rsidR="00687E8F" w:rsidRDefault="00687E8F" w:rsidP="005D3809">
            <w:pPr>
              <w:tabs>
                <w:tab w:val="left" w:pos="540"/>
                <w:tab w:val="left" w:pos="900"/>
                <w:tab w:val="right" w:pos="7920"/>
              </w:tabs>
              <w:jc w:val="both"/>
              <w:rPr>
                <w:rFonts w:ascii="Arial" w:hAnsi="Arial" w:cs="Arial"/>
                <w:b/>
                <w:szCs w:val="22"/>
              </w:rPr>
            </w:pPr>
            <w:r>
              <w:rPr>
                <w:rFonts w:ascii="Arial" w:hAnsi="Arial" w:cs="Arial"/>
                <w:b/>
                <w:szCs w:val="22"/>
              </w:rPr>
              <w:t>5300 Portion</w:t>
            </w:r>
          </w:p>
        </w:tc>
        <w:tc>
          <w:tcPr>
            <w:tcW w:w="2316" w:type="dxa"/>
          </w:tcPr>
          <w:p w:rsidR="00687E8F" w:rsidRDefault="00687E8F" w:rsidP="00687E8F">
            <w:pPr>
              <w:tabs>
                <w:tab w:val="left" w:pos="540"/>
                <w:tab w:val="left" w:pos="900"/>
                <w:tab w:val="right" w:pos="7920"/>
              </w:tabs>
              <w:jc w:val="center"/>
              <w:rPr>
                <w:rFonts w:ascii="Arial" w:hAnsi="Arial" w:cs="Arial"/>
                <w:b/>
                <w:szCs w:val="22"/>
              </w:rPr>
            </w:pPr>
            <w:r>
              <w:rPr>
                <w:rFonts w:ascii="Arial" w:hAnsi="Arial" w:cs="Arial"/>
                <w:b/>
                <w:szCs w:val="22"/>
              </w:rPr>
              <w:t>17,208 hours</w:t>
            </w:r>
          </w:p>
        </w:tc>
        <w:tc>
          <w:tcPr>
            <w:tcW w:w="2700" w:type="dxa"/>
          </w:tcPr>
          <w:p w:rsidR="00687E8F" w:rsidRDefault="00687E8F" w:rsidP="005D3809">
            <w:pPr>
              <w:tabs>
                <w:tab w:val="left" w:pos="540"/>
                <w:tab w:val="left" w:pos="900"/>
                <w:tab w:val="right" w:pos="7920"/>
              </w:tabs>
              <w:jc w:val="both"/>
              <w:rPr>
                <w:rFonts w:ascii="Arial" w:hAnsi="Arial" w:cs="Arial"/>
                <w:b/>
                <w:szCs w:val="22"/>
              </w:rPr>
            </w:pPr>
            <w:r>
              <w:rPr>
                <w:rFonts w:ascii="Arial" w:hAnsi="Arial" w:cs="Arial"/>
                <w:b/>
                <w:szCs w:val="22"/>
              </w:rPr>
              <w:t>4,302 FCUs x 4 cycles</w:t>
            </w:r>
          </w:p>
        </w:tc>
      </w:tr>
      <w:tr w:rsidR="00687E8F" w:rsidTr="00687E8F">
        <w:tc>
          <w:tcPr>
            <w:tcW w:w="2634" w:type="dxa"/>
          </w:tcPr>
          <w:p w:rsidR="00687E8F" w:rsidRDefault="00687E8F" w:rsidP="005D3809">
            <w:pPr>
              <w:tabs>
                <w:tab w:val="left" w:pos="540"/>
                <w:tab w:val="left" w:pos="900"/>
                <w:tab w:val="right" w:pos="7920"/>
              </w:tabs>
              <w:jc w:val="both"/>
              <w:rPr>
                <w:rFonts w:ascii="Arial" w:hAnsi="Arial" w:cs="Arial"/>
                <w:b/>
                <w:szCs w:val="22"/>
              </w:rPr>
            </w:pPr>
            <w:r>
              <w:rPr>
                <w:rFonts w:ascii="Arial" w:hAnsi="Arial" w:cs="Arial"/>
                <w:b/>
                <w:szCs w:val="22"/>
              </w:rPr>
              <w:t>FPR Review Portion</w:t>
            </w:r>
          </w:p>
        </w:tc>
        <w:tc>
          <w:tcPr>
            <w:tcW w:w="2316" w:type="dxa"/>
          </w:tcPr>
          <w:p w:rsidR="00687E8F" w:rsidRDefault="00687E8F" w:rsidP="00687E8F">
            <w:pPr>
              <w:tabs>
                <w:tab w:val="left" w:pos="540"/>
                <w:tab w:val="left" w:pos="900"/>
                <w:tab w:val="right" w:pos="7920"/>
              </w:tabs>
              <w:jc w:val="center"/>
              <w:rPr>
                <w:rFonts w:ascii="Arial" w:hAnsi="Arial" w:cs="Arial"/>
                <w:b/>
                <w:szCs w:val="22"/>
              </w:rPr>
            </w:pPr>
            <w:r>
              <w:rPr>
                <w:rFonts w:ascii="Arial" w:hAnsi="Arial" w:cs="Arial"/>
                <w:b/>
                <w:szCs w:val="22"/>
              </w:rPr>
              <w:t>27,456 hours</w:t>
            </w:r>
          </w:p>
        </w:tc>
        <w:tc>
          <w:tcPr>
            <w:tcW w:w="2700" w:type="dxa"/>
          </w:tcPr>
          <w:p w:rsidR="00687E8F" w:rsidRDefault="00687E8F" w:rsidP="005D3809">
            <w:pPr>
              <w:tabs>
                <w:tab w:val="left" w:pos="540"/>
                <w:tab w:val="left" w:pos="900"/>
                <w:tab w:val="right" w:pos="7920"/>
              </w:tabs>
              <w:jc w:val="both"/>
              <w:rPr>
                <w:rFonts w:ascii="Arial" w:hAnsi="Arial" w:cs="Arial"/>
                <w:b/>
                <w:szCs w:val="22"/>
              </w:rPr>
            </w:pPr>
            <w:r>
              <w:rPr>
                <w:rFonts w:ascii="Arial" w:hAnsi="Arial" w:cs="Arial"/>
                <w:b/>
                <w:szCs w:val="22"/>
              </w:rPr>
              <w:t>6,864 FICUs x 4 cycles</w:t>
            </w:r>
          </w:p>
        </w:tc>
      </w:tr>
      <w:tr w:rsidR="00687E8F" w:rsidTr="00687E8F">
        <w:tc>
          <w:tcPr>
            <w:tcW w:w="2634" w:type="dxa"/>
          </w:tcPr>
          <w:p w:rsidR="00687E8F" w:rsidRDefault="00687E8F" w:rsidP="005D3809">
            <w:pPr>
              <w:tabs>
                <w:tab w:val="left" w:pos="540"/>
                <w:tab w:val="left" w:pos="900"/>
                <w:tab w:val="right" w:pos="7920"/>
              </w:tabs>
              <w:jc w:val="both"/>
              <w:rPr>
                <w:rFonts w:ascii="Arial" w:hAnsi="Arial" w:cs="Arial"/>
                <w:b/>
                <w:szCs w:val="22"/>
              </w:rPr>
            </w:pPr>
            <w:r>
              <w:rPr>
                <w:rFonts w:ascii="Arial" w:hAnsi="Arial" w:cs="Arial"/>
                <w:b/>
                <w:szCs w:val="22"/>
              </w:rPr>
              <w:t>Total</w:t>
            </w:r>
          </w:p>
        </w:tc>
        <w:tc>
          <w:tcPr>
            <w:tcW w:w="2316" w:type="dxa"/>
          </w:tcPr>
          <w:p w:rsidR="00687E8F" w:rsidRDefault="00687E8F" w:rsidP="00687E8F">
            <w:pPr>
              <w:tabs>
                <w:tab w:val="left" w:pos="540"/>
                <w:tab w:val="left" w:pos="900"/>
                <w:tab w:val="right" w:pos="7920"/>
              </w:tabs>
              <w:jc w:val="center"/>
              <w:rPr>
                <w:rFonts w:ascii="Arial" w:hAnsi="Arial" w:cs="Arial"/>
                <w:b/>
                <w:szCs w:val="22"/>
              </w:rPr>
            </w:pPr>
            <w:r>
              <w:rPr>
                <w:rFonts w:ascii="Arial" w:hAnsi="Arial" w:cs="Arial"/>
                <w:b/>
                <w:szCs w:val="22"/>
              </w:rPr>
              <w:t>44,664 hours</w:t>
            </w:r>
          </w:p>
        </w:tc>
        <w:tc>
          <w:tcPr>
            <w:tcW w:w="2700" w:type="dxa"/>
          </w:tcPr>
          <w:p w:rsidR="00687E8F" w:rsidRDefault="00687E8F" w:rsidP="005D3809">
            <w:pPr>
              <w:tabs>
                <w:tab w:val="left" w:pos="540"/>
                <w:tab w:val="left" w:pos="900"/>
                <w:tab w:val="right" w:pos="7920"/>
              </w:tabs>
              <w:jc w:val="both"/>
              <w:rPr>
                <w:rFonts w:ascii="Arial" w:hAnsi="Arial" w:cs="Arial"/>
                <w:b/>
                <w:szCs w:val="22"/>
              </w:rPr>
            </w:pPr>
          </w:p>
        </w:tc>
      </w:tr>
    </w:tbl>
    <w:p w:rsidR="004940FF" w:rsidRPr="00B12C69" w:rsidRDefault="00687E8F" w:rsidP="00687E8F">
      <w:pPr>
        <w:tabs>
          <w:tab w:val="left" w:pos="540"/>
          <w:tab w:val="left" w:pos="900"/>
          <w:tab w:val="right" w:pos="7920"/>
        </w:tabs>
        <w:ind w:left="360"/>
        <w:jc w:val="both"/>
        <w:rPr>
          <w:rFonts w:ascii="Arial" w:hAnsi="Arial" w:cs="Arial"/>
          <w:szCs w:val="22"/>
        </w:rPr>
      </w:pPr>
      <w:r>
        <w:rPr>
          <w:rFonts w:ascii="Arial" w:hAnsi="Arial" w:cs="Arial"/>
          <w:b/>
          <w:szCs w:val="22"/>
        </w:rPr>
        <w:tab/>
      </w:r>
      <w:r>
        <w:rPr>
          <w:rFonts w:ascii="Arial" w:hAnsi="Arial" w:cs="Arial"/>
          <w:b/>
          <w:szCs w:val="22"/>
        </w:rPr>
        <w:tab/>
      </w:r>
      <w:r w:rsidR="00420827" w:rsidRPr="00B12C69">
        <w:rPr>
          <w:rFonts w:ascii="Arial" w:hAnsi="Arial" w:cs="Arial"/>
          <w:szCs w:val="22"/>
        </w:rPr>
        <w:t xml:space="preserve"> </w:t>
      </w:r>
    </w:p>
    <w:p w:rsidR="004940FF" w:rsidRPr="00B12C69" w:rsidRDefault="004940FF" w:rsidP="005D3809">
      <w:pPr>
        <w:tabs>
          <w:tab w:val="left" w:pos="540"/>
          <w:tab w:val="left" w:pos="900"/>
          <w:tab w:val="right" w:pos="7920"/>
        </w:tabs>
        <w:ind w:left="360"/>
        <w:jc w:val="both"/>
        <w:rPr>
          <w:rFonts w:ascii="Arial" w:hAnsi="Arial" w:cs="Arial"/>
          <w:szCs w:val="22"/>
        </w:rPr>
      </w:pPr>
    </w:p>
    <w:p w:rsidR="0068208F" w:rsidRPr="00B12C69" w:rsidRDefault="0068208F" w:rsidP="005D3809">
      <w:pPr>
        <w:tabs>
          <w:tab w:val="left" w:pos="540"/>
          <w:tab w:val="left" w:pos="900"/>
          <w:tab w:val="right" w:pos="7920"/>
        </w:tabs>
        <w:ind w:left="360"/>
        <w:jc w:val="both"/>
        <w:rPr>
          <w:rFonts w:ascii="Arial" w:hAnsi="Arial" w:cs="Arial"/>
          <w:b/>
          <w:szCs w:val="22"/>
          <w:u w:val="single"/>
        </w:rPr>
      </w:pPr>
      <w:r w:rsidRPr="00DE0F32">
        <w:rPr>
          <w:rFonts w:ascii="Arial" w:hAnsi="Arial" w:cs="Arial"/>
          <w:b/>
          <w:szCs w:val="22"/>
          <w:u w:val="single"/>
        </w:rPr>
        <w:t xml:space="preserve">IMPACT OF </w:t>
      </w:r>
      <w:r w:rsidR="00687E8F">
        <w:rPr>
          <w:rFonts w:ascii="Arial" w:hAnsi="Arial" w:cs="Arial"/>
          <w:b/>
          <w:szCs w:val="22"/>
          <w:u w:val="single"/>
        </w:rPr>
        <w:t xml:space="preserve">JUNE </w:t>
      </w:r>
      <w:r w:rsidR="00B56E4D" w:rsidRPr="00DE0F32">
        <w:rPr>
          <w:rFonts w:ascii="Arial" w:hAnsi="Arial" w:cs="Arial"/>
          <w:b/>
          <w:szCs w:val="22"/>
          <w:u w:val="single"/>
        </w:rPr>
        <w:t>2013</w:t>
      </w:r>
      <w:r w:rsidR="00664CCD" w:rsidRPr="00DE0F32">
        <w:rPr>
          <w:rFonts w:ascii="Arial" w:hAnsi="Arial" w:cs="Arial"/>
          <w:b/>
          <w:szCs w:val="22"/>
          <w:u w:val="single"/>
        </w:rPr>
        <w:t xml:space="preserve"> CHANGES</w:t>
      </w:r>
    </w:p>
    <w:p w:rsidR="00664CCD" w:rsidRDefault="00664CCD" w:rsidP="005D3809">
      <w:pPr>
        <w:tabs>
          <w:tab w:val="left" w:pos="540"/>
          <w:tab w:val="left" w:pos="900"/>
          <w:tab w:val="right" w:pos="7920"/>
        </w:tabs>
        <w:ind w:left="360"/>
        <w:jc w:val="both"/>
        <w:rPr>
          <w:rFonts w:ascii="Arial" w:hAnsi="Arial" w:cs="Arial"/>
          <w:szCs w:val="22"/>
        </w:rPr>
      </w:pPr>
    </w:p>
    <w:p w:rsidR="00687E8F" w:rsidRDefault="00DE0F32" w:rsidP="00DE0F32">
      <w:pPr>
        <w:ind w:left="360"/>
        <w:rPr>
          <w:rFonts w:ascii="Arial" w:hAnsi="Arial" w:cs="Arial"/>
        </w:rPr>
      </w:pPr>
      <w:r>
        <w:rPr>
          <w:rFonts w:ascii="Arial" w:hAnsi="Arial" w:cs="Arial"/>
        </w:rPr>
        <w:t xml:space="preserve">These changes will assist NCUA in monitoring existing and emerging risks and financial trends within the industry.  </w:t>
      </w:r>
      <w:r w:rsidR="00EA5B41">
        <w:rPr>
          <w:rFonts w:ascii="Arial" w:hAnsi="Arial" w:cs="Arial"/>
        </w:rPr>
        <w:t xml:space="preserve">For majority of these changes, credit unions should already be monitoring these financial trends during their normal course of business and risk analysis.  </w:t>
      </w:r>
      <w:r>
        <w:rPr>
          <w:rFonts w:ascii="Arial" w:hAnsi="Arial" w:cs="Arial"/>
        </w:rPr>
        <w:t>Several of the new data collection items are to monitor compliance with various regulations (see the Description of Changes on page 1)</w:t>
      </w:r>
      <w:r w:rsidR="00EA5B41">
        <w:rPr>
          <w:rFonts w:ascii="Arial" w:hAnsi="Arial" w:cs="Arial"/>
        </w:rPr>
        <w:t xml:space="preserve">.  </w:t>
      </w:r>
      <w:r w:rsidR="00687E8F">
        <w:rPr>
          <w:rFonts w:ascii="Arial" w:hAnsi="Arial" w:cs="Arial"/>
        </w:rPr>
        <w:t xml:space="preserve">  </w:t>
      </w:r>
    </w:p>
    <w:p w:rsidR="00687E8F" w:rsidRDefault="00687E8F" w:rsidP="00DE0F32">
      <w:pPr>
        <w:ind w:left="360"/>
        <w:rPr>
          <w:rFonts w:ascii="Arial" w:hAnsi="Arial" w:cs="Arial"/>
        </w:rPr>
      </w:pPr>
    </w:p>
    <w:p w:rsidR="00DE0F32" w:rsidRDefault="00687E8F" w:rsidP="00DE0F32">
      <w:pPr>
        <w:ind w:left="360"/>
        <w:rPr>
          <w:rFonts w:ascii="Arial" w:hAnsi="Arial" w:cs="Arial"/>
          <w:b/>
        </w:rPr>
      </w:pPr>
      <w:r>
        <w:rPr>
          <w:rFonts w:ascii="Arial" w:hAnsi="Arial" w:cs="Arial"/>
        </w:rPr>
        <w:t>We estimate it will take no more than 1 hour for a credit union to complete the proposed Profile fields.</w:t>
      </w:r>
      <w:r w:rsidR="00DE0F32">
        <w:rPr>
          <w:rFonts w:ascii="Arial" w:hAnsi="Arial" w:cs="Arial"/>
        </w:rPr>
        <w:t xml:space="preserve">  </w:t>
      </w:r>
    </w:p>
    <w:p w:rsidR="00DD3180" w:rsidRDefault="00DD3180" w:rsidP="00DD3180">
      <w:pPr>
        <w:tabs>
          <w:tab w:val="left" w:pos="540"/>
          <w:tab w:val="left" w:pos="900"/>
          <w:tab w:val="right" w:pos="7920"/>
        </w:tabs>
        <w:ind w:left="360"/>
        <w:jc w:val="both"/>
        <w:rPr>
          <w:rFonts w:ascii="Arial" w:hAnsi="Arial" w:cs="Arial"/>
        </w:rPr>
      </w:pPr>
    </w:p>
    <w:p w:rsidR="00B913BD" w:rsidRPr="00B12C69" w:rsidRDefault="00B913BD" w:rsidP="00DD3180">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lastRenderedPageBreak/>
        <w:t>16.</w:t>
      </w:r>
      <w:r w:rsidRPr="00B12C69">
        <w:rPr>
          <w:rFonts w:ascii="Arial" w:hAnsi="Arial" w:cs="Arial"/>
          <w:b/>
          <w:szCs w:val="22"/>
        </w:rPr>
        <w:tab/>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The Financial and Statistical Report/</w:t>
      </w:r>
      <w:r w:rsidR="00271E7E" w:rsidRPr="00B12C69">
        <w:rPr>
          <w:rFonts w:ascii="Arial" w:hAnsi="Arial" w:cs="Arial"/>
          <w:szCs w:val="22"/>
        </w:rPr>
        <w:t>Call Report</w:t>
      </w:r>
      <w:r w:rsidRPr="00B12C69">
        <w:rPr>
          <w:rFonts w:ascii="Arial" w:hAnsi="Arial" w:cs="Arial"/>
          <w:szCs w:val="22"/>
        </w:rPr>
        <w:t xml:space="preserve"> project timetable </w:t>
      </w:r>
      <w:r w:rsidR="007908FD" w:rsidRPr="00B12C69">
        <w:rPr>
          <w:rFonts w:ascii="Arial" w:hAnsi="Arial" w:cs="Arial"/>
          <w:szCs w:val="22"/>
        </w:rPr>
        <w:t xml:space="preserve">(The 22nd of each quarter is an approximate date) </w:t>
      </w:r>
      <w:r w:rsidRPr="00B12C69">
        <w:rPr>
          <w:rFonts w:ascii="Arial" w:hAnsi="Arial" w:cs="Arial"/>
          <w:szCs w:val="22"/>
        </w:rPr>
        <w:t>is:</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u w:val="single"/>
        </w:rPr>
        <w:t>March 31 Collection</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April 22</w:t>
      </w:r>
      <w:r w:rsidRPr="00B12C69">
        <w:rPr>
          <w:rFonts w:ascii="Arial" w:hAnsi="Arial" w:cs="Arial"/>
          <w:szCs w:val="22"/>
        </w:rPr>
        <w:tab/>
        <w:t>Forms Due</w:t>
      </w: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April 22 - May 6</w:t>
      </w:r>
      <w:r w:rsidRPr="00B12C69">
        <w:rPr>
          <w:rFonts w:ascii="Arial" w:hAnsi="Arial" w:cs="Arial"/>
          <w:szCs w:val="22"/>
        </w:rPr>
        <w:tab/>
        <w:t xml:space="preserve">Forms </w:t>
      </w:r>
      <w:r w:rsidR="001D01FD" w:rsidRPr="00B12C69">
        <w:rPr>
          <w:rFonts w:ascii="Arial" w:hAnsi="Arial" w:cs="Arial"/>
          <w:szCs w:val="22"/>
        </w:rPr>
        <w:t>Processed</w:t>
      </w: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May 7 - May 21</w:t>
      </w:r>
      <w:r w:rsidRPr="00B12C69">
        <w:rPr>
          <w:rFonts w:ascii="Arial" w:hAnsi="Arial" w:cs="Arial"/>
          <w:szCs w:val="22"/>
        </w:rPr>
        <w:tab/>
        <w:t>Reports Prepared</w:t>
      </w: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May 7 - June 4</w:t>
      </w:r>
      <w:r w:rsidRPr="00B12C69">
        <w:rPr>
          <w:rFonts w:ascii="Arial" w:hAnsi="Arial" w:cs="Arial"/>
          <w:szCs w:val="22"/>
        </w:rPr>
        <w:tab/>
        <w:t>Data Finalized and Distributed</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u w:val="single"/>
        </w:rPr>
      </w:pPr>
      <w:r w:rsidRPr="00B12C69">
        <w:rPr>
          <w:rFonts w:ascii="Arial" w:hAnsi="Arial" w:cs="Arial"/>
          <w:szCs w:val="22"/>
          <w:u w:val="single"/>
        </w:rPr>
        <w:t>June 30 Data Collection</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July 22</w:t>
      </w:r>
      <w:r w:rsidRPr="00B12C69">
        <w:rPr>
          <w:rFonts w:ascii="Arial" w:hAnsi="Arial" w:cs="Arial"/>
          <w:szCs w:val="22"/>
        </w:rPr>
        <w:tab/>
        <w:t>Forms Due</w:t>
      </w: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July 22 - August 5</w:t>
      </w:r>
      <w:r w:rsidRPr="00B12C69">
        <w:rPr>
          <w:rFonts w:ascii="Arial" w:hAnsi="Arial" w:cs="Arial"/>
          <w:szCs w:val="22"/>
        </w:rPr>
        <w:tab/>
        <w:t xml:space="preserve">Forms </w:t>
      </w:r>
      <w:r w:rsidR="001D01FD" w:rsidRPr="00B12C69">
        <w:rPr>
          <w:rFonts w:ascii="Arial" w:hAnsi="Arial" w:cs="Arial"/>
          <w:szCs w:val="22"/>
        </w:rPr>
        <w:t>Processed</w:t>
      </w: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August 6 - August 20</w:t>
      </w:r>
      <w:r w:rsidRPr="00B12C69">
        <w:rPr>
          <w:rFonts w:ascii="Arial" w:hAnsi="Arial" w:cs="Arial"/>
          <w:szCs w:val="22"/>
        </w:rPr>
        <w:tab/>
        <w:t>Reports Prepared</w:t>
      </w: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August 6 -September 3</w:t>
      </w:r>
      <w:r w:rsidRPr="00B12C69">
        <w:rPr>
          <w:rFonts w:ascii="Arial" w:hAnsi="Arial" w:cs="Arial"/>
          <w:szCs w:val="22"/>
        </w:rPr>
        <w:tab/>
        <w:t>Data Finalized and Distributed</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u w:val="single"/>
        </w:rPr>
      </w:pPr>
      <w:r w:rsidRPr="00B12C69">
        <w:rPr>
          <w:rFonts w:ascii="Arial" w:hAnsi="Arial" w:cs="Arial"/>
          <w:szCs w:val="22"/>
          <w:u w:val="single"/>
        </w:rPr>
        <w:t>September 30 Collection</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October 22</w:t>
      </w:r>
      <w:r w:rsidRPr="00B12C69">
        <w:rPr>
          <w:rFonts w:ascii="Arial" w:hAnsi="Arial" w:cs="Arial"/>
          <w:szCs w:val="22"/>
        </w:rPr>
        <w:tab/>
        <w:t>Forms Due</w:t>
      </w: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October 22 - November 5</w:t>
      </w:r>
      <w:r w:rsidRPr="00B12C69">
        <w:rPr>
          <w:rFonts w:ascii="Arial" w:hAnsi="Arial" w:cs="Arial"/>
          <w:szCs w:val="22"/>
        </w:rPr>
        <w:tab/>
        <w:t xml:space="preserve">Forms </w:t>
      </w:r>
      <w:r w:rsidR="001D01FD" w:rsidRPr="00B12C69">
        <w:rPr>
          <w:rFonts w:ascii="Arial" w:hAnsi="Arial" w:cs="Arial"/>
          <w:szCs w:val="22"/>
        </w:rPr>
        <w:t>Processed</w:t>
      </w: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 xml:space="preserve">November </w:t>
      </w:r>
      <w:r w:rsidR="0075269C" w:rsidRPr="00B12C69">
        <w:rPr>
          <w:rFonts w:ascii="Arial" w:hAnsi="Arial" w:cs="Arial"/>
          <w:szCs w:val="22"/>
        </w:rPr>
        <w:t>8</w:t>
      </w:r>
      <w:r w:rsidRPr="00B12C69">
        <w:rPr>
          <w:rFonts w:ascii="Arial" w:hAnsi="Arial" w:cs="Arial"/>
          <w:szCs w:val="22"/>
        </w:rPr>
        <w:t xml:space="preserve"> - November 2</w:t>
      </w:r>
      <w:r w:rsidR="0075269C" w:rsidRPr="00B12C69">
        <w:rPr>
          <w:rFonts w:ascii="Arial" w:hAnsi="Arial" w:cs="Arial"/>
          <w:szCs w:val="22"/>
        </w:rPr>
        <w:t>2</w:t>
      </w:r>
      <w:r w:rsidRPr="00B12C69">
        <w:rPr>
          <w:rFonts w:ascii="Arial" w:hAnsi="Arial" w:cs="Arial"/>
          <w:szCs w:val="22"/>
        </w:rPr>
        <w:tab/>
        <w:t>Reports Prepared</w:t>
      </w: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 xml:space="preserve">November </w:t>
      </w:r>
      <w:r w:rsidR="0075269C" w:rsidRPr="00B12C69">
        <w:rPr>
          <w:rFonts w:ascii="Arial" w:hAnsi="Arial" w:cs="Arial"/>
          <w:szCs w:val="22"/>
        </w:rPr>
        <w:t>8</w:t>
      </w:r>
      <w:r w:rsidRPr="00B12C69">
        <w:rPr>
          <w:rFonts w:ascii="Arial" w:hAnsi="Arial" w:cs="Arial"/>
          <w:szCs w:val="22"/>
        </w:rPr>
        <w:t xml:space="preserve"> - December </w:t>
      </w:r>
      <w:r w:rsidR="0075269C" w:rsidRPr="00B12C69">
        <w:rPr>
          <w:rFonts w:ascii="Arial" w:hAnsi="Arial" w:cs="Arial"/>
          <w:szCs w:val="22"/>
        </w:rPr>
        <w:t>7</w:t>
      </w:r>
      <w:r w:rsidRPr="00B12C69">
        <w:rPr>
          <w:rFonts w:ascii="Arial" w:hAnsi="Arial" w:cs="Arial"/>
          <w:szCs w:val="22"/>
        </w:rPr>
        <w:tab/>
        <w:t>Data Finalized and Distributed</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u w:val="single"/>
        </w:rPr>
      </w:pPr>
      <w:r w:rsidRPr="00B12C69">
        <w:rPr>
          <w:rFonts w:ascii="Arial" w:hAnsi="Arial" w:cs="Arial"/>
          <w:szCs w:val="22"/>
          <w:u w:val="single"/>
        </w:rPr>
        <w:t>December 31 Data Collection</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January 2</w:t>
      </w:r>
      <w:r w:rsidR="0075269C" w:rsidRPr="00B12C69">
        <w:rPr>
          <w:rFonts w:ascii="Arial" w:hAnsi="Arial" w:cs="Arial"/>
          <w:szCs w:val="22"/>
        </w:rPr>
        <w:t>4</w:t>
      </w:r>
      <w:r w:rsidRPr="00B12C69">
        <w:rPr>
          <w:rFonts w:ascii="Arial" w:hAnsi="Arial" w:cs="Arial"/>
          <w:szCs w:val="22"/>
        </w:rPr>
        <w:tab/>
        <w:t>Forms Due</w:t>
      </w: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January 2</w:t>
      </w:r>
      <w:r w:rsidR="0075269C" w:rsidRPr="00B12C69">
        <w:rPr>
          <w:rFonts w:ascii="Arial" w:hAnsi="Arial" w:cs="Arial"/>
          <w:szCs w:val="22"/>
        </w:rPr>
        <w:t>5</w:t>
      </w:r>
      <w:r w:rsidRPr="00B12C69">
        <w:rPr>
          <w:rFonts w:ascii="Arial" w:hAnsi="Arial" w:cs="Arial"/>
          <w:szCs w:val="22"/>
        </w:rPr>
        <w:t xml:space="preserve"> - February </w:t>
      </w:r>
      <w:r w:rsidR="0075269C" w:rsidRPr="00B12C69">
        <w:rPr>
          <w:rFonts w:ascii="Arial" w:hAnsi="Arial" w:cs="Arial"/>
          <w:szCs w:val="22"/>
        </w:rPr>
        <w:t>7</w:t>
      </w:r>
      <w:r w:rsidRPr="00B12C69">
        <w:rPr>
          <w:rFonts w:ascii="Arial" w:hAnsi="Arial" w:cs="Arial"/>
          <w:szCs w:val="22"/>
        </w:rPr>
        <w:tab/>
        <w:t xml:space="preserve">Forms </w:t>
      </w:r>
      <w:r w:rsidR="001D01FD" w:rsidRPr="00B12C69">
        <w:rPr>
          <w:rFonts w:ascii="Arial" w:hAnsi="Arial" w:cs="Arial"/>
          <w:szCs w:val="22"/>
        </w:rPr>
        <w:t>Processed</w:t>
      </w: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 xml:space="preserve">February </w:t>
      </w:r>
      <w:r w:rsidR="0075269C" w:rsidRPr="00B12C69">
        <w:rPr>
          <w:rFonts w:ascii="Arial" w:hAnsi="Arial" w:cs="Arial"/>
          <w:szCs w:val="22"/>
        </w:rPr>
        <w:t>8</w:t>
      </w:r>
      <w:r w:rsidRPr="00B12C69">
        <w:rPr>
          <w:rFonts w:ascii="Arial" w:hAnsi="Arial" w:cs="Arial"/>
          <w:szCs w:val="22"/>
        </w:rPr>
        <w:t xml:space="preserve"> - February 2</w:t>
      </w:r>
      <w:r w:rsidR="0075269C" w:rsidRPr="00B12C69">
        <w:rPr>
          <w:rFonts w:ascii="Arial" w:hAnsi="Arial" w:cs="Arial"/>
          <w:szCs w:val="22"/>
        </w:rPr>
        <w:t>2</w:t>
      </w:r>
      <w:r w:rsidRPr="00B12C69">
        <w:rPr>
          <w:rFonts w:ascii="Arial" w:hAnsi="Arial" w:cs="Arial"/>
          <w:szCs w:val="22"/>
        </w:rPr>
        <w:tab/>
        <w:t>Reports Prepared</w:t>
      </w: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 xml:space="preserve">February </w:t>
      </w:r>
      <w:r w:rsidR="0075269C" w:rsidRPr="00B12C69">
        <w:rPr>
          <w:rFonts w:ascii="Arial" w:hAnsi="Arial" w:cs="Arial"/>
          <w:szCs w:val="22"/>
        </w:rPr>
        <w:t>8</w:t>
      </w:r>
      <w:r w:rsidRPr="00B12C69">
        <w:rPr>
          <w:rFonts w:ascii="Arial" w:hAnsi="Arial" w:cs="Arial"/>
          <w:szCs w:val="22"/>
        </w:rPr>
        <w:t xml:space="preserve">- March </w:t>
      </w:r>
      <w:r w:rsidR="0075269C" w:rsidRPr="00B12C69">
        <w:rPr>
          <w:rFonts w:ascii="Arial" w:hAnsi="Arial" w:cs="Arial"/>
          <w:szCs w:val="22"/>
        </w:rPr>
        <w:t>7</w:t>
      </w:r>
      <w:r w:rsidRPr="00B12C69">
        <w:rPr>
          <w:rFonts w:ascii="Arial" w:hAnsi="Arial" w:cs="Arial"/>
          <w:szCs w:val="22"/>
        </w:rPr>
        <w:tab/>
        <w:t>Data Finalized and Distributed</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17.</w:t>
      </w:r>
      <w:r w:rsidRPr="00B12C69">
        <w:rPr>
          <w:rFonts w:ascii="Arial" w:hAnsi="Arial" w:cs="Arial"/>
          <w:b/>
          <w:szCs w:val="22"/>
        </w:rPr>
        <w:tab/>
        <w:t>If seeking approval to not display the expiration date for OMB approval of the information collection, explain the reasons that display would be inappropriate.</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EA5B41" w:rsidP="005D3809">
      <w:pPr>
        <w:tabs>
          <w:tab w:val="left" w:pos="540"/>
          <w:tab w:val="left" w:pos="900"/>
          <w:tab w:val="right" w:pos="7920"/>
        </w:tabs>
        <w:ind w:left="360"/>
        <w:jc w:val="both"/>
        <w:rPr>
          <w:rFonts w:ascii="Arial" w:hAnsi="Arial" w:cs="Arial"/>
          <w:szCs w:val="22"/>
        </w:rPr>
      </w:pPr>
      <w:r>
        <w:rPr>
          <w:rFonts w:ascii="Arial" w:hAnsi="Arial" w:cs="Arial"/>
          <w:szCs w:val="22"/>
        </w:rPr>
        <w:t>NCUA is not requesting this</w:t>
      </w:r>
      <w:r w:rsidR="004940FF" w:rsidRPr="00B12C69">
        <w:rPr>
          <w:rFonts w:ascii="Arial" w:hAnsi="Arial" w:cs="Arial"/>
          <w:szCs w:val="22"/>
        </w:rPr>
        <w:t xml:space="preserve"> action.</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18</w:t>
      </w:r>
      <w:r w:rsidRPr="00B12C69">
        <w:rPr>
          <w:rFonts w:ascii="Arial" w:hAnsi="Arial" w:cs="Arial"/>
          <w:b/>
          <w:szCs w:val="22"/>
        </w:rPr>
        <w:tab/>
        <w:t>Explain each exception to the certification statement identified in Item 19, “Certification for Paperwork Reduction Act Submissions,” of OMB Form 83-I.</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rPr>
      </w:pPr>
      <w:r w:rsidRPr="00B12C69">
        <w:rPr>
          <w:rFonts w:ascii="Arial" w:hAnsi="Arial" w:cs="Arial"/>
          <w:szCs w:val="22"/>
        </w:rPr>
        <w:t>There are no exceptions to the certific</w:t>
      </w:r>
      <w:r w:rsidRPr="00B12C69">
        <w:rPr>
          <w:rFonts w:ascii="Arial" w:hAnsi="Arial" w:cs="Arial"/>
        </w:rPr>
        <w:t>ation statement.</w:t>
      </w:r>
    </w:p>
    <w:sectPr w:rsidR="004940FF" w:rsidRPr="00B12C69" w:rsidSect="00FA1581">
      <w:footerReference w:type="even" r:id="rId8"/>
      <w:footerReference w:type="default" r:id="rId9"/>
      <w:pgSz w:w="12240" w:h="15840"/>
      <w:pgMar w:top="1008" w:right="1800" w:bottom="1008" w:left="1800" w:header="720" w:footer="720" w:gutter="0"/>
      <w:paperSrc w:first="1" w:other="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300" w:rsidRDefault="00722300">
      <w:r>
        <w:separator/>
      </w:r>
    </w:p>
  </w:endnote>
  <w:endnote w:type="continuationSeparator" w:id="0">
    <w:p w:rsidR="00722300" w:rsidRDefault="0072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nePrinter">
    <w:panose1 w:val="00000000000000000000"/>
    <w:charset w:val="00"/>
    <w:family w:val="modern"/>
    <w:notTrueType/>
    <w:pitch w:val="fixed"/>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00" w:rsidRDefault="007223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2300" w:rsidRDefault="0072230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00" w:rsidRDefault="007223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65C6">
      <w:rPr>
        <w:rStyle w:val="PageNumber"/>
        <w:noProof/>
      </w:rPr>
      <w:t>8</w:t>
    </w:r>
    <w:r>
      <w:rPr>
        <w:rStyle w:val="PageNumber"/>
      </w:rPr>
      <w:fldChar w:fldCharType="end"/>
    </w:r>
  </w:p>
  <w:p w:rsidR="00722300" w:rsidRDefault="00722300">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300" w:rsidRDefault="00722300">
      <w:r>
        <w:separator/>
      </w:r>
    </w:p>
  </w:footnote>
  <w:footnote w:type="continuationSeparator" w:id="0">
    <w:p w:rsidR="00722300" w:rsidRDefault="007223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EAA6B2"/>
    <w:lvl w:ilvl="0">
      <w:numFmt w:val="decimal"/>
      <w:lvlText w:val="*"/>
      <w:lvlJc w:val="left"/>
    </w:lvl>
  </w:abstractNum>
  <w:abstractNum w:abstractNumId="1">
    <w:nsid w:val="104F502C"/>
    <w:multiLevelType w:val="multilevel"/>
    <w:tmpl w:val="40BE0D8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18191CB8"/>
    <w:multiLevelType w:val="hybridMultilevel"/>
    <w:tmpl w:val="DFBE1F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DC588C"/>
    <w:multiLevelType w:val="hybridMultilevel"/>
    <w:tmpl w:val="63B46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865B9A"/>
    <w:multiLevelType w:val="hybridMultilevel"/>
    <w:tmpl w:val="B98A9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BC4EA1"/>
    <w:multiLevelType w:val="hybridMultilevel"/>
    <w:tmpl w:val="94D08CCC"/>
    <w:lvl w:ilvl="0" w:tplc="AC7486C8">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C7425D"/>
    <w:multiLevelType w:val="hybridMultilevel"/>
    <w:tmpl w:val="5446897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0182BC9"/>
    <w:multiLevelType w:val="hybridMultilevel"/>
    <w:tmpl w:val="43AE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171F8C"/>
    <w:multiLevelType w:val="hybridMultilevel"/>
    <w:tmpl w:val="CFFEDA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5B52152B"/>
    <w:multiLevelType w:val="hybridMultilevel"/>
    <w:tmpl w:val="72300D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B924B0E"/>
    <w:multiLevelType w:val="hybridMultilevel"/>
    <w:tmpl w:val="19BE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B0215A"/>
    <w:multiLevelType w:val="hybridMultilevel"/>
    <w:tmpl w:val="F09ACDC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3B61BF8"/>
    <w:multiLevelType w:val="hybridMultilevel"/>
    <w:tmpl w:val="5B34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AE3062"/>
    <w:multiLevelType w:val="hybridMultilevel"/>
    <w:tmpl w:val="C2E2D3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8936FE1"/>
    <w:multiLevelType w:val="hybridMultilevel"/>
    <w:tmpl w:val="A08488AA"/>
    <w:lvl w:ilvl="0" w:tplc="AC7486C8">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8E77E34"/>
    <w:multiLevelType w:val="hybridMultilevel"/>
    <w:tmpl w:val="D834F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5"/>
  </w:num>
  <w:num w:numId="4">
    <w:abstractNumId w:val="14"/>
  </w:num>
  <w:num w:numId="5">
    <w:abstractNumId w:val="11"/>
  </w:num>
  <w:num w:numId="6">
    <w:abstractNumId w:val="1"/>
  </w:num>
  <w:num w:numId="7">
    <w:abstractNumId w:val="15"/>
  </w:num>
  <w:num w:numId="8">
    <w:abstractNumId w:val="8"/>
  </w:num>
  <w:num w:numId="9">
    <w:abstractNumId w:val="10"/>
  </w:num>
  <w:num w:numId="10">
    <w:abstractNumId w:val="12"/>
  </w:num>
  <w:num w:numId="11">
    <w:abstractNumId w:val="7"/>
  </w:num>
  <w:num w:numId="12">
    <w:abstractNumId w:val="3"/>
  </w:num>
  <w:num w:numId="13">
    <w:abstractNumId w:val="13"/>
  </w:num>
  <w:num w:numId="14">
    <w:abstractNumId w:val="2"/>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C5"/>
    <w:rsid w:val="00000A82"/>
    <w:rsid w:val="000122EB"/>
    <w:rsid w:val="000155AA"/>
    <w:rsid w:val="00024834"/>
    <w:rsid w:val="000263FB"/>
    <w:rsid w:val="00027242"/>
    <w:rsid w:val="00027798"/>
    <w:rsid w:val="00034428"/>
    <w:rsid w:val="0003457B"/>
    <w:rsid w:val="00037079"/>
    <w:rsid w:val="00046A18"/>
    <w:rsid w:val="00047C92"/>
    <w:rsid w:val="00061BE5"/>
    <w:rsid w:val="000925B3"/>
    <w:rsid w:val="000F0A95"/>
    <w:rsid w:val="000F7C49"/>
    <w:rsid w:val="001033A8"/>
    <w:rsid w:val="0012755C"/>
    <w:rsid w:val="00171876"/>
    <w:rsid w:val="001966A9"/>
    <w:rsid w:val="001D01FD"/>
    <w:rsid w:val="001D5622"/>
    <w:rsid w:val="001F50A6"/>
    <w:rsid w:val="00223A42"/>
    <w:rsid w:val="0022424B"/>
    <w:rsid w:val="00227CA0"/>
    <w:rsid w:val="00232E6B"/>
    <w:rsid w:val="00233815"/>
    <w:rsid w:val="00247EE0"/>
    <w:rsid w:val="00263023"/>
    <w:rsid w:val="00271E7E"/>
    <w:rsid w:val="002755FF"/>
    <w:rsid w:val="00294300"/>
    <w:rsid w:val="00294730"/>
    <w:rsid w:val="002A656E"/>
    <w:rsid w:val="002A70D4"/>
    <w:rsid w:val="002B3156"/>
    <w:rsid w:val="002D7B28"/>
    <w:rsid w:val="0030405B"/>
    <w:rsid w:val="00315EC5"/>
    <w:rsid w:val="0032720B"/>
    <w:rsid w:val="003312A3"/>
    <w:rsid w:val="003432F7"/>
    <w:rsid w:val="00345AFF"/>
    <w:rsid w:val="003705B8"/>
    <w:rsid w:val="00370A75"/>
    <w:rsid w:val="0037534A"/>
    <w:rsid w:val="0037651D"/>
    <w:rsid w:val="00377FC4"/>
    <w:rsid w:val="003814A8"/>
    <w:rsid w:val="00383131"/>
    <w:rsid w:val="00384FF9"/>
    <w:rsid w:val="003856BE"/>
    <w:rsid w:val="00395C19"/>
    <w:rsid w:val="003A0EAC"/>
    <w:rsid w:val="003B2B7A"/>
    <w:rsid w:val="00407BFC"/>
    <w:rsid w:val="00413A8D"/>
    <w:rsid w:val="00413C79"/>
    <w:rsid w:val="00420827"/>
    <w:rsid w:val="00420AE8"/>
    <w:rsid w:val="0042459F"/>
    <w:rsid w:val="00430432"/>
    <w:rsid w:val="00430875"/>
    <w:rsid w:val="00430E90"/>
    <w:rsid w:val="004357C7"/>
    <w:rsid w:val="00442CA9"/>
    <w:rsid w:val="00447B84"/>
    <w:rsid w:val="004632F0"/>
    <w:rsid w:val="00484BC7"/>
    <w:rsid w:val="00485E9F"/>
    <w:rsid w:val="004917D7"/>
    <w:rsid w:val="00491DF2"/>
    <w:rsid w:val="0049341E"/>
    <w:rsid w:val="004940FF"/>
    <w:rsid w:val="004973CE"/>
    <w:rsid w:val="004A0925"/>
    <w:rsid w:val="004B3A6A"/>
    <w:rsid w:val="004E7A5B"/>
    <w:rsid w:val="004F71C9"/>
    <w:rsid w:val="0052783D"/>
    <w:rsid w:val="00540555"/>
    <w:rsid w:val="00542289"/>
    <w:rsid w:val="00552A24"/>
    <w:rsid w:val="00563239"/>
    <w:rsid w:val="00564877"/>
    <w:rsid w:val="00570986"/>
    <w:rsid w:val="00572FCC"/>
    <w:rsid w:val="0059423D"/>
    <w:rsid w:val="005A01C5"/>
    <w:rsid w:val="005A1876"/>
    <w:rsid w:val="005A77D3"/>
    <w:rsid w:val="005B1DFC"/>
    <w:rsid w:val="005C40C9"/>
    <w:rsid w:val="005D02D1"/>
    <w:rsid w:val="005D3809"/>
    <w:rsid w:val="005D4968"/>
    <w:rsid w:val="005E6641"/>
    <w:rsid w:val="005F0B5B"/>
    <w:rsid w:val="00605748"/>
    <w:rsid w:val="00616334"/>
    <w:rsid w:val="00631E3B"/>
    <w:rsid w:val="00640AF8"/>
    <w:rsid w:val="006527AD"/>
    <w:rsid w:val="00657835"/>
    <w:rsid w:val="00664CCD"/>
    <w:rsid w:val="006721D4"/>
    <w:rsid w:val="006752E0"/>
    <w:rsid w:val="00675F31"/>
    <w:rsid w:val="0068208F"/>
    <w:rsid w:val="00687E8F"/>
    <w:rsid w:val="00692C42"/>
    <w:rsid w:val="006B7697"/>
    <w:rsid w:val="006B7AE9"/>
    <w:rsid w:val="006C0537"/>
    <w:rsid w:val="006C5BA7"/>
    <w:rsid w:val="006C7775"/>
    <w:rsid w:val="006F24EC"/>
    <w:rsid w:val="007002B0"/>
    <w:rsid w:val="0071058C"/>
    <w:rsid w:val="00714335"/>
    <w:rsid w:val="00721B03"/>
    <w:rsid w:val="00722300"/>
    <w:rsid w:val="00722B6D"/>
    <w:rsid w:val="00733010"/>
    <w:rsid w:val="00747117"/>
    <w:rsid w:val="0075269C"/>
    <w:rsid w:val="00763736"/>
    <w:rsid w:val="00764C63"/>
    <w:rsid w:val="00766816"/>
    <w:rsid w:val="007744AC"/>
    <w:rsid w:val="0078014A"/>
    <w:rsid w:val="007908FD"/>
    <w:rsid w:val="00790A06"/>
    <w:rsid w:val="00791C3E"/>
    <w:rsid w:val="00797C78"/>
    <w:rsid w:val="007B7664"/>
    <w:rsid w:val="007C405C"/>
    <w:rsid w:val="007E409F"/>
    <w:rsid w:val="007F3467"/>
    <w:rsid w:val="00811515"/>
    <w:rsid w:val="008149E7"/>
    <w:rsid w:val="00825F37"/>
    <w:rsid w:val="008413D5"/>
    <w:rsid w:val="00844BB3"/>
    <w:rsid w:val="0084555A"/>
    <w:rsid w:val="0085416E"/>
    <w:rsid w:val="00856858"/>
    <w:rsid w:val="008630E5"/>
    <w:rsid w:val="008679FB"/>
    <w:rsid w:val="00872B42"/>
    <w:rsid w:val="00885862"/>
    <w:rsid w:val="008A0FD2"/>
    <w:rsid w:val="008A2893"/>
    <w:rsid w:val="008B78DA"/>
    <w:rsid w:val="008B7CD5"/>
    <w:rsid w:val="008C11BF"/>
    <w:rsid w:val="008C4C72"/>
    <w:rsid w:val="008C5E49"/>
    <w:rsid w:val="008E0C68"/>
    <w:rsid w:val="008F2D35"/>
    <w:rsid w:val="008F4387"/>
    <w:rsid w:val="009011B2"/>
    <w:rsid w:val="00904476"/>
    <w:rsid w:val="009073AE"/>
    <w:rsid w:val="0090742B"/>
    <w:rsid w:val="0095354F"/>
    <w:rsid w:val="00956A15"/>
    <w:rsid w:val="00957B99"/>
    <w:rsid w:val="00963C0B"/>
    <w:rsid w:val="00967DE9"/>
    <w:rsid w:val="00972F62"/>
    <w:rsid w:val="0097462F"/>
    <w:rsid w:val="00992D92"/>
    <w:rsid w:val="00995506"/>
    <w:rsid w:val="009A10D9"/>
    <w:rsid w:val="009A1F6E"/>
    <w:rsid w:val="009A5B66"/>
    <w:rsid w:val="009D08A1"/>
    <w:rsid w:val="009E76C2"/>
    <w:rsid w:val="009F016A"/>
    <w:rsid w:val="00A1292A"/>
    <w:rsid w:val="00A15618"/>
    <w:rsid w:val="00A164AD"/>
    <w:rsid w:val="00A2432D"/>
    <w:rsid w:val="00A3314D"/>
    <w:rsid w:val="00A52740"/>
    <w:rsid w:val="00A52B1B"/>
    <w:rsid w:val="00A54AC6"/>
    <w:rsid w:val="00A63B42"/>
    <w:rsid w:val="00A717C9"/>
    <w:rsid w:val="00A73166"/>
    <w:rsid w:val="00A7599B"/>
    <w:rsid w:val="00A77D7B"/>
    <w:rsid w:val="00A828C6"/>
    <w:rsid w:val="00AB196D"/>
    <w:rsid w:val="00AB768A"/>
    <w:rsid w:val="00AC31D7"/>
    <w:rsid w:val="00AD46EB"/>
    <w:rsid w:val="00AD7E51"/>
    <w:rsid w:val="00AE2AC4"/>
    <w:rsid w:val="00AE4225"/>
    <w:rsid w:val="00AF12CB"/>
    <w:rsid w:val="00B03946"/>
    <w:rsid w:val="00B073B2"/>
    <w:rsid w:val="00B12C69"/>
    <w:rsid w:val="00B37499"/>
    <w:rsid w:val="00B37E17"/>
    <w:rsid w:val="00B42DD5"/>
    <w:rsid w:val="00B56E4D"/>
    <w:rsid w:val="00B60B38"/>
    <w:rsid w:val="00B61A40"/>
    <w:rsid w:val="00B66230"/>
    <w:rsid w:val="00B75157"/>
    <w:rsid w:val="00B814C8"/>
    <w:rsid w:val="00B846AA"/>
    <w:rsid w:val="00B87670"/>
    <w:rsid w:val="00B90B41"/>
    <w:rsid w:val="00B913BD"/>
    <w:rsid w:val="00BA5A8C"/>
    <w:rsid w:val="00BB1953"/>
    <w:rsid w:val="00BC3CA8"/>
    <w:rsid w:val="00BC56BE"/>
    <w:rsid w:val="00BE40E3"/>
    <w:rsid w:val="00BE7ED5"/>
    <w:rsid w:val="00C05228"/>
    <w:rsid w:val="00C06ADD"/>
    <w:rsid w:val="00C06B7F"/>
    <w:rsid w:val="00C6279A"/>
    <w:rsid w:val="00C6532F"/>
    <w:rsid w:val="00C95151"/>
    <w:rsid w:val="00C96FEA"/>
    <w:rsid w:val="00CA3CA4"/>
    <w:rsid w:val="00CA4F10"/>
    <w:rsid w:val="00CC192D"/>
    <w:rsid w:val="00CC3750"/>
    <w:rsid w:val="00CC60CB"/>
    <w:rsid w:val="00CE6BF0"/>
    <w:rsid w:val="00CE7E51"/>
    <w:rsid w:val="00D01CFE"/>
    <w:rsid w:val="00D077A2"/>
    <w:rsid w:val="00D16C5B"/>
    <w:rsid w:val="00D210FF"/>
    <w:rsid w:val="00D22572"/>
    <w:rsid w:val="00D2587F"/>
    <w:rsid w:val="00D30B97"/>
    <w:rsid w:val="00D311F9"/>
    <w:rsid w:val="00D371D6"/>
    <w:rsid w:val="00D41EA9"/>
    <w:rsid w:val="00D46EA5"/>
    <w:rsid w:val="00D90538"/>
    <w:rsid w:val="00DA687D"/>
    <w:rsid w:val="00DB1592"/>
    <w:rsid w:val="00DD3180"/>
    <w:rsid w:val="00DD72F1"/>
    <w:rsid w:val="00DE0F32"/>
    <w:rsid w:val="00DE1545"/>
    <w:rsid w:val="00DF000C"/>
    <w:rsid w:val="00DF5D60"/>
    <w:rsid w:val="00E35ED9"/>
    <w:rsid w:val="00E51E48"/>
    <w:rsid w:val="00E67C79"/>
    <w:rsid w:val="00E73A42"/>
    <w:rsid w:val="00E7454D"/>
    <w:rsid w:val="00E87169"/>
    <w:rsid w:val="00EA5B41"/>
    <w:rsid w:val="00EE4B71"/>
    <w:rsid w:val="00EF7676"/>
    <w:rsid w:val="00F0207E"/>
    <w:rsid w:val="00F322C9"/>
    <w:rsid w:val="00F36125"/>
    <w:rsid w:val="00F40982"/>
    <w:rsid w:val="00F62C41"/>
    <w:rsid w:val="00F765C6"/>
    <w:rsid w:val="00F800EF"/>
    <w:rsid w:val="00F808E5"/>
    <w:rsid w:val="00F84174"/>
    <w:rsid w:val="00F97C9F"/>
    <w:rsid w:val="00FA1581"/>
    <w:rsid w:val="00FB30C8"/>
    <w:rsid w:val="00FC687E"/>
    <w:rsid w:val="00FD2A93"/>
    <w:rsid w:val="00FF2828"/>
    <w:rsid w:val="00FF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nePrinter" w:eastAsia="Times New Roman" w:hAnsi="LinePrint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289"/>
    <w:pPr>
      <w:overflowPunct w:val="0"/>
      <w:autoSpaceDE w:val="0"/>
      <w:autoSpaceDN w:val="0"/>
      <w:adjustRightInd w:val="0"/>
      <w:textAlignment w:val="baseline"/>
    </w:pPr>
    <w:rPr>
      <w:rFonts w:ascii="CG Times (WN)" w:hAnsi="CG Times (WN)"/>
      <w:sz w:val="22"/>
    </w:rPr>
  </w:style>
  <w:style w:type="paragraph" w:styleId="Heading1">
    <w:name w:val="heading 1"/>
    <w:basedOn w:val="Normal"/>
    <w:next w:val="Normal"/>
    <w:qFormat/>
    <w:rsid w:val="00542289"/>
    <w:pPr>
      <w:keepNext/>
      <w:tabs>
        <w:tab w:val="left" w:pos="540"/>
        <w:tab w:val="left" w:pos="900"/>
        <w:tab w:val="right" w:pos="7920"/>
      </w:tabs>
      <w:ind w:left="360"/>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42289"/>
    <w:pPr>
      <w:tabs>
        <w:tab w:val="center" w:pos="4320"/>
        <w:tab w:val="right" w:pos="8640"/>
      </w:tabs>
    </w:pPr>
  </w:style>
  <w:style w:type="character" w:styleId="PageNumber">
    <w:name w:val="page number"/>
    <w:basedOn w:val="DefaultParagraphFont"/>
    <w:rsid w:val="00542289"/>
  </w:style>
  <w:style w:type="paragraph" w:styleId="BodyTextIndent">
    <w:name w:val="Body Text Indent"/>
    <w:basedOn w:val="Normal"/>
    <w:rsid w:val="00542289"/>
    <w:pPr>
      <w:tabs>
        <w:tab w:val="left" w:pos="540"/>
        <w:tab w:val="left" w:pos="900"/>
        <w:tab w:val="right" w:pos="7920"/>
      </w:tabs>
      <w:ind w:left="360"/>
      <w:jc w:val="both"/>
    </w:pPr>
    <w:rPr>
      <w:b/>
      <w:bCs/>
      <w:sz w:val="28"/>
    </w:rPr>
  </w:style>
  <w:style w:type="paragraph" w:styleId="BodyTextIndent2">
    <w:name w:val="Body Text Indent 2"/>
    <w:basedOn w:val="Normal"/>
    <w:rsid w:val="00542289"/>
    <w:pPr>
      <w:tabs>
        <w:tab w:val="left" w:pos="540"/>
        <w:tab w:val="left" w:pos="900"/>
        <w:tab w:val="right" w:pos="7920"/>
      </w:tabs>
      <w:ind w:left="360"/>
      <w:jc w:val="both"/>
    </w:pPr>
  </w:style>
  <w:style w:type="paragraph" w:styleId="Title">
    <w:name w:val="Title"/>
    <w:basedOn w:val="Normal"/>
    <w:qFormat/>
    <w:rsid w:val="00542289"/>
    <w:pPr>
      <w:jc w:val="center"/>
    </w:pPr>
    <w:rPr>
      <w:b/>
    </w:rPr>
  </w:style>
  <w:style w:type="table" w:styleId="TableGrid">
    <w:name w:val="Table Grid"/>
    <w:basedOn w:val="TableNormal"/>
    <w:rsid w:val="00F97C9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90B41"/>
    <w:rPr>
      <w:rFonts w:ascii="Tahoma" w:hAnsi="Tahoma" w:cs="Tahoma"/>
      <w:sz w:val="16"/>
      <w:szCs w:val="16"/>
    </w:rPr>
  </w:style>
  <w:style w:type="paragraph" w:styleId="Header">
    <w:name w:val="header"/>
    <w:basedOn w:val="Normal"/>
    <w:rsid w:val="00B846AA"/>
    <w:pPr>
      <w:tabs>
        <w:tab w:val="center" w:pos="4320"/>
        <w:tab w:val="right" w:pos="8640"/>
      </w:tabs>
    </w:pPr>
  </w:style>
  <w:style w:type="paragraph" w:styleId="ListParagraph">
    <w:name w:val="List Paragraph"/>
    <w:basedOn w:val="Normal"/>
    <w:uiPriority w:val="34"/>
    <w:qFormat/>
    <w:rsid w:val="005A01C5"/>
    <w:pPr>
      <w:overflowPunct/>
      <w:autoSpaceDE/>
      <w:autoSpaceDN/>
      <w:adjustRightInd/>
      <w:spacing w:after="200" w:line="276" w:lineRule="auto"/>
      <w:ind w:left="720"/>
      <w:contextualSpacing/>
      <w:textAlignment w:val="auto"/>
    </w:pPr>
    <w:rPr>
      <w:rFonts w:ascii="Calibri" w:eastAsia="Calibri" w:hAnsi="Calibri"/>
      <w:szCs w:val="22"/>
    </w:rPr>
  </w:style>
  <w:style w:type="character" w:styleId="CommentReference">
    <w:name w:val="annotation reference"/>
    <w:basedOn w:val="DefaultParagraphFont"/>
    <w:rsid w:val="00797C78"/>
    <w:rPr>
      <w:sz w:val="16"/>
      <w:szCs w:val="16"/>
    </w:rPr>
  </w:style>
  <w:style w:type="paragraph" w:styleId="CommentText">
    <w:name w:val="annotation text"/>
    <w:basedOn w:val="Normal"/>
    <w:link w:val="CommentTextChar"/>
    <w:rsid w:val="00797C78"/>
    <w:rPr>
      <w:sz w:val="20"/>
    </w:rPr>
  </w:style>
  <w:style w:type="character" w:customStyle="1" w:styleId="CommentTextChar">
    <w:name w:val="Comment Text Char"/>
    <w:basedOn w:val="DefaultParagraphFont"/>
    <w:link w:val="CommentText"/>
    <w:rsid w:val="00797C78"/>
    <w:rPr>
      <w:rFonts w:ascii="CG Times (WN)" w:hAnsi="CG Times (WN)"/>
    </w:rPr>
  </w:style>
  <w:style w:type="paragraph" w:styleId="CommentSubject">
    <w:name w:val="annotation subject"/>
    <w:basedOn w:val="CommentText"/>
    <w:next w:val="CommentText"/>
    <w:link w:val="CommentSubjectChar"/>
    <w:rsid w:val="00797C78"/>
    <w:rPr>
      <w:b/>
      <w:bCs/>
    </w:rPr>
  </w:style>
  <w:style w:type="character" w:customStyle="1" w:styleId="CommentSubjectChar">
    <w:name w:val="Comment Subject Char"/>
    <w:basedOn w:val="CommentTextChar"/>
    <w:link w:val="CommentSubject"/>
    <w:rsid w:val="00797C78"/>
    <w:rPr>
      <w:rFonts w:ascii="CG Times (WN)" w:hAnsi="CG Times (W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nePrinter" w:eastAsia="Times New Roman" w:hAnsi="LinePrint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289"/>
    <w:pPr>
      <w:overflowPunct w:val="0"/>
      <w:autoSpaceDE w:val="0"/>
      <w:autoSpaceDN w:val="0"/>
      <w:adjustRightInd w:val="0"/>
      <w:textAlignment w:val="baseline"/>
    </w:pPr>
    <w:rPr>
      <w:rFonts w:ascii="CG Times (WN)" w:hAnsi="CG Times (WN)"/>
      <w:sz w:val="22"/>
    </w:rPr>
  </w:style>
  <w:style w:type="paragraph" w:styleId="Heading1">
    <w:name w:val="heading 1"/>
    <w:basedOn w:val="Normal"/>
    <w:next w:val="Normal"/>
    <w:qFormat/>
    <w:rsid w:val="00542289"/>
    <w:pPr>
      <w:keepNext/>
      <w:tabs>
        <w:tab w:val="left" w:pos="540"/>
        <w:tab w:val="left" w:pos="900"/>
        <w:tab w:val="right" w:pos="7920"/>
      </w:tabs>
      <w:ind w:left="360"/>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42289"/>
    <w:pPr>
      <w:tabs>
        <w:tab w:val="center" w:pos="4320"/>
        <w:tab w:val="right" w:pos="8640"/>
      </w:tabs>
    </w:pPr>
  </w:style>
  <w:style w:type="character" w:styleId="PageNumber">
    <w:name w:val="page number"/>
    <w:basedOn w:val="DefaultParagraphFont"/>
    <w:rsid w:val="00542289"/>
  </w:style>
  <w:style w:type="paragraph" w:styleId="BodyTextIndent">
    <w:name w:val="Body Text Indent"/>
    <w:basedOn w:val="Normal"/>
    <w:rsid w:val="00542289"/>
    <w:pPr>
      <w:tabs>
        <w:tab w:val="left" w:pos="540"/>
        <w:tab w:val="left" w:pos="900"/>
        <w:tab w:val="right" w:pos="7920"/>
      </w:tabs>
      <w:ind w:left="360"/>
      <w:jc w:val="both"/>
    </w:pPr>
    <w:rPr>
      <w:b/>
      <w:bCs/>
      <w:sz w:val="28"/>
    </w:rPr>
  </w:style>
  <w:style w:type="paragraph" w:styleId="BodyTextIndent2">
    <w:name w:val="Body Text Indent 2"/>
    <w:basedOn w:val="Normal"/>
    <w:rsid w:val="00542289"/>
    <w:pPr>
      <w:tabs>
        <w:tab w:val="left" w:pos="540"/>
        <w:tab w:val="left" w:pos="900"/>
        <w:tab w:val="right" w:pos="7920"/>
      </w:tabs>
      <w:ind w:left="360"/>
      <w:jc w:val="both"/>
    </w:pPr>
  </w:style>
  <w:style w:type="paragraph" w:styleId="Title">
    <w:name w:val="Title"/>
    <w:basedOn w:val="Normal"/>
    <w:qFormat/>
    <w:rsid w:val="00542289"/>
    <w:pPr>
      <w:jc w:val="center"/>
    </w:pPr>
    <w:rPr>
      <w:b/>
    </w:rPr>
  </w:style>
  <w:style w:type="table" w:styleId="TableGrid">
    <w:name w:val="Table Grid"/>
    <w:basedOn w:val="TableNormal"/>
    <w:rsid w:val="00F97C9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90B41"/>
    <w:rPr>
      <w:rFonts w:ascii="Tahoma" w:hAnsi="Tahoma" w:cs="Tahoma"/>
      <w:sz w:val="16"/>
      <w:szCs w:val="16"/>
    </w:rPr>
  </w:style>
  <w:style w:type="paragraph" w:styleId="Header">
    <w:name w:val="header"/>
    <w:basedOn w:val="Normal"/>
    <w:rsid w:val="00B846AA"/>
    <w:pPr>
      <w:tabs>
        <w:tab w:val="center" w:pos="4320"/>
        <w:tab w:val="right" w:pos="8640"/>
      </w:tabs>
    </w:pPr>
  </w:style>
  <w:style w:type="paragraph" w:styleId="ListParagraph">
    <w:name w:val="List Paragraph"/>
    <w:basedOn w:val="Normal"/>
    <w:uiPriority w:val="34"/>
    <w:qFormat/>
    <w:rsid w:val="005A01C5"/>
    <w:pPr>
      <w:overflowPunct/>
      <w:autoSpaceDE/>
      <w:autoSpaceDN/>
      <w:adjustRightInd/>
      <w:spacing w:after="200" w:line="276" w:lineRule="auto"/>
      <w:ind w:left="720"/>
      <w:contextualSpacing/>
      <w:textAlignment w:val="auto"/>
    </w:pPr>
    <w:rPr>
      <w:rFonts w:ascii="Calibri" w:eastAsia="Calibri" w:hAnsi="Calibri"/>
      <w:szCs w:val="22"/>
    </w:rPr>
  </w:style>
  <w:style w:type="character" w:styleId="CommentReference">
    <w:name w:val="annotation reference"/>
    <w:basedOn w:val="DefaultParagraphFont"/>
    <w:rsid w:val="00797C78"/>
    <w:rPr>
      <w:sz w:val="16"/>
      <w:szCs w:val="16"/>
    </w:rPr>
  </w:style>
  <w:style w:type="paragraph" w:styleId="CommentText">
    <w:name w:val="annotation text"/>
    <w:basedOn w:val="Normal"/>
    <w:link w:val="CommentTextChar"/>
    <w:rsid w:val="00797C78"/>
    <w:rPr>
      <w:sz w:val="20"/>
    </w:rPr>
  </w:style>
  <w:style w:type="character" w:customStyle="1" w:styleId="CommentTextChar">
    <w:name w:val="Comment Text Char"/>
    <w:basedOn w:val="DefaultParagraphFont"/>
    <w:link w:val="CommentText"/>
    <w:rsid w:val="00797C78"/>
    <w:rPr>
      <w:rFonts w:ascii="CG Times (WN)" w:hAnsi="CG Times (WN)"/>
    </w:rPr>
  </w:style>
  <w:style w:type="paragraph" w:styleId="CommentSubject">
    <w:name w:val="annotation subject"/>
    <w:basedOn w:val="CommentText"/>
    <w:next w:val="CommentText"/>
    <w:link w:val="CommentSubjectChar"/>
    <w:rsid w:val="00797C78"/>
    <w:rPr>
      <w:b/>
      <w:bCs/>
    </w:rPr>
  </w:style>
  <w:style w:type="character" w:customStyle="1" w:styleId="CommentSubjectChar">
    <w:name w:val="Comment Subject Char"/>
    <w:basedOn w:val="CommentTextChar"/>
    <w:link w:val="CommentSubject"/>
    <w:rsid w:val="00797C78"/>
    <w:rPr>
      <w:rFonts w:ascii="CG Times (WN)" w:hAnsi="CG Times (W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245313">
      <w:bodyDiv w:val="1"/>
      <w:marLeft w:val="0"/>
      <w:marRight w:val="0"/>
      <w:marTop w:val="0"/>
      <w:marBottom w:val="0"/>
      <w:divBdr>
        <w:top w:val="none" w:sz="0" w:space="0" w:color="auto"/>
        <w:left w:val="none" w:sz="0" w:space="0" w:color="auto"/>
        <w:bottom w:val="none" w:sz="0" w:space="0" w:color="auto"/>
        <w:right w:val="none" w:sz="0" w:space="0" w:color="auto"/>
      </w:divBdr>
    </w:div>
    <w:div w:id="52051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11</Pages>
  <Words>4413</Words>
  <Characters>24695</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omb justification</vt:lpstr>
    </vt:vector>
  </TitlesOfParts>
  <Company>NCUA</Company>
  <LinksUpToDate>false</LinksUpToDate>
  <CharactersWithSpaces>29050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justification</dc:title>
  <dc:creator>NCUA</dc:creator>
  <cp:lastModifiedBy>Tracy Crews</cp:lastModifiedBy>
  <cp:revision>20</cp:revision>
  <cp:lastPrinted>2013-01-17T11:27:00Z</cp:lastPrinted>
  <dcterms:created xsi:type="dcterms:W3CDTF">2012-08-24T12:39:00Z</dcterms:created>
  <dcterms:modified xsi:type="dcterms:W3CDTF">2013-05-16T20:16:00Z</dcterms:modified>
</cp:coreProperties>
</file>