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089" w:rsidRPr="003E1089" w:rsidRDefault="003E1089" w:rsidP="003E1089">
      <w:pPr>
        <w:jc w:val="center"/>
        <w:rPr>
          <w:rFonts w:ascii="Arial" w:hAnsi="Arial" w:cs="Arial"/>
          <w:b/>
        </w:rPr>
      </w:pPr>
      <w:r w:rsidRPr="003E1089">
        <w:rPr>
          <w:rFonts w:ascii="Arial" w:hAnsi="Arial" w:cs="Arial"/>
          <w:b/>
        </w:rPr>
        <w:t>NRC Form 831, Report of Export</w:t>
      </w:r>
    </w:p>
    <w:p w:rsidR="003E1089" w:rsidRPr="003E1089" w:rsidRDefault="003E1089" w:rsidP="003E1089">
      <w:pPr>
        <w:jc w:val="center"/>
        <w:rPr>
          <w:rFonts w:ascii="Arial" w:hAnsi="Arial" w:cs="Arial"/>
          <w:b/>
        </w:rPr>
      </w:pPr>
      <w:r w:rsidRPr="003E1089">
        <w:rPr>
          <w:rFonts w:ascii="Arial" w:hAnsi="Arial" w:cs="Arial"/>
          <w:b/>
        </w:rPr>
        <w:t>3150-0036</w:t>
      </w:r>
    </w:p>
    <w:p w:rsidR="003E1089" w:rsidRPr="003E1089" w:rsidRDefault="003E1089" w:rsidP="003E1089">
      <w:pPr>
        <w:jc w:val="center"/>
        <w:rPr>
          <w:rFonts w:ascii="Arial" w:hAnsi="Arial" w:cs="Arial"/>
          <w:b/>
        </w:rPr>
      </w:pPr>
      <w:proofErr w:type="spellStart"/>
      <w:r w:rsidRPr="003E1089">
        <w:rPr>
          <w:rFonts w:ascii="Arial" w:hAnsi="Arial" w:cs="Arial"/>
          <w:b/>
        </w:rPr>
        <w:t>Nonsubstantive</w:t>
      </w:r>
      <w:proofErr w:type="spellEnd"/>
      <w:r w:rsidRPr="003E1089">
        <w:rPr>
          <w:rFonts w:ascii="Arial" w:hAnsi="Arial" w:cs="Arial"/>
          <w:b/>
        </w:rPr>
        <w:t xml:space="preserve"> Change Request</w:t>
      </w:r>
    </w:p>
    <w:p w:rsidR="003E1089" w:rsidRDefault="003E1089" w:rsidP="003E1089">
      <w:pPr>
        <w:rPr>
          <w:rFonts w:ascii="Arial" w:hAnsi="Arial" w:cs="Arial"/>
        </w:rPr>
      </w:pPr>
    </w:p>
    <w:p w:rsidR="003E1089" w:rsidRDefault="003E1089" w:rsidP="003E1089">
      <w:pPr>
        <w:rPr>
          <w:rFonts w:ascii="Arial" w:hAnsi="Arial" w:cs="Arial"/>
        </w:rPr>
      </w:pPr>
      <w:r>
        <w:rPr>
          <w:rFonts w:ascii="Arial" w:hAnsi="Arial" w:cs="Arial"/>
        </w:rPr>
        <w:t xml:space="preserve">The NRC is submitting this </w:t>
      </w:r>
      <w:proofErr w:type="spellStart"/>
      <w:r>
        <w:rPr>
          <w:rFonts w:ascii="Arial" w:hAnsi="Arial" w:cs="Arial"/>
        </w:rPr>
        <w:t>nonsubstantive</w:t>
      </w:r>
      <w:proofErr w:type="spellEnd"/>
      <w:r>
        <w:rPr>
          <w:rFonts w:ascii="Arial" w:hAnsi="Arial" w:cs="Arial"/>
        </w:rPr>
        <w:t xml:space="preserve"> change request</w:t>
      </w:r>
      <w:bookmarkStart w:id="0" w:name="_GoBack"/>
      <w:bookmarkEnd w:id="0"/>
      <w:r>
        <w:rPr>
          <w:rFonts w:ascii="Arial" w:hAnsi="Arial" w:cs="Arial"/>
        </w:rPr>
        <w:t xml:space="preserve"> in order to make </w:t>
      </w:r>
      <w:r>
        <w:rPr>
          <w:rFonts w:ascii="Arial" w:hAnsi="Arial" w:cs="Arial"/>
        </w:rPr>
        <w:t>corrections to the NRC Form 831, “Report of Export” (cleared under 3150-0036).  The changes would better reflect requirements in the regulations and would add negligible burden.  The form remains an optional method for reporting this information to the NRC, and is provided as a convenience to licensees not wishing to create their own mechanism for reporting the same data.  The changes are as follows:</w:t>
      </w:r>
    </w:p>
    <w:p w:rsidR="003E1089" w:rsidRDefault="003E1089" w:rsidP="003E1089">
      <w:pPr>
        <w:ind w:left="720"/>
        <w:rPr>
          <w:rFonts w:ascii="Arial" w:hAnsi="Arial" w:cs="Arial"/>
        </w:rPr>
      </w:pPr>
    </w:p>
    <w:p w:rsidR="003E1089" w:rsidRDefault="003E1089" w:rsidP="003E1089">
      <w:pPr>
        <w:pStyle w:val="ListParagraph"/>
        <w:numPr>
          <w:ilvl w:val="0"/>
          <w:numId w:val="1"/>
        </w:numPr>
        <w:ind w:left="720"/>
      </w:pPr>
      <w:r>
        <w:t>The NRC would like to add a field to the NRC Form 831 for licensees to indicate their license expiration date.  This information is required by 10 CFR 110.50(c</w:t>
      </w:r>
      <w:proofErr w:type="gramStart"/>
      <w:r>
        <w:t>)(</w:t>
      </w:r>
      <w:proofErr w:type="gramEnd"/>
      <w:r>
        <w:t>3)(</w:t>
      </w:r>
      <w:proofErr w:type="spellStart"/>
      <w:r>
        <w:t>i</w:t>
      </w:r>
      <w:proofErr w:type="spellEnd"/>
      <w:r>
        <w:t>)(A), but previously was missing from the form.</w:t>
      </w:r>
    </w:p>
    <w:p w:rsidR="003E1089" w:rsidRDefault="003E1089" w:rsidP="003E1089">
      <w:pPr>
        <w:pStyle w:val="ListParagraph"/>
      </w:pPr>
    </w:p>
    <w:p w:rsidR="003E1089" w:rsidRDefault="003E1089" w:rsidP="003E1089">
      <w:pPr>
        <w:pStyle w:val="ListParagraph"/>
        <w:numPr>
          <w:ilvl w:val="0"/>
          <w:numId w:val="1"/>
        </w:numPr>
        <w:ind w:left="720"/>
      </w:pPr>
      <w:r>
        <w:t>The NRC would like to modify the field in which licensees provide their address (section B), in order to also capture the licensee’s telephone number.  Licensee telephone number is required by 10 CFR 110.50(c</w:t>
      </w:r>
      <w:proofErr w:type="gramStart"/>
      <w:r>
        <w:t>)(</w:t>
      </w:r>
      <w:proofErr w:type="gramEnd"/>
      <w:r>
        <w:t>3)(</w:t>
      </w:r>
      <w:proofErr w:type="spellStart"/>
      <w:r>
        <w:t>i</w:t>
      </w:r>
      <w:proofErr w:type="spellEnd"/>
      <w:r>
        <w:t>)(B) and is a critical correction to the form, because it allows the NRC to contact the licensee in the event we ever needed to stop a shipment.</w:t>
      </w:r>
    </w:p>
    <w:p w:rsidR="003E1089" w:rsidRDefault="003E1089" w:rsidP="003E1089">
      <w:pPr>
        <w:rPr>
          <w:rFonts w:ascii="Arial" w:hAnsi="Arial" w:cs="Arial"/>
        </w:rPr>
      </w:pPr>
    </w:p>
    <w:p w:rsidR="003E1089" w:rsidRDefault="003E1089" w:rsidP="003E1089">
      <w:pPr>
        <w:rPr>
          <w:rFonts w:ascii="Arial" w:hAnsi="Arial" w:cs="Arial"/>
        </w:rPr>
      </w:pPr>
      <w:r>
        <w:rPr>
          <w:rFonts w:ascii="Arial" w:hAnsi="Arial" w:cs="Arial"/>
        </w:rPr>
        <w:t>The NRC staff did not note the missing information until after the approval of the NRC Form 831 in March 2013.  The NRC staff does not believe that these changes will require additional time for licensees when completing the form, because license expiration date and telephone number are two pieces of information that are well known to respondents.</w:t>
      </w:r>
    </w:p>
    <w:p w:rsidR="003E1089" w:rsidRDefault="003E1089" w:rsidP="003E1089">
      <w:pPr>
        <w:rPr>
          <w:rFonts w:ascii="Arial" w:hAnsi="Arial" w:cs="Arial"/>
        </w:rPr>
      </w:pPr>
    </w:p>
    <w:p w:rsidR="005F7153" w:rsidRDefault="005F7153"/>
    <w:sectPr w:rsidR="005F7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240AB"/>
    <w:multiLevelType w:val="hybridMultilevel"/>
    <w:tmpl w:val="4DBED0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089"/>
    <w:rsid w:val="00056ED5"/>
    <w:rsid w:val="0020235B"/>
    <w:rsid w:val="0032298D"/>
    <w:rsid w:val="003E1089"/>
    <w:rsid w:val="0049006E"/>
    <w:rsid w:val="00492E50"/>
    <w:rsid w:val="004A1C6C"/>
    <w:rsid w:val="004A5176"/>
    <w:rsid w:val="004B1DC3"/>
    <w:rsid w:val="004C092E"/>
    <w:rsid w:val="00513FCD"/>
    <w:rsid w:val="00565620"/>
    <w:rsid w:val="00575336"/>
    <w:rsid w:val="005F7153"/>
    <w:rsid w:val="007C5675"/>
    <w:rsid w:val="00803EDD"/>
    <w:rsid w:val="009C07C0"/>
    <w:rsid w:val="009F7CCB"/>
    <w:rsid w:val="00AA482C"/>
    <w:rsid w:val="00B4239C"/>
    <w:rsid w:val="00B540BE"/>
    <w:rsid w:val="00B74C2A"/>
    <w:rsid w:val="00BE5BDA"/>
    <w:rsid w:val="00C332E9"/>
    <w:rsid w:val="00C80B5A"/>
    <w:rsid w:val="00CF5CCC"/>
    <w:rsid w:val="00CF6836"/>
    <w:rsid w:val="00DA2435"/>
    <w:rsid w:val="00DE7F3C"/>
    <w:rsid w:val="00E33427"/>
    <w:rsid w:val="00EA1917"/>
    <w:rsid w:val="00F13943"/>
    <w:rsid w:val="00F42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089"/>
    <w:pPr>
      <w:spacing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089"/>
    <w:pPr>
      <w:spacing w:line="276" w:lineRule="auto"/>
      <w:ind w:left="720"/>
      <w:contextualSpacing/>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089"/>
    <w:pPr>
      <w:spacing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089"/>
    <w:pPr>
      <w:spacing w:line="276" w:lineRule="auto"/>
      <w:ind w:left="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7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KEB1</dc:creator>
  <cp:lastModifiedBy>KEB1</cp:lastModifiedBy>
  <cp:revision>1</cp:revision>
  <cp:lastPrinted>2013-05-09T20:08:00Z</cp:lastPrinted>
  <dcterms:created xsi:type="dcterms:W3CDTF">2013-05-09T20:06:00Z</dcterms:created>
  <dcterms:modified xsi:type="dcterms:W3CDTF">2013-05-09T20:08:00Z</dcterms:modified>
</cp:coreProperties>
</file>