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29F" w:rsidRPr="006A7538" w:rsidRDefault="007E329F" w:rsidP="007E329F">
      <w:pPr>
        <w:spacing w:line="276" w:lineRule="auto"/>
        <w:ind w:firstLine="0"/>
        <w:jc w:val="left"/>
        <w:rPr>
          <w:rFonts w:ascii="Times New Roman" w:hAnsi="Times New Roman"/>
          <w:sz w:val="22"/>
          <w:szCs w:val="22"/>
        </w:rPr>
      </w:pPr>
      <w:r w:rsidRPr="007E329F">
        <w:rPr>
          <w:rFonts w:ascii="Times New Roman" w:hAnsi="Times New Roman"/>
          <w:sz w:val="22"/>
          <w:szCs w:val="22"/>
        </w:rPr>
        <w:tab/>
        <w:t xml:space="preserve"> </w:t>
      </w:r>
    </w:p>
    <w:p w:rsidR="007E329F" w:rsidRPr="006A7538" w:rsidRDefault="007E329F" w:rsidP="007E329F">
      <w:pPr>
        <w:ind w:firstLine="0"/>
        <w:jc w:val="left"/>
        <w:rPr>
          <w:rFonts w:ascii="Times New Roman" w:hAnsi="Times New Roman"/>
          <w:sz w:val="22"/>
          <w:szCs w:val="22"/>
        </w:rPr>
      </w:pPr>
    </w:p>
    <w:p w:rsidR="007E329F" w:rsidRPr="006A7538" w:rsidRDefault="007E329F" w:rsidP="007E329F">
      <w:pPr>
        <w:ind w:firstLine="0"/>
        <w:jc w:val="left"/>
        <w:rPr>
          <w:rFonts w:ascii="Times New Roman" w:hAnsi="Times New Roman"/>
          <w:sz w:val="22"/>
          <w:szCs w:val="22"/>
        </w:rPr>
      </w:pPr>
    </w:p>
    <w:p w:rsidR="007E329F" w:rsidRPr="006A7538" w:rsidRDefault="007E329F" w:rsidP="007E329F">
      <w:pPr>
        <w:ind w:firstLine="0"/>
        <w:jc w:val="left"/>
        <w:rPr>
          <w:rFonts w:ascii="Times New Roman" w:hAnsi="Times New Roman"/>
          <w:sz w:val="22"/>
          <w:szCs w:val="22"/>
        </w:rPr>
      </w:pPr>
    </w:p>
    <w:p w:rsidR="007E329F" w:rsidRPr="006A7538" w:rsidRDefault="007E329F" w:rsidP="007E329F">
      <w:pPr>
        <w:ind w:firstLine="0"/>
        <w:jc w:val="left"/>
        <w:rPr>
          <w:rFonts w:ascii="Times New Roman" w:hAnsi="Times New Roman"/>
          <w:sz w:val="22"/>
          <w:szCs w:val="22"/>
        </w:rPr>
      </w:pPr>
    </w:p>
    <w:p w:rsidR="007E329F" w:rsidRPr="006A7538" w:rsidRDefault="007E329F" w:rsidP="007E329F">
      <w:pPr>
        <w:ind w:firstLine="0"/>
        <w:jc w:val="left"/>
        <w:rPr>
          <w:rFonts w:ascii="Times New Roman" w:hAnsi="Times New Roman"/>
          <w:sz w:val="22"/>
          <w:szCs w:val="22"/>
        </w:rPr>
      </w:pPr>
    </w:p>
    <w:p w:rsidR="007E329F" w:rsidRPr="007E329F" w:rsidRDefault="007E329F" w:rsidP="007E329F">
      <w:pPr>
        <w:tabs>
          <w:tab w:val="center" w:pos="4680"/>
        </w:tabs>
        <w:ind w:firstLine="0"/>
        <w:jc w:val="center"/>
        <w:outlineLvl w:val="0"/>
        <w:rPr>
          <w:rFonts w:cs="Calibri"/>
          <w:b/>
          <w:bCs/>
          <w:caps/>
          <w:sz w:val="40"/>
          <w:szCs w:val="40"/>
        </w:rPr>
      </w:pPr>
      <w:bookmarkStart w:id="0" w:name="_Toc133208861"/>
      <w:r w:rsidRPr="007E329F">
        <w:rPr>
          <w:rFonts w:cs="Calibri"/>
          <w:b/>
          <w:bCs/>
          <w:caps/>
          <w:sz w:val="40"/>
          <w:szCs w:val="40"/>
        </w:rPr>
        <w:t xml:space="preserve">U.S. </w:t>
      </w:r>
      <w:bookmarkEnd w:id="0"/>
      <w:r w:rsidRPr="007E329F">
        <w:rPr>
          <w:rFonts w:cs="Calibri"/>
          <w:b/>
          <w:bCs/>
          <w:caps/>
          <w:sz w:val="40"/>
          <w:szCs w:val="40"/>
        </w:rPr>
        <w:t>Department of Agriculture</w:t>
      </w:r>
    </w:p>
    <w:p w:rsidR="007E329F" w:rsidRPr="007E329F" w:rsidRDefault="007E329F" w:rsidP="007E329F">
      <w:pPr>
        <w:tabs>
          <w:tab w:val="center" w:pos="4680"/>
        </w:tabs>
        <w:ind w:firstLine="0"/>
        <w:jc w:val="center"/>
        <w:outlineLvl w:val="0"/>
        <w:rPr>
          <w:rFonts w:cs="Calibri"/>
          <w:b/>
          <w:bCs/>
          <w:caps/>
          <w:sz w:val="32"/>
          <w:szCs w:val="32"/>
        </w:rPr>
      </w:pPr>
      <w:r w:rsidRPr="007E329F">
        <w:rPr>
          <w:rFonts w:cs="Calibri"/>
          <w:b/>
          <w:bCs/>
          <w:caps/>
          <w:sz w:val="32"/>
          <w:szCs w:val="32"/>
        </w:rPr>
        <w:t>Food and Nutrition Service</w:t>
      </w:r>
    </w:p>
    <w:p w:rsidR="007E329F" w:rsidRPr="006A7538" w:rsidRDefault="007E329F" w:rsidP="007E329F">
      <w:pPr>
        <w:ind w:firstLine="0"/>
        <w:jc w:val="left"/>
        <w:rPr>
          <w:rFonts w:cs="Calibri"/>
          <w:sz w:val="22"/>
          <w:szCs w:val="22"/>
        </w:rPr>
      </w:pPr>
    </w:p>
    <w:p w:rsidR="007E329F" w:rsidRPr="006A7538" w:rsidRDefault="007E329F" w:rsidP="007E329F">
      <w:pPr>
        <w:ind w:firstLine="0"/>
        <w:jc w:val="left"/>
        <w:rPr>
          <w:rFonts w:cs="Calibri"/>
          <w:sz w:val="22"/>
          <w:szCs w:val="22"/>
        </w:rPr>
      </w:pPr>
    </w:p>
    <w:p w:rsidR="007E329F" w:rsidRPr="006A7538" w:rsidRDefault="007E329F" w:rsidP="007E329F">
      <w:pPr>
        <w:ind w:firstLine="0"/>
        <w:jc w:val="left"/>
        <w:rPr>
          <w:rFonts w:cs="Calibri"/>
          <w:sz w:val="22"/>
          <w:szCs w:val="22"/>
        </w:rPr>
      </w:pPr>
    </w:p>
    <w:p w:rsidR="007E329F" w:rsidRPr="006A7538" w:rsidRDefault="007E329F" w:rsidP="007E329F">
      <w:pPr>
        <w:ind w:firstLine="0"/>
        <w:jc w:val="left"/>
        <w:rPr>
          <w:rFonts w:cs="Calibri"/>
          <w:sz w:val="22"/>
          <w:szCs w:val="22"/>
        </w:rPr>
      </w:pPr>
    </w:p>
    <w:p w:rsidR="007E329F" w:rsidRPr="006A7538" w:rsidRDefault="007E329F" w:rsidP="007E329F">
      <w:pPr>
        <w:ind w:firstLine="0"/>
        <w:jc w:val="left"/>
        <w:rPr>
          <w:rFonts w:cs="Calibri"/>
          <w:sz w:val="22"/>
          <w:szCs w:val="22"/>
        </w:rPr>
      </w:pPr>
    </w:p>
    <w:p w:rsidR="007E329F" w:rsidRPr="006A7538" w:rsidRDefault="007E329F" w:rsidP="007E329F">
      <w:pPr>
        <w:ind w:firstLine="0"/>
        <w:jc w:val="left"/>
        <w:rPr>
          <w:rFonts w:cs="Calibri"/>
          <w:sz w:val="22"/>
          <w:szCs w:val="22"/>
        </w:rPr>
      </w:pPr>
    </w:p>
    <w:p w:rsidR="007E329F" w:rsidRPr="007E329F" w:rsidRDefault="007E329F" w:rsidP="007E329F">
      <w:pPr>
        <w:tabs>
          <w:tab w:val="center" w:pos="4680"/>
        </w:tabs>
        <w:ind w:firstLine="0"/>
        <w:jc w:val="center"/>
        <w:outlineLvl w:val="0"/>
        <w:rPr>
          <w:rFonts w:cs="Calibri"/>
          <w:b/>
          <w:bCs/>
          <w:i/>
          <w:iCs/>
          <w:sz w:val="32"/>
          <w:szCs w:val="32"/>
        </w:rPr>
      </w:pPr>
      <w:r w:rsidRPr="007E329F">
        <w:rPr>
          <w:rFonts w:cs="Calibri"/>
          <w:b/>
          <w:bCs/>
          <w:i/>
          <w:iCs/>
          <w:sz w:val="32"/>
          <w:szCs w:val="32"/>
        </w:rPr>
        <w:t>Enhancing Completion Rates for SNAP</w:t>
      </w:r>
    </w:p>
    <w:p w:rsidR="007E329F" w:rsidRPr="007E329F" w:rsidRDefault="007E329F" w:rsidP="007E329F">
      <w:pPr>
        <w:tabs>
          <w:tab w:val="center" w:pos="4680"/>
        </w:tabs>
        <w:ind w:firstLine="0"/>
        <w:jc w:val="center"/>
        <w:outlineLvl w:val="0"/>
        <w:rPr>
          <w:rFonts w:cs="Calibri"/>
          <w:b/>
          <w:bCs/>
          <w:i/>
          <w:iCs/>
          <w:sz w:val="32"/>
          <w:szCs w:val="32"/>
        </w:rPr>
      </w:pPr>
      <w:r w:rsidRPr="007E329F">
        <w:rPr>
          <w:rFonts w:cs="Calibri"/>
          <w:b/>
          <w:bCs/>
          <w:i/>
          <w:iCs/>
          <w:sz w:val="32"/>
          <w:szCs w:val="32"/>
        </w:rPr>
        <w:t>(Supplemental Nutrition Assistance Program) Quality Control Reviews</w:t>
      </w:r>
    </w:p>
    <w:p w:rsidR="007E329F" w:rsidRPr="006A7538" w:rsidRDefault="007E329F" w:rsidP="007E329F">
      <w:pPr>
        <w:ind w:firstLine="0"/>
        <w:jc w:val="left"/>
        <w:rPr>
          <w:rFonts w:cs="Calibri"/>
          <w:sz w:val="22"/>
          <w:szCs w:val="22"/>
        </w:rPr>
      </w:pPr>
    </w:p>
    <w:p w:rsidR="007E329F" w:rsidRPr="006A7538" w:rsidRDefault="007E329F" w:rsidP="007E329F">
      <w:pPr>
        <w:ind w:firstLine="0"/>
        <w:jc w:val="left"/>
        <w:rPr>
          <w:rFonts w:cs="Calibri"/>
          <w:sz w:val="22"/>
          <w:szCs w:val="22"/>
        </w:rPr>
      </w:pPr>
    </w:p>
    <w:p w:rsidR="007E329F" w:rsidRPr="007E329F" w:rsidRDefault="007E329F" w:rsidP="007E329F">
      <w:pPr>
        <w:tabs>
          <w:tab w:val="center" w:pos="4680"/>
        </w:tabs>
        <w:ind w:firstLine="0"/>
        <w:jc w:val="center"/>
        <w:outlineLvl w:val="0"/>
        <w:rPr>
          <w:rFonts w:cs="Calibri"/>
          <w:bCs/>
          <w:i/>
          <w:sz w:val="32"/>
          <w:szCs w:val="32"/>
        </w:rPr>
      </w:pPr>
      <w:r w:rsidRPr="007E329F">
        <w:rPr>
          <w:rFonts w:cs="Calibri"/>
          <w:bCs/>
          <w:i/>
          <w:sz w:val="32"/>
          <w:szCs w:val="32"/>
        </w:rPr>
        <w:t>Request for Clearance</w:t>
      </w:r>
    </w:p>
    <w:p w:rsidR="007E329F" w:rsidRPr="007E329F" w:rsidRDefault="007E329F" w:rsidP="007E329F">
      <w:pPr>
        <w:tabs>
          <w:tab w:val="center" w:pos="4680"/>
        </w:tabs>
        <w:ind w:firstLine="0"/>
        <w:jc w:val="center"/>
        <w:outlineLvl w:val="0"/>
        <w:rPr>
          <w:rFonts w:cs="Calibri"/>
          <w:bCs/>
          <w:i/>
          <w:sz w:val="32"/>
          <w:szCs w:val="32"/>
        </w:rPr>
      </w:pPr>
      <w:r w:rsidRPr="007E329F">
        <w:rPr>
          <w:rFonts w:cs="Calibri"/>
          <w:bCs/>
          <w:i/>
          <w:sz w:val="32"/>
          <w:szCs w:val="32"/>
        </w:rPr>
        <w:t>Supporting Statement and</w:t>
      </w:r>
    </w:p>
    <w:p w:rsidR="007E329F" w:rsidRPr="007E329F" w:rsidRDefault="007E329F" w:rsidP="007E329F">
      <w:pPr>
        <w:tabs>
          <w:tab w:val="center" w:pos="4680"/>
        </w:tabs>
        <w:ind w:firstLine="0"/>
        <w:jc w:val="center"/>
        <w:outlineLvl w:val="0"/>
        <w:rPr>
          <w:rFonts w:cs="Calibri"/>
          <w:bCs/>
          <w:i/>
          <w:sz w:val="32"/>
          <w:szCs w:val="32"/>
        </w:rPr>
      </w:pPr>
      <w:r w:rsidRPr="007E329F">
        <w:rPr>
          <w:rFonts w:cs="Calibri"/>
          <w:bCs/>
          <w:i/>
          <w:sz w:val="32"/>
          <w:szCs w:val="32"/>
        </w:rPr>
        <w:t>Data Collection Instruments</w:t>
      </w:r>
    </w:p>
    <w:p w:rsidR="007E329F" w:rsidRPr="006A7538" w:rsidRDefault="007E329F" w:rsidP="007E329F">
      <w:pPr>
        <w:ind w:firstLine="0"/>
        <w:jc w:val="left"/>
        <w:rPr>
          <w:rFonts w:cs="Calibri"/>
          <w:sz w:val="22"/>
          <w:szCs w:val="22"/>
        </w:rPr>
      </w:pPr>
    </w:p>
    <w:p w:rsidR="008D3998" w:rsidRPr="008D3998" w:rsidRDefault="008D3998" w:rsidP="008D3998">
      <w:pPr>
        <w:tabs>
          <w:tab w:val="center" w:pos="4680"/>
        </w:tabs>
        <w:ind w:firstLine="0"/>
        <w:jc w:val="center"/>
        <w:outlineLvl w:val="0"/>
        <w:rPr>
          <w:rFonts w:cs="Calibri"/>
          <w:bCs/>
          <w:i/>
          <w:sz w:val="32"/>
          <w:szCs w:val="32"/>
        </w:rPr>
      </w:pPr>
      <w:r w:rsidRPr="008D3998">
        <w:rPr>
          <w:rFonts w:cs="Calibri"/>
          <w:bCs/>
          <w:i/>
          <w:sz w:val="32"/>
          <w:szCs w:val="32"/>
        </w:rPr>
        <w:t>Attachment C</w:t>
      </w:r>
      <w:r w:rsidR="001F296F">
        <w:rPr>
          <w:rFonts w:cs="Calibri"/>
          <w:bCs/>
          <w:i/>
          <w:sz w:val="32"/>
          <w:szCs w:val="32"/>
        </w:rPr>
        <w:t>.1</w:t>
      </w:r>
      <w:r w:rsidRPr="008D3998">
        <w:rPr>
          <w:rFonts w:cs="Calibri"/>
          <w:bCs/>
          <w:i/>
          <w:sz w:val="32"/>
          <w:szCs w:val="32"/>
        </w:rPr>
        <w:t xml:space="preserve">:  </w:t>
      </w:r>
    </w:p>
    <w:p w:rsidR="007E329F" w:rsidRPr="007E329F" w:rsidRDefault="008D3998" w:rsidP="008D3998">
      <w:pPr>
        <w:tabs>
          <w:tab w:val="center" w:pos="4680"/>
        </w:tabs>
        <w:ind w:firstLine="0"/>
        <w:jc w:val="center"/>
        <w:outlineLvl w:val="0"/>
        <w:rPr>
          <w:rFonts w:cs="Calibri"/>
          <w:bCs/>
          <w:i/>
          <w:sz w:val="32"/>
          <w:szCs w:val="32"/>
        </w:rPr>
      </w:pPr>
      <w:r w:rsidRPr="008D3998">
        <w:rPr>
          <w:rFonts w:cs="Calibri"/>
          <w:bCs/>
          <w:i/>
          <w:sz w:val="32"/>
          <w:szCs w:val="32"/>
        </w:rPr>
        <w:t>Review by the USDA National Agricultural Statistics Service (NASS)</w:t>
      </w:r>
    </w:p>
    <w:p w:rsidR="007E329F" w:rsidRPr="006A7538" w:rsidRDefault="007E329F" w:rsidP="007E329F">
      <w:pPr>
        <w:ind w:firstLine="0"/>
        <w:jc w:val="left"/>
        <w:rPr>
          <w:rFonts w:cs="Calibri"/>
          <w:sz w:val="22"/>
          <w:szCs w:val="22"/>
        </w:rPr>
      </w:pPr>
    </w:p>
    <w:p w:rsidR="007E329F" w:rsidRPr="007E329F" w:rsidRDefault="007E329F" w:rsidP="007E329F">
      <w:pPr>
        <w:tabs>
          <w:tab w:val="center" w:pos="4680"/>
        </w:tabs>
        <w:ind w:firstLine="0"/>
        <w:jc w:val="center"/>
        <w:outlineLvl w:val="0"/>
        <w:rPr>
          <w:rFonts w:cs="Calibri"/>
          <w:bCs/>
          <w:sz w:val="32"/>
          <w:szCs w:val="32"/>
        </w:rPr>
      </w:pPr>
      <w:r w:rsidRPr="007E329F">
        <w:rPr>
          <w:rFonts w:cs="Calibri"/>
          <w:bCs/>
          <w:sz w:val="32"/>
          <w:szCs w:val="32"/>
        </w:rPr>
        <w:t>Project Officer: Robert Dalrymple</w:t>
      </w:r>
    </w:p>
    <w:p w:rsidR="007E329F" w:rsidRPr="006A7538" w:rsidRDefault="007E329F" w:rsidP="007E329F">
      <w:pPr>
        <w:ind w:firstLine="0"/>
        <w:jc w:val="left"/>
        <w:rPr>
          <w:rFonts w:cs="Calibri"/>
          <w:b/>
          <w:sz w:val="22"/>
          <w:szCs w:val="22"/>
        </w:rPr>
      </w:pPr>
    </w:p>
    <w:p w:rsidR="007E329F" w:rsidRPr="006A7538" w:rsidRDefault="007E329F" w:rsidP="007E329F">
      <w:pPr>
        <w:ind w:firstLine="0"/>
        <w:jc w:val="left"/>
        <w:rPr>
          <w:rFonts w:cs="Calibri"/>
          <w:b/>
          <w:sz w:val="22"/>
          <w:szCs w:val="22"/>
        </w:rPr>
      </w:pPr>
    </w:p>
    <w:p w:rsidR="007E329F" w:rsidRPr="006A7538" w:rsidRDefault="007E329F" w:rsidP="007E329F">
      <w:pPr>
        <w:ind w:firstLine="0"/>
        <w:jc w:val="left"/>
        <w:rPr>
          <w:rFonts w:cs="Calibri"/>
          <w:b/>
          <w:sz w:val="22"/>
          <w:szCs w:val="22"/>
        </w:rPr>
      </w:pPr>
    </w:p>
    <w:p w:rsidR="007E329F" w:rsidRPr="006A7538" w:rsidRDefault="007E329F" w:rsidP="007E329F">
      <w:pPr>
        <w:ind w:firstLine="0"/>
        <w:jc w:val="left"/>
        <w:rPr>
          <w:rFonts w:cs="Calibri"/>
          <w:b/>
          <w:sz w:val="22"/>
          <w:szCs w:val="22"/>
        </w:rPr>
      </w:pPr>
    </w:p>
    <w:p w:rsidR="007E329F" w:rsidRPr="006A7538" w:rsidRDefault="007E329F" w:rsidP="007E329F">
      <w:pPr>
        <w:ind w:firstLine="0"/>
        <w:jc w:val="left"/>
        <w:rPr>
          <w:rFonts w:cs="Calibri"/>
          <w:sz w:val="22"/>
          <w:szCs w:val="22"/>
        </w:rPr>
      </w:pPr>
    </w:p>
    <w:p w:rsidR="007E329F" w:rsidRPr="006A7538" w:rsidRDefault="007E329F" w:rsidP="007E329F">
      <w:pPr>
        <w:ind w:firstLine="0"/>
        <w:jc w:val="left"/>
        <w:rPr>
          <w:rFonts w:cs="Calibri"/>
          <w:sz w:val="22"/>
          <w:szCs w:val="22"/>
        </w:rPr>
      </w:pPr>
    </w:p>
    <w:p w:rsidR="007E329F" w:rsidRPr="006A7538" w:rsidRDefault="007E329F" w:rsidP="007E329F">
      <w:pPr>
        <w:ind w:firstLine="0"/>
        <w:jc w:val="left"/>
        <w:rPr>
          <w:rFonts w:cs="Calibri"/>
          <w:sz w:val="22"/>
          <w:szCs w:val="22"/>
        </w:rPr>
      </w:pPr>
    </w:p>
    <w:p w:rsidR="007E329F" w:rsidRPr="006A7538" w:rsidRDefault="007E329F" w:rsidP="007E329F">
      <w:pPr>
        <w:ind w:firstLine="0"/>
        <w:jc w:val="left"/>
        <w:rPr>
          <w:rFonts w:cs="Calibri"/>
          <w:sz w:val="22"/>
          <w:szCs w:val="22"/>
        </w:rPr>
      </w:pPr>
    </w:p>
    <w:p w:rsidR="007E329F" w:rsidRPr="006A7538" w:rsidRDefault="007E329F" w:rsidP="007E329F">
      <w:pPr>
        <w:ind w:firstLine="0"/>
        <w:jc w:val="left"/>
        <w:rPr>
          <w:rFonts w:cs="Calibri"/>
          <w:sz w:val="22"/>
          <w:szCs w:val="22"/>
        </w:rPr>
      </w:pPr>
    </w:p>
    <w:p w:rsidR="007E329F" w:rsidRPr="007E329F" w:rsidRDefault="005B443D" w:rsidP="007E329F">
      <w:pPr>
        <w:ind w:firstLine="0"/>
        <w:jc w:val="center"/>
        <w:rPr>
          <w:rFonts w:cs="Calibri"/>
          <w:b/>
          <w:sz w:val="28"/>
          <w:szCs w:val="28"/>
        </w:rPr>
      </w:pPr>
      <w:r>
        <w:rPr>
          <w:rFonts w:cs="Calibri"/>
          <w:b/>
          <w:sz w:val="28"/>
          <w:szCs w:val="28"/>
        </w:rPr>
        <w:t>September</w:t>
      </w:r>
      <w:bookmarkStart w:id="1" w:name="_GoBack"/>
      <w:bookmarkEnd w:id="1"/>
      <w:r w:rsidR="001F296F">
        <w:rPr>
          <w:rFonts w:cs="Calibri"/>
          <w:b/>
          <w:sz w:val="28"/>
          <w:szCs w:val="28"/>
        </w:rPr>
        <w:t xml:space="preserve"> 26</w:t>
      </w:r>
      <w:r w:rsidR="007E329F" w:rsidRPr="007E329F">
        <w:rPr>
          <w:rFonts w:cs="Calibri"/>
          <w:b/>
          <w:sz w:val="28"/>
          <w:szCs w:val="28"/>
        </w:rPr>
        <w:t>, 2013</w:t>
      </w:r>
    </w:p>
    <w:p w:rsidR="007E329F" w:rsidRPr="007E329F" w:rsidRDefault="007E329F" w:rsidP="007E329F">
      <w:pPr>
        <w:ind w:firstLine="0"/>
        <w:jc w:val="center"/>
        <w:rPr>
          <w:rFonts w:ascii="Times New Roman" w:hAnsi="Times New Roman" w:cs="Calibri"/>
          <w:sz w:val="22"/>
          <w:szCs w:val="22"/>
        </w:rPr>
      </w:pPr>
      <w:r w:rsidRPr="007E329F">
        <w:rPr>
          <w:rFonts w:ascii="Times New Roman" w:hAnsi="Times New Roman" w:cs="Calibri"/>
          <w:sz w:val="22"/>
          <w:szCs w:val="22"/>
        </w:rPr>
        <w:tab/>
      </w:r>
    </w:p>
    <w:p w:rsidR="007E329F" w:rsidRPr="007E329F" w:rsidRDefault="007E329F" w:rsidP="007E329F">
      <w:pPr>
        <w:spacing w:line="276" w:lineRule="auto"/>
        <w:ind w:firstLine="0"/>
        <w:jc w:val="right"/>
        <w:rPr>
          <w:rFonts w:ascii="Times New Roman" w:hAnsi="Times New Roman" w:cs="Calibri"/>
          <w:sz w:val="22"/>
          <w:szCs w:val="22"/>
        </w:rPr>
      </w:pPr>
    </w:p>
    <w:p w:rsidR="007E329F" w:rsidRPr="007E329F" w:rsidRDefault="007E329F" w:rsidP="007E329F">
      <w:pPr>
        <w:spacing w:line="276" w:lineRule="auto"/>
        <w:ind w:firstLine="0"/>
        <w:jc w:val="right"/>
        <w:rPr>
          <w:rFonts w:ascii="Times New Roman" w:hAnsi="Times New Roman" w:cs="Calibri"/>
          <w:sz w:val="22"/>
          <w:szCs w:val="22"/>
        </w:rPr>
      </w:pPr>
    </w:p>
    <w:p w:rsidR="00AA7A10" w:rsidRPr="00AA7A10" w:rsidRDefault="00AA7A10" w:rsidP="00AA7A10">
      <w:pPr>
        <w:spacing w:line="276" w:lineRule="auto"/>
        <w:ind w:firstLine="0"/>
        <w:jc w:val="right"/>
        <w:rPr>
          <w:rFonts w:ascii="Times New Roman" w:eastAsia="Calibri" w:hAnsi="Times New Roman" w:cs="Calibri"/>
          <w:sz w:val="22"/>
          <w:szCs w:val="22"/>
        </w:rPr>
      </w:pPr>
      <w:r w:rsidRPr="00AA7A10">
        <w:rPr>
          <w:rFonts w:ascii="Times New Roman" w:eastAsia="Calibri" w:hAnsi="Times New Roman" w:cs="Calibri"/>
          <w:sz w:val="22"/>
          <w:szCs w:val="22"/>
        </w:rPr>
        <w:t xml:space="preserve"> </w:t>
      </w:r>
    </w:p>
    <w:p w:rsidR="00AA7A10" w:rsidRDefault="00AA7A10" w:rsidP="00C2288A">
      <w:pPr>
        <w:rPr>
          <w:sz w:val="28"/>
          <w:szCs w:val="28"/>
        </w:rPr>
      </w:pPr>
    </w:p>
    <w:p w:rsidR="00AA7A10" w:rsidRDefault="00AA7A10">
      <w:pPr>
        <w:rPr>
          <w:sz w:val="28"/>
          <w:szCs w:val="28"/>
        </w:rPr>
        <w:sectPr w:rsidR="00AA7A10" w:rsidSect="00E51D0F">
          <w:headerReference w:type="default" r:id="rId9"/>
          <w:pgSz w:w="12240" w:h="15840"/>
          <w:pgMar w:top="1440" w:right="1440" w:bottom="1440" w:left="1440" w:header="576" w:footer="576" w:gutter="0"/>
          <w:pgNumType w:start="1"/>
          <w:cols w:space="720"/>
          <w:docGrid w:linePitch="360"/>
        </w:sectPr>
      </w:pPr>
    </w:p>
    <w:p w:rsidR="00AA7A10" w:rsidRPr="00552A2A" w:rsidRDefault="00B80D6F" w:rsidP="00BB1C9A">
      <w:pPr>
        <w:ind w:hanging="90"/>
        <w:jc w:val="left"/>
        <w:rPr>
          <w:rFonts w:ascii="Times New Roman" w:hAnsi="Times New Roman"/>
          <w:sz w:val="28"/>
          <w:szCs w:val="28"/>
        </w:rPr>
      </w:pPr>
      <w:r w:rsidRPr="00005816">
        <w:rPr>
          <w:rFonts w:ascii="Times New Roman" w:eastAsia="Calibri" w:hAnsi="Times New Roman"/>
          <w:noProof/>
          <w:sz w:val="24"/>
        </w:rPr>
        <w:lastRenderedPageBreak/>
        <mc:AlternateContent>
          <mc:Choice Requires="wps">
            <w:drawing>
              <wp:anchor distT="0" distB="0" distL="114300" distR="114300" simplePos="0" relativeHeight="251659264" behindDoc="0" locked="0" layoutInCell="1" allowOverlap="1" wp14:anchorId="078E999A" wp14:editId="04A75741">
                <wp:simplePos x="0" y="0"/>
                <wp:positionH relativeFrom="column">
                  <wp:posOffset>3611880</wp:posOffset>
                </wp:positionH>
                <wp:positionV relativeFrom="margin">
                  <wp:posOffset>0</wp:posOffset>
                </wp:positionV>
                <wp:extent cx="2322576" cy="429768"/>
                <wp:effectExtent l="0" t="0" r="20955"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576" cy="429768"/>
                        </a:xfrm>
                        <a:prstGeom prst="rect">
                          <a:avLst/>
                        </a:prstGeom>
                        <a:solidFill>
                          <a:srgbClr val="FFFFFF"/>
                        </a:solidFill>
                        <a:ln w="9525">
                          <a:solidFill>
                            <a:srgbClr val="000000"/>
                          </a:solidFill>
                          <a:miter lim="800000"/>
                          <a:headEnd/>
                          <a:tailEnd/>
                        </a:ln>
                      </wps:spPr>
                      <wps:txbx>
                        <w:txbxContent>
                          <w:p w:rsidR="00B80D6F" w:rsidRPr="00F502BE" w:rsidRDefault="00B80D6F" w:rsidP="00F502BE">
                            <w:pPr>
                              <w:ind w:firstLine="0"/>
                              <w:jc w:val="left"/>
                              <w:rPr>
                                <w:rFonts w:cs="Calibri"/>
                                <w:sz w:val="22"/>
                                <w:szCs w:val="22"/>
                              </w:rPr>
                            </w:pPr>
                            <w:r w:rsidRPr="00F502BE">
                              <w:rPr>
                                <w:rFonts w:cs="Calibri"/>
                                <w:sz w:val="22"/>
                                <w:szCs w:val="22"/>
                              </w:rPr>
                              <w:t xml:space="preserve">OMB Control Number: </w:t>
                            </w:r>
                            <w:r w:rsidR="0031281F">
                              <w:rPr>
                                <w:rFonts w:cs="Calibri"/>
                                <w:sz w:val="22"/>
                                <w:szCs w:val="22"/>
                              </w:rPr>
                              <w:t>0584</w:t>
                            </w:r>
                            <w:r w:rsidRPr="00F502BE">
                              <w:rPr>
                                <w:rFonts w:cs="Calibri"/>
                                <w:sz w:val="22"/>
                                <w:szCs w:val="22"/>
                              </w:rPr>
                              <w:t>-XXXX</w:t>
                            </w:r>
                            <w:r w:rsidRPr="00F502BE">
                              <w:rPr>
                                <w:rFonts w:cs="Calibri"/>
                                <w:sz w:val="22"/>
                                <w:szCs w:val="22"/>
                              </w:rPr>
                              <w:br/>
                              <w:t xml:space="preserve">Expiration Date: </w:t>
                            </w:r>
                            <w:r w:rsidR="0031281F">
                              <w:rPr>
                                <w:rFonts w:cs="Calibri"/>
                                <w:sz w:val="22"/>
                                <w:szCs w:val="22"/>
                              </w:rPr>
                              <w:t>XX/XX/</w:t>
                            </w:r>
                            <w:r w:rsidRPr="00F502BE">
                              <w:rPr>
                                <w:rFonts w:cs="Calibri"/>
                                <w:sz w:val="22"/>
                                <w:szCs w:val="22"/>
                              </w:rPr>
                              <w:t>XXXX</w:t>
                            </w:r>
                          </w:p>
                          <w:p w:rsidR="00B80D6F" w:rsidRDefault="00B80D6F" w:rsidP="00B80D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4.4pt;margin-top:0;width:182.9pt;height:3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">
                <v:textbox>
                  <w:txbxContent>
                    <w:p w:rsidR="00B80D6F" w:rsidRPr="00F502BE" w:rsidRDefault="00B80D6F" w:rsidP="00F502BE">
                      <w:pPr>
                        <w:ind w:firstLine="0"/>
                        <w:jc w:val="left"/>
                        <w:rPr>
                          <w:rFonts w:cs="Calibri"/>
                          <w:sz w:val="22"/>
                          <w:szCs w:val="22"/>
                        </w:rPr>
                      </w:pPr>
                      <w:r w:rsidRPr="00F502BE">
                        <w:rPr>
                          <w:rFonts w:cs="Calibri"/>
                          <w:sz w:val="22"/>
                          <w:szCs w:val="22"/>
                        </w:rPr>
                        <w:t xml:space="preserve">OMB Control Number: </w:t>
                      </w:r>
                      <w:r w:rsidR="0031281F">
                        <w:rPr>
                          <w:rFonts w:cs="Calibri"/>
                          <w:sz w:val="22"/>
                          <w:szCs w:val="22"/>
                        </w:rPr>
                        <w:t>0584</w:t>
                      </w:r>
                      <w:r w:rsidRPr="00F502BE">
                        <w:rPr>
                          <w:rFonts w:cs="Calibri"/>
                          <w:sz w:val="22"/>
                          <w:szCs w:val="22"/>
                        </w:rPr>
                        <w:t>-XXXX</w:t>
                      </w:r>
                      <w:r w:rsidRPr="00F502BE">
                        <w:rPr>
                          <w:rFonts w:cs="Calibri"/>
                          <w:sz w:val="22"/>
                          <w:szCs w:val="22"/>
                        </w:rPr>
                        <w:br/>
                        <w:t xml:space="preserve">Expiration Date: </w:t>
                      </w:r>
                      <w:r w:rsidR="0031281F">
                        <w:rPr>
                          <w:rFonts w:cs="Calibri"/>
                          <w:sz w:val="22"/>
                          <w:szCs w:val="22"/>
                        </w:rPr>
                        <w:t>XX/XX/</w:t>
                      </w:r>
                      <w:r w:rsidRPr="00F502BE">
                        <w:rPr>
                          <w:rFonts w:cs="Calibri"/>
                          <w:sz w:val="22"/>
                          <w:szCs w:val="22"/>
                        </w:rPr>
                        <w:t>XXXX</w:t>
                      </w:r>
                    </w:p>
                    <w:p w:rsidR="00B80D6F" w:rsidRDefault="00B80D6F" w:rsidP="00B80D6F"/>
                  </w:txbxContent>
                </v:textbox>
                <w10:wrap anchory="margin"/>
              </v:shape>
            </w:pict>
          </mc:Fallback>
        </mc:AlternateContent>
      </w:r>
    </w:p>
    <w:p w:rsidR="0097403A" w:rsidRPr="00552A2A" w:rsidRDefault="0097403A" w:rsidP="00BB1C9A">
      <w:pPr>
        <w:jc w:val="left"/>
        <w:rPr>
          <w:rFonts w:ascii="Times New Roman" w:hAnsi="Times New Roman"/>
          <w:sz w:val="28"/>
          <w:szCs w:val="28"/>
        </w:rPr>
      </w:pPr>
    </w:p>
    <w:p w:rsidR="00017F46" w:rsidRPr="00552A2A" w:rsidRDefault="00017F46" w:rsidP="00BB1C9A">
      <w:pPr>
        <w:jc w:val="left"/>
        <w:rPr>
          <w:rFonts w:ascii="Times New Roman" w:hAnsi="Times New Roman"/>
          <w:sz w:val="28"/>
          <w:szCs w:val="28"/>
        </w:rPr>
      </w:pPr>
    </w:p>
    <w:p w:rsidR="00017F46" w:rsidRPr="00552A2A" w:rsidRDefault="00017F46" w:rsidP="00017F46">
      <w:pPr>
        <w:rPr>
          <w:rFonts w:ascii="Times New Roman" w:hAnsi="Times New Roman"/>
          <w:sz w:val="28"/>
          <w:szCs w:val="28"/>
        </w:rPr>
      </w:pPr>
      <w:bookmarkStart w:id="2" w:name="_Toc335323344"/>
    </w:p>
    <w:p w:rsidR="00495BA8" w:rsidRDefault="00495BA8" w:rsidP="00017F46">
      <w:pPr>
        <w:pStyle w:val="Heading2"/>
        <w:spacing w:before="0"/>
        <w:ind w:left="0" w:firstLine="0"/>
        <w:jc w:val="center"/>
        <w:rPr>
          <w:sz w:val="28"/>
          <w:szCs w:val="28"/>
        </w:rPr>
      </w:pPr>
      <w:r w:rsidRPr="00A36AE6">
        <w:rPr>
          <w:sz w:val="28"/>
          <w:szCs w:val="28"/>
        </w:rPr>
        <w:t xml:space="preserve">Attachment </w:t>
      </w:r>
      <w:r w:rsidR="00017F46">
        <w:rPr>
          <w:sz w:val="28"/>
          <w:szCs w:val="28"/>
        </w:rPr>
        <w:t>C</w:t>
      </w:r>
      <w:r w:rsidR="001F296F">
        <w:rPr>
          <w:sz w:val="28"/>
          <w:szCs w:val="28"/>
        </w:rPr>
        <w:t>.1</w:t>
      </w:r>
      <w:r w:rsidRPr="00A36AE6">
        <w:rPr>
          <w:sz w:val="28"/>
          <w:szCs w:val="28"/>
        </w:rPr>
        <w:t xml:space="preserve">:  </w:t>
      </w:r>
      <w:r w:rsidRPr="00A36AE6">
        <w:rPr>
          <w:sz w:val="28"/>
          <w:szCs w:val="28"/>
        </w:rPr>
        <w:br/>
      </w:r>
      <w:bookmarkEnd w:id="2"/>
      <w:r w:rsidR="00017F46">
        <w:rPr>
          <w:sz w:val="28"/>
          <w:szCs w:val="28"/>
        </w:rPr>
        <w:t>review by the usda national agricultural statistics service (NASS)</w:t>
      </w:r>
    </w:p>
    <w:p w:rsidR="001F296F" w:rsidRPr="001F296F" w:rsidRDefault="001F296F" w:rsidP="001F296F">
      <w:pPr>
        <w:ind w:firstLine="0"/>
        <w:rPr>
          <w:rFonts w:ascii="Times New Roman" w:hAnsi="Times New Roman"/>
          <w:sz w:val="22"/>
          <w:szCs w:val="22"/>
        </w:rPr>
      </w:pPr>
      <w:r w:rsidRPr="001F296F">
        <w:rPr>
          <w:rFonts w:ascii="Times New Roman" w:hAnsi="Times New Roman"/>
          <w:sz w:val="22"/>
          <w:szCs w:val="22"/>
        </w:rPr>
        <w:t>REVIEW OF THE ENHANCING COMPLETION RATES FOR SNAP (SUPPLEMENTAL NUTRITIONS ASSISTANCE PROGRAM) QUALITY CONTROL REVIEWS</w:t>
      </w:r>
    </w:p>
    <w:p w:rsidR="001F296F" w:rsidRPr="001F296F" w:rsidRDefault="001F296F" w:rsidP="001F296F">
      <w:pPr>
        <w:ind w:firstLine="0"/>
        <w:rPr>
          <w:rFonts w:ascii="Times New Roman" w:hAnsi="Times New Roman"/>
          <w:sz w:val="22"/>
          <w:szCs w:val="22"/>
        </w:rPr>
      </w:pPr>
    </w:p>
    <w:p w:rsidR="001F296F" w:rsidRPr="001F296F" w:rsidRDefault="001F296F" w:rsidP="001F296F">
      <w:pPr>
        <w:ind w:firstLine="0"/>
        <w:rPr>
          <w:rFonts w:ascii="Times New Roman" w:hAnsi="Times New Roman"/>
          <w:sz w:val="22"/>
          <w:szCs w:val="22"/>
        </w:rPr>
      </w:pPr>
      <w:r w:rsidRPr="001F296F">
        <w:rPr>
          <w:rFonts w:ascii="Times New Roman" w:hAnsi="Times New Roman"/>
          <w:sz w:val="22"/>
          <w:szCs w:val="22"/>
        </w:rPr>
        <w:t>Michael Jacobsen</w:t>
      </w:r>
    </w:p>
    <w:p w:rsidR="001F296F" w:rsidRPr="001F296F" w:rsidRDefault="001F296F" w:rsidP="001F296F">
      <w:pPr>
        <w:ind w:firstLine="0"/>
        <w:rPr>
          <w:rFonts w:ascii="Times New Roman" w:hAnsi="Times New Roman"/>
          <w:sz w:val="22"/>
          <w:szCs w:val="22"/>
        </w:rPr>
      </w:pPr>
      <w:r w:rsidRPr="001F296F">
        <w:rPr>
          <w:rFonts w:ascii="Times New Roman" w:hAnsi="Times New Roman"/>
          <w:sz w:val="22"/>
          <w:szCs w:val="22"/>
        </w:rPr>
        <w:t>June 14, 2013</w:t>
      </w:r>
    </w:p>
    <w:p w:rsidR="001F296F" w:rsidRPr="001F296F" w:rsidRDefault="001F296F" w:rsidP="001F296F">
      <w:pPr>
        <w:ind w:firstLine="0"/>
        <w:rPr>
          <w:rFonts w:ascii="Times New Roman" w:hAnsi="Times New Roman"/>
          <w:sz w:val="22"/>
          <w:szCs w:val="22"/>
        </w:rPr>
      </w:pPr>
    </w:p>
    <w:p w:rsidR="001F296F" w:rsidRPr="001F296F" w:rsidRDefault="001F296F" w:rsidP="001F296F">
      <w:pPr>
        <w:spacing w:after="240"/>
        <w:ind w:firstLine="0"/>
        <w:rPr>
          <w:rFonts w:ascii="Times New Roman" w:hAnsi="Times New Roman"/>
          <w:sz w:val="22"/>
          <w:szCs w:val="22"/>
        </w:rPr>
      </w:pPr>
      <w:r w:rsidRPr="001F296F">
        <w:rPr>
          <w:rFonts w:ascii="Times New Roman" w:hAnsi="Times New Roman"/>
          <w:sz w:val="22"/>
          <w:szCs w:val="22"/>
        </w:rPr>
        <w:t>Part A – Purpose and Justification</w:t>
      </w:r>
    </w:p>
    <w:p w:rsidR="001F296F" w:rsidRPr="001F296F" w:rsidRDefault="001F296F" w:rsidP="001F296F">
      <w:pPr>
        <w:spacing w:after="240"/>
        <w:rPr>
          <w:rFonts w:ascii="Times New Roman" w:hAnsi="Times New Roman"/>
          <w:sz w:val="22"/>
          <w:szCs w:val="22"/>
        </w:rPr>
      </w:pPr>
      <w:r w:rsidRPr="001F296F">
        <w:rPr>
          <w:rFonts w:ascii="Times New Roman" w:hAnsi="Times New Roman"/>
          <w:sz w:val="22"/>
          <w:szCs w:val="22"/>
        </w:rPr>
        <w:t>The justification and the purpose for this study are inadequate.  You state that the purpose of this study is to do two things: 1) describe a typical incomplete QC review and 2) figure out how to improve QC review rates.  You then justify this by stating that QC completion rates have undergone a dip in the past 28 years and that state QC completion rates greatly vary.  This does not seem to be an adequate purpose for conducting a national survey.  The first “purpose” could be easily handled by an analyst in FNS.  The second “purpose” could be handled by a discussion between state SNAP Directors at a national conference.</w:t>
      </w:r>
    </w:p>
    <w:p w:rsidR="001F296F" w:rsidRPr="001F296F" w:rsidRDefault="001F296F" w:rsidP="001F296F">
      <w:pPr>
        <w:spacing w:after="240"/>
        <w:rPr>
          <w:rFonts w:ascii="Times New Roman" w:hAnsi="Times New Roman"/>
          <w:sz w:val="22"/>
          <w:szCs w:val="22"/>
        </w:rPr>
      </w:pPr>
      <w:r w:rsidRPr="001F296F">
        <w:rPr>
          <w:rFonts w:ascii="Times New Roman" w:hAnsi="Times New Roman"/>
          <w:sz w:val="22"/>
          <w:szCs w:val="22"/>
        </w:rPr>
        <w:t xml:space="preserve">The justification in part A.1 lacks substance.  First, you mention that a random sample is drawn for QC review.  However, no details of the sample are given.  What is the size of the sample?  What is the sample design?  How much money and how many resources are needed to conduct reviews on all sampled cases?  (i.e., what is the “cost” of the sample?)  Is auxiliary information used to design the sample?  What is the purpose of this sample?  When I ask the last question, I want to know what this sample of households intends to accomplish in terms of estimating validity and payment error rates.  For example, are you looking for the number of households improperly receiving SNAP benefits to be 10% with a 95% confidence interval of 8% and 12%?  (If you did not already know, a 95% confidence interval is the range that an estimate will be between in 95% of the time if the same sample is drawn multiple times.)  By describing the random sample, you can discuss the actual issue addressed in your project.  </w:t>
      </w:r>
    </w:p>
    <w:p w:rsidR="001F296F" w:rsidRPr="001F296F" w:rsidRDefault="001F296F" w:rsidP="001F296F">
      <w:pPr>
        <w:spacing w:after="240"/>
        <w:rPr>
          <w:rFonts w:ascii="Times New Roman" w:hAnsi="Times New Roman"/>
          <w:sz w:val="22"/>
          <w:szCs w:val="22"/>
        </w:rPr>
      </w:pPr>
      <w:r w:rsidRPr="001F296F">
        <w:rPr>
          <w:rFonts w:ascii="Times New Roman" w:hAnsi="Times New Roman"/>
          <w:sz w:val="22"/>
          <w:szCs w:val="22"/>
        </w:rPr>
        <w:t xml:space="preserve">Second, you offer this statement: “Statistical rigor requires completing as many reviews as possible.”  This is a vague sentence.  What do you mean by “statistical rigor?”  Are you talking about increasing the number of QC review cases?  If so, obtaining more observations past what the sample requires has a diminishing effect on improving the estimate.  Are you talking about decreasing the incomplete and refusal cases?  This would make sense given the purpose of this project. </w:t>
      </w:r>
    </w:p>
    <w:p w:rsidR="001F296F" w:rsidRPr="001F296F" w:rsidRDefault="001F296F" w:rsidP="001F296F">
      <w:pPr>
        <w:spacing w:after="240"/>
        <w:rPr>
          <w:rFonts w:ascii="Times New Roman" w:hAnsi="Times New Roman"/>
          <w:b/>
          <w:sz w:val="22"/>
          <w:szCs w:val="22"/>
        </w:rPr>
      </w:pPr>
      <w:r w:rsidRPr="001F296F">
        <w:rPr>
          <w:rFonts w:ascii="Times New Roman" w:hAnsi="Times New Roman"/>
          <w:sz w:val="22"/>
          <w:szCs w:val="22"/>
        </w:rPr>
        <w:t>Third, you mention that SNAP QC case completion rates decreased between 1985 and 2006 and then rose somewhat after 2006.    What caused the change in rates?  How big were the changes?  Why were they large enough to justify a nationwide review of QC case handling?  Has the rate of increase since 2006 been increasing, decreasing or staying the same?  Furthermore, you mention that the QC completion rates vary among the states.  Do all of the states show the same trend or is the national trend being driven by a few states?  Why is this change important?</w:t>
      </w:r>
      <w:r w:rsidRPr="001F296F">
        <w:rPr>
          <w:rFonts w:ascii="Times New Roman" w:hAnsi="Times New Roman"/>
          <w:b/>
          <w:sz w:val="22"/>
          <w:szCs w:val="22"/>
        </w:rPr>
        <w:t xml:space="preserve"> </w:t>
      </w:r>
    </w:p>
    <w:p w:rsidR="001F296F" w:rsidRPr="001F296F" w:rsidRDefault="001F296F" w:rsidP="001F296F">
      <w:pPr>
        <w:spacing w:after="240"/>
        <w:rPr>
          <w:rFonts w:ascii="Times New Roman" w:hAnsi="Times New Roman"/>
          <w:b/>
          <w:sz w:val="22"/>
          <w:szCs w:val="22"/>
        </w:rPr>
      </w:pPr>
      <w:r w:rsidRPr="001F296F">
        <w:rPr>
          <w:rFonts w:ascii="Times New Roman" w:hAnsi="Times New Roman"/>
          <w:sz w:val="22"/>
          <w:szCs w:val="22"/>
        </w:rPr>
        <w:lastRenderedPageBreak/>
        <w:t xml:space="preserve">Fourth, another issue with the time frames is that there are three different time periods mentioned in part A: 1985 to now (the overall decrease in completion rates), 1985 to 2006 (the unchecked decrease in completion rates) and 2006 to now (the increase in completion rates).  Which time frame are you studying?  How will you distinguish between answers that are for the 1985-2006 time </w:t>
      </w:r>
      <w:proofErr w:type="gramStart"/>
      <w:r w:rsidRPr="001F296F">
        <w:rPr>
          <w:rFonts w:ascii="Times New Roman" w:hAnsi="Times New Roman"/>
          <w:sz w:val="22"/>
          <w:szCs w:val="22"/>
        </w:rPr>
        <w:t>frame</w:t>
      </w:r>
      <w:proofErr w:type="gramEnd"/>
      <w:r w:rsidRPr="001F296F">
        <w:rPr>
          <w:rFonts w:ascii="Times New Roman" w:hAnsi="Times New Roman"/>
          <w:sz w:val="22"/>
          <w:szCs w:val="22"/>
        </w:rPr>
        <w:t xml:space="preserve"> versus those for the 2006-now time frame versus answers for the overall time frame?  Furthermore, is the distribution of incomplete and refusal cases the same in each time period?  Have the number and type of QC cases remained constant in all three time periods or do they differ?  Does the number of QC cases differ with time periods?</w:t>
      </w:r>
    </w:p>
    <w:p w:rsidR="001F296F" w:rsidRPr="001F296F" w:rsidRDefault="001F296F" w:rsidP="001F296F">
      <w:pPr>
        <w:spacing w:after="240"/>
        <w:rPr>
          <w:rFonts w:ascii="Times New Roman" w:hAnsi="Times New Roman"/>
          <w:sz w:val="22"/>
          <w:szCs w:val="22"/>
        </w:rPr>
      </w:pPr>
      <w:r w:rsidRPr="001F296F">
        <w:rPr>
          <w:rFonts w:ascii="Times New Roman" w:hAnsi="Times New Roman"/>
          <w:b/>
          <w:sz w:val="22"/>
          <w:szCs w:val="22"/>
        </w:rPr>
        <w:t>After reviewing this docket multiple times, it seems to me that you want to measure the effect of incomplete and refusal QC cases on the ability of the randomly drawn sample to estimate the validity of SNAP cases across the population of households receiving SNAP benefits.</w:t>
      </w:r>
      <w:r w:rsidRPr="001F296F">
        <w:rPr>
          <w:rFonts w:ascii="Times New Roman" w:hAnsi="Times New Roman"/>
          <w:sz w:val="22"/>
          <w:szCs w:val="22"/>
        </w:rPr>
        <w:t xml:space="preserve">  If this is true, the justification would then be something like this:  QC reviews cost money that should be going to giving SNAP benefits to deserving households.  However, QC reviews are needed to see if the households receiving the benefits truly deserved them.  There are not enough resources to review every case; therefore, a sample is randomly drawn from all cases of QC review.  Since 1985, the completion rate of sampled QC reviews has decreased nationwide, reaching a low in 2006.  </w:t>
      </w:r>
    </w:p>
    <w:p w:rsidR="001F296F" w:rsidRPr="001F296F" w:rsidRDefault="001F296F" w:rsidP="001F296F">
      <w:pPr>
        <w:spacing w:after="240"/>
        <w:rPr>
          <w:rFonts w:ascii="Times New Roman" w:hAnsi="Times New Roman"/>
          <w:sz w:val="22"/>
          <w:szCs w:val="22"/>
        </w:rPr>
      </w:pPr>
      <w:r w:rsidRPr="001F296F">
        <w:rPr>
          <w:rFonts w:ascii="Times New Roman" w:hAnsi="Times New Roman"/>
          <w:sz w:val="22"/>
          <w:szCs w:val="22"/>
        </w:rPr>
        <w:t>While the completion rates have increased somewhat since 2006, you do not know how well these additional completed cases represent the SNAP recipient population validity estimate.   Furthermore, you do not know the distribution of the incomplete and refusal cases.  Therefore, you do not know whether your estimate of validity is affected by potential biases due to the incompletes and refusals.  If the validity is affected, then your estimate of the payment error rate is unreliable and the SNAP money may not be appropriately distributed despite the recent increase in completion rates.</w:t>
      </w:r>
    </w:p>
    <w:p w:rsidR="001F296F" w:rsidRPr="001F296F" w:rsidRDefault="001F296F" w:rsidP="001F296F">
      <w:pPr>
        <w:spacing w:after="240"/>
        <w:rPr>
          <w:rFonts w:ascii="Times New Roman" w:hAnsi="Times New Roman"/>
          <w:sz w:val="22"/>
          <w:szCs w:val="22"/>
        </w:rPr>
      </w:pPr>
      <w:r w:rsidRPr="001F296F">
        <w:rPr>
          <w:rFonts w:ascii="Times New Roman" w:hAnsi="Times New Roman"/>
          <w:sz w:val="22"/>
          <w:szCs w:val="22"/>
        </w:rPr>
        <w:t xml:space="preserve">To address this issue, you could increase your sample size to match the number of potential incomplete and refusal cases or you could examine the characteristics of the incomplete and refusal cases.  Increasing the sample size is less desirable because it shifts money and resources away from SNAP benefit administration to SNAP QC review and it does not explain the reasons behind the increase in incomplete and refusal cases.  Examining the incomplete and refusal population is optimal because you can adjust or redesign the sample to address the incompletes and refusals and you will better estimate the SNAP validity due to the increased knowledge about SNAP QC incomplete and refusal cases. </w:t>
      </w:r>
    </w:p>
    <w:p w:rsidR="001F296F" w:rsidRPr="001F296F" w:rsidRDefault="001F296F" w:rsidP="001F296F">
      <w:pPr>
        <w:spacing w:after="240"/>
        <w:rPr>
          <w:rFonts w:ascii="Times New Roman" w:hAnsi="Times New Roman"/>
          <w:sz w:val="22"/>
          <w:szCs w:val="22"/>
        </w:rPr>
      </w:pPr>
      <w:r w:rsidRPr="001F296F">
        <w:rPr>
          <w:rFonts w:ascii="Times New Roman" w:hAnsi="Times New Roman"/>
          <w:sz w:val="22"/>
          <w:szCs w:val="22"/>
        </w:rPr>
        <w:t>The research objectives in part A.2 could then be condensed into three specific objectives:</w:t>
      </w:r>
    </w:p>
    <w:p w:rsidR="001F296F" w:rsidRPr="001F296F" w:rsidRDefault="001F296F" w:rsidP="001F296F">
      <w:pPr>
        <w:pStyle w:val="ListParagraph"/>
        <w:numPr>
          <w:ilvl w:val="0"/>
          <w:numId w:val="47"/>
        </w:numPr>
        <w:spacing w:after="240" w:line="276" w:lineRule="auto"/>
        <w:ind w:left="1080"/>
        <w:jc w:val="left"/>
        <w:rPr>
          <w:rFonts w:ascii="Times New Roman" w:hAnsi="Times New Roman"/>
          <w:sz w:val="22"/>
          <w:szCs w:val="22"/>
        </w:rPr>
      </w:pPr>
      <w:r w:rsidRPr="001F296F">
        <w:rPr>
          <w:rFonts w:ascii="Times New Roman" w:hAnsi="Times New Roman"/>
          <w:sz w:val="22"/>
          <w:szCs w:val="22"/>
        </w:rPr>
        <w:t>Measure the effect and the potential bias of the incomplete and refusal cases on the validity estimate (original objectives 3, 6, and 7).</w:t>
      </w:r>
    </w:p>
    <w:p w:rsidR="001F296F" w:rsidRPr="001F296F" w:rsidRDefault="001F296F" w:rsidP="001F296F">
      <w:pPr>
        <w:pStyle w:val="ListParagraph"/>
        <w:numPr>
          <w:ilvl w:val="0"/>
          <w:numId w:val="47"/>
        </w:numPr>
        <w:spacing w:after="240" w:line="276" w:lineRule="auto"/>
        <w:ind w:left="1080"/>
        <w:jc w:val="left"/>
        <w:rPr>
          <w:rFonts w:ascii="Times New Roman" w:hAnsi="Times New Roman"/>
          <w:sz w:val="22"/>
          <w:szCs w:val="22"/>
        </w:rPr>
      </w:pPr>
      <w:r w:rsidRPr="001F296F">
        <w:rPr>
          <w:rFonts w:ascii="Times New Roman" w:hAnsi="Times New Roman"/>
          <w:sz w:val="22"/>
          <w:szCs w:val="22"/>
        </w:rPr>
        <w:t>Measure the effect of and potential bias due to the processes of conducting QC reviews at State and Federal regional levels on the validity estimate (original objectives 1, 2, and 5).</w:t>
      </w:r>
    </w:p>
    <w:p w:rsidR="001F296F" w:rsidRPr="001F296F" w:rsidRDefault="001F296F" w:rsidP="001F296F">
      <w:pPr>
        <w:pStyle w:val="ListParagraph"/>
        <w:numPr>
          <w:ilvl w:val="0"/>
          <w:numId w:val="47"/>
        </w:numPr>
        <w:spacing w:after="240" w:line="276" w:lineRule="auto"/>
        <w:ind w:left="1080"/>
        <w:jc w:val="left"/>
        <w:rPr>
          <w:rFonts w:ascii="Times New Roman" w:hAnsi="Times New Roman"/>
          <w:sz w:val="22"/>
          <w:szCs w:val="22"/>
        </w:rPr>
      </w:pPr>
      <w:r w:rsidRPr="001F296F">
        <w:rPr>
          <w:rFonts w:ascii="Times New Roman" w:hAnsi="Times New Roman"/>
          <w:sz w:val="22"/>
          <w:szCs w:val="22"/>
        </w:rPr>
        <w:t>Identify the challenges and best practices to reduce the impact of the bias on the validity estimate (original objective 4).</w:t>
      </w:r>
    </w:p>
    <w:p w:rsidR="001F296F" w:rsidRPr="001F296F" w:rsidRDefault="001F296F" w:rsidP="001F296F">
      <w:pPr>
        <w:spacing w:after="240"/>
        <w:rPr>
          <w:rFonts w:ascii="Times New Roman" w:hAnsi="Times New Roman"/>
          <w:sz w:val="22"/>
          <w:szCs w:val="22"/>
        </w:rPr>
      </w:pPr>
      <w:r w:rsidRPr="001F296F">
        <w:rPr>
          <w:rFonts w:ascii="Times New Roman" w:hAnsi="Times New Roman"/>
          <w:sz w:val="22"/>
          <w:szCs w:val="22"/>
        </w:rPr>
        <w:t>You can meet these objectives using the four tools you have outlined in part A.2.  Specifying a time frame will also be necessary.</w:t>
      </w:r>
    </w:p>
    <w:p w:rsidR="001F296F" w:rsidRPr="001F296F" w:rsidRDefault="001F296F" w:rsidP="001F296F">
      <w:pPr>
        <w:spacing w:after="240"/>
        <w:rPr>
          <w:rFonts w:ascii="Times New Roman" w:hAnsi="Times New Roman"/>
          <w:sz w:val="22"/>
          <w:szCs w:val="22"/>
        </w:rPr>
      </w:pPr>
      <w:r w:rsidRPr="001F296F">
        <w:rPr>
          <w:rFonts w:ascii="Times New Roman" w:hAnsi="Times New Roman"/>
          <w:sz w:val="22"/>
          <w:szCs w:val="22"/>
        </w:rPr>
        <w:br w:type="page"/>
      </w:r>
    </w:p>
    <w:p w:rsidR="001F296F" w:rsidRPr="001F296F" w:rsidRDefault="001F296F" w:rsidP="001F296F">
      <w:pPr>
        <w:spacing w:after="240"/>
        <w:ind w:firstLine="0"/>
        <w:rPr>
          <w:rFonts w:ascii="Times New Roman" w:hAnsi="Times New Roman"/>
          <w:sz w:val="22"/>
          <w:szCs w:val="22"/>
        </w:rPr>
      </w:pPr>
      <w:r w:rsidRPr="001F296F">
        <w:rPr>
          <w:rFonts w:ascii="Times New Roman" w:hAnsi="Times New Roman"/>
          <w:sz w:val="22"/>
          <w:szCs w:val="22"/>
        </w:rPr>
        <w:lastRenderedPageBreak/>
        <w:t>Part A – Other Questions</w:t>
      </w:r>
    </w:p>
    <w:p w:rsidR="001F296F" w:rsidRPr="001F296F" w:rsidRDefault="001F296F" w:rsidP="001F296F">
      <w:pPr>
        <w:spacing w:after="240"/>
        <w:rPr>
          <w:rFonts w:ascii="Times New Roman" w:hAnsi="Times New Roman"/>
          <w:sz w:val="22"/>
          <w:szCs w:val="22"/>
        </w:rPr>
      </w:pPr>
      <w:r w:rsidRPr="001F296F">
        <w:rPr>
          <w:rFonts w:ascii="Times New Roman" w:hAnsi="Times New Roman"/>
          <w:sz w:val="22"/>
          <w:szCs w:val="22"/>
        </w:rPr>
        <w:t xml:space="preserve">In part A.1, you mention that approval for the QC re-reviews on SNAP participants was previously granted by OMB.  In a footnote, you say that the approval included a review schedule with one OMB approval number and a worksheet with another approval number.  First, are the worksheet and review schedule the only items you need for the re-reviews?  The footnote implied that you would be using other items.  Second, will the SNAP participants be asked for any new information in the re-reviews that were not asked for in the previously approved questionnaires?  If no new information will be collected, then you are correct in saying that the previous OMB approval applies to the re-reviews.  However, if the SNAP participants will be asked for information that was not included in the previously approved projects, then the re-review materials need to be included in this docket and their burden calculated.  </w:t>
      </w:r>
    </w:p>
    <w:p w:rsidR="001F296F" w:rsidRPr="001F296F" w:rsidRDefault="001F296F" w:rsidP="001F296F">
      <w:pPr>
        <w:spacing w:after="240"/>
        <w:rPr>
          <w:rFonts w:ascii="Times New Roman" w:hAnsi="Times New Roman"/>
          <w:sz w:val="22"/>
          <w:szCs w:val="22"/>
        </w:rPr>
      </w:pPr>
      <w:r w:rsidRPr="001F296F">
        <w:rPr>
          <w:rFonts w:ascii="Times New Roman" w:hAnsi="Times New Roman"/>
          <w:sz w:val="22"/>
          <w:szCs w:val="22"/>
        </w:rPr>
        <w:t>In part A.8, the public comment notice was published in which volume of the Federal Register?  There are spaces in the paragraph for the volume, number, and page numbers, as well as a reminder to add a statement on receiving no public comments.</w:t>
      </w:r>
    </w:p>
    <w:p w:rsidR="001F296F" w:rsidRPr="001F296F" w:rsidRDefault="001F296F" w:rsidP="001F296F">
      <w:pPr>
        <w:spacing w:after="240"/>
        <w:rPr>
          <w:rFonts w:ascii="Times New Roman" w:hAnsi="Times New Roman"/>
          <w:sz w:val="22"/>
          <w:szCs w:val="22"/>
        </w:rPr>
      </w:pPr>
      <w:r w:rsidRPr="001F296F">
        <w:rPr>
          <w:rFonts w:ascii="Times New Roman" w:hAnsi="Times New Roman"/>
          <w:sz w:val="22"/>
          <w:szCs w:val="22"/>
        </w:rPr>
        <w:t>In part A.12, what is the burden on the State SNAP offices to collect the administrative data?  I assume that the admin data will be coming from the State offices; therefore, there should be a burden estimate for the State offices.</w:t>
      </w:r>
    </w:p>
    <w:p w:rsidR="001F296F" w:rsidRPr="001F296F" w:rsidRDefault="001F296F" w:rsidP="001F296F">
      <w:pPr>
        <w:spacing w:after="240"/>
        <w:rPr>
          <w:rFonts w:ascii="Times New Roman" w:hAnsi="Times New Roman"/>
          <w:sz w:val="22"/>
          <w:szCs w:val="22"/>
        </w:rPr>
      </w:pPr>
      <w:r w:rsidRPr="001F296F">
        <w:rPr>
          <w:rFonts w:ascii="Times New Roman" w:hAnsi="Times New Roman"/>
          <w:sz w:val="22"/>
          <w:szCs w:val="22"/>
        </w:rPr>
        <w:t xml:space="preserve">In table A.12.1, the fourth column from the right (the “Total Annual Response” column) has some strange subtotals.  For example, the State QC Directors Subtotal is 80.  What does this 80 mean?  It cannot mean the number of </w:t>
      </w:r>
      <w:proofErr w:type="spellStart"/>
      <w:r w:rsidRPr="001F296F">
        <w:rPr>
          <w:rFonts w:ascii="Times New Roman" w:hAnsi="Times New Roman"/>
          <w:sz w:val="22"/>
          <w:szCs w:val="22"/>
        </w:rPr>
        <w:t>non respondents</w:t>
      </w:r>
      <w:proofErr w:type="spellEnd"/>
      <w:r w:rsidRPr="001F296F">
        <w:rPr>
          <w:rFonts w:ascii="Times New Roman" w:hAnsi="Times New Roman"/>
          <w:sz w:val="22"/>
          <w:szCs w:val="22"/>
        </w:rPr>
        <w:t xml:space="preserve"> after data collection has ended; the column contains the number of </w:t>
      </w:r>
      <w:proofErr w:type="spellStart"/>
      <w:r w:rsidRPr="001F296F">
        <w:rPr>
          <w:rFonts w:ascii="Times New Roman" w:hAnsi="Times New Roman"/>
          <w:sz w:val="22"/>
          <w:szCs w:val="22"/>
        </w:rPr>
        <w:t>non respondents</w:t>
      </w:r>
      <w:proofErr w:type="spellEnd"/>
      <w:r w:rsidRPr="001F296F">
        <w:rPr>
          <w:rFonts w:ascii="Times New Roman" w:hAnsi="Times New Roman"/>
          <w:sz w:val="22"/>
          <w:szCs w:val="22"/>
        </w:rPr>
        <w:t xml:space="preserve"> after that particular data collection effort.  Therefore, the subtotal should be 10.  It also cannot mean the number of </w:t>
      </w:r>
      <w:proofErr w:type="spellStart"/>
      <w:r w:rsidRPr="001F296F">
        <w:rPr>
          <w:rFonts w:ascii="Times New Roman" w:hAnsi="Times New Roman"/>
          <w:sz w:val="22"/>
          <w:szCs w:val="22"/>
        </w:rPr>
        <w:t>non responses</w:t>
      </w:r>
      <w:proofErr w:type="spellEnd"/>
      <w:r w:rsidRPr="001F296F">
        <w:rPr>
          <w:rFonts w:ascii="Times New Roman" w:hAnsi="Times New Roman"/>
          <w:sz w:val="22"/>
          <w:szCs w:val="22"/>
        </w:rPr>
        <w:t xml:space="preserve"> by each non respondent at each stage of data collection.  Each non respondent only had five chances to not respond.  Furthermore, this 80 is greater than the starting sample of 53.  So, what does this subtotal represent?  I have the same questions for the State QC Supervisors and Reviewers subtotals. </w:t>
      </w:r>
    </w:p>
    <w:p w:rsidR="001F296F" w:rsidRPr="001F296F" w:rsidRDefault="001F296F" w:rsidP="001F296F">
      <w:pPr>
        <w:spacing w:after="240"/>
        <w:rPr>
          <w:rFonts w:ascii="Times New Roman" w:hAnsi="Times New Roman"/>
          <w:sz w:val="22"/>
          <w:szCs w:val="22"/>
        </w:rPr>
      </w:pPr>
      <w:r w:rsidRPr="001F296F">
        <w:rPr>
          <w:rFonts w:ascii="Times New Roman" w:hAnsi="Times New Roman"/>
          <w:sz w:val="22"/>
          <w:szCs w:val="22"/>
        </w:rPr>
        <w:t>The “Number of Respondents” column in table A.12.2 is improperly labeled.  The column title should be “Sample Size” or something similar.  The values in the column are the sample sizes for each of the subgroups, not the number of respondents for each subgroup.  (Incidentally, the “Type of Respondents” column is also improperly labeled.  It should be “Subgroup” or something similar.)</w:t>
      </w:r>
    </w:p>
    <w:p w:rsidR="001F296F" w:rsidRPr="001F296F" w:rsidRDefault="001F296F" w:rsidP="001F296F">
      <w:pPr>
        <w:rPr>
          <w:rFonts w:ascii="Times New Roman" w:hAnsi="Times New Roman"/>
          <w:sz w:val="22"/>
          <w:szCs w:val="22"/>
        </w:rPr>
      </w:pPr>
      <w:r w:rsidRPr="001F296F">
        <w:rPr>
          <w:rFonts w:ascii="Times New Roman" w:hAnsi="Times New Roman"/>
          <w:sz w:val="22"/>
          <w:szCs w:val="22"/>
        </w:rPr>
        <w:br w:type="page"/>
      </w:r>
    </w:p>
    <w:p w:rsidR="001F296F" w:rsidRPr="001F296F" w:rsidRDefault="001F296F" w:rsidP="001F296F">
      <w:pPr>
        <w:spacing w:after="240"/>
        <w:ind w:firstLine="0"/>
        <w:rPr>
          <w:rFonts w:ascii="Times New Roman" w:hAnsi="Times New Roman"/>
          <w:sz w:val="22"/>
          <w:szCs w:val="22"/>
        </w:rPr>
      </w:pPr>
      <w:r w:rsidRPr="001F296F">
        <w:rPr>
          <w:rFonts w:ascii="Times New Roman" w:hAnsi="Times New Roman"/>
          <w:sz w:val="22"/>
          <w:szCs w:val="22"/>
        </w:rPr>
        <w:lastRenderedPageBreak/>
        <w:t>Part B</w:t>
      </w:r>
    </w:p>
    <w:p w:rsidR="001F296F" w:rsidRPr="001F296F" w:rsidRDefault="001F296F" w:rsidP="001F296F">
      <w:pPr>
        <w:spacing w:after="240"/>
        <w:rPr>
          <w:rFonts w:ascii="Times New Roman" w:hAnsi="Times New Roman"/>
          <w:sz w:val="22"/>
          <w:szCs w:val="22"/>
        </w:rPr>
      </w:pPr>
      <w:r w:rsidRPr="001F296F">
        <w:rPr>
          <w:rFonts w:ascii="Times New Roman" w:hAnsi="Times New Roman"/>
          <w:sz w:val="22"/>
          <w:szCs w:val="22"/>
        </w:rPr>
        <w:t>In part B.1.2, you mention that the survey frame will include reviewers, supervisors and directors that have recently left their positions.  Why would you want these people in your frame?  I ask this for two reasons.  First, the term “recently” is too vague to mean anything.  Second, the longer a respondent is removed in time from a situation, the more unreliable their respo9nses become and the more survey error is introduced into your findings.  Third, in Attachment E, you discovered that active reviewers who responded to the pretest could not remember numbers and estimates for cases three months prior to the pretest.  Even though you rewrote the questions to compensate for this, these are reviewers who are still at their jobs and they cannot remember the details.  How do you expect someone who has been away from QC review to remember the answers to you reworded questions?  I would not recommend including these people on your frame.</w:t>
      </w:r>
    </w:p>
    <w:p w:rsidR="001F296F" w:rsidRPr="001F296F" w:rsidRDefault="001F296F" w:rsidP="001F296F">
      <w:pPr>
        <w:spacing w:after="240"/>
        <w:rPr>
          <w:rFonts w:ascii="Times New Roman" w:hAnsi="Times New Roman"/>
          <w:sz w:val="22"/>
          <w:szCs w:val="22"/>
        </w:rPr>
      </w:pPr>
      <w:r w:rsidRPr="001F296F">
        <w:rPr>
          <w:rFonts w:ascii="Times New Roman" w:hAnsi="Times New Roman"/>
          <w:sz w:val="22"/>
          <w:szCs w:val="22"/>
        </w:rPr>
        <w:t xml:space="preserve">In part B.1.3, how did you come up with the response rate estimates of 81 percent, 82 percent and 83 percent for the directors, supervisors and reviewers, respectively?  There should be some indication of the validity of these estimates mentioned here (e.g., a previous study or the results of a test study).  Also, do you expect you non respondents to be randomly selected?  In other words, could the </w:t>
      </w:r>
      <w:proofErr w:type="spellStart"/>
      <w:r w:rsidRPr="001F296F">
        <w:rPr>
          <w:rFonts w:ascii="Times New Roman" w:hAnsi="Times New Roman"/>
          <w:sz w:val="22"/>
          <w:szCs w:val="22"/>
        </w:rPr>
        <w:t>non responding</w:t>
      </w:r>
      <w:proofErr w:type="spellEnd"/>
      <w:r w:rsidRPr="001F296F">
        <w:rPr>
          <w:rFonts w:ascii="Times New Roman" w:hAnsi="Times New Roman"/>
          <w:sz w:val="22"/>
          <w:szCs w:val="22"/>
        </w:rPr>
        <w:t xml:space="preserve"> reviewers/directors/supervisors bias your survey findings away from the true results?  Any kind of prior knowledge about the observations in your survey frame would greatly help to address this issue.</w:t>
      </w:r>
    </w:p>
    <w:p w:rsidR="001F296F" w:rsidRPr="001F296F" w:rsidRDefault="001F296F" w:rsidP="001F296F">
      <w:pPr>
        <w:spacing w:after="240"/>
        <w:rPr>
          <w:rFonts w:ascii="Times New Roman" w:hAnsi="Times New Roman"/>
          <w:sz w:val="22"/>
          <w:szCs w:val="22"/>
        </w:rPr>
      </w:pPr>
      <w:r w:rsidRPr="001F296F">
        <w:rPr>
          <w:rFonts w:ascii="Times New Roman" w:hAnsi="Times New Roman"/>
          <w:sz w:val="22"/>
          <w:szCs w:val="22"/>
        </w:rPr>
        <w:t xml:space="preserve">In part B.2, you mention research showing that the increase in response rates decreases beyond seven calls but you do not cite the source.  Where did these findings come from?  I think that you are referring to the 2001 Groves, </w:t>
      </w:r>
      <w:proofErr w:type="spellStart"/>
      <w:r w:rsidRPr="001F296F">
        <w:rPr>
          <w:rFonts w:ascii="Times New Roman" w:hAnsi="Times New Roman"/>
          <w:sz w:val="22"/>
          <w:szCs w:val="22"/>
        </w:rPr>
        <w:t>Wissoker</w:t>
      </w:r>
      <w:proofErr w:type="spellEnd"/>
      <w:r w:rsidRPr="001F296F">
        <w:rPr>
          <w:rFonts w:ascii="Times New Roman" w:hAnsi="Times New Roman"/>
          <w:sz w:val="22"/>
          <w:szCs w:val="22"/>
        </w:rPr>
        <w:t xml:space="preserve">, Greene, </w:t>
      </w:r>
      <w:proofErr w:type="spellStart"/>
      <w:r w:rsidRPr="001F296F">
        <w:rPr>
          <w:rFonts w:ascii="Times New Roman" w:hAnsi="Times New Roman"/>
          <w:sz w:val="22"/>
          <w:szCs w:val="22"/>
        </w:rPr>
        <w:t>McNeeley</w:t>
      </w:r>
      <w:proofErr w:type="spellEnd"/>
      <w:r w:rsidRPr="001F296F">
        <w:rPr>
          <w:rFonts w:ascii="Times New Roman" w:hAnsi="Times New Roman"/>
          <w:sz w:val="22"/>
          <w:szCs w:val="22"/>
        </w:rPr>
        <w:t xml:space="preserve"> and </w:t>
      </w:r>
      <w:proofErr w:type="spellStart"/>
      <w:r w:rsidRPr="001F296F">
        <w:rPr>
          <w:rFonts w:ascii="Times New Roman" w:hAnsi="Times New Roman"/>
          <w:sz w:val="22"/>
          <w:szCs w:val="22"/>
        </w:rPr>
        <w:t>Montemarano</w:t>
      </w:r>
      <w:proofErr w:type="spellEnd"/>
      <w:r w:rsidRPr="001F296F">
        <w:rPr>
          <w:rFonts w:ascii="Times New Roman" w:hAnsi="Times New Roman"/>
          <w:sz w:val="22"/>
          <w:szCs w:val="22"/>
        </w:rPr>
        <w:t xml:space="preserve"> study mentioned in </w:t>
      </w:r>
      <w:r w:rsidRPr="001F296F">
        <w:rPr>
          <w:rFonts w:ascii="Times New Roman" w:hAnsi="Times New Roman"/>
          <w:i/>
          <w:sz w:val="22"/>
          <w:szCs w:val="22"/>
        </w:rPr>
        <w:t>Survey Methodology, 2</w:t>
      </w:r>
      <w:r w:rsidRPr="001F296F">
        <w:rPr>
          <w:rFonts w:ascii="Times New Roman" w:hAnsi="Times New Roman"/>
          <w:i/>
          <w:sz w:val="22"/>
          <w:szCs w:val="22"/>
          <w:vertAlign w:val="superscript"/>
        </w:rPr>
        <w:t>nd</w:t>
      </w:r>
      <w:r w:rsidRPr="001F296F">
        <w:rPr>
          <w:rFonts w:ascii="Times New Roman" w:hAnsi="Times New Roman"/>
          <w:i/>
          <w:sz w:val="22"/>
          <w:szCs w:val="22"/>
        </w:rPr>
        <w:t xml:space="preserve"> Ed.</w:t>
      </w:r>
      <w:r w:rsidRPr="001F296F">
        <w:rPr>
          <w:rFonts w:ascii="Times New Roman" w:hAnsi="Times New Roman"/>
          <w:sz w:val="22"/>
          <w:szCs w:val="22"/>
        </w:rPr>
        <w:t xml:space="preserve">  This study showed that the percentage of households first contacted for a survey decreases as the number of calls to the </w:t>
      </w:r>
      <w:proofErr w:type="spellStart"/>
      <w:r w:rsidRPr="001F296F">
        <w:rPr>
          <w:rFonts w:ascii="Times New Roman" w:hAnsi="Times New Roman"/>
          <w:sz w:val="22"/>
          <w:szCs w:val="22"/>
        </w:rPr>
        <w:t>non contacted</w:t>
      </w:r>
      <w:proofErr w:type="spellEnd"/>
      <w:r w:rsidRPr="001F296F">
        <w:rPr>
          <w:rFonts w:ascii="Times New Roman" w:hAnsi="Times New Roman"/>
          <w:sz w:val="22"/>
          <w:szCs w:val="22"/>
        </w:rPr>
        <w:t xml:space="preserve"> households increases.  However, you may have a different study in mind.  If so, please cite it.</w:t>
      </w:r>
    </w:p>
    <w:p w:rsidR="001F296F" w:rsidRPr="001F296F" w:rsidRDefault="001F296F" w:rsidP="001F296F">
      <w:pPr>
        <w:spacing w:after="240"/>
        <w:rPr>
          <w:rFonts w:ascii="Times New Roman" w:hAnsi="Times New Roman"/>
          <w:sz w:val="22"/>
          <w:szCs w:val="22"/>
        </w:rPr>
      </w:pPr>
      <w:r w:rsidRPr="001F296F">
        <w:rPr>
          <w:rFonts w:ascii="Times New Roman" w:hAnsi="Times New Roman"/>
          <w:sz w:val="22"/>
          <w:szCs w:val="22"/>
        </w:rPr>
        <w:t xml:space="preserve">How are you going to summarize and analyze the data from the semi-structured interviews?  You mention in part A that the answers will be coded and analyzed in </w:t>
      </w:r>
      <w:proofErr w:type="spellStart"/>
      <w:r w:rsidRPr="001F296F">
        <w:rPr>
          <w:rFonts w:ascii="Times New Roman" w:hAnsi="Times New Roman"/>
          <w:sz w:val="22"/>
          <w:szCs w:val="22"/>
        </w:rPr>
        <w:t>NVivo</w:t>
      </w:r>
      <w:proofErr w:type="spellEnd"/>
      <w:r w:rsidRPr="001F296F">
        <w:rPr>
          <w:rFonts w:ascii="Times New Roman" w:hAnsi="Times New Roman"/>
          <w:sz w:val="22"/>
          <w:szCs w:val="22"/>
        </w:rPr>
        <w:t xml:space="preserve"> v10 software but no more information was offered beyond this point.  Furthermore, no information on the </w:t>
      </w:r>
      <w:proofErr w:type="spellStart"/>
      <w:r w:rsidRPr="001F296F">
        <w:rPr>
          <w:rFonts w:ascii="Times New Roman" w:hAnsi="Times New Roman"/>
          <w:sz w:val="22"/>
          <w:szCs w:val="22"/>
        </w:rPr>
        <w:t>NVivo</w:t>
      </w:r>
      <w:proofErr w:type="spellEnd"/>
      <w:r w:rsidRPr="001F296F">
        <w:rPr>
          <w:rFonts w:ascii="Times New Roman" w:hAnsi="Times New Roman"/>
          <w:sz w:val="22"/>
          <w:szCs w:val="22"/>
        </w:rPr>
        <w:t xml:space="preserve"> analysis is mentioned in part B.  More information on the </w:t>
      </w:r>
      <w:proofErr w:type="spellStart"/>
      <w:r w:rsidRPr="001F296F">
        <w:rPr>
          <w:rFonts w:ascii="Times New Roman" w:hAnsi="Times New Roman"/>
          <w:sz w:val="22"/>
          <w:szCs w:val="22"/>
        </w:rPr>
        <w:t>NVivo</w:t>
      </w:r>
      <w:proofErr w:type="spellEnd"/>
      <w:r w:rsidRPr="001F296F">
        <w:rPr>
          <w:rFonts w:ascii="Times New Roman" w:hAnsi="Times New Roman"/>
          <w:sz w:val="22"/>
          <w:szCs w:val="22"/>
        </w:rPr>
        <w:t xml:space="preserve"> coding procedures and analysis would be helpful in describing the outcomes of the semi-structured interviews.  Furthermore, you are not going to try to combine the data from the semi-structured interviews with the data from the web and phone surveys, are you?  It did not seem that you would combine the estimates but I am still unsure after reading the docket.</w:t>
      </w:r>
    </w:p>
    <w:p w:rsidR="001F296F" w:rsidRPr="001F296F" w:rsidRDefault="001F296F" w:rsidP="001F296F">
      <w:pPr>
        <w:spacing w:after="240"/>
        <w:rPr>
          <w:rFonts w:ascii="Times New Roman" w:hAnsi="Times New Roman"/>
          <w:sz w:val="22"/>
          <w:szCs w:val="22"/>
        </w:rPr>
      </w:pPr>
      <w:r w:rsidRPr="001F296F">
        <w:rPr>
          <w:rFonts w:ascii="Times New Roman" w:hAnsi="Times New Roman"/>
          <w:sz w:val="22"/>
          <w:szCs w:val="22"/>
        </w:rPr>
        <w:br w:type="page"/>
      </w:r>
    </w:p>
    <w:p w:rsidR="001F296F" w:rsidRPr="001F296F" w:rsidRDefault="001F296F" w:rsidP="001F296F">
      <w:pPr>
        <w:ind w:firstLine="0"/>
        <w:rPr>
          <w:rFonts w:ascii="Times New Roman" w:hAnsi="Times New Roman"/>
          <w:sz w:val="22"/>
          <w:szCs w:val="22"/>
        </w:rPr>
      </w:pPr>
      <w:r w:rsidRPr="001F296F">
        <w:rPr>
          <w:rFonts w:ascii="Times New Roman" w:hAnsi="Times New Roman"/>
          <w:sz w:val="22"/>
          <w:szCs w:val="22"/>
        </w:rPr>
        <w:lastRenderedPageBreak/>
        <w:t>Questionnaires – Overall Issues</w:t>
      </w:r>
    </w:p>
    <w:p w:rsidR="001F296F" w:rsidRPr="001F296F" w:rsidRDefault="001F296F" w:rsidP="001F296F">
      <w:pPr>
        <w:ind w:firstLine="0"/>
        <w:rPr>
          <w:rFonts w:ascii="Times New Roman" w:hAnsi="Times New Roman"/>
          <w:sz w:val="22"/>
          <w:szCs w:val="22"/>
        </w:rPr>
      </w:pPr>
    </w:p>
    <w:p w:rsidR="001F296F" w:rsidRPr="001F296F" w:rsidRDefault="001F296F" w:rsidP="001F296F">
      <w:pPr>
        <w:ind w:firstLine="0"/>
        <w:rPr>
          <w:rFonts w:ascii="Times New Roman" w:hAnsi="Times New Roman"/>
          <w:sz w:val="22"/>
          <w:szCs w:val="22"/>
        </w:rPr>
      </w:pPr>
      <w:r w:rsidRPr="001F296F">
        <w:rPr>
          <w:rFonts w:ascii="Times New Roman" w:hAnsi="Times New Roman"/>
          <w:sz w:val="22"/>
          <w:szCs w:val="22"/>
        </w:rPr>
        <w:tab/>
        <w:t xml:space="preserve">There are several recurring issues with the questionnaires that, if left unaddressed, will increase the amount of </w:t>
      </w:r>
      <w:proofErr w:type="spellStart"/>
      <w:r w:rsidRPr="001F296F">
        <w:rPr>
          <w:rFonts w:ascii="Times New Roman" w:hAnsi="Times New Roman"/>
          <w:sz w:val="22"/>
          <w:szCs w:val="22"/>
        </w:rPr>
        <w:t>nonsampling</w:t>
      </w:r>
      <w:proofErr w:type="spellEnd"/>
      <w:r w:rsidRPr="001F296F">
        <w:rPr>
          <w:rFonts w:ascii="Times New Roman" w:hAnsi="Times New Roman"/>
          <w:sz w:val="22"/>
          <w:szCs w:val="22"/>
        </w:rPr>
        <w:t xml:space="preserve"> error in the final estimates.  The first issue is that time frames differ between questions.  One question may ask for an answer for the previous month while another question requires an answer for the respondent’s entire time working on QC cases.  The problem is that the answer to one of these questions may have nothing to do with the answer to another question.  Consequently, you may try to identify connections between responses that are not real.  </w:t>
      </w:r>
    </w:p>
    <w:p w:rsidR="001F296F" w:rsidRPr="001F296F" w:rsidRDefault="001F296F" w:rsidP="001F296F">
      <w:pPr>
        <w:ind w:firstLine="0"/>
        <w:rPr>
          <w:rFonts w:ascii="Times New Roman" w:hAnsi="Times New Roman"/>
          <w:sz w:val="22"/>
          <w:szCs w:val="22"/>
        </w:rPr>
      </w:pPr>
    </w:p>
    <w:p w:rsidR="001F296F" w:rsidRPr="001F296F" w:rsidRDefault="001F296F" w:rsidP="001F296F">
      <w:pPr>
        <w:rPr>
          <w:rFonts w:ascii="Times New Roman" w:hAnsi="Times New Roman"/>
          <w:sz w:val="22"/>
          <w:szCs w:val="22"/>
        </w:rPr>
      </w:pPr>
      <w:r w:rsidRPr="001F296F">
        <w:rPr>
          <w:rFonts w:ascii="Times New Roman" w:hAnsi="Times New Roman"/>
          <w:sz w:val="22"/>
          <w:szCs w:val="22"/>
        </w:rPr>
        <w:t>The second issue is the use of vague and ambiguous words and phrases in the questions and supplied answers.  Respondents may use different interpretations when reading these words; therefore, their responses may vary too much for your estimates to be of much use.  If they occur in the semi-structured interviews, the interviewer will have to probe more and will increase the chance of introducing interviewer error into the response.</w:t>
      </w:r>
    </w:p>
    <w:p w:rsidR="001F296F" w:rsidRPr="001F296F" w:rsidRDefault="001F296F" w:rsidP="001F296F">
      <w:pPr>
        <w:rPr>
          <w:rFonts w:ascii="Times New Roman" w:hAnsi="Times New Roman"/>
          <w:sz w:val="22"/>
          <w:szCs w:val="22"/>
        </w:rPr>
      </w:pPr>
    </w:p>
    <w:p w:rsidR="001F296F" w:rsidRPr="001F296F" w:rsidRDefault="001F296F" w:rsidP="001F296F">
      <w:pPr>
        <w:rPr>
          <w:rFonts w:ascii="Times New Roman" w:hAnsi="Times New Roman"/>
          <w:sz w:val="22"/>
          <w:szCs w:val="22"/>
        </w:rPr>
      </w:pPr>
      <w:r w:rsidRPr="001F296F">
        <w:rPr>
          <w:rFonts w:ascii="Times New Roman" w:hAnsi="Times New Roman"/>
          <w:sz w:val="22"/>
          <w:szCs w:val="22"/>
        </w:rPr>
        <w:t>The third issue is asking questions that test the respondent’s knowledge about a particular subject and introduces a social desirability bias.  The problem is that this may not be the data about the respondent that you want.  For example, the respondent may have learned the most effective procedures for QC reviews from some authority but uses other procedures that are the most effective for his or her reviews.  However, when you ask about the most effective procedures for QC reviews, the reviewer can legitimately tell you the procedures from the authority and not the ones he or she actually uses.  Therefore, your data will not be accurate.</w:t>
      </w:r>
    </w:p>
    <w:p w:rsidR="001F296F" w:rsidRPr="001F296F" w:rsidRDefault="001F296F" w:rsidP="001F296F">
      <w:pPr>
        <w:rPr>
          <w:rFonts w:ascii="Times New Roman" w:hAnsi="Times New Roman"/>
          <w:sz w:val="22"/>
          <w:szCs w:val="22"/>
        </w:rPr>
      </w:pPr>
    </w:p>
    <w:p w:rsidR="001F296F" w:rsidRPr="001F296F" w:rsidRDefault="001F296F" w:rsidP="001F296F">
      <w:pPr>
        <w:rPr>
          <w:rFonts w:ascii="Times New Roman" w:hAnsi="Times New Roman"/>
          <w:sz w:val="22"/>
          <w:szCs w:val="22"/>
        </w:rPr>
      </w:pPr>
      <w:r w:rsidRPr="001F296F">
        <w:rPr>
          <w:rFonts w:ascii="Times New Roman" w:hAnsi="Times New Roman"/>
          <w:sz w:val="22"/>
          <w:szCs w:val="22"/>
        </w:rPr>
        <w:t>The fourth issue is the lack of nondirective probes for the phone and face-to-face interviewers.  While you can write questions that are logical and precise to you, the respondent will most likely not understand the questions or the required responses or will say something that does not answer the question.  Consequently, the interviewer will have to probe the respondent to get the correct answer for that question.  The problem arises when the interviewer does not understand the question or probes in such a way that leads the respondent to an answer.  In both cases, interviewer error is introduced and the data may not be correct.</w:t>
      </w:r>
    </w:p>
    <w:p w:rsidR="001F296F" w:rsidRPr="001F296F" w:rsidRDefault="001F296F" w:rsidP="001F296F">
      <w:pPr>
        <w:rPr>
          <w:rFonts w:ascii="Times New Roman" w:hAnsi="Times New Roman"/>
          <w:sz w:val="22"/>
          <w:szCs w:val="22"/>
        </w:rPr>
      </w:pPr>
    </w:p>
    <w:p w:rsidR="001F296F" w:rsidRPr="001F296F" w:rsidRDefault="001F296F" w:rsidP="001F296F">
      <w:pPr>
        <w:rPr>
          <w:rFonts w:ascii="Times New Roman" w:hAnsi="Times New Roman"/>
          <w:sz w:val="22"/>
          <w:szCs w:val="22"/>
        </w:rPr>
      </w:pPr>
      <w:r w:rsidRPr="001F296F">
        <w:rPr>
          <w:rFonts w:ascii="Times New Roman" w:hAnsi="Times New Roman"/>
          <w:sz w:val="22"/>
          <w:szCs w:val="22"/>
        </w:rPr>
        <w:t>The fifth issue is asking multiple questions in one question.  This issue tends to be limited to the semi-structured interviews but it runs the risk of overtaxing the respondent’s cognitive processes in answering questions.  Therefore, the respondent may not give an accurate answer because he or she is processing all of the questions at once.  Furthermore, interviewer time and error will increase because the interviewer may need to probe more to have the respondent answer both questions.</w:t>
      </w:r>
    </w:p>
    <w:p w:rsidR="001F296F" w:rsidRPr="001F296F" w:rsidRDefault="001F296F" w:rsidP="001F296F">
      <w:pPr>
        <w:rPr>
          <w:rFonts w:ascii="Times New Roman" w:hAnsi="Times New Roman"/>
          <w:sz w:val="22"/>
          <w:szCs w:val="22"/>
        </w:rPr>
      </w:pPr>
      <w:r w:rsidRPr="001F296F">
        <w:rPr>
          <w:rFonts w:ascii="Times New Roman" w:hAnsi="Times New Roman"/>
          <w:sz w:val="22"/>
          <w:szCs w:val="22"/>
        </w:rPr>
        <w:br w:type="page"/>
      </w:r>
    </w:p>
    <w:p w:rsidR="001F296F" w:rsidRPr="001F296F" w:rsidRDefault="001F296F" w:rsidP="001F296F">
      <w:pPr>
        <w:ind w:firstLine="0"/>
        <w:rPr>
          <w:rFonts w:ascii="Times New Roman" w:hAnsi="Times New Roman"/>
          <w:sz w:val="22"/>
          <w:szCs w:val="22"/>
        </w:rPr>
      </w:pPr>
      <w:r w:rsidRPr="001F296F">
        <w:rPr>
          <w:rFonts w:ascii="Times New Roman" w:hAnsi="Times New Roman"/>
          <w:sz w:val="22"/>
          <w:szCs w:val="22"/>
        </w:rPr>
        <w:lastRenderedPageBreak/>
        <w:t>State QC Reviewer Semi-Structured Interview</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Question 3 asks about two different time frames: five years versus month-to-month.  What is the final estimate you are trying to find?  Are you looking for a net change in cases over the past five years or are you looking for monthly fluctuations?  What is the difference between “stays the same” and “change month to month” if the net change is zero with monthly variance?</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Question 4 contains multiple problems.  First it asks multiple questions at once.  The individual questions should be separated for ease of answering.  Second, the second question is a point-of-view question that may not reflect the actual distribution of the QC cases by the supervisor.  Is an opinion what you are seeking with this question?  Third, “fairly” and “frequently” are ambiguous and can be too broadly interpreted.</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Question 5 also asks multiple questions that should be split into two individual questions.  Furthermore, to which question is the question “How often?” referring?  “Often” means what?</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What does “homeless” mean in Question 10?  Different people have different meanings for “homeless.”</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 xml:space="preserve">Question 12 asks multiple questions that should be separated. </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Question 13 asks multiple questions that should be separated.  Furthermore, “times of day” and “days of the week” could mean a period such as “morning” or “midweek,” a count of time within one of the previously mentioned periods, or an actual range of time.  What type of answer do you want?</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Question 14.B asks for the interim deadlines given throughout the QC process.  However, this question seems very broad and case-dependent.  Consequently, the answers you receive may reflect a range of cases and may not offer any general information.</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Is Question 16 the same as Question 14?  It would seem that way, especially if the respondent answers in days on Question 16.  What is the difference between the two questions?  Also, what “average” are you referring to?  Cases?  Hours? Days?  How will you differentiate between the answers?</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 xml:space="preserve">Question 17 asks multiple questions that should be separated.  Also, the first question asks for one of two different types of answers.  The respondent must answer “yes” or “it varies” which does not mean “no.”  Furthermore, what would respondents interpret as following the steps outlined in the handbook?  This could be interpreted as 1) none of the steps are followed; 2) all of the steps are followed; 3) only some of the steps are followed; and 4) all of the steps plus additional steps are followed.  1 is a “yes” answer and 2 is an “it varies” answer.  However, 3 and 4 would have both responses as valid answers, which would muddy the inference.  What type of answers do you want for the first question?  </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Question 18 asks multiple questions that should be separated.   The first question is very confusing and needs to be reworded to be similar to the second question.</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What do you mean by “general steps” in Question 20?  Are you referring to the steps taken in an average case?  Are you referring to the respondent’s preferred steps?  Are you referring to the absolute necessary steps for all cases?</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What is the time frame for Question 20.A?  Is it the previous month as asked about in Question 1?  Is it the five years mentioned in Question 3?  Or is it neither of those?  In any case, there is no confidence that the answer to this question has any relation to the answers to Questions 1 and 3.  In other words, you cannot make any connections between the information provided by Questions 1 and 3 and the information from Question 20.A because of the different time frames.</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lastRenderedPageBreak/>
        <w:t>What do you mean by “attempt” in Question 20.B?  Will the respondent have the same definition as you?</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What does “average” refer to in Question 20.C?  Average day?  Average case?  There could be too many answers for this question to be of any use.</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 xml:space="preserve">Why </w:t>
      </w:r>
      <w:proofErr w:type="gramStart"/>
      <w:r w:rsidRPr="001F296F">
        <w:rPr>
          <w:rFonts w:ascii="Times New Roman" w:hAnsi="Times New Roman"/>
          <w:sz w:val="22"/>
          <w:szCs w:val="22"/>
        </w:rPr>
        <w:t>is another time frame</w:t>
      </w:r>
      <w:proofErr w:type="gramEnd"/>
      <w:r w:rsidRPr="001F296F">
        <w:rPr>
          <w:rFonts w:ascii="Times New Roman" w:hAnsi="Times New Roman"/>
          <w:sz w:val="22"/>
          <w:szCs w:val="22"/>
        </w:rPr>
        <w:t xml:space="preserve"> introduced in Question 20.C.1?  Again, you cannot relate these answers to the answers to previous questions.</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The wording of Question 20.D could introduce a social desirability bias into the data.  Respondents could answer “the most effective strategy” as the strategy promoted by the State and Federal offices as the most effective.  However, this does not mean that it is the respondent’s most effective strategy.  If you want the respondent’s most effective strategy, I would recommend changing “the” to “your.”</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Question 21 and its parts have the same issues of different time frames (Questions 21.A and   21.B.1), social desirability bias (Question 21.D), and ambiguous phrases (Questions 21 and 21.B) as Question 20.  Any corrections used in Question 20 should be applied to Question 21.</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In Question 21.E, how will you probe the respondent for further information?  What type of nondirective probes will the interviewer use to both obtain the desired response and suppress the amount of interviewer error introduced?</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 xml:space="preserve">Question 23 asks multiple questions that should be separated.  Also, social desirability bias is introduced in Question 23.  Respondents should be asked for </w:t>
      </w:r>
      <w:r w:rsidRPr="001F296F">
        <w:rPr>
          <w:rFonts w:ascii="Times New Roman" w:hAnsi="Times New Roman"/>
          <w:sz w:val="22"/>
          <w:szCs w:val="22"/>
          <w:u w:val="single"/>
        </w:rPr>
        <w:t xml:space="preserve">their </w:t>
      </w:r>
      <w:r w:rsidRPr="001F296F">
        <w:rPr>
          <w:rFonts w:ascii="Times New Roman" w:hAnsi="Times New Roman"/>
          <w:sz w:val="22"/>
          <w:szCs w:val="22"/>
        </w:rPr>
        <w:t>strategies, not the strategies.</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What time frame are you referring to in Question 27.A?</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Question 28 is not a survey question.  It is a test question that measures the respondent’s knowledge on the proper way of conducting a field interview.  Change “taken” to “you take” to have the respondent provide their actual answer.</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Question 28.B is another test question.  Ask the respondent if he or she takes the same steps for every case.</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Question 28.C is another test question.  Ask the respondent if he or she has changed these steps.  Furthermore, the time frame defined in Question 28.C is very broad and a QC reviewer could have seen multiple changes in the steps taken.  Do you want all of the step changes, even though the respondent may not use those changes anymore?  Or are you looking to see the changes in steps taken, say, between 2006 and now?  What answers are you expecting?</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 xml:space="preserve">Question 29 has four issues.  First, it is a test question and not a survey question.  What if the State office recommends conducting interviews in the morning but the respondent has the best results conducting the reviews at night?  The respondent could respond that the mornings are better but that is not the desired answer.  Reword the question to ask respondents for their optimal times.  Second, it asks multiple questions that should be separated.   Third, it asks about making review appointments while Questions 28 and 30 ask about the actual review appointment.  Why are you focusing on the appointment scheduling?  Are you actually asking about the times of day and days of the week for conducting the interview?  Fourth, respondents can provide different types of answers for the phrases “times of day” (i.e., “mornings,” “two hours in the morning,” “8:00AM to 10:00AM”) and “days of the week” (i.e., “weekdays,” “midweek,” “Wednesday”).  How do you want the respondent to answer?  </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In Question 30, are you asking about the parts that are difficult for the reviewer, for the SNAP participant, or both?  I can see a respondent being confused about what answer to provide.</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lastRenderedPageBreak/>
        <w:t>Two different time frames are used for Questions 31 and 31.</w:t>
      </w:r>
      <w:proofErr w:type="spellStart"/>
      <w:r w:rsidRPr="001F296F">
        <w:rPr>
          <w:rFonts w:ascii="Times New Roman" w:hAnsi="Times New Roman"/>
          <w:sz w:val="22"/>
          <w:szCs w:val="22"/>
        </w:rPr>
        <w:t>A</w:t>
      </w:r>
      <w:proofErr w:type="spellEnd"/>
      <w:r w:rsidRPr="001F296F">
        <w:rPr>
          <w:rFonts w:ascii="Times New Roman" w:hAnsi="Times New Roman"/>
          <w:sz w:val="22"/>
          <w:szCs w:val="22"/>
        </w:rPr>
        <w:t xml:space="preserve"> even though 31.A is based on 31.  Furthermore, the answers will be confounded by time working as a QC reviewer.  For example, Reviewer A was hired in 1985 and has coded increasingly more records as incomplete until 2006, when he has been coding fewer and fewer records as incomplete.  However, the number of incomplete records is still greater now as compared to 1985.  Therefore, he would respond that the number has increased since he has been conducting SNAP QC reviews.  Reviewer B was hired in 2006 and has only seen the number of cases she has coded as incomplete decrease.  Therefore, she would respond that the number has decreased since she has been conducting SNAP QC reviews.  Both answers are valid but are they useful, especially since you are trying to compare State office procedures?  Finally, the word “doing” seems a little too vulgar in this context.  Could you change it to “conducting,” thereby removing any potential innuendo? </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 xml:space="preserve">Why are you asking for number of cases in Question 31?  I ask this for two reasons.  First, you asked for a percentage of cases in Question 21.C.  Second, you stated that you wanted to avoid asking for direct numbers because the respondents had difficulty in providing hard numbers.  Should you ask for the percentage? </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Question 32 is a test question and not a survey question.  Change “the” before “main” to “your” to obtain the respondent’s answer.</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Why are you asking for number of cases in Question 32.A?  I ask this for the same reasons listed for Question 31.</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What time frame are you using for Question 33?</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Question 34 has two issues.  First, “general” is too ambiguous for the same reasons listed for Question 20.  Second, this is another test question and not a survey question.  Change “the" to “your” to get the respondent’s answer.</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What time frame are you using for Question 34.A?</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 xml:space="preserve">What does “typically” mean in Question 35?  Does this mean for each case?  Does this mean for cases that were originally assigned to the reviewer and no re-assigned?  Does it mean each day?  This term is ambiguous. </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What time frame are you using for Question 35.A?</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Question 36 contains multiple questions and should be separated.  Furthermore, the first question is a test question and not a survey question.  Change “the</w:t>
      </w:r>
      <w:proofErr w:type="gramStart"/>
      <w:r w:rsidRPr="001F296F">
        <w:rPr>
          <w:rFonts w:ascii="Times New Roman" w:hAnsi="Times New Roman"/>
          <w:sz w:val="22"/>
          <w:szCs w:val="22"/>
        </w:rPr>
        <w:t>“ to</w:t>
      </w:r>
      <w:proofErr w:type="gramEnd"/>
      <w:r w:rsidRPr="001F296F">
        <w:rPr>
          <w:rFonts w:ascii="Times New Roman" w:hAnsi="Times New Roman"/>
          <w:sz w:val="22"/>
          <w:szCs w:val="22"/>
        </w:rPr>
        <w:t xml:space="preserve"> “your” to get the respondent’s answer.</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Question 37 contains multiple questions and should be separated.  Furthermore, it seems that both questions in Question 38 are asking for yes/no answers.  Do you want to know the incentives and penalties?  If so, then asking direct questions about the incentives and penalties would be more effective.</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In Question 39, would the QC reviewers know who the regional office point of contact is for their States?</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 xml:space="preserve">Question 41 seems to ask for two different answers but leads the respondent into only providing one of those answers.  The questions as about the feedback received for both complete and incomplete cases but emphasis is put on the feedback for the incomplete cases.  Consequently, the respondent may feel that the answer for the incomplete cases is the only answer you want.  What answers do you want?  If you want information about the feedback for both complete and </w:t>
      </w:r>
      <w:r w:rsidRPr="001F296F">
        <w:rPr>
          <w:rFonts w:ascii="Times New Roman" w:hAnsi="Times New Roman"/>
          <w:sz w:val="22"/>
          <w:szCs w:val="22"/>
        </w:rPr>
        <w:lastRenderedPageBreak/>
        <w:t>incomplete cases, then ask one question about the complete cases and another about the incomplete cases.</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Questions 41.A and 41.B seem to be asking for the same thing.  What is the difference between the two questions?</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What is the purpose of the “Why or why not?” question in Question 44?  I do not understand what you are trying to probe here.</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In Question 47.A, will the respondent know about the activities of the rest of the QC reviewers in that State?</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Does Question 49 include refresher training?</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Question 49.A contains multiple questions.  However, questions two through seven seem to be probes and should not be included in Question 49.A.   The interviewer should only ask them if the respondent did not provide them.</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What is the time frame for Question 49.B?</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Question 50 has four issues.  First, it contains multiple questions and should be separated.  Second, what is the time frame for the first question?  Third, why is refresher training singled out?  Fourth, what does the question “Annually?” mean?  What do you want with it?</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What is the time frame for Question 50.A?</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Why are you asking question 53?  It seems out of place since the previous questions have been focusing on overall training.</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Question 54 contains multiple questions and should be separated.  Furthermore, it seems that the answer to the first question will be framed in terms of the training’s effectiveness.  What if the training was ineffective?  I would recommend adding the phrase “or ineffective” to the first question to remove any potential bias.</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In Question 55, who is the training helpful for?  The respondent?  Other QC reviewers?  The State office?  The question is not specific as to whom the training is helpful for.</w:t>
      </w:r>
    </w:p>
    <w:p w:rsidR="001F296F" w:rsidRPr="001F296F" w:rsidRDefault="001F296F" w:rsidP="001F296F">
      <w:pPr>
        <w:pStyle w:val="ListParagraph"/>
        <w:numPr>
          <w:ilvl w:val="0"/>
          <w:numId w:val="48"/>
        </w:numPr>
        <w:spacing w:after="200" w:line="276" w:lineRule="auto"/>
        <w:jc w:val="left"/>
        <w:rPr>
          <w:rFonts w:ascii="Times New Roman" w:hAnsi="Times New Roman"/>
          <w:sz w:val="22"/>
          <w:szCs w:val="22"/>
        </w:rPr>
      </w:pPr>
      <w:r w:rsidRPr="001F296F">
        <w:rPr>
          <w:rFonts w:ascii="Times New Roman" w:hAnsi="Times New Roman"/>
          <w:sz w:val="22"/>
          <w:szCs w:val="22"/>
        </w:rPr>
        <w:t>What do you want for Question 55.A?  It seems that the respondent could give an answer that is technically correct but it is not what the respondent would do.  Asking “What can you do to solve or minimize these problems?” will focus the answer on the respondent’s actions or recommendations.</w:t>
      </w:r>
    </w:p>
    <w:p w:rsidR="001F296F" w:rsidRPr="001F296F" w:rsidRDefault="001F296F" w:rsidP="001F296F">
      <w:pPr>
        <w:rPr>
          <w:rFonts w:ascii="Times New Roman" w:hAnsi="Times New Roman"/>
          <w:sz w:val="22"/>
          <w:szCs w:val="22"/>
        </w:rPr>
      </w:pPr>
      <w:r w:rsidRPr="001F296F">
        <w:rPr>
          <w:rFonts w:ascii="Times New Roman" w:hAnsi="Times New Roman"/>
          <w:sz w:val="22"/>
          <w:szCs w:val="22"/>
        </w:rPr>
        <w:br w:type="page"/>
      </w:r>
    </w:p>
    <w:p w:rsidR="001F296F" w:rsidRPr="001F296F" w:rsidRDefault="001F296F" w:rsidP="001F296F">
      <w:pPr>
        <w:ind w:firstLine="0"/>
        <w:rPr>
          <w:rFonts w:ascii="Times New Roman" w:hAnsi="Times New Roman"/>
          <w:sz w:val="22"/>
          <w:szCs w:val="22"/>
        </w:rPr>
      </w:pPr>
      <w:r w:rsidRPr="001F296F">
        <w:rPr>
          <w:rFonts w:ascii="Times New Roman" w:hAnsi="Times New Roman"/>
          <w:sz w:val="22"/>
          <w:szCs w:val="22"/>
        </w:rPr>
        <w:lastRenderedPageBreak/>
        <w:t>State QC Reviewer Telephone Survey</w:t>
      </w:r>
    </w:p>
    <w:p w:rsidR="001F296F" w:rsidRPr="001F296F" w:rsidRDefault="001F296F" w:rsidP="001F296F">
      <w:pPr>
        <w:pStyle w:val="ListParagraph"/>
        <w:numPr>
          <w:ilvl w:val="0"/>
          <w:numId w:val="49"/>
        </w:numPr>
        <w:spacing w:after="200" w:line="276" w:lineRule="auto"/>
        <w:jc w:val="left"/>
        <w:rPr>
          <w:rFonts w:ascii="Times New Roman" w:hAnsi="Times New Roman"/>
          <w:sz w:val="22"/>
          <w:szCs w:val="22"/>
        </w:rPr>
      </w:pPr>
      <w:r w:rsidRPr="001F296F">
        <w:rPr>
          <w:rFonts w:ascii="Times New Roman" w:hAnsi="Times New Roman"/>
          <w:sz w:val="22"/>
          <w:szCs w:val="22"/>
        </w:rPr>
        <w:t>What time frame is the respondent comparing to in Question 5?  Furthermore, the question should be reworded to be one question instead of two.</w:t>
      </w:r>
    </w:p>
    <w:p w:rsidR="001F296F" w:rsidRPr="001F296F" w:rsidRDefault="001F296F" w:rsidP="001F296F">
      <w:pPr>
        <w:pStyle w:val="ListParagraph"/>
        <w:numPr>
          <w:ilvl w:val="0"/>
          <w:numId w:val="49"/>
        </w:numPr>
        <w:spacing w:after="200" w:line="276" w:lineRule="auto"/>
        <w:jc w:val="left"/>
        <w:rPr>
          <w:rFonts w:ascii="Times New Roman" w:hAnsi="Times New Roman"/>
          <w:sz w:val="22"/>
          <w:szCs w:val="22"/>
        </w:rPr>
      </w:pPr>
      <w:r w:rsidRPr="001F296F">
        <w:rPr>
          <w:rFonts w:ascii="Times New Roman" w:hAnsi="Times New Roman"/>
          <w:sz w:val="22"/>
          <w:szCs w:val="22"/>
        </w:rPr>
        <w:t>In Question 6a, will the respondent know if the reviews are actually fairly distributed?  This seems more like an opinion question.  If a specific answer is needed and not just an opinion, then this question can be better answered by the supervisors or directors.</w:t>
      </w:r>
    </w:p>
    <w:p w:rsidR="001F296F" w:rsidRPr="001F296F" w:rsidRDefault="001F296F" w:rsidP="001F296F">
      <w:pPr>
        <w:pStyle w:val="ListParagraph"/>
        <w:numPr>
          <w:ilvl w:val="0"/>
          <w:numId w:val="49"/>
        </w:numPr>
        <w:spacing w:after="200" w:line="276" w:lineRule="auto"/>
        <w:jc w:val="left"/>
        <w:rPr>
          <w:rFonts w:ascii="Times New Roman" w:hAnsi="Times New Roman"/>
          <w:sz w:val="22"/>
          <w:szCs w:val="22"/>
        </w:rPr>
      </w:pPr>
      <w:r w:rsidRPr="001F296F">
        <w:rPr>
          <w:rFonts w:ascii="Times New Roman" w:hAnsi="Times New Roman"/>
          <w:sz w:val="22"/>
          <w:szCs w:val="22"/>
        </w:rPr>
        <w:t>The category answers for Question 6b are not mutually exclusive.  A respondent could either legitimately offer multiple answers (e.g., “most months, but not all” and “more than once a year”) or ask for clarification on the answers.  Furthermore, the terms “most,” “about,” and “a little more” are ambiguous and their meanings could vary among respondents.  Finally, I think you mean “less than once a year.”</w:t>
      </w:r>
    </w:p>
    <w:p w:rsidR="001F296F" w:rsidRPr="001F296F" w:rsidRDefault="001F296F" w:rsidP="001F296F">
      <w:pPr>
        <w:pStyle w:val="ListParagraph"/>
        <w:numPr>
          <w:ilvl w:val="0"/>
          <w:numId w:val="49"/>
        </w:numPr>
        <w:spacing w:after="200" w:line="276" w:lineRule="auto"/>
        <w:jc w:val="left"/>
        <w:rPr>
          <w:rFonts w:ascii="Times New Roman" w:hAnsi="Times New Roman"/>
          <w:sz w:val="22"/>
          <w:szCs w:val="22"/>
        </w:rPr>
      </w:pPr>
      <w:r w:rsidRPr="001F296F">
        <w:rPr>
          <w:rFonts w:ascii="Times New Roman" w:hAnsi="Times New Roman"/>
          <w:sz w:val="22"/>
          <w:szCs w:val="22"/>
        </w:rPr>
        <w:t>The “all of the above” answer category in Question 7 is meaningless.  Does it mean urban, rural, and suburban or does it include the two mix categories?  If so, then why is there not a category for the urban/rural mix?  I would recommend removing this option.</w:t>
      </w:r>
    </w:p>
    <w:p w:rsidR="001F296F" w:rsidRPr="001F296F" w:rsidRDefault="001F296F" w:rsidP="001F296F">
      <w:pPr>
        <w:pStyle w:val="ListParagraph"/>
        <w:numPr>
          <w:ilvl w:val="0"/>
          <w:numId w:val="49"/>
        </w:numPr>
        <w:spacing w:after="200" w:line="276" w:lineRule="auto"/>
        <w:jc w:val="left"/>
        <w:rPr>
          <w:rFonts w:ascii="Times New Roman" w:hAnsi="Times New Roman"/>
          <w:sz w:val="22"/>
          <w:szCs w:val="22"/>
        </w:rPr>
      </w:pPr>
      <w:r w:rsidRPr="001F296F">
        <w:rPr>
          <w:rFonts w:ascii="Times New Roman" w:hAnsi="Times New Roman"/>
          <w:sz w:val="22"/>
          <w:szCs w:val="22"/>
        </w:rPr>
        <w:t>How do you define “homeless” in Question 8?  Will your respondents define it the same way?</w:t>
      </w:r>
    </w:p>
    <w:p w:rsidR="001F296F" w:rsidRPr="001F296F" w:rsidRDefault="001F296F" w:rsidP="001F296F">
      <w:pPr>
        <w:pStyle w:val="ListParagraph"/>
        <w:numPr>
          <w:ilvl w:val="0"/>
          <w:numId w:val="49"/>
        </w:numPr>
        <w:spacing w:after="200" w:line="276" w:lineRule="auto"/>
        <w:jc w:val="left"/>
        <w:rPr>
          <w:rFonts w:ascii="Times New Roman" w:hAnsi="Times New Roman"/>
          <w:sz w:val="22"/>
          <w:szCs w:val="22"/>
        </w:rPr>
      </w:pPr>
      <w:r w:rsidRPr="001F296F">
        <w:rPr>
          <w:rFonts w:ascii="Times New Roman" w:hAnsi="Times New Roman"/>
          <w:sz w:val="22"/>
          <w:szCs w:val="22"/>
        </w:rPr>
        <w:t>The answer categories are not distinct in Question 12.  If it takes a reviewer 75 days to complete a QC review, does the reviewer select the second or the third category?</w:t>
      </w:r>
    </w:p>
    <w:p w:rsidR="001F296F" w:rsidRPr="001F296F" w:rsidRDefault="001F296F" w:rsidP="001F296F">
      <w:pPr>
        <w:pStyle w:val="ListParagraph"/>
        <w:numPr>
          <w:ilvl w:val="0"/>
          <w:numId w:val="49"/>
        </w:numPr>
        <w:spacing w:after="200" w:line="276" w:lineRule="auto"/>
        <w:jc w:val="left"/>
        <w:rPr>
          <w:rFonts w:ascii="Times New Roman" w:hAnsi="Times New Roman"/>
          <w:sz w:val="22"/>
          <w:szCs w:val="22"/>
        </w:rPr>
      </w:pPr>
      <w:r w:rsidRPr="001F296F">
        <w:rPr>
          <w:rFonts w:ascii="Times New Roman" w:hAnsi="Times New Roman"/>
          <w:sz w:val="22"/>
          <w:szCs w:val="22"/>
        </w:rPr>
        <w:t>The transition statement before Question 14 is too vague and it should be the same as the transition statement before Question 46.</w:t>
      </w:r>
    </w:p>
    <w:p w:rsidR="001F296F" w:rsidRPr="001F296F" w:rsidRDefault="001F296F" w:rsidP="001F296F">
      <w:pPr>
        <w:pStyle w:val="ListParagraph"/>
        <w:numPr>
          <w:ilvl w:val="0"/>
          <w:numId w:val="49"/>
        </w:numPr>
        <w:spacing w:after="200" w:line="276" w:lineRule="auto"/>
        <w:jc w:val="left"/>
        <w:rPr>
          <w:rFonts w:ascii="Times New Roman" w:hAnsi="Times New Roman"/>
          <w:sz w:val="22"/>
          <w:szCs w:val="22"/>
        </w:rPr>
      </w:pPr>
      <w:r w:rsidRPr="001F296F">
        <w:rPr>
          <w:rFonts w:ascii="Times New Roman" w:hAnsi="Times New Roman"/>
          <w:sz w:val="22"/>
          <w:szCs w:val="22"/>
        </w:rPr>
        <w:t>Remove “Would you say that you _?” from Question 14.  It is unnecessary if you change the transition statement before this question.</w:t>
      </w:r>
    </w:p>
    <w:p w:rsidR="001F296F" w:rsidRPr="001F296F" w:rsidRDefault="001F296F" w:rsidP="001F296F">
      <w:pPr>
        <w:pStyle w:val="ListParagraph"/>
        <w:numPr>
          <w:ilvl w:val="0"/>
          <w:numId w:val="49"/>
        </w:numPr>
        <w:spacing w:after="200" w:line="276" w:lineRule="auto"/>
        <w:jc w:val="left"/>
        <w:rPr>
          <w:rFonts w:ascii="Times New Roman" w:hAnsi="Times New Roman"/>
          <w:sz w:val="22"/>
          <w:szCs w:val="22"/>
        </w:rPr>
      </w:pPr>
      <w:r w:rsidRPr="001F296F">
        <w:rPr>
          <w:rFonts w:ascii="Times New Roman" w:hAnsi="Times New Roman"/>
          <w:sz w:val="22"/>
          <w:szCs w:val="22"/>
        </w:rPr>
        <w:t>What number do you want the respondent to give in Question 18?  I am assuming it is number of attempts.</w:t>
      </w:r>
    </w:p>
    <w:p w:rsidR="001F296F" w:rsidRPr="001F296F" w:rsidRDefault="001F296F" w:rsidP="001F296F">
      <w:pPr>
        <w:pStyle w:val="ListParagraph"/>
        <w:numPr>
          <w:ilvl w:val="0"/>
          <w:numId w:val="49"/>
        </w:numPr>
        <w:spacing w:after="200" w:line="276" w:lineRule="auto"/>
        <w:jc w:val="left"/>
        <w:rPr>
          <w:rFonts w:ascii="Times New Roman" w:hAnsi="Times New Roman"/>
          <w:sz w:val="22"/>
          <w:szCs w:val="22"/>
        </w:rPr>
      </w:pPr>
      <w:r w:rsidRPr="001F296F">
        <w:rPr>
          <w:rFonts w:ascii="Times New Roman" w:hAnsi="Times New Roman"/>
          <w:sz w:val="22"/>
          <w:szCs w:val="22"/>
        </w:rPr>
        <w:t>The answer categories are not distinct in Question 19.</w:t>
      </w:r>
    </w:p>
    <w:p w:rsidR="001F296F" w:rsidRPr="001F296F" w:rsidRDefault="001F296F" w:rsidP="001F296F">
      <w:pPr>
        <w:pStyle w:val="ListParagraph"/>
        <w:numPr>
          <w:ilvl w:val="0"/>
          <w:numId w:val="49"/>
        </w:numPr>
        <w:spacing w:after="200" w:line="276" w:lineRule="auto"/>
        <w:jc w:val="left"/>
        <w:rPr>
          <w:rFonts w:ascii="Times New Roman" w:hAnsi="Times New Roman"/>
          <w:sz w:val="22"/>
          <w:szCs w:val="22"/>
        </w:rPr>
      </w:pPr>
      <w:r w:rsidRPr="001F296F">
        <w:rPr>
          <w:rFonts w:ascii="Times New Roman" w:hAnsi="Times New Roman"/>
          <w:sz w:val="22"/>
          <w:szCs w:val="22"/>
        </w:rPr>
        <w:t>I do not know what kind of information you want in Question 20.  In other words, what is the difference between the second and third option?  What do those categories tell you?  Furthermore, it seems that the respondent could answer yes to both the second and third categories.</w:t>
      </w:r>
    </w:p>
    <w:p w:rsidR="001F296F" w:rsidRPr="001F296F" w:rsidRDefault="001F296F" w:rsidP="001F296F">
      <w:pPr>
        <w:pStyle w:val="ListParagraph"/>
        <w:numPr>
          <w:ilvl w:val="0"/>
          <w:numId w:val="49"/>
        </w:numPr>
        <w:spacing w:after="200" w:line="276" w:lineRule="auto"/>
        <w:jc w:val="left"/>
        <w:rPr>
          <w:rFonts w:ascii="Times New Roman" w:hAnsi="Times New Roman"/>
          <w:sz w:val="22"/>
          <w:szCs w:val="22"/>
        </w:rPr>
      </w:pPr>
      <w:r w:rsidRPr="001F296F">
        <w:rPr>
          <w:rFonts w:ascii="Times New Roman" w:hAnsi="Times New Roman"/>
          <w:sz w:val="22"/>
          <w:szCs w:val="22"/>
        </w:rPr>
        <w:t>As for Question 20a, how do the answer categories relate to those in Question 20?  For example, a respondent could report that 70-79% of the cases are completed after 2-3 contact attempts and less than 70% of the cases are completed after 4+ contacts?  Which is the desired answer there?  Furthermore, are these four categories enough to capture all of the data?  In other words, if 95% of respondents selected the first option how would you use this data?</w:t>
      </w:r>
    </w:p>
    <w:p w:rsidR="001F296F" w:rsidRPr="001F296F" w:rsidRDefault="001F296F" w:rsidP="001F296F">
      <w:pPr>
        <w:pStyle w:val="ListParagraph"/>
        <w:numPr>
          <w:ilvl w:val="0"/>
          <w:numId w:val="49"/>
        </w:numPr>
        <w:spacing w:after="200" w:line="276" w:lineRule="auto"/>
        <w:jc w:val="left"/>
        <w:rPr>
          <w:rFonts w:ascii="Times New Roman" w:hAnsi="Times New Roman"/>
          <w:sz w:val="22"/>
          <w:szCs w:val="22"/>
        </w:rPr>
      </w:pPr>
      <w:r w:rsidRPr="001F296F">
        <w:rPr>
          <w:rFonts w:ascii="Times New Roman" w:hAnsi="Times New Roman"/>
          <w:sz w:val="22"/>
          <w:szCs w:val="22"/>
        </w:rPr>
        <w:t>A new time frame is introduced in Question 21: a review period.  How long is a review period?  Is it the same time lengths as listed in Question 12?  Furthermore, are you asking the respondents to report for themselves or for the whole office?  Adding “by you” after “QC review” will focus the question on the respondent.</w:t>
      </w:r>
    </w:p>
    <w:p w:rsidR="001F296F" w:rsidRPr="001F296F" w:rsidRDefault="001F296F" w:rsidP="001F296F">
      <w:pPr>
        <w:pStyle w:val="ListParagraph"/>
        <w:numPr>
          <w:ilvl w:val="0"/>
          <w:numId w:val="49"/>
        </w:numPr>
        <w:spacing w:after="200" w:line="276" w:lineRule="auto"/>
        <w:jc w:val="left"/>
        <w:rPr>
          <w:rFonts w:ascii="Times New Roman" w:hAnsi="Times New Roman"/>
          <w:sz w:val="22"/>
          <w:szCs w:val="22"/>
        </w:rPr>
      </w:pPr>
      <w:r w:rsidRPr="001F296F">
        <w:rPr>
          <w:rFonts w:ascii="Times New Roman" w:hAnsi="Times New Roman"/>
          <w:sz w:val="22"/>
          <w:szCs w:val="22"/>
        </w:rPr>
        <w:t>What is the time frame for Question 21a?</w:t>
      </w:r>
    </w:p>
    <w:p w:rsidR="001F296F" w:rsidRPr="001F296F" w:rsidRDefault="001F296F" w:rsidP="001F296F">
      <w:pPr>
        <w:pStyle w:val="ListParagraph"/>
        <w:numPr>
          <w:ilvl w:val="0"/>
          <w:numId w:val="49"/>
        </w:numPr>
        <w:spacing w:after="200" w:line="276" w:lineRule="auto"/>
        <w:jc w:val="left"/>
        <w:rPr>
          <w:rFonts w:ascii="Times New Roman" w:hAnsi="Times New Roman"/>
          <w:sz w:val="22"/>
          <w:szCs w:val="22"/>
        </w:rPr>
      </w:pPr>
      <w:r w:rsidRPr="001F296F">
        <w:rPr>
          <w:rFonts w:ascii="Times New Roman" w:hAnsi="Times New Roman"/>
          <w:sz w:val="22"/>
          <w:szCs w:val="22"/>
        </w:rPr>
        <w:t>Why do you need the first two answers in Question 22?  It seems that they could be combined since the respondent is directed to do the same thing after answering either option.</w:t>
      </w:r>
    </w:p>
    <w:p w:rsidR="001F296F" w:rsidRPr="001F296F" w:rsidRDefault="001F296F" w:rsidP="001F296F">
      <w:pPr>
        <w:pStyle w:val="ListParagraph"/>
        <w:numPr>
          <w:ilvl w:val="0"/>
          <w:numId w:val="49"/>
        </w:numPr>
        <w:spacing w:after="200" w:line="276" w:lineRule="auto"/>
        <w:jc w:val="left"/>
        <w:rPr>
          <w:rFonts w:ascii="Times New Roman" w:hAnsi="Times New Roman"/>
          <w:sz w:val="22"/>
          <w:szCs w:val="22"/>
        </w:rPr>
      </w:pPr>
      <w:r w:rsidRPr="001F296F">
        <w:rPr>
          <w:rFonts w:ascii="Times New Roman" w:hAnsi="Times New Roman"/>
          <w:sz w:val="22"/>
          <w:szCs w:val="22"/>
        </w:rPr>
        <w:t>Question 23 is too ambiguous in that it could be asking for the number of contacts done by someone other than the respondent.  Adding “for you” after “necessary” would focus the question on the respondent.</w:t>
      </w:r>
    </w:p>
    <w:p w:rsidR="001F296F" w:rsidRPr="001F296F" w:rsidRDefault="001F296F" w:rsidP="001F296F">
      <w:pPr>
        <w:pStyle w:val="ListParagraph"/>
        <w:numPr>
          <w:ilvl w:val="0"/>
          <w:numId w:val="49"/>
        </w:numPr>
        <w:spacing w:after="200" w:line="276" w:lineRule="auto"/>
        <w:jc w:val="left"/>
        <w:rPr>
          <w:rFonts w:ascii="Times New Roman" w:hAnsi="Times New Roman"/>
          <w:sz w:val="22"/>
          <w:szCs w:val="22"/>
        </w:rPr>
      </w:pPr>
      <w:r w:rsidRPr="001F296F">
        <w:rPr>
          <w:rFonts w:ascii="Times New Roman" w:hAnsi="Times New Roman"/>
          <w:sz w:val="22"/>
          <w:szCs w:val="22"/>
        </w:rPr>
        <w:lastRenderedPageBreak/>
        <w:t>Why are the formats of Question 24-29 different from the rest of the questions?  You have previously been asking them direct questions whereas now you are asking them to verify statements.</w:t>
      </w:r>
    </w:p>
    <w:p w:rsidR="001F296F" w:rsidRPr="001F296F" w:rsidRDefault="001F296F" w:rsidP="001F296F">
      <w:pPr>
        <w:pStyle w:val="ListParagraph"/>
        <w:numPr>
          <w:ilvl w:val="0"/>
          <w:numId w:val="49"/>
        </w:numPr>
        <w:spacing w:after="200" w:line="276" w:lineRule="auto"/>
        <w:jc w:val="left"/>
        <w:rPr>
          <w:rFonts w:ascii="Times New Roman" w:hAnsi="Times New Roman"/>
          <w:sz w:val="22"/>
          <w:szCs w:val="22"/>
        </w:rPr>
      </w:pPr>
      <w:r w:rsidRPr="001F296F">
        <w:rPr>
          <w:rFonts w:ascii="Times New Roman" w:hAnsi="Times New Roman"/>
          <w:sz w:val="22"/>
          <w:szCs w:val="22"/>
        </w:rPr>
        <w:t xml:space="preserve">Why do you not have the respondents provide information if the answer “Other” for Questions 24b and 25a - 29a?  While my question is not critical for the survey, it seems that you could gather some useful information this way. </w:t>
      </w:r>
    </w:p>
    <w:p w:rsidR="001F296F" w:rsidRPr="001F296F" w:rsidRDefault="001F296F" w:rsidP="001F296F">
      <w:pPr>
        <w:pStyle w:val="ListParagraph"/>
        <w:numPr>
          <w:ilvl w:val="0"/>
          <w:numId w:val="49"/>
        </w:numPr>
        <w:spacing w:after="200" w:line="276" w:lineRule="auto"/>
        <w:jc w:val="left"/>
        <w:rPr>
          <w:rFonts w:ascii="Times New Roman" w:hAnsi="Times New Roman"/>
          <w:sz w:val="22"/>
          <w:szCs w:val="22"/>
        </w:rPr>
      </w:pPr>
      <w:r w:rsidRPr="001F296F">
        <w:rPr>
          <w:rFonts w:ascii="Times New Roman" w:hAnsi="Times New Roman"/>
          <w:sz w:val="22"/>
          <w:szCs w:val="22"/>
        </w:rPr>
        <w:t>Question 31 is a test question and not a survey question.  Change “the most effective” to “</w:t>
      </w:r>
      <w:proofErr w:type="gramStart"/>
      <w:r w:rsidRPr="001F296F">
        <w:rPr>
          <w:rFonts w:ascii="Times New Roman" w:hAnsi="Times New Roman"/>
          <w:sz w:val="22"/>
          <w:szCs w:val="22"/>
        </w:rPr>
        <w:t>your</w:t>
      </w:r>
      <w:proofErr w:type="gramEnd"/>
      <w:r w:rsidRPr="001F296F">
        <w:rPr>
          <w:rFonts w:ascii="Times New Roman" w:hAnsi="Times New Roman"/>
          <w:sz w:val="22"/>
          <w:szCs w:val="22"/>
        </w:rPr>
        <w:t xml:space="preserve"> most effective.” </w:t>
      </w:r>
    </w:p>
    <w:p w:rsidR="001F296F" w:rsidRPr="001F296F" w:rsidRDefault="001F296F" w:rsidP="001F296F">
      <w:pPr>
        <w:pStyle w:val="ListParagraph"/>
        <w:numPr>
          <w:ilvl w:val="0"/>
          <w:numId w:val="49"/>
        </w:numPr>
        <w:spacing w:after="200" w:line="276" w:lineRule="auto"/>
        <w:jc w:val="left"/>
        <w:rPr>
          <w:rFonts w:ascii="Times New Roman" w:hAnsi="Times New Roman"/>
          <w:sz w:val="22"/>
          <w:szCs w:val="22"/>
        </w:rPr>
      </w:pPr>
      <w:r w:rsidRPr="001F296F">
        <w:rPr>
          <w:rFonts w:ascii="Times New Roman" w:hAnsi="Times New Roman"/>
          <w:sz w:val="22"/>
          <w:szCs w:val="22"/>
        </w:rPr>
        <w:t>Question 32 is a test question and not a survey question.  Change “the second most effective” to “your second most effective.”</w:t>
      </w:r>
    </w:p>
    <w:p w:rsidR="001F296F" w:rsidRPr="001F296F" w:rsidRDefault="001F296F" w:rsidP="001F296F">
      <w:pPr>
        <w:pStyle w:val="ListParagraph"/>
        <w:numPr>
          <w:ilvl w:val="0"/>
          <w:numId w:val="49"/>
        </w:numPr>
        <w:spacing w:after="200" w:line="276" w:lineRule="auto"/>
        <w:jc w:val="left"/>
        <w:rPr>
          <w:rFonts w:ascii="Times New Roman" w:hAnsi="Times New Roman"/>
          <w:sz w:val="22"/>
          <w:szCs w:val="22"/>
        </w:rPr>
      </w:pPr>
      <w:r w:rsidRPr="001F296F">
        <w:rPr>
          <w:rFonts w:ascii="Times New Roman" w:hAnsi="Times New Roman"/>
          <w:sz w:val="22"/>
          <w:szCs w:val="22"/>
        </w:rPr>
        <w:t>What is the time frame for Question 32a?</w:t>
      </w:r>
    </w:p>
    <w:p w:rsidR="001F296F" w:rsidRPr="001F296F" w:rsidRDefault="001F296F" w:rsidP="001F296F">
      <w:pPr>
        <w:pStyle w:val="ListParagraph"/>
        <w:numPr>
          <w:ilvl w:val="0"/>
          <w:numId w:val="49"/>
        </w:numPr>
        <w:spacing w:after="200" w:line="276" w:lineRule="auto"/>
        <w:jc w:val="left"/>
        <w:rPr>
          <w:rFonts w:ascii="Times New Roman" w:hAnsi="Times New Roman"/>
          <w:sz w:val="22"/>
          <w:szCs w:val="22"/>
        </w:rPr>
      </w:pPr>
      <w:r w:rsidRPr="001F296F">
        <w:rPr>
          <w:rFonts w:ascii="Times New Roman" w:hAnsi="Times New Roman"/>
          <w:sz w:val="22"/>
          <w:szCs w:val="22"/>
        </w:rPr>
        <w:t>In Question 33a, what do you mean by the word “doing”?  It should be changed to “conducting” or something else to be more precise.</w:t>
      </w:r>
    </w:p>
    <w:p w:rsidR="001F296F" w:rsidRPr="001F296F" w:rsidRDefault="001F296F" w:rsidP="001F296F">
      <w:pPr>
        <w:pStyle w:val="ListParagraph"/>
        <w:numPr>
          <w:ilvl w:val="0"/>
          <w:numId w:val="49"/>
        </w:numPr>
        <w:spacing w:after="200" w:line="276" w:lineRule="auto"/>
        <w:jc w:val="left"/>
        <w:rPr>
          <w:rFonts w:ascii="Times New Roman" w:hAnsi="Times New Roman"/>
          <w:sz w:val="22"/>
          <w:szCs w:val="22"/>
        </w:rPr>
      </w:pPr>
      <w:r w:rsidRPr="001F296F">
        <w:rPr>
          <w:rFonts w:ascii="Times New Roman" w:hAnsi="Times New Roman"/>
          <w:sz w:val="22"/>
          <w:szCs w:val="22"/>
        </w:rPr>
        <w:t>What is the time frame for Question 35a?</w:t>
      </w:r>
    </w:p>
    <w:p w:rsidR="001F296F" w:rsidRPr="001F296F" w:rsidRDefault="001F296F" w:rsidP="001F296F">
      <w:pPr>
        <w:pStyle w:val="ListParagraph"/>
        <w:numPr>
          <w:ilvl w:val="0"/>
          <w:numId w:val="49"/>
        </w:numPr>
        <w:spacing w:after="200" w:line="276" w:lineRule="auto"/>
        <w:jc w:val="left"/>
        <w:rPr>
          <w:rFonts w:ascii="Times New Roman" w:hAnsi="Times New Roman"/>
          <w:sz w:val="22"/>
          <w:szCs w:val="22"/>
        </w:rPr>
      </w:pPr>
      <w:r w:rsidRPr="001F296F">
        <w:rPr>
          <w:rFonts w:ascii="Times New Roman" w:hAnsi="Times New Roman"/>
          <w:sz w:val="22"/>
          <w:szCs w:val="22"/>
        </w:rPr>
        <w:t>What kind of information do you hope to get by using the answer categories for Question 36?  They are vague and you had used percentage categories in other questions.</w:t>
      </w:r>
    </w:p>
    <w:p w:rsidR="001F296F" w:rsidRPr="001F296F" w:rsidRDefault="001F296F" w:rsidP="001F296F">
      <w:pPr>
        <w:pStyle w:val="ListParagraph"/>
        <w:numPr>
          <w:ilvl w:val="0"/>
          <w:numId w:val="49"/>
        </w:numPr>
        <w:spacing w:after="200" w:line="276" w:lineRule="auto"/>
        <w:jc w:val="left"/>
        <w:rPr>
          <w:rFonts w:ascii="Times New Roman" w:hAnsi="Times New Roman"/>
          <w:sz w:val="22"/>
          <w:szCs w:val="22"/>
        </w:rPr>
      </w:pPr>
      <w:r w:rsidRPr="001F296F">
        <w:rPr>
          <w:rFonts w:ascii="Times New Roman" w:hAnsi="Times New Roman"/>
          <w:sz w:val="22"/>
          <w:szCs w:val="22"/>
        </w:rPr>
        <w:t>What time frame are you using for Question 37?  Time is confounded in this question since the most recent incomplete case may be at very different times for different respondents.  Furthermore, why is there not an “other” selection?  Are the reasons listed the only reasons?</w:t>
      </w:r>
    </w:p>
    <w:p w:rsidR="001F296F" w:rsidRPr="001F296F" w:rsidRDefault="001F296F" w:rsidP="001F296F">
      <w:pPr>
        <w:pStyle w:val="ListParagraph"/>
        <w:numPr>
          <w:ilvl w:val="0"/>
          <w:numId w:val="49"/>
        </w:numPr>
        <w:spacing w:after="200" w:line="276" w:lineRule="auto"/>
        <w:jc w:val="left"/>
        <w:rPr>
          <w:rFonts w:ascii="Times New Roman" w:hAnsi="Times New Roman"/>
          <w:sz w:val="22"/>
          <w:szCs w:val="22"/>
        </w:rPr>
      </w:pPr>
      <w:r w:rsidRPr="001F296F">
        <w:rPr>
          <w:rFonts w:ascii="Times New Roman" w:hAnsi="Times New Roman"/>
          <w:sz w:val="22"/>
          <w:szCs w:val="22"/>
        </w:rPr>
        <w:t>Why do you not have the respondents provide information if the answer “Other” for Questions 38ai and 38aii?  While my question is not critical for the survey, it seems that you could gather some useful information this way.   Furthermore, why do you say “Some other reason” instead of the “Other” you have previously been using?</w:t>
      </w:r>
    </w:p>
    <w:p w:rsidR="001F296F" w:rsidRPr="001F296F" w:rsidRDefault="001F296F" w:rsidP="001F296F">
      <w:pPr>
        <w:pStyle w:val="ListParagraph"/>
        <w:numPr>
          <w:ilvl w:val="0"/>
          <w:numId w:val="49"/>
        </w:numPr>
        <w:spacing w:after="200" w:line="276" w:lineRule="auto"/>
        <w:jc w:val="left"/>
        <w:rPr>
          <w:rFonts w:ascii="Times New Roman" w:hAnsi="Times New Roman"/>
          <w:sz w:val="22"/>
          <w:szCs w:val="22"/>
        </w:rPr>
      </w:pPr>
      <w:r w:rsidRPr="001F296F">
        <w:rPr>
          <w:rFonts w:ascii="Times New Roman" w:hAnsi="Times New Roman"/>
          <w:sz w:val="22"/>
          <w:szCs w:val="22"/>
        </w:rPr>
        <w:t xml:space="preserve">Why do you not have the respondents provide information if the answer “Other” for Questions 41 and 42?  While my question is not critical for the survey, it seems that you could gather some useful information this way. </w:t>
      </w:r>
    </w:p>
    <w:p w:rsidR="001F296F" w:rsidRPr="001F296F" w:rsidRDefault="001F296F" w:rsidP="001F296F">
      <w:pPr>
        <w:pStyle w:val="ListParagraph"/>
        <w:numPr>
          <w:ilvl w:val="0"/>
          <w:numId w:val="49"/>
        </w:numPr>
        <w:spacing w:after="200" w:line="276" w:lineRule="auto"/>
        <w:jc w:val="left"/>
        <w:rPr>
          <w:rFonts w:ascii="Times New Roman" w:hAnsi="Times New Roman"/>
          <w:sz w:val="22"/>
          <w:szCs w:val="22"/>
        </w:rPr>
      </w:pPr>
      <w:r w:rsidRPr="001F296F">
        <w:rPr>
          <w:rFonts w:ascii="Times New Roman" w:hAnsi="Times New Roman"/>
          <w:sz w:val="22"/>
          <w:szCs w:val="22"/>
        </w:rPr>
        <w:t>It seems that Question 43 should be part of a skip pattern with Question 42.  If the respondent says “no” to any instructor-led training, why should he or she have to answer this question?</w:t>
      </w:r>
    </w:p>
    <w:p w:rsidR="00017F46" w:rsidRPr="001F296F" w:rsidRDefault="001F296F" w:rsidP="001F296F">
      <w:pPr>
        <w:ind w:firstLine="0"/>
        <w:rPr>
          <w:rFonts w:ascii="Times New Roman" w:hAnsi="Times New Roman"/>
          <w:sz w:val="22"/>
          <w:szCs w:val="22"/>
        </w:rPr>
      </w:pPr>
      <w:r w:rsidRPr="001F296F">
        <w:rPr>
          <w:rFonts w:ascii="Times New Roman" w:hAnsi="Times New Roman"/>
          <w:sz w:val="22"/>
          <w:szCs w:val="22"/>
        </w:rPr>
        <w:t>There are more issues with this questionnaire that I have not provided.  Furthermore, I found many issues with the Supervisor/Director questionnaires that need to be fixed because they will affect the validity of your data.</w:t>
      </w:r>
    </w:p>
    <w:sectPr w:rsidR="00017F46" w:rsidRPr="001F296F" w:rsidSect="00E51D0F">
      <w:headerReference w:type="default" r:id="rId10"/>
      <w:footerReference w:type="default" r:id="rId11"/>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ED2" w:rsidRDefault="00E04ED2">
      <w:r>
        <w:separator/>
      </w:r>
    </w:p>
  </w:endnote>
  <w:endnote w:type="continuationSeparator" w:id="0">
    <w:p w:rsidR="00E04ED2" w:rsidRDefault="00E0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D36" w:rsidRDefault="00773D36" w:rsidP="001F67DF">
    <w:pPr>
      <w:pStyle w:val="Footer"/>
      <w:jc w:val="right"/>
      <w:rPr>
        <w:rFonts w:ascii="Arial" w:hAnsi="Arial" w:cs="Arial"/>
        <w:sz w:val="18"/>
        <w:szCs w:val="18"/>
      </w:rPr>
    </w:pPr>
    <w:r w:rsidRPr="002935E6">
      <w:rPr>
        <w:rFonts w:ascii="Arial" w:hAnsi="Arial" w:cs="Arial"/>
        <w:sz w:val="18"/>
        <w:szCs w:val="18"/>
      </w:rPr>
      <w:t xml:space="preserve">Page </w:t>
    </w:r>
    <w:r w:rsidRPr="002935E6">
      <w:rPr>
        <w:rFonts w:ascii="Arial" w:hAnsi="Arial" w:cs="Arial"/>
        <w:sz w:val="18"/>
        <w:szCs w:val="18"/>
      </w:rPr>
      <w:fldChar w:fldCharType="begin"/>
    </w:r>
    <w:r w:rsidRPr="002935E6">
      <w:rPr>
        <w:rFonts w:ascii="Arial" w:hAnsi="Arial" w:cs="Arial"/>
        <w:sz w:val="18"/>
        <w:szCs w:val="18"/>
      </w:rPr>
      <w:instrText xml:space="preserve"> PAGE   \* MERGEFORMAT </w:instrText>
    </w:r>
    <w:r w:rsidRPr="002935E6">
      <w:rPr>
        <w:rFonts w:ascii="Arial" w:hAnsi="Arial" w:cs="Arial"/>
        <w:sz w:val="18"/>
        <w:szCs w:val="18"/>
      </w:rPr>
      <w:fldChar w:fldCharType="separate"/>
    </w:r>
    <w:r w:rsidR="005B443D">
      <w:rPr>
        <w:rFonts w:ascii="Arial" w:hAnsi="Arial" w:cs="Arial"/>
        <w:noProof/>
        <w:sz w:val="18"/>
        <w:szCs w:val="18"/>
      </w:rPr>
      <w:t>1</w:t>
    </w:r>
    <w:r w:rsidRPr="002935E6">
      <w:rPr>
        <w:rFonts w:ascii="Arial" w:hAnsi="Arial" w:cs="Arial"/>
        <w:sz w:val="18"/>
        <w:szCs w:val="18"/>
      </w:rPr>
      <w:fldChar w:fldCharType="end"/>
    </w:r>
  </w:p>
  <w:p w:rsidR="00773D36" w:rsidRPr="004E7E5E" w:rsidRDefault="00773D36" w:rsidP="001F67DF">
    <w:pPr>
      <w:pStyle w:val="Footer"/>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ED2" w:rsidRDefault="00E04ED2">
      <w:r>
        <w:separator/>
      </w:r>
    </w:p>
  </w:footnote>
  <w:footnote w:type="continuationSeparator" w:id="0">
    <w:p w:rsidR="00E04ED2" w:rsidRDefault="00E04E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F88" w:rsidRPr="009D2E2E" w:rsidRDefault="00F64F88" w:rsidP="009D2E2E">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D36" w:rsidRPr="009D2E2E" w:rsidRDefault="00773D36" w:rsidP="009D2E2E">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2">
    <w:nsid w:val="00000003"/>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4"/>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nsid w:val="037D7467"/>
    <w:multiLevelType w:val="hybridMultilevel"/>
    <w:tmpl w:val="B6E894AC"/>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E62628"/>
    <w:multiLevelType w:val="hybridMultilevel"/>
    <w:tmpl w:val="055E1F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96B024A"/>
    <w:multiLevelType w:val="singleLevel"/>
    <w:tmpl w:val="3D2880D6"/>
    <w:lvl w:ilvl="0">
      <w:start w:val="1"/>
      <w:numFmt w:val="bullet"/>
      <w:pStyle w:val="LastBullet"/>
      <w:lvlText w:val=""/>
      <w:lvlJc w:val="left"/>
      <w:pPr>
        <w:tabs>
          <w:tab w:val="num" w:pos="360"/>
        </w:tabs>
        <w:ind w:left="360" w:hanging="360"/>
      </w:pPr>
      <w:rPr>
        <w:rFonts w:ascii="Symbol" w:hAnsi="Symbol" w:hint="default"/>
      </w:rPr>
    </w:lvl>
  </w:abstractNum>
  <w:abstractNum w:abstractNumId="7">
    <w:nsid w:val="0C554D6C"/>
    <w:multiLevelType w:val="hybridMultilevel"/>
    <w:tmpl w:val="E3E8F150"/>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D8C6567"/>
    <w:multiLevelType w:val="hybridMultilevel"/>
    <w:tmpl w:val="EB90AC7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0E83568"/>
    <w:multiLevelType w:val="hybridMultilevel"/>
    <w:tmpl w:val="ECFC26C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C5FBB"/>
    <w:multiLevelType w:val="hybridMultilevel"/>
    <w:tmpl w:val="9976AA30"/>
    <w:lvl w:ilvl="0" w:tplc="113A1F06">
      <w:start w:val="1"/>
      <w:numFmt w:val="bullet"/>
      <w:pStyle w:val="List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11">
    <w:nsid w:val="1FBF0EAC"/>
    <w:multiLevelType w:val="hybridMultilevel"/>
    <w:tmpl w:val="56403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DF5ED5"/>
    <w:multiLevelType w:val="hybridMultilevel"/>
    <w:tmpl w:val="B02E8B6E"/>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0603966"/>
    <w:multiLevelType w:val="hybridMultilevel"/>
    <w:tmpl w:val="78D850EC"/>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1E723E"/>
    <w:multiLevelType w:val="hybridMultilevel"/>
    <w:tmpl w:val="E7B0E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74A6D32"/>
    <w:multiLevelType w:val="hybridMultilevel"/>
    <w:tmpl w:val="2D42904E"/>
    <w:lvl w:ilvl="0" w:tplc="7E5AA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5F7840"/>
    <w:multiLevelType w:val="hybridMultilevel"/>
    <w:tmpl w:val="19FA0A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9A54D4A"/>
    <w:multiLevelType w:val="hybridMultilevel"/>
    <w:tmpl w:val="6EF2D4AA"/>
    <w:lvl w:ilvl="0" w:tplc="608A105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2AB6377E"/>
    <w:multiLevelType w:val="hybridMultilevel"/>
    <w:tmpl w:val="302A1C28"/>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5C2C31"/>
    <w:multiLevelType w:val="hybridMultilevel"/>
    <w:tmpl w:val="27AEBDE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374E65AB"/>
    <w:multiLevelType w:val="hybridMultilevel"/>
    <w:tmpl w:val="8040A5AA"/>
    <w:lvl w:ilvl="0" w:tplc="143ECD5A">
      <w:start w:val="1"/>
      <w:numFmt w:val="decimal"/>
      <w:lvlText w:val="%1."/>
      <w:lvlJc w:val="left"/>
      <w:pPr>
        <w:ind w:left="1440" w:hanging="360"/>
      </w:pPr>
      <w:rPr>
        <w:rFonts w:hint="default"/>
        <w:spacing w:val="0"/>
        <w:w w:val="100"/>
        <w:kern w:val="0"/>
        <w:position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7782AEE"/>
    <w:multiLevelType w:val="hybridMultilevel"/>
    <w:tmpl w:val="2AEC1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8892606"/>
    <w:multiLevelType w:val="hybridMultilevel"/>
    <w:tmpl w:val="C3C6FD52"/>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C420323"/>
    <w:multiLevelType w:val="hybridMultilevel"/>
    <w:tmpl w:val="0A465F1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4F2035"/>
    <w:multiLevelType w:val="hybridMultilevel"/>
    <w:tmpl w:val="E04EA49E"/>
    <w:lvl w:ilvl="0" w:tplc="C5B8B84C">
      <w:start w:val="1"/>
      <w:numFmt w:val="bullet"/>
      <w:pStyle w:val="Bulletlevel108"/>
      <w:lvlText w:val="●"/>
      <w:lvlJc w:val="left"/>
      <w:pPr>
        <w:tabs>
          <w:tab w:val="num" w:pos="1080"/>
        </w:tabs>
        <w:ind w:left="1008" w:hanging="288"/>
      </w:pPr>
      <w:rPr>
        <w:rFonts w:ascii="Times New Roman" w:hAnsi="Times New Roman" w:cs="Times New Roman"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62B16FC"/>
    <w:multiLevelType w:val="singleLevel"/>
    <w:tmpl w:val="09E63466"/>
    <w:lvl w:ilvl="0">
      <w:start w:val="1"/>
      <w:numFmt w:val="bullet"/>
      <w:pStyle w:val="bullet"/>
      <w:lvlText w:val=""/>
      <w:lvlJc w:val="left"/>
      <w:pPr>
        <w:tabs>
          <w:tab w:val="num" w:pos="720"/>
        </w:tabs>
        <w:ind w:left="720" w:hanging="360"/>
      </w:pPr>
      <w:rPr>
        <w:rFonts w:ascii="Symbol" w:hAnsi="Symbol" w:hint="default"/>
      </w:rPr>
    </w:lvl>
  </w:abstractNum>
  <w:abstractNum w:abstractNumId="26">
    <w:nsid w:val="475C5B90"/>
    <w:multiLevelType w:val="hybridMultilevel"/>
    <w:tmpl w:val="0C7E8560"/>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323996"/>
    <w:multiLevelType w:val="hybridMultilevel"/>
    <w:tmpl w:val="DE76E39A"/>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5B355C"/>
    <w:multiLevelType w:val="hybridMultilevel"/>
    <w:tmpl w:val="78D4E26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331BC7"/>
    <w:multiLevelType w:val="hybridMultilevel"/>
    <w:tmpl w:val="D34A40DC"/>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761227"/>
    <w:multiLevelType w:val="hybridMultilevel"/>
    <w:tmpl w:val="319CA288"/>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CE7B6D"/>
    <w:multiLevelType w:val="hybridMultilevel"/>
    <w:tmpl w:val="4886BAE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A32F59"/>
    <w:multiLevelType w:val="hybridMultilevel"/>
    <w:tmpl w:val="841814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235CD4"/>
    <w:multiLevelType w:val="hybridMultilevel"/>
    <w:tmpl w:val="FB6AA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D3F06FA"/>
    <w:multiLevelType w:val="hybridMultilevel"/>
    <w:tmpl w:val="D444BE14"/>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B2224C"/>
    <w:multiLevelType w:val="hybridMultilevel"/>
    <w:tmpl w:val="EA9CE1B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14277DE"/>
    <w:multiLevelType w:val="hybridMultilevel"/>
    <w:tmpl w:val="ACC6A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7158F8"/>
    <w:multiLevelType w:val="hybridMultilevel"/>
    <w:tmpl w:val="B9C8A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3772170"/>
    <w:multiLevelType w:val="hybridMultilevel"/>
    <w:tmpl w:val="F1CE34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63F33585"/>
    <w:multiLevelType w:val="hybridMultilevel"/>
    <w:tmpl w:val="9F062C62"/>
    <w:lvl w:ilvl="0" w:tplc="0409000F">
      <w:start w:val="1"/>
      <w:numFmt w:val="decimal"/>
      <w:lvlText w:val="%1."/>
      <w:lvlJc w:val="left"/>
      <w:pPr>
        <w:ind w:left="720" w:hanging="360"/>
      </w:pPr>
      <w:rPr>
        <w:rFonts w:hint="default"/>
      </w:rPr>
    </w:lvl>
    <w:lvl w:ilvl="1" w:tplc="0409000F">
      <w:start w:val="1"/>
      <w:numFmt w:val="decimal"/>
      <w:pStyle w:val="Bullet1"/>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A95A13"/>
    <w:multiLevelType w:val="hybridMultilevel"/>
    <w:tmpl w:val="85FA2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7EA4ED7"/>
    <w:multiLevelType w:val="hybridMultilevel"/>
    <w:tmpl w:val="5CD85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1D3074"/>
    <w:multiLevelType w:val="hybridMultilevel"/>
    <w:tmpl w:val="FD241A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C4724B"/>
    <w:multiLevelType w:val="hybridMultilevel"/>
    <w:tmpl w:val="02B88A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6E433E7F"/>
    <w:multiLevelType w:val="hybridMultilevel"/>
    <w:tmpl w:val="B62090CC"/>
    <w:lvl w:ilvl="0" w:tplc="AFEA4D5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F3939CB"/>
    <w:multiLevelType w:val="hybridMultilevel"/>
    <w:tmpl w:val="C95C720C"/>
    <w:lvl w:ilvl="0" w:tplc="04090019">
      <w:start w:val="1"/>
      <w:numFmt w:val="lowerLetter"/>
      <w:lvlText w:val="%1."/>
      <w:lvlJc w:val="left"/>
      <w:pPr>
        <w:ind w:left="1440" w:hanging="360"/>
      </w:pPr>
      <w:rPr>
        <w:rFonts w:hint="default"/>
      </w:rPr>
    </w:lvl>
    <w:lvl w:ilvl="1" w:tplc="B264218A">
      <w:start w:val="1"/>
      <w:numFmt w:val="decimal"/>
      <w:lvlText w:val="%2."/>
      <w:lvlJc w:val="left"/>
      <w:pPr>
        <w:ind w:left="2250" w:hanging="360"/>
      </w:pPr>
      <w:rPr>
        <w:rFonts w:asciiTheme="minorHAnsi" w:eastAsiaTheme="minorHAnsi" w:hAnsiTheme="minorHAnsi" w:cstheme="minorHAnsi"/>
      </w:r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6">
    <w:nsid w:val="72492324"/>
    <w:multiLevelType w:val="hybridMultilevel"/>
    <w:tmpl w:val="95D8E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758715FA"/>
    <w:multiLevelType w:val="hybridMultilevel"/>
    <w:tmpl w:val="98F2E30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num>
  <w:num w:numId="3">
    <w:abstractNumId w:val="6"/>
  </w:num>
  <w:num w:numId="4">
    <w:abstractNumId w:val="25"/>
  </w:num>
  <w:num w:numId="5">
    <w:abstractNumId w:val="24"/>
  </w:num>
  <w:num w:numId="6">
    <w:abstractNumId w:val="39"/>
  </w:num>
  <w:num w:numId="7">
    <w:abstractNumId w:val="48"/>
  </w:num>
  <w:num w:numId="8">
    <w:abstractNumId w:val="20"/>
  </w:num>
  <w:num w:numId="9">
    <w:abstractNumId w:val="44"/>
  </w:num>
  <w:num w:numId="10">
    <w:abstractNumId w:val="37"/>
  </w:num>
  <w:num w:numId="11">
    <w:abstractNumId w:val="14"/>
  </w:num>
  <w:num w:numId="12">
    <w:abstractNumId w:val="40"/>
  </w:num>
  <w:num w:numId="13">
    <w:abstractNumId w:val="21"/>
  </w:num>
  <w:num w:numId="14">
    <w:abstractNumId w:val="34"/>
  </w:num>
  <w:num w:numId="15">
    <w:abstractNumId w:val="27"/>
  </w:num>
  <w:num w:numId="16">
    <w:abstractNumId w:val="31"/>
  </w:num>
  <w:num w:numId="17">
    <w:abstractNumId w:val="23"/>
  </w:num>
  <w:num w:numId="18">
    <w:abstractNumId w:val="4"/>
  </w:num>
  <w:num w:numId="19">
    <w:abstractNumId w:val="18"/>
  </w:num>
  <w:num w:numId="20">
    <w:abstractNumId w:val="13"/>
  </w:num>
  <w:num w:numId="21">
    <w:abstractNumId w:val="5"/>
  </w:num>
  <w:num w:numId="22">
    <w:abstractNumId w:val="28"/>
  </w:num>
  <w:num w:numId="23">
    <w:abstractNumId w:val="29"/>
  </w:num>
  <w:num w:numId="24">
    <w:abstractNumId w:val="30"/>
  </w:num>
  <w:num w:numId="25">
    <w:abstractNumId w:val="9"/>
  </w:num>
  <w:num w:numId="26">
    <w:abstractNumId w:val="26"/>
  </w:num>
  <w:num w:numId="27">
    <w:abstractNumId w:val="19"/>
  </w:num>
  <w:num w:numId="28">
    <w:abstractNumId w:val="42"/>
  </w:num>
  <w:num w:numId="29">
    <w:abstractNumId w:val="38"/>
  </w:num>
  <w:num w:numId="30">
    <w:abstractNumId w:val="43"/>
  </w:num>
  <w:num w:numId="31">
    <w:abstractNumId w:val="16"/>
  </w:num>
  <w:num w:numId="32">
    <w:abstractNumId w:val="8"/>
  </w:num>
  <w:num w:numId="33">
    <w:abstractNumId w:val="7"/>
  </w:num>
  <w:num w:numId="34">
    <w:abstractNumId w:val="22"/>
  </w:num>
  <w:num w:numId="35">
    <w:abstractNumId w:val="12"/>
  </w:num>
  <w:num w:numId="36">
    <w:abstractNumId w:val="35"/>
  </w:num>
  <w:num w:numId="37">
    <w:abstractNumId w:val="45"/>
  </w:num>
  <w:num w:numId="38">
    <w:abstractNumId w:val="32"/>
  </w:num>
  <w:num w:numId="39">
    <w:abstractNumId w:val="36"/>
  </w:num>
  <w:num w:numId="40">
    <w:abstractNumId w:val="15"/>
  </w:num>
  <w:num w:numId="41">
    <w:abstractNumId w:val="17"/>
  </w:num>
  <w:num w:numId="42">
    <w:abstractNumId w:val="41"/>
  </w:num>
  <w:num w:numId="43">
    <w:abstractNumId w:val="11"/>
  </w:num>
  <w:num w:numId="44">
    <w:abstractNumId w:val="48"/>
  </w:num>
  <w:num w:numId="45">
    <w:abstractNumId w:val="39"/>
  </w:num>
  <w:num w:numId="46">
    <w:abstractNumId w:val="48"/>
  </w:num>
  <w:num w:numId="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num>
  <w:num w:numId="49">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CF"/>
    <w:rsid w:val="00002F0B"/>
    <w:rsid w:val="000035BA"/>
    <w:rsid w:val="000048A1"/>
    <w:rsid w:val="000121DC"/>
    <w:rsid w:val="00015B4B"/>
    <w:rsid w:val="00016F9A"/>
    <w:rsid w:val="00017F46"/>
    <w:rsid w:val="00020039"/>
    <w:rsid w:val="00021307"/>
    <w:rsid w:val="00022004"/>
    <w:rsid w:val="00043AED"/>
    <w:rsid w:val="0004480F"/>
    <w:rsid w:val="00047027"/>
    <w:rsid w:val="000518DB"/>
    <w:rsid w:val="00055C68"/>
    <w:rsid w:val="0006142F"/>
    <w:rsid w:val="00062C30"/>
    <w:rsid w:val="00063D0B"/>
    <w:rsid w:val="00064992"/>
    <w:rsid w:val="00067136"/>
    <w:rsid w:val="00071C88"/>
    <w:rsid w:val="000725CE"/>
    <w:rsid w:val="0007467A"/>
    <w:rsid w:val="0008301A"/>
    <w:rsid w:val="0008406B"/>
    <w:rsid w:val="00087E63"/>
    <w:rsid w:val="000954E1"/>
    <w:rsid w:val="00095F4E"/>
    <w:rsid w:val="000964BE"/>
    <w:rsid w:val="00096B11"/>
    <w:rsid w:val="00096BC1"/>
    <w:rsid w:val="000975CD"/>
    <w:rsid w:val="000A31ED"/>
    <w:rsid w:val="000A6E9A"/>
    <w:rsid w:val="000B2062"/>
    <w:rsid w:val="000B23A2"/>
    <w:rsid w:val="000B251C"/>
    <w:rsid w:val="000C14D5"/>
    <w:rsid w:val="000C40B6"/>
    <w:rsid w:val="000C4743"/>
    <w:rsid w:val="000C509D"/>
    <w:rsid w:val="000C5F28"/>
    <w:rsid w:val="000D39C9"/>
    <w:rsid w:val="000E1938"/>
    <w:rsid w:val="000E2DC1"/>
    <w:rsid w:val="000E709C"/>
    <w:rsid w:val="000F4D91"/>
    <w:rsid w:val="000F644B"/>
    <w:rsid w:val="0010095F"/>
    <w:rsid w:val="00101AAB"/>
    <w:rsid w:val="00101F11"/>
    <w:rsid w:val="00110A80"/>
    <w:rsid w:val="001132A5"/>
    <w:rsid w:val="00114F87"/>
    <w:rsid w:val="00115887"/>
    <w:rsid w:val="001202A3"/>
    <w:rsid w:val="0013019B"/>
    <w:rsid w:val="00130F60"/>
    <w:rsid w:val="00135426"/>
    <w:rsid w:val="0014048A"/>
    <w:rsid w:val="00142C8F"/>
    <w:rsid w:val="001434FD"/>
    <w:rsid w:val="00145431"/>
    <w:rsid w:val="001464A6"/>
    <w:rsid w:val="00146989"/>
    <w:rsid w:val="00152CE8"/>
    <w:rsid w:val="001574F3"/>
    <w:rsid w:val="00167AB9"/>
    <w:rsid w:val="00171A79"/>
    <w:rsid w:val="00175A2E"/>
    <w:rsid w:val="001775FB"/>
    <w:rsid w:val="00177E14"/>
    <w:rsid w:val="00181718"/>
    <w:rsid w:val="001934EB"/>
    <w:rsid w:val="00195D25"/>
    <w:rsid w:val="001A001F"/>
    <w:rsid w:val="001A060C"/>
    <w:rsid w:val="001A57BB"/>
    <w:rsid w:val="001B29AE"/>
    <w:rsid w:val="001B3DD5"/>
    <w:rsid w:val="001B412D"/>
    <w:rsid w:val="001C0B29"/>
    <w:rsid w:val="001C1795"/>
    <w:rsid w:val="001C2159"/>
    <w:rsid w:val="001D05B0"/>
    <w:rsid w:val="001D077B"/>
    <w:rsid w:val="001D2265"/>
    <w:rsid w:val="001D276F"/>
    <w:rsid w:val="001D340D"/>
    <w:rsid w:val="001D4C05"/>
    <w:rsid w:val="001D4FEB"/>
    <w:rsid w:val="001D5B4A"/>
    <w:rsid w:val="001D7D39"/>
    <w:rsid w:val="001E4027"/>
    <w:rsid w:val="001F23AD"/>
    <w:rsid w:val="001F296F"/>
    <w:rsid w:val="001F4B05"/>
    <w:rsid w:val="001F50A8"/>
    <w:rsid w:val="001F652C"/>
    <w:rsid w:val="001F67DF"/>
    <w:rsid w:val="00203454"/>
    <w:rsid w:val="00205B7A"/>
    <w:rsid w:val="00207A04"/>
    <w:rsid w:val="0021086E"/>
    <w:rsid w:val="002130D5"/>
    <w:rsid w:val="00217E56"/>
    <w:rsid w:val="00221AB9"/>
    <w:rsid w:val="00221BC3"/>
    <w:rsid w:val="0023020A"/>
    <w:rsid w:val="0023681D"/>
    <w:rsid w:val="0024284D"/>
    <w:rsid w:val="00243B11"/>
    <w:rsid w:val="002446F1"/>
    <w:rsid w:val="00245025"/>
    <w:rsid w:val="00245852"/>
    <w:rsid w:val="002459C2"/>
    <w:rsid w:val="00246865"/>
    <w:rsid w:val="0025136E"/>
    <w:rsid w:val="002551EE"/>
    <w:rsid w:val="0025714E"/>
    <w:rsid w:val="0026163D"/>
    <w:rsid w:val="00263911"/>
    <w:rsid w:val="002652AB"/>
    <w:rsid w:val="0027148A"/>
    <w:rsid w:val="00280080"/>
    <w:rsid w:val="002811B4"/>
    <w:rsid w:val="002815C2"/>
    <w:rsid w:val="002851A3"/>
    <w:rsid w:val="002853C5"/>
    <w:rsid w:val="002861DC"/>
    <w:rsid w:val="00286A8A"/>
    <w:rsid w:val="00290BCE"/>
    <w:rsid w:val="002941C0"/>
    <w:rsid w:val="00296DD8"/>
    <w:rsid w:val="002A67E6"/>
    <w:rsid w:val="002B2EB2"/>
    <w:rsid w:val="002B78F1"/>
    <w:rsid w:val="002C0631"/>
    <w:rsid w:val="002C36E4"/>
    <w:rsid w:val="002C592C"/>
    <w:rsid w:val="002D0660"/>
    <w:rsid w:val="002E01A0"/>
    <w:rsid w:val="002E4B33"/>
    <w:rsid w:val="002F14E6"/>
    <w:rsid w:val="002F48C2"/>
    <w:rsid w:val="002F7F8A"/>
    <w:rsid w:val="00300A2F"/>
    <w:rsid w:val="00306B0A"/>
    <w:rsid w:val="0031281F"/>
    <w:rsid w:val="00314CD4"/>
    <w:rsid w:val="00315922"/>
    <w:rsid w:val="00316097"/>
    <w:rsid w:val="0031703B"/>
    <w:rsid w:val="00317C35"/>
    <w:rsid w:val="00320EBC"/>
    <w:rsid w:val="003213C5"/>
    <w:rsid w:val="003321CA"/>
    <w:rsid w:val="0033262B"/>
    <w:rsid w:val="00343076"/>
    <w:rsid w:val="0034611C"/>
    <w:rsid w:val="00350A75"/>
    <w:rsid w:val="003522C3"/>
    <w:rsid w:val="003539F8"/>
    <w:rsid w:val="00353BA8"/>
    <w:rsid w:val="00364CB3"/>
    <w:rsid w:val="00365FEC"/>
    <w:rsid w:val="00371FD6"/>
    <w:rsid w:val="00376407"/>
    <w:rsid w:val="00386B92"/>
    <w:rsid w:val="00392344"/>
    <w:rsid w:val="00395614"/>
    <w:rsid w:val="00397750"/>
    <w:rsid w:val="003A3CD3"/>
    <w:rsid w:val="003A4370"/>
    <w:rsid w:val="003A4FF7"/>
    <w:rsid w:val="003A5CCF"/>
    <w:rsid w:val="003B208D"/>
    <w:rsid w:val="003C031B"/>
    <w:rsid w:val="003C12A4"/>
    <w:rsid w:val="003D49C6"/>
    <w:rsid w:val="003D4A98"/>
    <w:rsid w:val="003E023F"/>
    <w:rsid w:val="003E0B63"/>
    <w:rsid w:val="003E6125"/>
    <w:rsid w:val="003F0228"/>
    <w:rsid w:val="003F0568"/>
    <w:rsid w:val="003F0993"/>
    <w:rsid w:val="003F4751"/>
    <w:rsid w:val="003F7A06"/>
    <w:rsid w:val="00404065"/>
    <w:rsid w:val="00404FA3"/>
    <w:rsid w:val="00406DCF"/>
    <w:rsid w:val="004078B0"/>
    <w:rsid w:val="00420C10"/>
    <w:rsid w:val="00420E2D"/>
    <w:rsid w:val="00420F8A"/>
    <w:rsid w:val="004238A6"/>
    <w:rsid w:val="004253AF"/>
    <w:rsid w:val="00427FE0"/>
    <w:rsid w:val="004313D3"/>
    <w:rsid w:val="00440376"/>
    <w:rsid w:val="00442132"/>
    <w:rsid w:val="00443873"/>
    <w:rsid w:val="00447A6B"/>
    <w:rsid w:val="004504EC"/>
    <w:rsid w:val="00451E89"/>
    <w:rsid w:val="00453719"/>
    <w:rsid w:val="004573A4"/>
    <w:rsid w:val="00457C49"/>
    <w:rsid w:val="00463318"/>
    <w:rsid w:val="004652F2"/>
    <w:rsid w:val="00471DDC"/>
    <w:rsid w:val="00486360"/>
    <w:rsid w:val="00486526"/>
    <w:rsid w:val="00487736"/>
    <w:rsid w:val="00487CD8"/>
    <w:rsid w:val="00492FA2"/>
    <w:rsid w:val="00495BA8"/>
    <w:rsid w:val="004A0EDD"/>
    <w:rsid w:val="004A3CB7"/>
    <w:rsid w:val="004A7B3B"/>
    <w:rsid w:val="004A7E06"/>
    <w:rsid w:val="004B0768"/>
    <w:rsid w:val="004B391C"/>
    <w:rsid w:val="004B43E1"/>
    <w:rsid w:val="004B46D2"/>
    <w:rsid w:val="004B58BB"/>
    <w:rsid w:val="004C4529"/>
    <w:rsid w:val="004D746C"/>
    <w:rsid w:val="004E6F45"/>
    <w:rsid w:val="004E709D"/>
    <w:rsid w:val="004F12E1"/>
    <w:rsid w:val="004F65BD"/>
    <w:rsid w:val="004F6FEC"/>
    <w:rsid w:val="004F79EF"/>
    <w:rsid w:val="005070B1"/>
    <w:rsid w:val="005070D7"/>
    <w:rsid w:val="0051084E"/>
    <w:rsid w:val="00514AD2"/>
    <w:rsid w:val="005156C3"/>
    <w:rsid w:val="00516AF0"/>
    <w:rsid w:val="00520FC6"/>
    <w:rsid w:val="00547E6E"/>
    <w:rsid w:val="005502DF"/>
    <w:rsid w:val="005506F1"/>
    <w:rsid w:val="0055169E"/>
    <w:rsid w:val="005528A9"/>
    <w:rsid w:val="00552A2A"/>
    <w:rsid w:val="00554F92"/>
    <w:rsid w:val="0055683D"/>
    <w:rsid w:val="00557CB4"/>
    <w:rsid w:val="0056476A"/>
    <w:rsid w:val="00572510"/>
    <w:rsid w:val="00575BE2"/>
    <w:rsid w:val="00580B4B"/>
    <w:rsid w:val="00581C3F"/>
    <w:rsid w:val="00587083"/>
    <w:rsid w:val="00595BB9"/>
    <w:rsid w:val="005A0E2D"/>
    <w:rsid w:val="005B093B"/>
    <w:rsid w:val="005B09ED"/>
    <w:rsid w:val="005B443D"/>
    <w:rsid w:val="005C0E77"/>
    <w:rsid w:val="005C23CB"/>
    <w:rsid w:val="005C34B1"/>
    <w:rsid w:val="005C718B"/>
    <w:rsid w:val="005E31DD"/>
    <w:rsid w:val="005E427E"/>
    <w:rsid w:val="005E49A6"/>
    <w:rsid w:val="005E6EDC"/>
    <w:rsid w:val="005F36B9"/>
    <w:rsid w:val="005F39C9"/>
    <w:rsid w:val="005F5ABE"/>
    <w:rsid w:val="005F6058"/>
    <w:rsid w:val="00603B09"/>
    <w:rsid w:val="0060418A"/>
    <w:rsid w:val="00604D94"/>
    <w:rsid w:val="00622EC2"/>
    <w:rsid w:val="0063179B"/>
    <w:rsid w:val="00631BD5"/>
    <w:rsid w:val="0063252C"/>
    <w:rsid w:val="00633F49"/>
    <w:rsid w:val="00641774"/>
    <w:rsid w:val="00643BA5"/>
    <w:rsid w:val="00647475"/>
    <w:rsid w:val="006511E4"/>
    <w:rsid w:val="0065238B"/>
    <w:rsid w:val="006539E1"/>
    <w:rsid w:val="006563A3"/>
    <w:rsid w:val="00660067"/>
    <w:rsid w:val="00663524"/>
    <w:rsid w:val="00666C4C"/>
    <w:rsid w:val="0067281B"/>
    <w:rsid w:val="006744BC"/>
    <w:rsid w:val="00677CC4"/>
    <w:rsid w:val="00683E0C"/>
    <w:rsid w:val="00687C47"/>
    <w:rsid w:val="006A1784"/>
    <w:rsid w:val="006A1DEE"/>
    <w:rsid w:val="006A3C0F"/>
    <w:rsid w:val="006A49F0"/>
    <w:rsid w:val="006A65F7"/>
    <w:rsid w:val="006A7538"/>
    <w:rsid w:val="006B5E19"/>
    <w:rsid w:val="006C0931"/>
    <w:rsid w:val="006D4152"/>
    <w:rsid w:val="006D5A59"/>
    <w:rsid w:val="006D679E"/>
    <w:rsid w:val="006D79D2"/>
    <w:rsid w:val="006D7A4E"/>
    <w:rsid w:val="006E2C41"/>
    <w:rsid w:val="006E3C26"/>
    <w:rsid w:val="006E6E3B"/>
    <w:rsid w:val="006F3220"/>
    <w:rsid w:val="006F5B5A"/>
    <w:rsid w:val="006F6357"/>
    <w:rsid w:val="0070020E"/>
    <w:rsid w:val="007014C1"/>
    <w:rsid w:val="007020AE"/>
    <w:rsid w:val="007065C0"/>
    <w:rsid w:val="00706ABB"/>
    <w:rsid w:val="00707CB5"/>
    <w:rsid w:val="00710098"/>
    <w:rsid w:val="007224CD"/>
    <w:rsid w:val="00723539"/>
    <w:rsid w:val="00727719"/>
    <w:rsid w:val="00727F0A"/>
    <w:rsid w:val="00736354"/>
    <w:rsid w:val="00736E54"/>
    <w:rsid w:val="007372C6"/>
    <w:rsid w:val="00737E16"/>
    <w:rsid w:val="00741DBD"/>
    <w:rsid w:val="00743403"/>
    <w:rsid w:val="00746AE7"/>
    <w:rsid w:val="0075494A"/>
    <w:rsid w:val="00761235"/>
    <w:rsid w:val="00761DBE"/>
    <w:rsid w:val="00763650"/>
    <w:rsid w:val="00765643"/>
    <w:rsid w:val="00765E15"/>
    <w:rsid w:val="00767C97"/>
    <w:rsid w:val="00773640"/>
    <w:rsid w:val="00773D36"/>
    <w:rsid w:val="0077538F"/>
    <w:rsid w:val="007769C3"/>
    <w:rsid w:val="00777380"/>
    <w:rsid w:val="00777E22"/>
    <w:rsid w:val="00781D42"/>
    <w:rsid w:val="007917D5"/>
    <w:rsid w:val="007932B9"/>
    <w:rsid w:val="007932C9"/>
    <w:rsid w:val="00795E75"/>
    <w:rsid w:val="00796237"/>
    <w:rsid w:val="00796A24"/>
    <w:rsid w:val="00796ECD"/>
    <w:rsid w:val="007B4A9B"/>
    <w:rsid w:val="007C66DC"/>
    <w:rsid w:val="007C73EC"/>
    <w:rsid w:val="007D2245"/>
    <w:rsid w:val="007D29D2"/>
    <w:rsid w:val="007D3803"/>
    <w:rsid w:val="007D4B6B"/>
    <w:rsid w:val="007E09B5"/>
    <w:rsid w:val="007E0CE7"/>
    <w:rsid w:val="007E1917"/>
    <w:rsid w:val="007E329F"/>
    <w:rsid w:val="007E3BCD"/>
    <w:rsid w:val="007E7615"/>
    <w:rsid w:val="007E7A0C"/>
    <w:rsid w:val="007F0904"/>
    <w:rsid w:val="007F106E"/>
    <w:rsid w:val="007F54DC"/>
    <w:rsid w:val="007F654F"/>
    <w:rsid w:val="0080588D"/>
    <w:rsid w:val="008073CB"/>
    <w:rsid w:val="0081164F"/>
    <w:rsid w:val="00811CCE"/>
    <w:rsid w:val="008140A3"/>
    <w:rsid w:val="00821302"/>
    <w:rsid w:val="008304BF"/>
    <w:rsid w:val="00830E2B"/>
    <w:rsid w:val="008312A5"/>
    <w:rsid w:val="00831999"/>
    <w:rsid w:val="00834845"/>
    <w:rsid w:val="0083569E"/>
    <w:rsid w:val="00841460"/>
    <w:rsid w:val="0084195A"/>
    <w:rsid w:val="0084350B"/>
    <w:rsid w:val="00844D4D"/>
    <w:rsid w:val="00846C18"/>
    <w:rsid w:val="00847B78"/>
    <w:rsid w:val="00856FDB"/>
    <w:rsid w:val="0085719B"/>
    <w:rsid w:val="008620BE"/>
    <w:rsid w:val="00863CCB"/>
    <w:rsid w:val="00864836"/>
    <w:rsid w:val="00867B9A"/>
    <w:rsid w:val="008703C1"/>
    <w:rsid w:val="008732D9"/>
    <w:rsid w:val="00874EF5"/>
    <w:rsid w:val="00882BEB"/>
    <w:rsid w:val="00884318"/>
    <w:rsid w:val="008845BC"/>
    <w:rsid w:val="0089425B"/>
    <w:rsid w:val="008B1EE4"/>
    <w:rsid w:val="008B20DD"/>
    <w:rsid w:val="008C284A"/>
    <w:rsid w:val="008C7F47"/>
    <w:rsid w:val="008D2FB4"/>
    <w:rsid w:val="008D3998"/>
    <w:rsid w:val="008D6AAE"/>
    <w:rsid w:val="008E223B"/>
    <w:rsid w:val="008E2862"/>
    <w:rsid w:val="008E2A35"/>
    <w:rsid w:val="008F58BB"/>
    <w:rsid w:val="00902C21"/>
    <w:rsid w:val="0090334F"/>
    <w:rsid w:val="00904DCB"/>
    <w:rsid w:val="009066EF"/>
    <w:rsid w:val="00911D82"/>
    <w:rsid w:val="00917500"/>
    <w:rsid w:val="0092669B"/>
    <w:rsid w:val="00927BE3"/>
    <w:rsid w:val="00933BFC"/>
    <w:rsid w:val="00936FCA"/>
    <w:rsid w:val="009410A4"/>
    <w:rsid w:val="0094296A"/>
    <w:rsid w:val="009476C3"/>
    <w:rsid w:val="00952735"/>
    <w:rsid w:val="00953C04"/>
    <w:rsid w:val="00953D65"/>
    <w:rsid w:val="009560E3"/>
    <w:rsid w:val="00957DB6"/>
    <w:rsid w:val="00961DAA"/>
    <w:rsid w:val="0096585E"/>
    <w:rsid w:val="00970AF7"/>
    <w:rsid w:val="00970DA6"/>
    <w:rsid w:val="00973948"/>
    <w:rsid w:val="0097403A"/>
    <w:rsid w:val="009768C4"/>
    <w:rsid w:val="00980BCF"/>
    <w:rsid w:val="00992FC0"/>
    <w:rsid w:val="00993B20"/>
    <w:rsid w:val="009948F2"/>
    <w:rsid w:val="009961DA"/>
    <w:rsid w:val="009974BC"/>
    <w:rsid w:val="009A564E"/>
    <w:rsid w:val="009A6A9E"/>
    <w:rsid w:val="009B600B"/>
    <w:rsid w:val="009C1940"/>
    <w:rsid w:val="009C1A9B"/>
    <w:rsid w:val="009C42E8"/>
    <w:rsid w:val="009C5E77"/>
    <w:rsid w:val="009D0238"/>
    <w:rsid w:val="009D1E60"/>
    <w:rsid w:val="009D2704"/>
    <w:rsid w:val="009D2E2E"/>
    <w:rsid w:val="009E6221"/>
    <w:rsid w:val="009F7205"/>
    <w:rsid w:val="00A01A91"/>
    <w:rsid w:val="00A03995"/>
    <w:rsid w:val="00A03C37"/>
    <w:rsid w:val="00A05570"/>
    <w:rsid w:val="00A067A2"/>
    <w:rsid w:val="00A118AC"/>
    <w:rsid w:val="00A11A61"/>
    <w:rsid w:val="00A156A7"/>
    <w:rsid w:val="00A167CF"/>
    <w:rsid w:val="00A307A3"/>
    <w:rsid w:val="00A323D3"/>
    <w:rsid w:val="00A34412"/>
    <w:rsid w:val="00A36AE6"/>
    <w:rsid w:val="00A4175B"/>
    <w:rsid w:val="00A4502A"/>
    <w:rsid w:val="00A46BF3"/>
    <w:rsid w:val="00A51183"/>
    <w:rsid w:val="00A5241B"/>
    <w:rsid w:val="00A54326"/>
    <w:rsid w:val="00A62A02"/>
    <w:rsid w:val="00A66D7D"/>
    <w:rsid w:val="00A66F52"/>
    <w:rsid w:val="00A7111B"/>
    <w:rsid w:val="00A775F4"/>
    <w:rsid w:val="00A83FE6"/>
    <w:rsid w:val="00A86A8F"/>
    <w:rsid w:val="00A870A6"/>
    <w:rsid w:val="00A90D55"/>
    <w:rsid w:val="00A916D8"/>
    <w:rsid w:val="00A94B80"/>
    <w:rsid w:val="00A9700F"/>
    <w:rsid w:val="00AA4297"/>
    <w:rsid w:val="00AA64CB"/>
    <w:rsid w:val="00AA7851"/>
    <w:rsid w:val="00AA7A10"/>
    <w:rsid w:val="00AB1B66"/>
    <w:rsid w:val="00AB2455"/>
    <w:rsid w:val="00AB5473"/>
    <w:rsid w:val="00AC3496"/>
    <w:rsid w:val="00AC512B"/>
    <w:rsid w:val="00AC6944"/>
    <w:rsid w:val="00AC76EC"/>
    <w:rsid w:val="00AD1D2A"/>
    <w:rsid w:val="00AD2E1B"/>
    <w:rsid w:val="00AD64F7"/>
    <w:rsid w:val="00AD65D9"/>
    <w:rsid w:val="00AD6F66"/>
    <w:rsid w:val="00AD7EB2"/>
    <w:rsid w:val="00AE23B1"/>
    <w:rsid w:val="00AE505C"/>
    <w:rsid w:val="00AF0339"/>
    <w:rsid w:val="00AF067B"/>
    <w:rsid w:val="00AF0F71"/>
    <w:rsid w:val="00AF142D"/>
    <w:rsid w:val="00AF3C20"/>
    <w:rsid w:val="00AF7BF5"/>
    <w:rsid w:val="00B015DB"/>
    <w:rsid w:val="00B02A72"/>
    <w:rsid w:val="00B07787"/>
    <w:rsid w:val="00B10DB8"/>
    <w:rsid w:val="00B15B0C"/>
    <w:rsid w:val="00B20F71"/>
    <w:rsid w:val="00B220F8"/>
    <w:rsid w:val="00B232C6"/>
    <w:rsid w:val="00B23523"/>
    <w:rsid w:val="00B250DD"/>
    <w:rsid w:val="00B2539A"/>
    <w:rsid w:val="00B352EC"/>
    <w:rsid w:val="00B37A90"/>
    <w:rsid w:val="00B41612"/>
    <w:rsid w:val="00B44210"/>
    <w:rsid w:val="00B46980"/>
    <w:rsid w:val="00B47D88"/>
    <w:rsid w:val="00B61869"/>
    <w:rsid w:val="00B64C00"/>
    <w:rsid w:val="00B67790"/>
    <w:rsid w:val="00B7297D"/>
    <w:rsid w:val="00B73803"/>
    <w:rsid w:val="00B74B74"/>
    <w:rsid w:val="00B753E1"/>
    <w:rsid w:val="00B775FF"/>
    <w:rsid w:val="00B80D6F"/>
    <w:rsid w:val="00B84992"/>
    <w:rsid w:val="00B85DD2"/>
    <w:rsid w:val="00B917EE"/>
    <w:rsid w:val="00B941FC"/>
    <w:rsid w:val="00BA15FC"/>
    <w:rsid w:val="00BA2942"/>
    <w:rsid w:val="00BA69C4"/>
    <w:rsid w:val="00BA72D7"/>
    <w:rsid w:val="00BB1C9A"/>
    <w:rsid w:val="00BC08F3"/>
    <w:rsid w:val="00BD11F8"/>
    <w:rsid w:val="00BE0F39"/>
    <w:rsid w:val="00BE1BFE"/>
    <w:rsid w:val="00BE1DCE"/>
    <w:rsid w:val="00BE3B21"/>
    <w:rsid w:val="00BF5FE3"/>
    <w:rsid w:val="00BF7847"/>
    <w:rsid w:val="00C005C1"/>
    <w:rsid w:val="00C008D7"/>
    <w:rsid w:val="00C0539F"/>
    <w:rsid w:val="00C061ED"/>
    <w:rsid w:val="00C102CF"/>
    <w:rsid w:val="00C20111"/>
    <w:rsid w:val="00C20CD8"/>
    <w:rsid w:val="00C218C5"/>
    <w:rsid w:val="00C2288A"/>
    <w:rsid w:val="00C40467"/>
    <w:rsid w:val="00C41331"/>
    <w:rsid w:val="00C417E7"/>
    <w:rsid w:val="00C4270B"/>
    <w:rsid w:val="00C43857"/>
    <w:rsid w:val="00C4513D"/>
    <w:rsid w:val="00C51092"/>
    <w:rsid w:val="00C532A4"/>
    <w:rsid w:val="00C53B1E"/>
    <w:rsid w:val="00C54EF3"/>
    <w:rsid w:val="00C569F6"/>
    <w:rsid w:val="00C62050"/>
    <w:rsid w:val="00C642DD"/>
    <w:rsid w:val="00C64BE7"/>
    <w:rsid w:val="00C66ACC"/>
    <w:rsid w:val="00C82E03"/>
    <w:rsid w:val="00C9027C"/>
    <w:rsid w:val="00C9221A"/>
    <w:rsid w:val="00C9287A"/>
    <w:rsid w:val="00C92CDA"/>
    <w:rsid w:val="00C969CE"/>
    <w:rsid w:val="00CA2B2A"/>
    <w:rsid w:val="00CA56B0"/>
    <w:rsid w:val="00CA7355"/>
    <w:rsid w:val="00CB1FB5"/>
    <w:rsid w:val="00CB3A57"/>
    <w:rsid w:val="00CB5F5D"/>
    <w:rsid w:val="00CC202F"/>
    <w:rsid w:val="00CC30B7"/>
    <w:rsid w:val="00CC4916"/>
    <w:rsid w:val="00CD31C9"/>
    <w:rsid w:val="00CE0904"/>
    <w:rsid w:val="00CE0F2A"/>
    <w:rsid w:val="00CE34BC"/>
    <w:rsid w:val="00CE6242"/>
    <w:rsid w:val="00CF08A2"/>
    <w:rsid w:val="00CF1D12"/>
    <w:rsid w:val="00D00093"/>
    <w:rsid w:val="00D07CCB"/>
    <w:rsid w:val="00D07D66"/>
    <w:rsid w:val="00D1193A"/>
    <w:rsid w:val="00D13139"/>
    <w:rsid w:val="00D13324"/>
    <w:rsid w:val="00D1404C"/>
    <w:rsid w:val="00D1640E"/>
    <w:rsid w:val="00D16684"/>
    <w:rsid w:val="00D16E03"/>
    <w:rsid w:val="00D17E19"/>
    <w:rsid w:val="00D20BE9"/>
    <w:rsid w:val="00D22D81"/>
    <w:rsid w:val="00D279FE"/>
    <w:rsid w:val="00D35576"/>
    <w:rsid w:val="00D355F6"/>
    <w:rsid w:val="00D35B80"/>
    <w:rsid w:val="00D46E58"/>
    <w:rsid w:val="00D516E3"/>
    <w:rsid w:val="00D525B2"/>
    <w:rsid w:val="00D52F21"/>
    <w:rsid w:val="00D537F5"/>
    <w:rsid w:val="00D53F29"/>
    <w:rsid w:val="00D54993"/>
    <w:rsid w:val="00D55F3C"/>
    <w:rsid w:val="00D63F61"/>
    <w:rsid w:val="00D65686"/>
    <w:rsid w:val="00D66711"/>
    <w:rsid w:val="00D667FD"/>
    <w:rsid w:val="00D70BF3"/>
    <w:rsid w:val="00D7377E"/>
    <w:rsid w:val="00D75237"/>
    <w:rsid w:val="00D76A10"/>
    <w:rsid w:val="00D77279"/>
    <w:rsid w:val="00D82375"/>
    <w:rsid w:val="00D831FF"/>
    <w:rsid w:val="00D879FC"/>
    <w:rsid w:val="00D910A7"/>
    <w:rsid w:val="00D93416"/>
    <w:rsid w:val="00D9625F"/>
    <w:rsid w:val="00DA7586"/>
    <w:rsid w:val="00DB1372"/>
    <w:rsid w:val="00DB36E1"/>
    <w:rsid w:val="00DB6895"/>
    <w:rsid w:val="00DC0B90"/>
    <w:rsid w:val="00DC40C2"/>
    <w:rsid w:val="00DD3062"/>
    <w:rsid w:val="00DD594F"/>
    <w:rsid w:val="00DD694A"/>
    <w:rsid w:val="00DD6B19"/>
    <w:rsid w:val="00DD7FCB"/>
    <w:rsid w:val="00DE07BC"/>
    <w:rsid w:val="00DE1969"/>
    <w:rsid w:val="00DE1B9B"/>
    <w:rsid w:val="00DE43EC"/>
    <w:rsid w:val="00DF0581"/>
    <w:rsid w:val="00DF167B"/>
    <w:rsid w:val="00DF53DF"/>
    <w:rsid w:val="00E020FE"/>
    <w:rsid w:val="00E04ED2"/>
    <w:rsid w:val="00E07BA5"/>
    <w:rsid w:val="00E13DC1"/>
    <w:rsid w:val="00E17595"/>
    <w:rsid w:val="00E300E5"/>
    <w:rsid w:val="00E343F8"/>
    <w:rsid w:val="00E446AD"/>
    <w:rsid w:val="00E44E13"/>
    <w:rsid w:val="00E461F0"/>
    <w:rsid w:val="00E51D0F"/>
    <w:rsid w:val="00E54EA4"/>
    <w:rsid w:val="00E555A5"/>
    <w:rsid w:val="00E56025"/>
    <w:rsid w:val="00E61067"/>
    <w:rsid w:val="00E633EA"/>
    <w:rsid w:val="00E66904"/>
    <w:rsid w:val="00E671D8"/>
    <w:rsid w:val="00E70AB6"/>
    <w:rsid w:val="00E7159B"/>
    <w:rsid w:val="00E77027"/>
    <w:rsid w:val="00E803DD"/>
    <w:rsid w:val="00E85CD9"/>
    <w:rsid w:val="00E91291"/>
    <w:rsid w:val="00E973A1"/>
    <w:rsid w:val="00EA046D"/>
    <w:rsid w:val="00EA56DB"/>
    <w:rsid w:val="00EA61DE"/>
    <w:rsid w:val="00EB0344"/>
    <w:rsid w:val="00EC02F0"/>
    <w:rsid w:val="00EC39FA"/>
    <w:rsid w:val="00EC61D0"/>
    <w:rsid w:val="00ED01FC"/>
    <w:rsid w:val="00ED080A"/>
    <w:rsid w:val="00ED1562"/>
    <w:rsid w:val="00ED5835"/>
    <w:rsid w:val="00EE0671"/>
    <w:rsid w:val="00EE6BCD"/>
    <w:rsid w:val="00EE7295"/>
    <w:rsid w:val="00EF2418"/>
    <w:rsid w:val="00EF3BF3"/>
    <w:rsid w:val="00EF3C53"/>
    <w:rsid w:val="00F01773"/>
    <w:rsid w:val="00F02D53"/>
    <w:rsid w:val="00F03BEE"/>
    <w:rsid w:val="00F04DA4"/>
    <w:rsid w:val="00F06672"/>
    <w:rsid w:val="00F06861"/>
    <w:rsid w:val="00F15213"/>
    <w:rsid w:val="00F1565C"/>
    <w:rsid w:val="00F17DB9"/>
    <w:rsid w:val="00F2292A"/>
    <w:rsid w:val="00F229B8"/>
    <w:rsid w:val="00F45E7D"/>
    <w:rsid w:val="00F500FE"/>
    <w:rsid w:val="00F502BE"/>
    <w:rsid w:val="00F505BA"/>
    <w:rsid w:val="00F63C69"/>
    <w:rsid w:val="00F64F88"/>
    <w:rsid w:val="00F70B03"/>
    <w:rsid w:val="00F72D48"/>
    <w:rsid w:val="00F7416E"/>
    <w:rsid w:val="00F83447"/>
    <w:rsid w:val="00F8494B"/>
    <w:rsid w:val="00F87F25"/>
    <w:rsid w:val="00F93D24"/>
    <w:rsid w:val="00FA713C"/>
    <w:rsid w:val="00FB4AF6"/>
    <w:rsid w:val="00FB4FF7"/>
    <w:rsid w:val="00FB6927"/>
    <w:rsid w:val="00FB7A92"/>
    <w:rsid w:val="00FC1E69"/>
    <w:rsid w:val="00FC789E"/>
    <w:rsid w:val="00FD03D6"/>
    <w:rsid w:val="00FE14A5"/>
    <w:rsid w:val="00FE63AD"/>
    <w:rsid w:val="00FF1931"/>
    <w:rsid w:val="00FF4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E3BCD"/>
    <w:rPr>
      <w:rFonts w:ascii="Calibri" w:hAnsi="Calibri"/>
      <w:sz w:val="20"/>
      <w:szCs w:val="24"/>
    </w:rPr>
  </w:style>
  <w:style w:type="paragraph" w:styleId="Heading1">
    <w:name w:val="heading 1"/>
    <w:basedOn w:val="Normal"/>
    <w:next w:val="Normal"/>
    <w:link w:val="Heading1Char"/>
    <w:qFormat/>
    <w:rsid w:val="007E3BCD"/>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7E3BCD"/>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7E3BCD"/>
    <w:pPr>
      <w:keepNext/>
      <w:spacing w:before="240" w:after="240"/>
      <w:ind w:left="720" w:hanging="720"/>
      <w:jc w:val="left"/>
      <w:outlineLvl w:val="2"/>
    </w:pPr>
    <w:rPr>
      <w:rFonts w:ascii="Arial" w:eastAsia="Times New Roman" w:hAnsi="Arial" w:cs="Arial"/>
      <w:b/>
      <w:sz w:val="24"/>
    </w:rPr>
  </w:style>
  <w:style w:type="paragraph" w:styleId="Heading4">
    <w:name w:val="heading 4"/>
    <w:basedOn w:val="BTNoIndent"/>
    <w:next w:val="Normal"/>
    <w:link w:val="Heading4Char"/>
    <w:qFormat/>
    <w:rsid w:val="007E3BCD"/>
    <w:pPr>
      <w:outlineLvl w:val="3"/>
    </w:pPr>
    <w:rPr>
      <w:b/>
    </w:rPr>
  </w:style>
  <w:style w:type="paragraph" w:styleId="Heading5">
    <w:name w:val="heading 5"/>
    <w:aliases w:val="Heading 5 (business proposal only)"/>
    <w:basedOn w:val="Normal"/>
    <w:next w:val="Normal"/>
    <w:link w:val="Heading5Char"/>
    <w:semiHidden/>
    <w:qFormat/>
    <w:rsid w:val="007E3BCD"/>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7E3BCD"/>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7E3BCD"/>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7E3BCD"/>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7E3BCD"/>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outlineLvl w:val="0"/>
    </w:pPr>
  </w:style>
  <w:style w:type="paragraph" w:styleId="BodyTextIndent">
    <w:name w:val="Body Text Indent"/>
    <w:basedOn w:val="Normal"/>
    <w:pPr>
      <w:ind w:left="-90"/>
    </w:pPr>
    <w:rPr>
      <w:rFonts w:eastAsia="Times New Roman"/>
    </w:rPr>
  </w:style>
  <w:style w:type="paragraph" w:styleId="FootnoteText">
    <w:name w:val="footnote text"/>
    <w:aliases w:val="F1"/>
    <w:basedOn w:val="Normal"/>
    <w:link w:val="FootnoteTextChar"/>
    <w:uiPriority w:val="99"/>
    <w:qFormat/>
    <w:rsid w:val="007E3BCD"/>
    <w:pPr>
      <w:ind w:firstLine="0"/>
      <w:jc w:val="left"/>
    </w:pPr>
    <w:rPr>
      <w:rFonts w:eastAsia="Times New Roman"/>
      <w:sz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LastParag">
    <w:name w:val="Last Parag"/>
    <w:basedOn w:val="Normal"/>
    <w:rPr>
      <w:rFonts w:eastAsia="Times New Roman"/>
    </w:rPr>
  </w:style>
  <w:style w:type="paragraph" w:styleId="BodyTextIndent2">
    <w:name w:val="Body Text Indent 2"/>
    <w:next w:val="BodyText2"/>
    <w:link w:val="BodyTextIndent2Char"/>
    <w:qFormat/>
    <w:rsid w:val="007E3BCD"/>
    <w:pPr>
      <w:spacing w:after="240"/>
    </w:pPr>
    <w:rPr>
      <w:rFonts w:ascii="Calibri" w:eastAsia="Batang" w:hAnsi="Calibri"/>
      <w:sz w:val="24"/>
      <w:szCs w:val="20"/>
    </w:rPr>
  </w:style>
  <w:style w:type="paragraph" w:styleId="DocumentMap">
    <w:name w:val="Document Map"/>
    <w:basedOn w:val="Normal"/>
    <w:semiHidden/>
    <w:pPr>
      <w:shd w:val="clear" w:color="auto" w:fill="000080"/>
    </w:pPr>
    <w:rPr>
      <w:rFonts w:ascii="Tahoma" w:hAnsi="Tahoma" w:cs="Tahoma"/>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spacing w:after="120"/>
    </w:pPr>
  </w:style>
  <w:style w:type="paragraph" w:customStyle="1" w:styleId="Answer">
    <w:name w:val="Answer #"/>
    <w:basedOn w:val="ListNumber"/>
    <w:pPr>
      <w:numPr>
        <w:numId w:val="0"/>
      </w:numPr>
    </w:pPr>
    <w:rPr>
      <w:rFonts w:eastAsia="Times New Roman"/>
    </w:rPr>
  </w:style>
  <w:style w:type="paragraph" w:styleId="ListNumber">
    <w:name w:val="List Number"/>
    <w:basedOn w:val="Normal"/>
    <w:pPr>
      <w:numPr>
        <w:numId w:val="2"/>
      </w:numPr>
    </w:pPr>
  </w:style>
  <w:style w:type="paragraph" w:styleId="BodyText2">
    <w:name w:val="Body Text 2"/>
    <w:basedOn w:val="Normal"/>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306B0A"/>
    <w:pPr>
      <w:tabs>
        <w:tab w:val="left" w:pos="900"/>
        <w:tab w:val="right" w:leader="dot" w:pos="9350"/>
      </w:tabs>
      <w:spacing w:before="120" w:after="120"/>
      <w:ind w:left="720" w:hanging="72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7E3BCD"/>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qFormat/>
    <w:rsid w:val="007E3BCD"/>
    <w:pPr>
      <w:numPr>
        <w:numId w:val="46"/>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B46980"/>
    <w:pPr>
      <w:numPr>
        <w:ilvl w:val="1"/>
        <w:numId w:val="45"/>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7E3BC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7E3BCD"/>
    <w:pPr>
      <w:spacing w:after="240"/>
      <w:ind w:left="720" w:hanging="720"/>
    </w:pPr>
    <w:rPr>
      <w:rFonts w:eastAsia="Times New Roman"/>
    </w:rPr>
  </w:style>
  <w:style w:type="paragraph" w:customStyle="1" w:styleId="References">
    <w:name w:val="References"/>
    <w:basedOn w:val="Normal"/>
    <w:qFormat/>
    <w:rsid w:val="007E3BCD"/>
    <w:pPr>
      <w:spacing w:after="240"/>
      <w:ind w:left="720" w:hanging="720"/>
    </w:pPr>
    <w:rPr>
      <w:rFonts w:eastAsia="Times New Roman"/>
      <w:sz w:val="24"/>
    </w:rPr>
  </w:style>
  <w:style w:type="paragraph" w:customStyle="1" w:styleId="TableSpace">
    <w:name w:val="TableSpace"/>
    <w:basedOn w:val="Normal"/>
    <w:next w:val="Normal"/>
    <w:semiHidden/>
    <w:qFormat/>
    <w:rsid w:val="007E3BCD"/>
    <w:pPr>
      <w:ind w:left="1080" w:hanging="1080"/>
    </w:pPr>
    <w:rPr>
      <w:rFonts w:ascii="Lucida Sans" w:eastAsia="Times New Roman" w:hAnsi="Lucida Sans"/>
      <w:sz w:val="18"/>
    </w:rPr>
  </w:style>
  <w:style w:type="paragraph" w:customStyle="1" w:styleId="TableTitle">
    <w:name w:val="Table Title"/>
    <w:qFormat/>
    <w:rsid w:val="007E3BCD"/>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7E3BCD"/>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qFormat/>
    <w:rsid w:val="007E3BCD"/>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7E3BCD"/>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7E3BCD"/>
    <w:rPr>
      <w:rFonts w:ascii="Arial" w:hAnsi="Arial" w:cs="Arial"/>
      <w:b/>
      <w:caps/>
      <w:color w:val="C00000"/>
      <w:sz w:val="28"/>
      <w:szCs w:val="28"/>
    </w:rPr>
  </w:style>
  <w:style w:type="character" w:customStyle="1" w:styleId="Heading2Char">
    <w:name w:val="Heading 2 Char"/>
    <w:basedOn w:val="DefaultParagraphFont"/>
    <w:link w:val="Heading2"/>
    <w:rsid w:val="007E3BCD"/>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7E3BCD"/>
    <w:rPr>
      <w:rFonts w:ascii="Arial" w:eastAsia="Times New Roman" w:hAnsi="Arial" w:cs="Arial"/>
      <w:b/>
      <w:sz w:val="24"/>
      <w:szCs w:val="24"/>
    </w:rPr>
  </w:style>
  <w:style w:type="character" w:customStyle="1" w:styleId="Heading4Char">
    <w:name w:val="Heading 4 Char"/>
    <w:basedOn w:val="DefaultParagraphFont"/>
    <w:link w:val="Heading4"/>
    <w:rsid w:val="007E3BCD"/>
    <w:rPr>
      <w:rFonts w:eastAsia="Times New Roman"/>
      <w:b/>
      <w:color w:val="000000"/>
      <w:sz w:val="24"/>
      <w:szCs w:val="24"/>
    </w:rPr>
  </w:style>
  <w:style w:type="character" w:customStyle="1" w:styleId="Heading5Char">
    <w:name w:val="Heading 5 Char"/>
    <w:aliases w:val="Heading 5 (business proposal only) Char"/>
    <w:basedOn w:val="DefaultParagraphFont"/>
    <w:link w:val="Heading5"/>
    <w:semiHidden/>
    <w:rsid w:val="007E3BCD"/>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7E3BCD"/>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7E3BCD"/>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7E3BCD"/>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7E3BCD"/>
    <w:rPr>
      <w:rFonts w:ascii="Garamond" w:eastAsia="Times New Roman" w:hAnsi="Garamond"/>
      <w:sz w:val="24"/>
      <w:szCs w:val="24"/>
    </w:rPr>
  </w:style>
  <w:style w:type="character" w:customStyle="1" w:styleId="BodyTextIndent2Char">
    <w:name w:val="Body Text Indent 2 Char"/>
    <w:basedOn w:val="DefaultParagraphFont"/>
    <w:link w:val="BodyTextIndent2"/>
    <w:rsid w:val="007E3BCD"/>
    <w:rPr>
      <w:rFonts w:ascii="Calibri" w:eastAsia="Batang" w:hAnsi="Calibri"/>
      <w:sz w:val="24"/>
      <w:szCs w:val="20"/>
    </w:rPr>
  </w:style>
  <w:style w:type="paragraph" w:customStyle="1" w:styleId="BTextDouble">
    <w:name w:val="B Text Double"/>
    <w:link w:val="BTextDoubleChar"/>
    <w:qFormat/>
    <w:rsid w:val="007E3BCD"/>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7E3BCD"/>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7E3BCD"/>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7E3BCD"/>
    <w:rPr>
      <w:rFonts w:ascii="Arial Bold" w:eastAsia="Calibri" w:hAnsi="Arial Bold" w:cs="Arial"/>
      <w:b/>
      <w:caps/>
      <w:color w:val="1F497D" w:themeColor="text2"/>
      <w:sz w:val="24"/>
      <w:szCs w:val="24"/>
    </w:rPr>
  </w:style>
  <w:style w:type="paragraph" w:customStyle="1" w:styleId="ombburdentext">
    <w:name w:val="omb burden text"/>
    <w:basedOn w:val="Normal"/>
    <w:link w:val="ombburdentextChar"/>
    <w:qFormat/>
    <w:rsid w:val="007E3BCD"/>
    <w:pPr>
      <w:ind w:firstLine="0"/>
      <w:jc w:val="left"/>
    </w:pPr>
    <w:rPr>
      <w:sz w:val="16"/>
      <w:szCs w:val="16"/>
    </w:rPr>
  </w:style>
  <w:style w:type="character" w:customStyle="1" w:styleId="ombburdentextChar">
    <w:name w:val="omb burden text Char"/>
    <w:basedOn w:val="DefaultParagraphFont"/>
    <w:link w:val="ombburdentext"/>
    <w:rsid w:val="007E3BCD"/>
    <w:rPr>
      <w:rFonts w:ascii="Calibri" w:hAnsi="Calibri"/>
      <w:sz w:val="16"/>
      <w:szCs w:val="16"/>
    </w:rPr>
  </w:style>
  <w:style w:type="paragraph" w:customStyle="1" w:styleId="QuestionText">
    <w:name w:val="Question Text"/>
    <w:qFormat/>
    <w:rsid w:val="007E3BCD"/>
    <w:pPr>
      <w:spacing w:after="240"/>
      <w:ind w:firstLine="0"/>
    </w:pPr>
    <w:rPr>
      <w:rFonts w:ascii="Arial" w:eastAsia="Times New Roman" w:hAnsi="Arial" w:cs="Arial"/>
      <w:sz w:val="24"/>
      <w:szCs w:val="24"/>
    </w:rPr>
  </w:style>
  <w:style w:type="paragraph" w:customStyle="1" w:styleId="BTNoIndent">
    <w:name w:val="BT No Indent"/>
    <w:qFormat/>
    <w:rsid w:val="007E3BCD"/>
    <w:pPr>
      <w:autoSpaceDE w:val="0"/>
      <w:autoSpaceDN w:val="0"/>
      <w:adjustRightInd w:val="0"/>
      <w:snapToGrid w:val="0"/>
      <w:ind w:firstLine="0"/>
    </w:pPr>
    <w:rPr>
      <w:rFonts w:eastAsia="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E3BCD"/>
    <w:rPr>
      <w:rFonts w:ascii="Calibri" w:hAnsi="Calibri"/>
      <w:sz w:val="20"/>
      <w:szCs w:val="24"/>
    </w:rPr>
  </w:style>
  <w:style w:type="paragraph" w:styleId="Heading1">
    <w:name w:val="heading 1"/>
    <w:basedOn w:val="Normal"/>
    <w:next w:val="Normal"/>
    <w:link w:val="Heading1Char"/>
    <w:qFormat/>
    <w:rsid w:val="007E3BCD"/>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7E3BCD"/>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7E3BCD"/>
    <w:pPr>
      <w:keepNext/>
      <w:spacing w:before="240" w:after="240"/>
      <w:ind w:left="720" w:hanging="720"/>
      <w:jc w:val="left"/>
      <w:outlineLvl w:val="2"/>
    </w:pPr>
    <w:rPr>
      <w:rFonts w:ascii="Arial" w:eastAsia="Times New Roman" w:hAnsi="Arial" w:cs="Arial"/>
      <w:b/>
      <w:sz w:val="24"/>
    </w:rPr>
  </w:style>
  <w:style w:type="paragraph" w:styleId="Heading4">
    <w:name w:val="heading 4"/>
    <w:basedOn w:val="BTNoIndent"/>
    <w:next w:val="Normal"/>
    <w:link w:val="Heading4Char"/>
    <w:qFormat/>
    <w:rsid w:val="007E3BCD"/>
    <w:pPr>
      <w:outlineLvl w:val="3"/>
    </w:pPr>
    <w:rPr>
      <w:b/>
    </w:rPr>
  </w:style>
  <w:style w:type="paragraph" w:styleId="Heading5">
    <w:name w:val="heading 5"/>
    <w:aliases w:val="Heading 5 (business proposal only)"/>
    <w:basedOn w:val="Normal"/>
    <w:next w:val="Normal"/>
    <w:link w:val="Heading5Char"/>
    <w:semiHidden/>
    <w:qFormat/>
    <w:rsid w:val="007E3BCD"/>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7E3BCD"/>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7E3BCD"/>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7E3BCD"/>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7E3BCD"/>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outlineLvl w:val="0"/>
    </w:pPr>
  </w:style>
  <w:style w:type="paragraph" w:styleId="BodyTextIndent">
    <w:name w:val="Body Text Indent"/>
    <w:basedOn w:val="Normal"/>
    <w:pPr>
      <w:ind w:left="-90"/>
    </w:pPr>
    <w:rPr>
      <w:rFonts w:eastAsia="Times New Roman"/>
    </w:rPr>
  </w:style>
  <w:style w:type="paragraph" w:styleId="FootnoteText">
    <w:name w:val="footnote text"/>
    <w:aliases w:val="F1"/>
    <w:basedOn w:val="Normal"/>
    <w:link w:val="FootnoteTextChar"/>
    <w:uiPriority w:val="99"/>
    <w:qFormat/>
    <w:rsid w:val="007E3BCD"/>
    <w:pPr>
      <w:ind w:firstLine="0"/>
      <w:jc w:val="left"/>
    </w:pPr>
    <w:rPr>
      <w:rFonts w:eastAsia="Times New Roman"/>
      <w:sz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LastParag">
    <w:name w:val="Last Parag"/>
    <w:basedOn w:val="Normal"/>
    <w:rPr>
      <w:rFonts w:eastAsia="Times New Roman"/>
    </w:rPr>
  </w:style>
  <w:style w:type="paragraph" w:styleId="BodyTextIndent2">
    <w:name w:val="Body Text Indent 2"/>
    <w:next w:val="BodyText2"/>
    <w:link w:val="BodyTextIndent2Char"/>
    <w:qFormat/>
    <w:rsid w:val="007E3BCD"/>
    <w:pPr>
      <w:spacing w:after="240"/>
    </w:pPr>
    <w:rPr>
      <w:rFonts w:ascii="Calibri" w:eastAsia="Batang" w:hAnsi="Calibri"/>
      <w:sz w:val="24"/>
      <w:szCs w:val="20"/>
    </w:rPr>
  </w:style>
  <w:style w:type="paragraph" w:styleId="DocumentMap">
    <w:name w:val="Document Map"/>
    <w:basedOn w:val="Normal"/>
    <w:semiHidden/>
    <w:pPr>
      <w:shd w:val="clear" w:color="auto" w:fill="000080"/>
    </w:pPr>
    <w:rPr>
      <w:rFonts w:ascii="Tahoma" w:hAnsi="Tahoma" w:cs="Tahoma"/>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spacing w:after="120"/>
    </w:pPr>
  </w:style>
  <w:style w:type="paragraph" w:customStyle="1" w:styleId="Answer">
    <w:name w:val="Answer #"/>
    <w:basedOn w:val="ListNumber"/>
    <w:pPr>
      <w:numPr>
        <w:numId w:val="0"/>
      </w:numPr>
    </w:pPr>
    <w:rPr>
      <w:rFonts w:eastAsia="Times New Roman"/>
    </w:rPr>
  </w:style>
  <w:style w:type="paragraph" w:styleId="ListNumber">
    <w:name w:val="List Number"/>
    <w:basedOn w:val="Normal"/>
    <w:pPr>
      <w:numPr>
        <w:numId w:val="2"/>
      </w:numPr>
    </w:pPr>
  </w:style>
  <w:style w:type="paragraph" w:styleId="BodyText2">
    <w:name w:val="Body Text 2"/>
    <w:basedOn w:val="Normal"/>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306B0A"/>
    <w:pPr>
      <w:tabs>
        <w:tab w:val="left" w:pos="900"/>
        <w:tab w:val="right" w:leader="dot" w:pos="9350"/>
      </w:tabs>
      <w:spacing w:before="120" w:after="120"/>
      <w:ind w:left="720" w:hanging="72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7E3BCD"/>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qFormat/>
    <w:rsid w:val="007E3BCD"/>
    <w:pPr>
      <w:numPr>
        <w:numId w:val="46"/>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B46980"/>
    <w:pPr>
      <w:numPr>
        <w:ilvl w:val="1"/>
        <w:numId w:val="45"/>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7E3BC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7E3BCD"/>
    <w:pPr>
      <w:spacing w:after="240"/>
      <w:ind w:left="720" w:hanging="720"/>
    </w:pPr>
    <w:rPr>
      <w:rFonts w:eastAsia="Times New Roman"/>
    </w:rPr>
  </w:style>
  <w:style w:type="paragraph" w:customStyle="1" w:styleId="References">
    <w:name w:val="References"/>
    <w:basedOn w:val="Normal"/>
    <w:qFormat/>
    <w:rsid w:val="007E3BCD"/>
    <w:pPr>
      <w:spacing w:after="240"/>
      <w:ind w:left="720" w:hanging="720"/>
    </w:pPr>
    <w:rPr>
      <w:rFonts w:eastAsia="Times New Roman"/>
      <w:sz w:val="24"/>
    </w:rPr>
  </w:style>
  <w:style w:type="paragraph" w:customStyle="1" w:styleId="TableSpace">
    <w:name w:val="TableSpace"/>
    <w:basedOn w:val="Normal"/>
    <w:next w:val="Normal"/>
    <w:semiHidden/>
    <w:qFormat/>
    <w:rsid w:val="007E3BCD"/>
    <w:pPr>
      <w:ind w:left="1080" w:hanging="1080"/>
    </w:pPr>
    <w:rPr>
      <w:rFonts w:ascii="Lucida Sans" w:eastAsia="Times New Roman" w:hAnsi="Lucida Sans"/>
      <w:sz w:val="18"/>
    </w:rPr>
  </w:style>
  <w:style w:type="paragraph" w:customStyle="1" w:styleId="TableTitle">
    <w:name w:val="Table Title"/>
    <w:qFormat/>
    <w:rsid w:val="007E3BCD"/>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7E3BCD"/>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qFormat/>
    <w:rsid w:val="007E3BCD"/>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7E3BCD"/>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7E3BCD"/>
    <w:rPr>
      <w:rFonts w:ascii="Arial" w:hAnsi="Arial" w:cs="Arial"/>
      <w:b/>
      <w:caps/>
      <w:color w:val="C00000"/>
      <w:sz w:val="28"/>
      <w:szCs w:val="28"/>
    </w:rPr>
  </w:style>
  <w:style w:type="character" w:customStyle="1" w:styleId="Heading2Char">
    <w:name w:val="Heading 2 Char"/>
    <w:basedOn w:val="DefaultParagraphFont"/>
    <w:link w:val="Heading2"/>
    <w:rsid w:val="007E3BCD"/>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7E3BCD"/>
    <w:rPr>
      <w:rFonts w:ascii="Arial" w:eastAsia="Times New Roman" w:hAnsi="Arial" w:cs="Arial"/>
      <w:b/>
      <w:sz w:val="24"/>
      <w:szCs w:val="24"/>
    </w:rPr>
  </w:style>
  <w:style w:type="character" w:customStyle="1" w:styleId="Heading4Char">
    <w:name w:val="Heading 4 Char"/>
    <w:basedOn w:val="DefaultParagraphFont"/>
    <w:link w:val="Heading4"/>
    <w:rsid w:val="007E3BCD"/>
    <w:rPr>
      <w:rFonts w:eastAsia="Times New Roman"/>
      <w:b/>
      <w:color w:val="000000"/>
      <w:sz w:val="24"/>
      <w:szCs w:val="24"/>
    </w:rPr>
  </w:style>
  <w:style w:type="character" w:customStyle="1" w:styleId="Heading5Char">
    <w:name w:val="Heading 5 Char"/>
    <w:aliases w:val="Heading 5 (business proposal only) Char"/>
    <w:basedOn w:val="DefaultParagraphFont"/>
    <w:link w:val="Heading5"/>
    <w:semiHidden/>
    <w:rsid w:val="007E3BCD"/>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7E3BCD"/>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7E3BCD"/>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7E3BCD"/>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7E3BCD"/>
    <w:rPr>
      <w:rFonts w:ascii="Garamond" w:eastAsia="Times New Roman" w:hAnsi="Garamond"/>
      <w:sz w:val="24"/>
      <w:szCs w:val="24"/>
    </w:rPr>
  </w:style>
  <w:style w:type="character" w:customStyle="1" w:styleId="BodyTextIndent2Char">
    <w:name w:val="Body Text Indent 2 Char"/>
    <w:basedOn w:val="DefaultParagraphFont"/>
    <w:link w:val="BodyTextIndent2"/>
    <w:rsid w:val="007E3BCD"/>
    <w:rPr>
      <w:rFonts w:ascii="Calibri" w:eastAsia="Batang" w:hAnsi="Calibri"/>
      <w:sz w:val="24"/>
      <w:szCs w:val="20"/>
    </w:rPr>
  </w:style>
  <w:style w:type="paragraph" w:customStyle="1" w:styleId="BTextDouble">
    <w:name w:val="B Text Double"/>
    <w:link w:val="BTextDoubleChar"/>
    <w:qFormat/>
    <w:rsid w:val="007E3BCD"/>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7E3BCD"/>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7E3BCD"/>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7E3BCD"/>
    <w:rPr>
      <w:rFonts w:ascii="Arial Bold" w:eastAsia="Calibri" w:hAnsi="Arial Bold" w:cs="Arial"/>
      <w:b/>
      <w:caps/>
      <w:color w:val="1F497D" w:themeColor="text2"/>
      <w:sz w:val="24"/>
      <w:szCs w:val="24"/>
    </w:rPr>
  </w:style>
  <w:style w:type="paragraph" w:customStyle="1" w:styleId="ombburdentext">
    <w:name w:val="omb burden text"/>
    <w:basedOn w:val="Normal"/>
    <w:link w:val="ombburdentextChar"/>
    <w:qFormat/>
    <w:rsid w:val="007E3BCD"/>
    <w:pPr>
      <w:ind w:firstLine="0"/>
      <w:jc w:val="left"/>
    </w:pPr>
    <w:rPr>
      <w:sz w:val="16"/>
      <w:szCs w:val="16"/>
    </w:rPr>
  </w:style>
  <w:style w:type="character" w:customStyle="1" w:styleId="ombburdentextChar">
    <w:name w:val="omb burden text Char"/>
    <w:basedOn w:val="DefaultParagraphFont"/>
    <w:link w:val="ombburdentext"/>
    <w:rsid w:val="007E3BCD"/>
    <w:rPr>
      <w:rFonts w:ascii="Calibri" w:hAnsi="Calibri"/>
      <w:sz w:val="16"/>
      <w:szCs w:val="16"/>
    </w:rPr>
  </w:style>
  <w:style w:type="paragraph" w:customStyle="1" w:styleId="QuestionText">
    <w:name w:val="Question Text"/>
    <w:qFormat/>
    <w:rsid w:val="007E3BCD"/>
    <w:pPr>
      <w:spacing w:after="240"/>
      <w:ind w:firstLine="0"/>
    </w:pPr>
    <w:rPr>
      <w:rFonts w:ascii="Arial" w:eastAsia="Times New Roman" w:hAnsi="Arial" w:cs="Arial"/>
      <w:sz w:val="24"/>
      <w:szCs w:val="24"/>
    </w:rPr>
  </w:style>
  <w:style w:type="paragraph" w:customStyle="1" w:styleId="BTNoIndent">
    <w:name w:val="BT No Indent"/>
    <w:qFormat/>
    <w:rsid w:val="007E3BCD"/>
    <w:pPr>
      <w:autoSpaceDE w:val="0"/>
      <w:autoSpaceDN w:val="0"/>
      <w:adjustRightInd w:val="0"/>
      <w:snapToGrid w:val="0"/>
      <w:ind w:firstLine="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165317">
      <w:bodyDiv w:val="1"/>
      <w:marLeft w:val="0"/>
      <w:marRight w:val="0"/>
      <w:marTop w:val="0"/>
      <w:marBottom w:val="0"/>
      <w:divBdr>
        <w:top w:val="none" w:sz="0" w:space="0" w:color="auto"/>
        <w:left w:val="none" w:sz="0" w:space="0" w:color="auto"/>
        <w:bottom w:val="none" w:sz="0" w:space="0" w:color="auto"/>
        <w:right w:val="none" w:sz="0" w:space="0" w:color="auto"/>
      </w:divBdr>
    </w:div>
    <w:div w:id="440611614">
      <w:bodyDiv w:val="1"/>
      <w:marLeft w:val="0"/>
      <w:marRight w:val="0"/>
      <w:marTop w:val="0"/>
      <w:marBottom w:val="0"/>
      <w:divBdr>
        <w:top w:val="none" w:sz="0" w:space="0" w:color="auto"/>
        <w:left w:val="none" w:sz="0" w:space="0" w:color="auto"/>
        <w:bottom w:val="none" w:sz="0" w:space="0" w:color="auto"/>
        <w:right w:val="none" w:sz="0" w:space="0" w:color="auto"/>
      </w:divBdr>
    </w:div>
    <w:div w:id="734358977">
      <w:bodyDiv w:val="1"/>
      <w:marLeft w:val="0"/>
      <w:marRight w:val="0"/>
      <w:marTop w:val="0"/>
      <w:marBottom w:val="0"/>
      <w:divBdr>
        <w:top w:val="none" w:sz="0" w:space="0" w:color="auto"/>
        <w:left w:val="none" w:sz="0" w:space="0" w:color="auto"/>
        <w:bottom w:val="none" w:sz="0" w:space="0" w:color="auto"/>
        <w:right w:val="none" w:sz="0" w:space="0" w:color="auto"/>
      </w:divBdr>
    </w:div>
    <w:div w:id="835607198">
      <w:bodyDiv w:val="1"/>
      <w:marLeft w:val="0"/>
      <w:marRight w:val="0"/>
      <w:marTop w:val="0"/>
      <w:marBottom w:val="0"/>
      <w:divBdr>
        <w:top w:val="none" w:sz="0" w:space="0" w:color="auto"/>
        <w:left w:val="none" w:sz="0" w:space="0" w:color="auto"/>
        <w:bottom w:val="none" w:sz="0" w:space="0" w:color="auto"/>
        <w:right w:val="none" w:sz="0" w:space="0" w:color="auto"/>
      </w:divBdr>
    </w:div>
    <w:div w:id="888764601">
      <w:bodyDiv w:val="1"/>
      <w:marLeft w:val="0"/>
      <w:marRight w:val="0"/>
      <w:marTop w:val="0"/>
      <w:marBottom w:val="0"/>
      <w:divBdr>
        <w:top w:val="none" w:sz="0" w:space="0" w:color="auto"/>
        <w:left w:val="none" w:sz="0" w:space="0" w:color="auto"/>
        <w:bottom w:val="none" w:sz="0" w:space="0" w:color="auto"/>
        <w:right w:val="none" w:sz="0" w:space="0" w:color="auto"/>
      </w:divBdr>
    </w:div>
    <w:div w:id="1027028188">
      <w:bodyDiv w:val="1"/>
      <w:marLeft w:val="0"/>
      <w:marRight w:val="0"/>
      <w:marTop w:val="0"/>
      <w:marBottom w:val="0"/>
      <w:divBdr>
        <w:top w:val="none" w:sz="0" w:space="0" w:color="auto"/>
        <w:left w:val="none" w:sz="0" w:space="0" w:color="auto"/>
        <w:bottom w:val="none" w:sz="0" w:space="0" w:color="auto"/>
        <w:right w:val="none" w:sz="0" w:space="0" w:color="auto"/>
      </w:divBdr>
      <w:divsChild>
        <w:div w:id="539516796">
          <w:marLeft w:val="0"/>
          <w:marRight w:val="0"/>
          <w:marTop w:val="0"/>
          <w:marBottom w:val="0"/>
          <w:divBdr>
            <w:top w:val="none" w:sz="0" w:space="0" w:color="auto"/>
            <w:left w:val="none" w:sz="0" w:space="0" w:color="auto"/>
            <w:bottom w:val="none" w:sz="0" w:space="0" w:color="auto"/>
            <w:right w:val="none" w:sz="0" w:space="0" w:color="auto"/>
          </w:divBdr>
          <w:divsChild>
            <w:div w:id="719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8003">
      <w:bodyDiv w:val="1"/>
      <w:marLeft w:val="0"/>
      <w:marRight w:val="0"/>
      <w:marTop w:val="0"/>
      <w:marBottom w:val="0"/>
      <w:divBdr>
        <w:top w:val="none" w:sz="0" w:space="0" w:color="auto"/>
        <w:left w:val="none" w:sz="0" w:space="0" w:color="auto"/>
        <w:bottom w:val="none" w:sz="0" w:space="0" w:color="auto"/>
        <w:right w:val="none" w:sz="0" w:space="0" w:color="auto"/>
      </w:divBdr>
      <w:divsChild>
        <w:div w:id="505099780">
          <w:marLeft w:val="0"/>
          <w:marRight w:val="0"/>
          <w:marTop w:val="0"/>
          <w:marBottom w:val="0"/>
          <w:divBdr>
            <w:top w:val="none" w:sz="0" w:space="0" w:color="auto"/>
            <w:left w:val="none" w:sz="0" w:space="0" w:color="auto"/>
            <w:bottom w:val="none" w:sz="0" w:space="0" w:color="auto"/>
            <w:right w:val="none" w:sz="0" w:space="0" w:color="auto"/>
          </w:divBdr>
          <w:divsChild>
            <w:div w:id="1562473604">
              <w:marLeft w:val="0"/>
              <w:marRight w:val="0"/>
              <w:marTop w:val="0"/>
              <w:marBottom w:val="0"/>
              <w:divBdr>
                <w:top w:val="none" w:sz="0" w:space="0" w:color="auto"/>
                <w:left w:val="none" w:sz="0" w:space="0" w:color="auto"/>
                <w:bottom w:val="none" w:sz="0" w:space="0" w:color="auto"/>
                <w:right w:val="none" w:sz="0" w:space="0" w:color="auto"/>
              </w:divBdr>
              <w:divsChild>
                <w:div w:id="1986659157">
                  <w:marLeft w:val="225"/>
                  <w:marRight w:val="0"/>
                  <w:marTop w:val="0"/>
                  <w:marBottom w:val="0"/>
                  <w:divBdr>
                    <w:top w:val="none" w:sz="0" w:space="0" w:color="auto"/>
                    <w:left w:val="none" w:sz="0" w:space="0" w:color="auto"/>
                    <w:bottom w:val="none" w:sz="0" w:space="0" w:color="auto"/>
                    <w:right w:val="none" w:sz="0" w:space="0" w:color="auto"/>
                  </w:divBdr>
                  <w:divsChild>
                    <w:div w:id="450560677">
                      <w:marLeft w:val="0"/>
                      <w:marRight w:val="0"/>
                      <w:marTop w:val="225"/>
                      <w:marBottom w:val="0"/>
                      <w:divBdr>
                        <w:top w:val="single" w:sz="6" w:space="3" w:color="ADEFC6"/>
                        <w:left w:val="none" w:sz="0" w:space="0" w:color="auto"/>
                        <w:bottom w:val="none" w:sz="0" w:space="0" w:color="auto"/>
                        <w:right w:val="none" w:sz="0" w:space="0" w:color="auto"/>
                      </w:divBdr>
                    </w:div>
                    <w:div w:id="1872303530">
                      <w:marLeft w:val="0"/>
                      <w:marRight w:val="0"/>
                      <w:marTop w:val="0"/>
                      <w:marBottom w:val="0"/>
                      <w:divBdr>
                        <w:top w:val="none" w:sz="0" w:space="0" w:color="auto"/>
                        <w:left w:val="none" w:sz="0" w:space="0" w:color="auto"/>
                        <w:bottom w:val="none" w:sz="0" w:space="0" w:color="auto"/>
                        <w:right w:val="none" w:sz="0" w:space="0" w:color="auto"/>
                      </w:divBdr>
                      <w:divsChild>
                        <w:div w:id="268926441">
                          <w:marLeft w:val="0"/>
                          <w:marRight w:val="0"/>
                          <w:marTop w:val="0"/>
                          <w:marBottom w:val="0"/>
                          <w:divBdr>
                            <w:top w:val="none" w:sz="0" w:space="0" w:color="auto"/>
                            <w:left w:val="none" w:sz="0" w:space="0" w:color="auto"/>
                            <w:bottom w:val="none" w:sz="0" w:space="0" w:color="auto"/>
                            <w:right w:val="none" w:sz="0" w:space="0" w:color="auto"/>
                          </w:divBdr>
                          <w:divsChild>
                            <w:div w:id="78522828">
                              <w:marLeft w:val="0"/>
                              <w:marRight w:val="0"/>
                              <w:marTop w:val="0"/>
                              <w:marBottom w:val="0"/>
                              <w:divBdr>
                                <w:top w:val="none" w:sz="0" w:space="0" w:color="auto"/>
                                <w:left w:val="none" w:sz="0" w:space="0" w:color="auto"/>
                                <w:bottom w:val="none" w:sz="0" w:space="0" w:color="auto"/>
                                <w:right w:val="none" w:sz="0" w:space="0" w:color="auto"/>
                              </w:divBdr>
                            </w:div>
                            <w:div w:id="250698654">
                              <w:marLeft w:val="0"/>
                              <w:marRight w:val="0"/>
                              <w:marTop w:val="0"/>
                              <w:marBottom w:val="0"/>
                              <w:divBdr>
                                <w:top w:val="none" w:sz="0" w:space="0" w:color="auto"/>
                                <w:left w:val="none" w:sz="0" w:space="0" w:color="auto"/>
                                <w:bottom w:val="none" w:sz="0" w:space="0" w:color="auto"/>
                                <w:right w:val="none" w:sz="0" w:space="0" w:color="auto"/>
                              </w:divBdr>
                            </w:div>
                            <w:div w:id="280459376">
                              <w:marLeft w:val="0"/>
                              <w:marRight w:val="0"/>
                              <w:marTop w:val="0"/>
                              <w:marBottom w:val="0"/>
                              <w:divBdr>
                                <w:top w:val="none" w:sz="0" w:space="0" w:color="auto"/>
                                <w:left w:val="none" w:sz="0" w:space="0" w:color="auto"/>
                                <w:bottom w:val="none" w:sz="0" w:space="0" w:color="auto"/>
                                <w:right w:val="none" w:sz="0" w:space="0" w:color="auto"/>
                              </w:divBdr>
                            </w:div>
                            <w:div w:id="18110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368309">
      <w:bodyDiv w:val="1"/>
      <w:marLeft w:val="0"/>
      <w:marRight w:val="0"/>
      <w:marTop w:val="0"/>
      <w:marBottom w:val="0"/>
      <w:divBdr>
        <w:top w:val="none" w:sz="0" w:space="0" w:color="auto"/>
        <w:left w:val="none" w:sz="0" w:space="0" w:color="auto"/>
        <w:bottom w:val="none" w:sz="0" w:space="0" w:color="auto"/>
        <w:right w:val="none" w:sz="0" w:space="0" w:color="auto"/>
      </w:divBdr>
    </w:div>
    <w:div w:id="208649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87016-3E35-4204-AB7C-BB80D5780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5456</Words>
  <Characters>27520</Characters>
  <Application>Microsoft Office Word</Application>
  <DocSecurity>0</DocSecurity>
  <Lines>229</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32911</CharactersWithSpaces>
  <SharedDoc>false</SharedDoc>
  <HLinks>
    <vt:vector size="6" baseType="variant">
      <vt:variant>
        <vt:i4>1966129</vt:i4>
      </vt:variant>
      <vt:variant>
        <vt:i4>3</vt:i4>
      </vt:variant>
      <vt:variant>
        <vt:i4>0</vt:i4>
      </vt:variant>
      <vt:variant>
        <vt:i4>5</vt:i4>
      </vt:variant>
      <vt:variant>
        <vt:lpwstr>mailto:sid@groeneman.com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Yaeko Tise</dc:creator>
  <cp:lastModifiedBy>Stephane Baldi</cp:lastModifiedBy>
  <cp:revision>4</cp:revision>
  <cp:lastPrinted>2012-07-12T16:49:00Z</cp:lastPrinted>
  <dcterms:created xsi:type="dcterms:W3CDTF">2013-07-22T12:42:00Z</dcterms:created>
  <dcterms:modified xsi:type="dcterms:W3CDTF">2013-09-26T19:17:00Z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