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38" w:rsidRPr="00F81FD2" w:rsidRDefault="00154738" w:rsidP="00154738">
      <w:pPr>
        <w:rPr>
          <w:rFonts w:eastAsia="Calibri"/>
        </w:rPr>
      </w:pPr>
    </w:p>
    <w:p w:rsidR="00154738" w:rsidRPr="00F81FD2" w:rsidRDefault="00154738" w:rsidP="00154738">
      <w:pPr>
        <w:rPr>
          <w:rFonts w:eastAsia="Calibri"/>
        </w:rPr>
      </w:pPr>
    </w:p>
    <w:p w:rsidR="00154738" w:rsidRPr="00F81FD2" w:rsidRDefault="00154738" w:rsidP="00154738">
      <w:pPr>
        <w:rPr>
          <w:rFonts w:eastAsia="Calibri"/>
        </w:rPr>
      </w:pPr>
    </w:p>
    <w:p w:rsidR="00154738" w:rsidRPr="00F81FD2" w:rsidRDefault="00154738" w:rsidP="00154738">
      <w:pPr>
        <w:rPr>
          <w:rFonts w:eastAsia="Calibri"/>
        </w:rPr>
      </w:pPr>
    </w:p>
    <w:p w:rsidR="00154738" w:rsidRPr="00F81FD2" w:rsidRDefault="00154738" w:rsidP="00154738">
      <w:pPr>
        <w:rPr>
          <w:rFonts w:eastAsia="Calibri"/>
        </w:rPr>
      </w:pPr>
    </w:p>
    <w:p w:rsidR="00154738" w:rsidRPr="00F81FD2" w:rsidRDefault="00154738" w:rsidP="00154738">
      <w:pPr>
        <w:rPr>
          <w:rFonts w:eastAsia="Calibri"/>
        </w:rPr>
      </w:pPr>
    </w:p>
    <w:p w:rsidR="00154738" w:rsidRPr="00F81FD2" w:rsidRDefault="00154738" w:rsidP="00154738">
      <w:pPr>
        <w:tabs>
          <w:tab w:val="center" w:pos="4680"/>
        </w:tabs>
        <w:jc w:val="center"/>
        <w:outlineLvl w:val="0"/>
        <w:rPr>
          <w:rFonts w:eastAsia="Calibri" w:cs="Calibri"/>
          <w:b/>
          <w:bCs/>
          <w:caps/>
          <w:sz w:val="40"/>
          <w:szCs w:val="40"/>
        </w:rPr>
      </w:pPr>
      <w:bookmarkStart w:id="0" w:name="_Toc133208861"/>
      <w:r w:rsidRPr="00F81FD2">
        <w:rPr>
          <w:rFonts w:eastAsia="Calibri" w:cs="Calibri"/>
          <w:b/>
          <w:bCs/>
          <w:caps/>
          <w:sz w:val="40"/>
          <w:szCs w:val="40"/>
        </w:rPr>
        <w:t xml:space="preserve">U.S. </w:t>
      </w:r>
      <w:bookmarkEnd w:id="0"/>
      <w:r w:rsidRPr="00F81FD2">
        <w:rPr>
          <w:rFonts w:eastAsia="Calibri" w:cs="Calibri"/>
          <w:b/>
          <w:bCs/>
          <w:caps/>
          <w:sz w:val="40"/>
          <w:szCs w:val="40"/>
        </w:rPr>
        <w:t>Department of Agriculture</w:t>
      </w:r>
    </w:p>
    <w:p w:rsidR="00154738" w:rsidRPr="00F81FD2" w:rsidRDefault="00154738" w:rsidP="00154738">
      <w:pPr>
        <w:tabs>
          <w:tab w:val="center" w:pos="4680"/>
        </w:tabs>
        <w:jc w:val="center"/>
        <w:outlineLvl w:val="0"/>
        <w:rPr>
          <w:rFonts w:eastAsia="Calibri" w:cs="Calibri"/>
          <w:b/>
          <w:bCs/>
          <w:caps/>
          <w:sz w:val="32"/>
          <w:szCs w:val="32"/>
        </w:rPr>
      </w:pPr>
      <w:r w:rsidRPr="00F81FD2">
        <w:rPr>
          <w:rFonts w:eastAsia="Calibri" w:cs="Calibri"/>
          <w:b/>
          <w:bCs/>
          <w:caps/>
          <w:sz w:val="32"/>
          <w:szCs w:val="32"/>
        </w:rPr>
        <w:t>Food and Nutrition Service</w:t>
      </w: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tabs>
          <w:tab w:val="center" w:pos="4680"/>
        </w:tabs>
        <w:jc w:val="center"/>
        <w:outlineLvl w:val="0"/>
        <w:rPr>
          <w:rFonts w:eastAsia="Calibri" w:cs="Calibri"/>
          <w:b/>
          <w:bCs/>
          <w:i/>
          <w:iCs/>
          <w:sz w:val="32"/>
          <w:szCs w:val="32"/>
        </w:rPr>
      </w:pPr>
      <w:r w:rsidRPr="00F81FD2">
        <w:rPr>
          <w:rFonts w:eastAsia="Calibri" w:cs="Calibri"/>
          <w:b/>
          <w:bCs/>
          <w:i/>
          <w:iCs/>
          <w:sz w:val="32"/>
          <w:szCs w:val="32"/>
        </w:rPr>
        <w:t>Enhancing Completion Rates for SNAP</w:t>
      </w:r>
    </w:p>
    <w:p w:rsidR="00154738" w:rsidRPr="00F81FD2" w:rsidRDefault="00154738" w:rsidP="00154738">
      <w:pPr>
        <w:tabs>
          <w:tab w:val="center" w:pos="4680"/>
        </w:tabs>
        <w:jc w:val="center"/>
        <w:outlineLvl w:val="0"/>
        <w:rPr>
          <w:rFonts w:eastAsia="Calibri" w:cs="Calibri"/>
          <w:b/>
          <w:bCs/>
          <w:i/>
          <w:iCs/>
          <w:sz w:val="32"/>
          <w:szCs w:val="32"/>
        </w:rPr>
      </w:pPr>
      <w:r w:rsidRPr="00F81FD2">
        <w:rPr>
          <w:rFonts w:eastAsia="Calibri" w:cs="Calibri"/>
          <w:b/>
          <w:bCs/>
          <w:i/>
          <w:iCs/>
          <w:sz w:val="32"/>
          <w:szCs w:val="32"/>
        </w:rPr>
        <w:t>(Supplemental Nutrition Assistance Program) Quality Control Reviews</w:t>
      </w: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tabs>
          <w:tab w:val="center" w:pos="4680"/>
        </w:tabs>
        <w:jc w:val="center"/>
        <w:outlineLvl w:val="0"/>
        <w:rPr>
          <w:rFonts w:eastAsia="Calibri" w:cs="Calibri"/>
          <w:bCs/>
          <w:i/>
          <w:sz w:val="32"/>
          <w:szCs w:val="32"/>
        </w:rPr>
      </w:pPr>
      <w:r w:rsidRPr="00F81FD2">
        <w:rPr>
          <w:rFonts w:eastAsia="Calibri" w:cs="Calibri"/>
          <w:bCs/>
          <w:i/>
          <w:sz w:val="32"/>
          <w:szCs w:val="32"/>
        </w:rPr>
        <w:t>Request for Clearance</w:t>
      </w:r>
    </w:p>
    <w:p w:rsidR="00154738" w:rsidRPr="00F81FD2" w:rsidRDefault="00154738" w:rsidP="00154738">
      <w:pPr>
        <w:tabs>
          <w:tab w:val="center" w:pos="4680"/>
        </w:tabs>
        <w:jc w:val="center"/>
        <w:outlineLvl w:val="0"/>
        <w:rPr>
          <w:rFonts w:eastAsia="Calibri" w:cs="Calibri"/>
          <w:bCs/>
          <w:i/>
          <w:sz w:val="32"/>
          <w:szCs w:val="32"/>
        </w:rPr>
      </w:pPr>
      <w:r w:rsidRPr="00F81FD2">
        <w:rPr>
          <w:rFonts w:eastAsia="Calibri" w:cs="Calibri"/>
          <w:bCs/>
          <w:i/>
          <w:sz w:val="32"/>
          <w:szCs w:val="32"/>
        </w:rPr>
        <w:t>Supporting Statement and</w:t>
      </w:r>
    </w:p>
    <w:p w:rsidR="00154738" w:rsidRPr="00F81FD2" w:rsidRDefault="00154738" w:rsidP="00154738">
      <w:pPr>
        <w:tabs>
          <w:tab w:val="center" w:pos="4680"/>
        </w:tabs>
        <w:jc w:val="center"/>
        <w:outlineLvl w:val="0"/>
        <w:rPr>
          <w:rFonts w:eastAsia="Calibri" w:cs="Calibri"/>
          <w:bCs/>
          <w:i/>
          <w:sz w:val="32"/>
          <w:szCs w:val="32"/>
        </w:rPr>
      </w:pPr>
      <w:r w:rsidRPr="00F81FD2">
        <w:rPr>
          <w:rFonts w:eastAsia="Calibri" w:cs="Calibri"/>
          <w:bCs/>
          <w:i/>
          <w:sz w:val="32"/>
          <w:szCs w:val="32"/>
        </w:rPr>
        <w:t>Data Collection Instruments</w:t>
      </w:r>
    </w:p>
    <w:p w:rsidR="00154738" w:rsidRPr="00F81FD2" w:rsidRDefault="00154738" w:rsidP="00154738">
      <w:pPr>
        <w:rPr>
          <w:rFonts w:eastAsia="Calibri" w:cs="Calibri"/>
        </w:rPr>
      </w:pPr>
    </w:p>
    <w:p w:rsidR="00154738" w:rsidRPr="00C60F5E" w:rsidRDefault="00154738" w:rsidP="00154738">
      <w:pPr>
        <w:tabs>
          <w:tab w:val="center" w:pos="4680"/>
        </w:tabs>
        <w:jc w:val="center"/>
        <w:outlineLvl w:val="0"/>
        <w:rPr>
          <w:rFonts w:eastAsia="Calibri" w:cs="Calibri"/>
          <w:bCs/>
          <w:i/>
          <w:sz w:val="32"/>
          <w:szCs w:val="32"/>
        </w:rPr>
      </w:pPr>
      <w:r>
        <w:rPr>
          <w:rFonts w:eastAsia="Calibri" w:cs="Calibri"/>
          <w:bCs/>
          <w:i/>
          <w:sz w:val="32"/>
          <w:szCs w:val="32"/>
        </w:rPr>
        <w:t xml:space="preserve">Attachment </w:t>
      </w:r>
      <w:r w:rsidR="002622C3">
        <w:rPr>
          <w:rFonts w:eastAsia="Calibri" w:cs="Calibri"/>
          <w:bCs/>
          <w:i/>
          <w:sz w:val="32"/>
          <w:szCs w:val="32"/>
        </w:rPr>
        <w:t>E</w:t>
      </w:r>
      <w:r w:rsidRPr="00C60F5E">
        <w:rPr>
          <w:rFonts w:eastAsia="Calibri" w:cs="Calibri"/>
          <w:bCs/>
          <w:i/>
          <w:sz w:val="32"/>
          <w:szCs w:val="32"/>
        </w:rPr>
        <w:t>:</w:t>
      </w:r>
    </w:p>
    <w:p w:rsidR="00154738" w:rsidRPr="00F81FD2" w:rsidRDefault="00154738" w:rsidP="00154738">
      <w:pPr>
        <w:tabs>
          <w:tab w:val="center" w:pos="4680"/>
        </w:tabs>
        <w:jc w:val="center"/>
        <w:outlineLvl w:val="0"/>
        <w:rPr>
          <w:rFonts w:eastAsia="Calibri" w:cs="Calibri"/>
          <w:bCs/>
          <w:i/>
          <w:sz w:val="32"/>
          <w:szCs w:val="32"/>
        </w:rPr>
      </w:pPr>
      <w:r>
        <w:rPr>
          <w:rFonts w:eastAsia="Calibri" w:cs="Calibri"/>
          <w:bCs/>
          <w:i/>
          <w:sz w:val="32"/>
          <w:szCs w:val="32"/>
        </w:rPr>
        <w:t>Additional OMB Information for SNAP QC Re-Reviews</w:t>
      </w:r>
    </w:p>
    <w:p w:rsidR="00154738" w:rsidRPr="00F81FD2" w:rsidRDefault="00154738" w:rsidP="00154738">
      <w:pPr>
        <w:rPr>
          <w:rFonts w:eastAsia="Calibri" w:cs="Calibri"/>
        </w:rPr>
      </w:pPr>
    </w:p>
    <w:p w:rsidR="00154738" w:rsidRPr="00F81FD2" w:rsidRDefault="00154738" w:rsidP="00154738">
      <w:pPr>
        <w:tabs>
          <w:tab w:val="center" w:pos="4680"/>
        </w:tabs>
        <w:jc w:val="center"/>
        <w:outlineLvl w:val="0"/>
        <w:rPr>
          <w:rFonts w:eastAsia="Calibri" w:cs="Calibri"/>
          <w:bCs/>
          <w:sz w:val="32"/>
          <w:szCs w:val="32"/>
        </w:rPr>
      </w:pPr>
      <w:r w:rsidRPr="00F81FD2">
        <w:rPr>
          <w:rFonts w:eastAsia="Calibri" w:cs="Calibri"/>
          <w:bCs/>
          <w:sz w:val="32"/>
          <w:szCs w:val="32"/>
        </w:rPr>
        <w:t>Project Officer: Robert Dalrymple</w:t>
      </w:r>
    </w:p>
    <w:p w:rsidR="00154738" w:rsidRPr="00F81FD2" w:rsidRDefault="00154738" w:rsidP="00154738">
      <w:pPr>
        <w:rPr>
          <w:rFonts w:eastAsia="Calibri" w:cs="Calibri"/>
          <w:b/>
        </w:rPr>
      </w:pPr>
    </w:p>
    <w:p w:rsidR="00154738" w:rsidRPr="00F81FD2" w:rsidRDefault="00154738" w:rsidP="00154738">
      <w:pPr>
        <w:rPr>
          <w:rFonts w:eastAsia="Calibri" w:cs="Calibri"/>
          <w:b/>
        </w:rPr>
      </w:pPr>
    </w:p>
    <w:p w:rsidR="00154738" w:rsidRPr="00F81FD2" w:rsidRDefault="00154738" w:rsidP="00154738">
      <w:pPr>
        <w:rPr>
          <w:rFonts w:eastAsia="Calibri" w:cs="Calibri"/>
          <w:b/>
        </w:rPr>
      </w:pPr>
    </w:p>
    <w:p w:rsidR="00154738" w:rsidRPr="00F81FD2" w:rsidRDefault="00154738" w:rsidP="00154738">
      <w:pPr>
        <w:rPr>
          <w:rFonts w:eastAsia="Calibri" w:cs="Calibri"/>
          <w:b/>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154738" w:rsidP="00154738">
      <w:pPr>
        <w:rPr>
          <w:rFonts w:eastAsia="Calibri" w:cs="Calibri"/>
        </w:rPr>
      </w:pPr>
    </w:p>
    <w:p w:rsidR="00154738" w:rsidRPr="00F81FD2" w:rsidRDefault="00D0389C" w:rsidP="00154738">
      <w:pPr>
        <w:jc w:val="center"/>
        <w:rPr>
          <w:rFonts w:eastAsia="Calibri" w:cs="Calibri"/>
          <w:b/>
          <w:sz w:val="28"/>
          <w:szCs w:val="28"/>
        </w:rPr>
      </w:pPr>
      <w:r>
        <w:rPr>
          <w:rFonts w:eastAsia="Calibri" w:cs="Calibri"/>
          <w:b/>
          <w:sz w:val="28"/>
          <w:szCs w:val="28"/>
        </w:rPr>
        <w:t>September</w:t>
      </w:r>
      <w:bookmarkStart w:id="1" w:name="_GoBack"/>
      <w:bookmarkEnd w:id="1"/>
      <w:r w:rsidR="00C45B9B">
        <w:rPr>
          <w:rFonts w:eastAsia="Calibri" w:cs="Calibri"/>
          <w:b/>
          <w:sz w:val="28"/>
          <w:szCs w:val="28"/>
        </w:rPr>
        <w:t xml:space="preserve"> 26</w:t>
      </w:r>
      <w:r w:rsidR="00154738" w:rsidRPr="00F81FD2">
        <w:rPr>
          <w:rFonts w:eastAsia="Calibri" w:cs="Calibri"/>
          <w:b/>
          <w:sz w:val="28"/>
          <w:szCs w:val="28"/>
        </w:rPr>
        <w:t>, 2013</w:t>
      </w:r>
    </w:p>
    <w:p w:rsidR="00154738" w:rsidRDefault="00154738">
      <w:pPr>
        <w:spacing w:after="200"/>
      </w:pPr>
      <w:r>
        <w:br w:type="page"/>
      </w:r>
    </w:p>
    <w:p w:rsidR="00743083" w:rsidRDefault="000A568C">
      <w:r w:rsidRPr="000A568C">
        <w:rPr>
          <w:rFonts w:eastAsia="Calibri"/>
          <w:noProof/>
          <w:sz w:val="24"/>
        </w:rPr>
        <w:lastRenderedPageBreak/>
        <w:pict>
          <v:shapetype id="_x0000_t202" coordsize="21600,21600" o:spt="202" path="m,l,21600r21600,l21600,xe">
            <v:stroke joinstyle="miter"/>
            <v:path gradientshapeok="t" o:connecttype="rect"/>
          </v:shapetype>
          <v:shape id="Text Box 2" o:spid="_x0000_s1026" type="#_x0000_t202" style="position:absolute;margin-left:279.4pt;margin-top:11.8pt;width:200.05pt;height:33.85pt;z-index:251659264;visibility:visible;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">
            <v:textbox>
              <w:txbxContent>
                <w:p w:rsidR="00154738" w:rsidRPr="00C30A17" w:rsidRDefault="00154738" w:rsidP="00154738">
                  <w:pPr>
                    <w:rPr>
                      <w:rFonts w:cs="Calibri"/>
                    </w:rPr>
                  </w:pPr>
                  <w:r w:rsidRPr="00C30A17">
                    <w:rPr>
                      <w:rFonts w:cs="Calibri"/>
                    </w:rPr>
                    <w:t xml:space="preserve">OMB Control Number: </w:t>
                  </w:r>
                  <w:r w:rsidR="00CE1BFB">
                    <w:rPr>
                      <w:rFonts w:cs="Calibri"/>
                    </w:rPr>
                    <w:t>0584</w:t>
                  </w:r>
                  <w:r w:rsidRPr="00C30A17">
                    <w:rPr>
                      <w:rFonts w:cs="Calibri"/>
                    </w:rPr>
                    <w:t>-XXXX</w:t>
                  </w:r>
                  <w:r w:rsidRPr="00C30A17">
                    <w:rPr>
                      <w:rFonts w:cs="Calibri"/>
                    </w:rPr>
                    <w:br/>
                    <w:t xml:space="preserve">Expiration Date: </w:t>
                  </w:r>
                  <w:r w:rsidR="00CE1BFB">
                    <w:rPr>
                      <w:rFonts w:cs="Calibri"/>
                    </w:rPr>
                    <w:t>XX/XX/</w:t>
                  </w:r>
                  <w:r w:rsidRPr="00C30A17">
                    <w:rPr>
                      <w:rFonts w:cs="Calibri"/>
                    </w:rPr>
                    <w:t>XXXX</w:t>
                  </w:r>
                </w:p>
                <w:p w:rsidR="00154738" w:rsidRDefault="00154738" w:rsidP="00154738"/>
              </w:txbxContent>
            </v:textbox>
            <w10:wrap anchory="margin"/>
          </v:shape>
        </w:pict>
      </w:r>
    </w:p>
    <w:p w:rsidR="005C4AEC" w:rsidRDefault="005C4AEC" w:rsidP="005C4AEC">
      <w:pPr>
        <w:pStyle w:val="BTextDouble"/>
        <w:ind w:firstLine="0"/>
        <w:rPr>
          <w:sz w:val="22"/>
          <w:szCs w:val="22"/>
        </w:rPr>
      </w:pPr>
    </w:p>
    <w:p w:rsidR="00154738" w:rsidRDefault="00154738" w:rsidP="00154738"/>
    <w:p w:rsidR="00154738" w:rsidRDefault="00154738" w:rsidP="00154738"/>
    <w:p w:rsidR="005C4AEC" w:rsidRPr="00154738" w:rsidRDefault="00154738" w:rsidP="00154738">
      <w:pPr>
        <w:pStyle w:val="AttachmentSubheader"/>
        <w:spacing w:after="0"/>
        <w:rPr>
          <w:sz w:val="28"/>
          <w:szCs w:val="28"/>
        </w:rPr>
      </w:pPr>
      <w:r>
        <w:rPr>
          <w:sz w:val="28"/>
          <w:szCs w:val="28"/>
        </w:rPr>
        <w:t xml:space="preserve">attachment </w:t>
      </w:r>
      <w:r w:rsidR="002338D7">
        <w:rPr>
          <w:sz w:val="28"/>
          <w:szCs w:val="28"/>
        </w:rPr>
        <w:t>E</w:t>
      </w:r>
      <w:r>
        <w:rPr>
          <w:sz w:val="28"/>
          <w:szCs w:val="28"/>
        </w:rPr>
        <w:t>:</w:t>
      </w:r>
      <w:r>
        <w:rPr>
          <w:sz w:val="28"/>
          <w:szCs w:val="28"/>
        </w:rPr>
        <w:br/>
        <w:t>additional omb information for snap qc</w:t>
      </w:r>
      <w:r w:rsidR="005C4AEC" w:rsidRPr="00154738">
        <w:rPr>
          <w:sz w:val="28"/>
          <w:szCs w:val="28"/>
        </w:rPr>
        <w:t xml:space="preserve"> Re-Reviews</w:t>
      </w:r>
    </w:p>
    <w:p w:rsidR="005C4AEC" w:rsidRDefault="005C4AEC" w:rsidP="005C4AEC">
      <w:pPr>
        <w:pStyle w:val="BTextDouble"/>
        <w:rPr>
          <w:sz w:val="22"/>
          <w:szCs w:val="22"/>
        </w:rPr>
      </w:pPr>
    </w:p>
    <w:p w:rsidR="005C4AEC" w:rsidRDefault="005C4AEC" w:rsidP="005C4AEC">
      <w:pPr>
        <w:pStyle w:val="BTextDouble"/>
        <w:rPr>
          <w:sz w:val="22"/>
          <w:szCs w:val="22"/>
        </w:rPr>
      </w:pPr>
      <w:r>
        <w:rPr>
          <w:sz w:val="22"/>
          <w:szCs w:val="22"/>
        </w:rPr>
        <w:t>One component of the</w:t>
      </w:r>
      <w:r w:rsidRPr="00647FE3">
        <w:rPr>
          <w:sz w:val="22"/>
          <w:szCs w:val="22"/>
        </w:rPr>
        <w:t xml:space="preserve"> study data collection includes attempting to complete</w:t>
      </w:r>
      <w:r>
        <w:rPr>
          <w:sz w:val="22"/>
          <w:szCs w:val="22"/>
        </w:rPr>
        <w:t xml:space="preserve"> SNAP</w:t>
      </w:r>
      <w:r w:rsidRPr="00647FE3">
        <w:rPr>
          <w:sz w:val="22"/>
          <w:szCs w:val="22"/>
        </w:rPr>
        <w:t xml:space="preserve"> QC reviews (called re-reviews for this study, as they are subsequent attempts) of previously sampled SNAP cases that States failed to complete.  </w:t>
      </w:r>
      <w:r>
        <w:rPr>
          <w:sz w:val="22"/>
          <w:szCs w:val="22"/>
        </w:rPr>
        <w:t xml:space="preserve">This part of the study will help determine whether SNAP QC cases are being reviewed and processed correctly and the impact of incomplete SNAP QC cases on overall payment error.  The instruments used by the re-reviewers to conduct this portion of the study will be the same as those used by FNS’ SNAP QC reviewers.  </w:t>
      </w:r>
      <w:r w:rsidRPr="00647FE3">
        <w:rPr>
          <w:sz w:val="22"/>
          <w:szCs w:val="22"/>
        </w:rPr>
        <w:t xml:space="preserve">Since the instruments </w:t>
      </w:r>
      <w:r>
        <w:rPr>
          <w:sz w:val="22"/>
          <w:szCs w:val="22"/>
        </w:rPr>
        <w:t xml:space="preserve">have been </w:t>
      </w:r>
      <w:r w:rsidRPr="00647FE3">
        <w:rPr>
          <w:sz w:val="22"/>
          <w:szCs w:val="22"/>
        </w:rPr>
        <w:t>previously approved</w:t>
      </w:r>
      <w:r w:rsidR="00AD12F1">
        <w:rPr>
          <w:sz w:val="22"/>
          <w:szCs w:val="22"/>
        </w:rPr>
        <w:t xml:space="preserve"> by OMB </w:t>
      </w:r>
      <w:r w:rsidRPr="00647FE3">
        <w:rPr>
          <w:sz w:val="22"/>
          <w:szCs w:val="22"/>
        </w:rPr>
        <w:t xml:space="preserve">and burden </w:t>
      </w:r>
      <w:r w:rsidR="00AD12F1">
        <w:rPr>
          <w:sz w:val="22"/>
          <w:szCs w:val="22"/>
        </w:rPr>
        <w:t xml:space="preserve">for them has been previously determined, </w:t>
      </w:r>
      <w:r w:rsidRPr="00647FE3">
        <w:rPr>
          <w:sz w:val="22"/>
          <w:szCs w:val="22"/>
        </w:rPr>
        <w:t xml:space="preserve">the re-reviews are not considered a new data collection. </w:t>
      </w:r>
      <w:r>
        <w:rPr>
          <w:sz w:val="22"/>
          <w:szCs w:val="22"/>
        </w:rPr>
        <w:t xml:space="preserve"> These prior OMB clearances are described briefly below.</w:t>
      </w:r>
    </w:p>
    <w:p w:rsidR="00BE668E" w:rsidRDefault="005C4AEC" w:rsidP="005C4AEC">
      <w:pPr>
        <w:pStyle w:val="BTextDouble"/>
        <w:numPr>
          <w:ilvl w:val="0"/>
          <w:numId w:val="1"/>
        </w:numPr>
        <w:rPr>
          <w:sz w:val="22"/>
          <w:szCs w:val="22"/>
        </w:rPr>
      </w:pPr>
      <w:r w:rsidRPr="00BE668E">
        <w:rPr>
          <w:sz w:val="22"/>
          <w:szCs w:val="22"/>
          <w:u w:val="single"/>
        </w:rPr>
        <w:t>OMB #0584-0074 FNS 380, Worksheet for the Supplemental Nutrition Assistance Program Quality Control Reviews.</w:t>
      </w:r>
      <w:r w:rsidRPr="00BE668E">
        <w:rPr>
          <w:sz w:val="22"/>
          <w:szCs w:val="22"/>
        </w:rPr>
        <w:t xml:space="preserve">  This </w:t>
      </w:r>
      <w:r w:rsidR="00A917F2">
        <w:rPr>
          <w:sz w:val="22"/>
          <w:szCs w:val="22"/>
        </w:rPr>
        <w:t xml:space="preserve">clearance </w:t>
      </w:r>
      <w:r w:rsidR="00F81B2F">
        <w:rPr>
          <w:sz w:val="22"/>
          <w:szCs w:val="22"/>
        </w:rPr>
        <w:t>expires on 05/31/2016</w:t>
      </w:r>
      <w:r w:rsidR="00A917F2">
        <w:rPr>
          <w:sz w:val="22"/>
          <w:szCs w:val="22"/>
        </w:rPr>
        <w:t xml:space="preserve"> with an estimated number of 51,959 household respondents</w:t>
      </w:r>
      <w:r w:rsidRPr="00BE668E">
        <w:rPr>
          <w:sz w:val="22"/>
          <w:szCs w:val="22"/>
        </w:rPr>
        <w:t xml:space="preserve">.  This clearance </w:t>
      </w:r>
      <w:r w:rsidR="00BE668E" w:rsidRPr="00BE668E">
        <w:rPr>
          <w:sz w:val="22"/>
          <w:szCs w:val="22"/>
        </w:rPr>
        <w:t>covers the FNS 380 form, which, as described in the OMB abstract, “provides a systematic means of aiding the States Quality Control Reviewer in analyzing the case record</w:t>
      </w:r>
      <w:r w:rsidR="00300D33">
        <w:rPr>
          <w:sz w:val="22"/>
          <w:szCs w:val="22"/>
        </w:rPr>
        <w:t>;</w:t>
      </w:r>
      <w:r w:rsidR="00BE668E" w:rsidRPr="00BE668E">
        <w:rPr>
          <w:sz w:val="22"/>
          <w:szCs w:val="22"/>
        </w:rPr>
        <w:t xml:space="preserve"> planning and doing field investigation</w:t>
      </w:r>
      <w:r w:rsidR="00300D33">
        <w:rPr>
          <w:sz w:val="22"/>
          <w:szCs w:val="22"/>
        </w:rPr>
        <w:t>;</w:t>
      </w:r>
      <w:r w:rsidR="00BE668E" w:rsidRPr="00BE668E">
        <w:rPr>
          <w:sz w:val="22"/>
          <w:szCs w:val="22"/>
        </w:rPr>
        <w:t xml:space="preserve"> and gather</w:t>
      </w:r>
      <w:r w:rsidR="00300D33">
        <w:rPr>
          <w:sz w:val="22"/>
          <w:szCs w:val="22"/>
        </w:rPr>
        <w:t>ing</w:t>
      </w:r>
      <w:r w:rsidR="00BE668E" w:rsidRPr="00BE668E">
        <w:rPr>
          <w:sz w:val="22"/>
          <w:szCs w:val="22"/>
        </w:rPr>
        <w:t xml:space="preserve">, comparing, analyzing and evaluating data.”  </w:t>
      </w:r>
      <w:r w:rsidR="00BE668E">
        <w:rPr>
          <w:sz w:val="22"/>
          <w:szCs w:val="22"/>
        </w:rPr>
        <w:t>The re-reviewers in the current study will</w:t>
      </w:r>
      <w:r w:rsidR="002F01DF">
        <w:rPr>
          <w:sz w:val="22"/>
          <w:szCs w:val="22"/>
        </w:rPr>
        <w:t xml:space="preserve"> examine the FNS 380 Worksheets for up to a total of 75 cases (up to 25 cases in each of 3 States) to see if the States followed the QC review requirements and test if any additional steps may have succeeded in completing the cases.  The study will</w:t>
      </w:r>
      <w:r w:rsidR="00BE668E">
        <w:rPr>
          <w:sz w:val="22"/>
          <w:szCs w:val="22"/>
        </w:rPr>
        <w:t xml:space="preserve"> utilize the same form for documenting and analyzing data during the QC re-reviews.</w:t>
      </w:r>
    </w:p>
    <w:p w:rsidR="005C4AEC" w:rsidRPr="00BE668E" w:rsidRDefault="005C4AEC" w:rsidP="005C4AEC">
      <w:pPr>
        <w:pStyle w:val="BTextDouble"/>
        <w:numPr>
          <w:ilvl w:val="0"/>
          <w:numId w:val="1"/>
        </w:numPr>
        <w:rPr>
          <w:sz w:val="22"/>
          <w:szCs w:val="22"/>
        </w:rPr>
      </w:pPr>
      <w:r w:rsidRPr="00BE668E">
        <w:rPr>
          <w:sz w:val="22"/>
          <w:szCs w:val="22"/>
          <w:u w:val="single"/>
        </w:rPr>
        <w:t>OMB #0584-0299 FNS 380-1, Quality Control Review Schedule.</w:t>
      </w:r>
      <w:r w:rsidRPr="00BE668E">
        <w:rPr>
          <w:sz w:val="22"/>
          <w:szCs w:val="22"/>
        </w:rPr>
        <w:t xml:space="preserve">  This clearance expires 2/29/2016</w:t>
      </w:r>
      <w:r w:rsidR="00BE668E">
        <w:rPr>
          <w:sz w:val="22"/>
          <w:szCs w:val="22"/>
        </w:rPr>
        <w:t xml:space="preserve"> and covers the FNS 380-1 form</w:t>
      </w:r>
      <w:r w:rsidRPr="00BE668E">
        <w:rPr>
          <w:sz w:val="22"/>
          <w:szCs w:val="22"/>
        </w:rPr>
        <w:t xml:space="preserve">.  </w:t>
      </w:r>
      <w:r w:rsidR="00BE668E">
        <w:rPr>
          <w:sz w:val="22"/>
          <w:szCs w:val="22"/>
        </w:rPr>
        <w:t xml:space="preserve">This form </w:t>
      </w:r>
      <w:r w:rsidR="003F7DE0">
        <w:rPr>
          <w:sz w:val="22"/>
          <w:szCs w:val="22"/>
        </w:rPr>
        <w:t xml:space="preserve">is used to document, summarize, </w:t>
      </w:r>
      <w:r w:rsidR="003F7DE0">
        <w:rPr>
          <w:sz w:val="22"/>
          <w:szCs w:val="22"/>
        </w:rPr>
        <w:lastRenderedPageBreak/>
        <w:t>and submit the findings from QC reviews of SNAP cases sampled for QC review.  Documented information includes a summary of the QC review, detailed error findings, household characteristics, and individual-level information on household members.  The current study will collect and enter the same information in this form during the course of the SNAP QC re-reviews.</w:t>
      </w:r>
    </w:p>
    <w:p w:rsidR="005C4AEC" w:rsidRDefault="000A568C" w:rsidP="00EE45B5">
      <w:pPr>
        <w:pStyle w:val="BTextDouble"/>
        <w:ind w:left="1440" w:firstLine="0"/>
        <w:rPr>
          <w:sz w:val="22"/>
          <w:szCs w:val="22"/>
        </w:rPr>
      </w:pPr>
      <w:r w:rsidRPr="000A568C">
        <w:rPr>
          <w:noProof/>
        </w:rPr>
        <w:pict>
          <v:shape id="_x0000_s1027" type="#_x0000_t202" style="position:absolute;left:0;text-align:left;margin-left:12.75pt;margin-top:360.9pt;width:464.45pt;height:47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">
            <v:textbox style="mso-fit-shape-to-text:t">
              <w:txbxContent>
                <w:p w:rsidR="00154738" w:rsidRPr="00044674" w:rsidRDefault="00154738" w:rsidP="00154738">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XXXX</w:t>
                  </w:r>
                  <w:r w:rsidRPr="00044674">
                    <w:t>-XXXX.  The time required to complete this information collection is estimated to average 3 minutes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v:textbox>
          </v:shape>
        </w:pict>
      </w:r>
    </w:p>
    <w:sectPr w:rsidR="005C4AEC" w:rsidSect="00E61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00C51"/>
    <w:multiLevelType w:val="hybridMultilevel"/>
    <w:tmpl w:val="6BAE9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E7B"/>
    <w:rsid w:val="000A568C"/>
    <w:rsid w:val="00154738"/>
    <w:rsid w:val="002338D7"/>
    <w:rsid w:val="002622C3"/>
    <w:rsid w:val="002F01DF"/>
    <w:rsid w:val="00300D33"/>
    <w:rsid w:val="003F7DE0"/>
    <w:rsid w:val="005C4AEC"/>
    <w:rsid w:val="006802E8"/>
    <w:rsid w:val="007035CD"/>
    <w:rsid w:val="00743083"/>
    <w:rsid w:val="00824E89"/>
    <w:rsid w:val="008B277F"/>
    <w:rsid w:val="009E093A"/>
    <w:rsid w:val="00A917F2"/>
    <w:rsid w:val="00AD12F1"/>
    <w:rsid w:val="00BD284C"/>
    <w:rsid w:val="00BE668E"/>
    <w:rsid w:val="00C03E7B"/>
    <w:rsid w:val="00C45B9B"/>
    <w:rsid w:val="00CE1BFB"/>
    <w:rsid w:val="00D0389C"/>
    <w:rsid w:val="00E61228"/>
    <w:rsid w:val="00EC5021"/>
    <w:rsid w:val="00EE45B5"/>
    <w:rsid w:val="00F81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EC"/>
    <w:pPr>
      <w:spacing w:after="0"/>
    </w:pPr>
    <w:rPr>
      <w:rFonts w:ascii="Times New Roman" w:hAnsi="Times New Roman" w:cs="Times New Roman"/>
    </w:rPr>
  </w:style>
  <w:style w:type="paragraph" w:styleId="Heading3">
    <w:name w:val="heading 3"/>
    <w:basedOn w:val="Normal"/>
    <w:next w:val="Normal"/>
    <w:link w:val="Heading3Char"/>
    <w:uiPriority w:val="9"/>
    <w:semiHidden/>
    <w:unhideWhenUsed/>
    <w:qFormat/>
    <w:rsid w:val="001547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xtDouble">
    <w:name w:val="B Text Double"/>
    <w:link w:val="BTextDoubleChar"/>
    <w:rsid w:val="005C4AEC"/>
    <w:pPr>
      <w:spacing w:after="0" w:line="480" w:lineRule="auto"/>
      <w:ind w:firstLine="720"/>
    </w:pPr>
    <w:rPr>
      <w:rFonts w:ascii="Times New Roman" w:hAnsi="Times New Roman" w:cs="Calibri"/>
      <w:sz w:val="24"/>
      <w:szCs w:val="24"/>
    </w:rPr>
  </w:style>
  <w:style w:type="character" w:customStyle="1" w:styleId="BTextDoubleChar">
    <w:name w:val="B Text Double Char"/>
    <w:basedOn w:val="DefaultParagraphFont"/>
    <w:link w:val="BTextDouble"/>
    <w:rsid w:val="005C4AEC"/>
    <w:rPr>
      <w:rFonts w:ascii="Times New Roman" w:hAnsi="Times New Roman" w:cs="Calibri"/>
      <w:sz w:val="24"/>
      <w:szCs w:val="24"/>
    </w:rPr>
  </w:style>
  <w:style w:type="paragraph" w:customStyle="1" w:styleId="AttachmentSubheader">
    <w:name w:val="Attachment Subheader"/>
    <w:basedOn w:val="Heading3"/>
    <w:link w:val="AttachmentSubheaderChar"/>
    <w:qFormat/>
    <w:rsid w:val="00154738"/>
    <w:pPr>
      <w:keepLines w:val="0"/>
      <w:spacing w:before="0" w:after="240" w:line="240" w:lineRule="auto"/>
      <w:jc w:val="center"/>
    </w:pPr>
    <w:rPr>
      <w:rFonts w:ascii="Arial Bold" w:eastAsia="Calibri" w:hAnsi="Arial Bold" w:cs="Arial"/>
      <w:bCs w:val="0"/>
      <w:caps/>
      <w:color w:val="1F497D" w:themeColor="text2"/>
      <w:sz w:val="24"/>
      <w:szCs w:val="24"/>
    </w:rPr>
  </w:style>
  <w:style w:type="character" w:customStyle="1" w:styleId="AttachmentSubheaderChar">
    <w:name w:val="Attachment Subheader Char"/>
    <w:basedOn w:val="Heading3Char"/>
    <w:link w:val="AttachmentSubheader"/>
    <w:rsid w:val="00154738"/>
    <w:rPr>
      <w:rFonts w:ascii="Arial Bold" w:eastAsia="Calibri" w:hAnsi="Arial Bold" w:cs="Arial"/>
      <w:b/>
      <w:bCs w:val="0"/>
      <w:caps/>
      <w:color w:val="1F497D" w:themeColor="text2"/>
      <w:sz w:val="24"/>
      <w:szCs w:val="24"/>
    </w:rPr>
  </w:style>
  <w:style w:type="character" w:customStyle="1" w:styleId="Heading3Char">
    <w:name w:val="Heading 3 Char"/>
    <w:basedOn w:val="DefaultParagraphFont"/>
    <w:link w:val="Heading3"/>
    <w:uiPriority w:val="9"/>
    <w:semiHidden/>
    <w:rsid w:val="00154738"/>
    <w:rPr>
      <w:rFonts w:asciiTheme="majorHAnsi" w:eastAsiaTheme="majorEastAsia" w:hAnsiTheme="majorHAnsi" w:cstheme="majorBidi"/>
      <w:b/>
      <w:bCs/>
      <w:color w:val="4F81BD" w:themeColor="accent1"/>
    </w:rPr>
  </w:style>
  <w:style w:type="paragraph" w:customStyle="1" w:styleId="ombburdentext">
    <w:name w:val="omb burden text"/>
    <w:basedOn w:val="Normal"/>
    <w:link w:val="ombburdentextChar"/>
    <w:qFormat/>
    <w:rsid w:val="00154738"/>
    <w:pPr>
      <w:spacing w:line="240" w:lineRule="auto"/>
    </w:pPr>
    <w:rPr>
      <w:rFonts w:ascii="Calibri" w:hAnsi="Calibri"/>
      <w:sz w:val="16"/>
      <w:szCs w:val="16"/>
    </w:rPr>
  </w:style>
  <w:style w:type="character" w:customStyle="1" w:styleId="ombburdentextChar">
    <w:name w:val="omb burden text Char"/>
    <w:basedOn w:val="DefaultParagraphFont"/>
    <w:link w:val="ombburdentext"/>
    <w:rsid w:val="00154738"/>
    <w:rPr>
      <w:rFonts w:ascii="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EC"/>
    <w:pPr>
      <w:spacing w:after="0"/>
    </w:pPr>
    <w:rPr>
      <w:rFonts w:ascii="Times New Roman" w:hAnsi="Times New Roman" w:cs="Times New Roman"/>
    </w:rPr>
  </w:style>
  <w:style w:type="paragraph" w:styleId="Heading3">
    <w:name w:val="heading 3"/>
    <w:basedOn w:val="Normal"/>
    <w:next w:val="Normal"/>
    <w:link w:val="Heading3Char"/>
    <w:uiPriority w:val="9"/>
    <w:semiHidden/>
    <w:unhideWhenUsed/>
    <w:qFormat/>
    <w:rsid w:val="0015473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extDouble">
    <w:name w:val="B Text Double"/>
    <w:link w:val="BTextDoubleChar"/>
    <w:rsid w:val="005C4AEC"/>
    <w:pPr>
      <w:spacing w:after="0" w:line="480" w:lineRule="auto"/>
      <w:ind w:firstLine="720"/>
    </w:pPr>
    <w:rPr>
      <w:rFonts w:ascii="Times New Roman" w:hAnsi="Times New Roman" w:cs="Calibri"/>
      <w:sz w:val="24"/>
      <w:szCs w:val="24"/>
    </w:rPr>
  </w:style>
  <w:style w:type="character" w:customStyle="1" w:styleId="BTextDoubleChar">
    <w:name w:val="B Text Double Char"/>
    <w:basedOn w:val="DefaultParagraphFont"/>
    <w:link w:val="BTextDouble"/>
    <w:rsid w:val="005C4AEC"/>
    <w:rPr>
      <w:rFonts w:ascii="Times New Roman" w:hAnsi="Times New Roman" w:cs="Calibri"/>
      <w:sz w:val="24"/>
      <w:szCs w:val="24"/>
    </w:rPr>
  </w:style>
  <w:style w:type="paragraph" w:customStyle="1" w:styleId="AttachmentSubheader">
    <w:name w:val="Attachment Subheader"/>
    <w:basedOn w:val="Heading3"/>
    <w:link w:val="AttachmentSubheaderChar"/>
    <w:qFormat/>
    <w:rsid w:val="00154738"/>
    <w:pPr>
      <w:keepLines w:val="0"/>
      <w:spacing w:before="0" w:after="240" w:line="240" w:lineRule="auto"/>
      <w:jc w:val="center"/>
    </w:pPr>
    <w:rPr>
      <w:rFonts w:ascii="Arial Bold" w:eastAsia="Calibri" w:hAnsi="Arial Bold" w:cs="Arial"/>
      <w:bCs w:val="0"/>
      <w:caps/>
      <w:color w:val="1F497D" w:themeColor="text2"/>
      <w:sz w:val="24"/>
      <w:szCs w:val="24"/>
    </w:rPr>
  </w:style>
  <w:style w:type="character" w:customStyle="1" w:styleId="AttachmentSubheaderChar">
    <w:name w:val="Attachment Subheader Char"/>
    <w:basedOn w:val="Heading3Char"/>
    <w:link w:val="AttachmentSubheader"/>
    <w:rsid w:val="00154738"/>
    <w:rPr>
      <w:rFonts w:ascii="Arial Bold" w:eastAsia="Calibri" w:hAnsi="Arial Bold" w:cs="Arial"/>
      <w:b/>
      <w:bCs w:val="0"/>
      <w:caps/>
      <w:color w:val="1F497D" w:themeColor="text2"/>
      <w:sz w:val="24"/>
      <w:szCs w:val="24"/>
    </w:rPr>
  </w:style>
  <w:style w:type="character" w:customStyle="1" w:styleId="Heading3Char">
    <w:name w:val="Heading 3 Char"/>
    <w:basedOn w:val="DefaultParagraphFont"/>
    <w:link w:val="Heading3"/>
    <w:uiPriority w:val="9"/>
    <w:semiHidden/>
    <w:rsid w:val="00154738"/>
    <w:rPr>
      <w:rFonts w:asciiTheme="majorHAnsi" w:eastAsiaTheme="majorEastAsia" w:hAnsiTheme="majorHAnsi" w:cstheme="majorBidi"/>
      <w:b/>
      <w:bCs/>
      <w:color w:val="4F81BD" w:themeColor="accent1"/>
    </w:rPr>
  </w:style>
  <w:style w:type="paragraph" w:customStyle="1" w:styleId="ombburdentext">
    <w:name w:val="omb burden text"/>
    <w:basedOn w:val="Normal"/>
    <w:link w:val="ombburdentextChar"/>
    <w:qFormat/>
    <w:rsid w:val="00154738"/>
    <w:pPr>
      <w:spacing w:line="240" w:lineRule="auto"/>
    </w:pPr>
    <w:rPr>
      <w:rFonts w:ascii="Calibri" w:hAnsi="Calibri"/>
      <w:sz w:val="16"/>
      <w:szCs w:val="16"/>
    </w:rPr>
  </w:style>
  <w:style w:type="character" w:customStyle="1" w:styleId="ombburdentextChar">
    <w:name w:val="omb burden text Char"/>
    <w:basedOn w:val="DefaultParagraphFont"/>
    <w:link w:val="ombburdentext"/>
    <w:rsid w:val="00154738"/>
    <w:rPr>
      <w:rFonts w:ascii="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McGill</dc:creator>
  <cp:lastModifiedBy>Windows User</cp:lastModifiedBy>
  <cp:revision>3</cp:revision>
  <dcterms:created xsi:type="dcterms:W3CDTF">2013-10-28T16:39:00Z</dcterms:created>
  <dcterms:modified xsi:type="dcterms:W3CDTF">2013-10-28T16:39:00Z</dcterms:modified>
</cp:coreProperties>
</file>