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CC" w:rsidRDefault="00C87BCC" w:rsidP="00C87BCC">
      <w:pPr>
        <w:jc w:val="center"/>
      </w:pPr>
      <w:r>
        <w:t>SUPPORTING STATEMENT</w:t>
      </w:r>
    </w:p>
    <w:p w:rsidR="00C87BCC" w:rsidRDefault="00C87BCC" w:rsidP="00C87BCC">
      <w:pPr>
        <w:jc w:val="center"/>
      </w:pPr>
      <w:r>
        <w:t>U.S. Department of Commerce</w:t>
      </w:r>
    </w:p>
    <w:p w:rsidR="00C87BCC" w:rsidRDefault="00C87BCC" w:rsidP="00C87BCC">
      <w:pPr>
        <w:jc w:val="center"/>
      </w:pPr>
      <w:r>
        <w:t>U.S. Census Bureau</w:t>
      </w:r>
    </w:p>
    <w:p w:rsidR="00C87BCC" w:rsidRDefault="00C87BCC" w:rsidP="00C87BCC">
      <w:pPr>
        <w:jc w:val="center"/>
      </w:pPr>
      <w:r>
        <w:t xml:space="preserve">Quarterly Summary of State and Local </w:t>
      </w:r>
      <w:r w:rsidR="00796326">
        <w:t>Government Tax Revenue</w:t>
      </w:r>
      <w:r w:rsidR="009D70CB">
        <w:t>s</w:t>
      </w:r>
    </w:p>
    <w:p w:rsidR="00C87BCC" w:rsidRDefault="00C87BCC" w:rsidP="00C87BCC">
      <w:pPr>
        <w:jc w:val="center"/>
      </w:pPr>
      <w:r>
        <w:t>(Forms F-71, F-72, F-73)</w:t>
      </w:r>
    </w:p>
    <w:p w:rsidR="00C87BCC" w:rsidRDefault="00C87BCC" w:rsidP="00C87BCC">
      <w:pPr>
        <w:jc w:val="center"/>
      </w:pPr>
      <w:r>
        <w:t>OMB Control Number 0607-0112</w:t>
      </w:r>
    </w:p>
    <w:p w:rsidR="00C87BCC" w:rsidRDefault="00C87BCC" w:rsidP="00C87BCC">
      <w:pPr>
        <w:jc w:val="center"/>
      </w:pPr>
    </w:p>
    <w:p w:rsidR="00C87BCC" w:rsidRDefault="00C87BCC" w:rsidP="00C87BCC">
      <w:r>
        <w:t xml:space="preserve">Part </w:t>
      </w:r>
      <w:proofErr w:type="gramStart"/>
      <w:r>
        <w:t>A</w:t>
      </w:r>
      <w:proofErr w:type="gramEnd"/>
      <w:r>
        <w:t xml:space="preserve"> – Justification</w:t>
      </w:r>
    </w:p>
    <w:p w:rsidR="00C87BCC" w:rsidRDefault="00C87BCC" w:rsidP="00C87BCC"/>
    <w:p w:rsidR="00C87BCC" w:rsidRDefault="00C87BCC" w:rsidP="00C87BCC">
      <w:pPr>
        <w:rPr>
          <w:u w:val="single"/>
        </w:rPr>
      </w:pPr>
      <w:r>
        <w:t xml:space="preserve">1.  </w:t>
      </w:r>
      <w:r>
        <w:rPr>
          <w:u w:val="single"/>
        </w:rPr>
        <w:t>Necessity of the Information Collection</w:t>
      </w:r>
    </w:p>
    <w:p w:rsidR="00C87BCC" w:rsidRDefault="00C87BCC" w:rsidP="00C87BCC">
      <w:pPr>
        <w:rPr>
          <w:u w:val="single"/>
        </w:rPr>
      </w:pPr>
    </w:p>
    <w:p w:rsidR="00C87BCC" w:rsidRDefault="00C87BCC" w:rsidP="00C87BCC">
      <w:r>
        <w:t>The U.S. Census Bureau requests a revision to the Quarterly Summary of State a</w:t>
      </w:r>
      <w:r w:rsidR="00796326">
        <w:t>nd Local Government Tax Revenue</w:t>
      </w:r>
      <w:r w:rsidR="009D70CB">
        <w:t>s</w:t>
      </w:r>
      <w:r>
        <w:t xml:space="preserve"> to ensure accurate collection of information about state and local government tax collections.  The revision co</w:t>
      </w:r>
      <w:r w:rsidR="00796326">
        <w:t>nsists of a new survey universe</w:t>
      </w:r>
      <w:r w:rsidR="00697997">
        <w:t xml:space="preserve"> </w:t>
      </w:r>
      <w:r>
        <w:t>and modifications to the collection instrument for the F-73 portion of the program. With th</w:t>
      </w:r>
      <w:r w:rsidR="00796326">
        <w:t>e change in the survey universe and collection instruments,</w:t>
      </w:r>
      <w:r>
        <w:t xml:space="preserve"> the F-73 component </w:t>
      </w:r>
      <w:proofErr w:type="gramStart"/>
      <w:r>
        <w:t>is being renamed</w:t>
      </w:r>
      <w:proofErr w:type="gramEnd"/>
      <w:r>
        <w:t xml:space="preserve"> to the Quarterly Survey of</w:t>
      </w:r>
      <w:r w:rsidR="00697997">
        <w:t xml:space="preserve"> Selected</w:t>
      </w:r>
      <w:r>
        <w:t xml:space="preserve"> Non-Property Taxes from the</w:t>
      </w:r>
      <w:r w:rsidR="00796326">
        <w:t xml:space="preserve"> current</w:t>
      </w:r>
      <w:r>
        <w:t xml:space="preserve"> Quarterly Survey of </w:t>
      </w:r>
      <w:r w:rsidR="00697997">
        <w:t>Non-Property</w:t>
      </w:r>
      <w:r>
        <w:t xml:space="preserve"> Taxes.</w:t>
      </w:r>
    </w:p>
    <w:p w:rsidR="00796326" w:rsidRDefault="00796326" w:rsidP="00C87BCC"/>
    <w:p w:rsidR="00C87BCC" w:rsidRDefault="00796326" w:rsidP="00C87BCC">
      <w:r>
        <w:t>State and local government t</w:t>
      </w:r>
      <w:r w:rsidR="00C87BCC">
        <w:t>ax colle</w:t>
      </w:r>
      <w:r w:rsidR="00697997">
        <w:t>ctions, amounting to nearly $1.4</w:t>
      </w:r>
      <w:r w:rsidR="00C87BCC">
        <w:t xml:space="preserve"> trillion annually, constitute approximately 43 percent of all governmental revenues.  Quarterly measurement of, and reporting on, these fund flows provides valuable insight into trends in the national economy and that of individual states.  Information collected on the type and quantity of taxes collected gives comparative data on how the various levels of government fund their public sector obligations.  </w:t>
      </w:r>
    </w:p>
    <w:p w:rsidR="00C87BCC" w:rsidRDefault="00C87BCC" w:rsidP="00C87BCC"/>
    <w:p w:rsidR="00C87BCC" w:rsidRDefault="00C87BCC" w:rsidP="00C87BCC">
      <w:r>
        <w:t>Title 13, Section 182, of the United States Code authorizes the Secretary of Commerce to conduct this survey.</w:t>
      </w:r>
    </w:p>
    <w:p w:rsidR="00C87BCC" w:rsidRDefault="00C87BCC" w:rsidP="00C87BCC"/>
    <w:p w:rsidR="00C87BCC" w:rsidRDefault="00C87BCC" w:rsidP="00C87BCC">
      <w:pPr>
        <w:rPr>
          <w:u w:val="single"/>
        </w:rPr>
      </w:pPr>
      <w:r>
        <w:t xml:space="preserve">2.  </w:t>
      </w:r>
      <w:r>
        <w:rPr>
          <w:u w:val="single"/>
        </w:rPr>
        <w:t>Needs and Uses</w:t>
      </w:r>
    </w:p>
    <w:p w:rsidR="00C87BCC" w:rsidRDefault="00C87BCC" w:rsidP="00C87BCC">
      <w:pPr>
        <w:rPr>
          <w:u w:val="single"/>
        </w:rPr>
      </w:pPr>
    </w:p>
    <w:p w:rsidR="00C87BCC" w:rsidRDefault="00C87BCC" w:rsidP="00C87BCC">
      <w:r>
        <w:t>The Census Bureau uses the three forms covered by this statement to collect state and local government tax data for this data series</w:t>
      </w:r>
      <w:r w:rsidR="00796326">
        <w:t xml:space="preserve"> established in 196</w:t>
      </w:r>
      <w:r w:rsidR="004108DF">
        <w:t>2</w:t>
      </w:r>
      <w:r>
        <w:t xml:space="preserve">.  Tax collection data </w:t>
      </w:r>
      <w:proofErr w:type="gramStart"/>
      <w:r>
        <w:t>are used</w:t>
      </w:r>
      <w:proofErr w:type="gramEnd"/>
      <w:r>
        <w:t xml:space="preserve"> to measure economic activity for the Nation as a whole, as well as for comparison among the states.  These data </w:t>
      </w:r>
      <w:proofErr w:type="gramStart"/>
      <w:r>
        <w:t>are also use</w:t>
      </w:r>
      <w:r w:rsidR="004108DF">
        <w:t>d</w:t>
      </w:r>
      <w:proofErr w:type="gramEnd"/>
      <w:r>
        <w:t xml:space="preserve"> in comparing the mix of taxe</w:t>
      </w:r>
      <w:r w:rsidR="004108DF">
        <w:t>s employed by individual states</w:t>
      </w:r>
      <w:r>
        <w:t xml:space="preserve"> and in determining the revenue raising capacity of different types of taxes in different state-areas.</w:t>
      </w:r>
    </w:p>
    <w:p w:rsidR="00C87BCC" w:rsidRDefault="00C87BCC" w:rsidP="00C87BCC"/>
    <w:p w:rsidR="00C87BCC" w:rsidRDefault="00C87BCC" w:rsidP="00C87BCC">
      <w:r>
        <w:t xml:space="preserve">Key users of these data include the Bureau of Economic Analysis, the Federal Reserve Board, </w:t>
      </w:r>
      <w:r w:rsidR="004108DF">
        <w:t xml:space="preserve">and </w:t>
      </w:r>
      <w:r>
        <w:t xml:space="preserve">the Department of Housing and Urban Development who rely on these data to provide the most current information on the financial status of state and local governments.  These data are included in the quarterly estimates of </w:t>
      </w:r>
      <w:r w:rsidR="004108DF">
        <w:t xml:space="preserve">the </w:t>
      </w:r>
      <w:r>
        <w:t xml:space="preserve">National Income and Product Accounts developed by </w:t>
      </w:r>
      <w:r w:rsidR="004108DF">
        <w:t>the Bureau of Economic Analysis</w:t>
      </w:r>
      <w:r>
        <w:t xml:space="preserve"> and the Department of Housing and Urban Development has used the property tax data as one of nine cost indicators for developing Section 8 rent adjustments. Legislators, policy makers, administrators, analysts, economists, and researchers use these data to monitor trends in public sector revenues.  Journalists, teachers, and students use these data as well.</w:t>
      </w:r>
    </w:p>
    <w:p w:rsidR="00C87BCC" w:rsidRDefault="00C87BCC" w:rsidP="00C87BCC">
      <w:pPr>
        <w:rPr>
          <w:i/>
        </w:rPr>
      </w:pPr>
    </w:p>
    <w:p w:rsidR="00C87BCC" w:rsidRDefault="00C87BCC" w:rsidP="00C87BCC">
      <w:r>
        <w:lastRenderedPageBreak/>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C87BCC" w:rsidRDefault="00C87BCC" w:rsidP="00C87BCC">
      <w:pPr>
        <w:rPr>
          <w:u w:val="single"/>
        </w:rPr>
      </w:pPr>
    </w:p>
    <w:p w:rsidR="00C87BCC" w:rsidRDefault="00C87BCC" w:rsidP="00C87BCC">
      <w:pPr>
        <w:rPr>
          <w:u w:val="single"/>
        </w:rPr>
      </w:pPr>
      <w:r>
        <w:t xml:space="preserve">3.  </w:t>
      </w:r>
      <w:r>
        <w:rPr>
          <w:u w:val="single"/>
        </w:rPr>
        <w:t>Use of Information Technology</w:t>
      </w:r>
    </w:p>
    <w:p w:rsidR="00C87BCC" w:rsidRDefault="00C87BCC" w:rsidP="00C87BCC">
      <w:pPr>
        <w:rPr>
          <w:u w:val="single"/>
        </w:rPr>
      </w:pPr>
    </w:p>
    <w:p w:rsidR="00C87BCC" w:rsidRDefault="00C87BCC" w:rsidP="00C87BCC">
      <w:r>
        <w:t xml:space="preserve">Automated information collection techniques </w:t>
      </w:r>
      <w:proofErr w:type="gramStart"/>
      <w:r>
        <w:t>are used</w:t>
      </w:r>
      <w:proofErr w:type="gramEnd"/>
      <w:r>
        <w:t xml:space="preserve"> for the surveys</w:t>
      </w:r>
      <w:r w:rsidR="00261F67">
        <w:t>.</w:t>
      </w:r>
      <w:r>
        <w:t xml:space="preserve"> Respondents have the option of returning the forms</w:t>
      </w:r>
      <w:r w:rsidR="00261F67">
        <w:t xml:space="preserve"> via mail</w:t>
      </w:r>
      <w:r>
        <w:t xml:space="preserve"> or reporting current quarter data and revisions for up to seven prior quarters </w:t>
      </w:r>
      <w:r w:rsidR="00BB4126">
        <w:t>on the</w:t>
      </w:r>
      <w:r>
        <w:t xml:space="preserve"> </w:t>
      </w:r>
      <w:r w:rsidR="00261F67">
        <w:t>Internet</w:t>
      </w:r>
      <w:r>
        <w:t xml:space="preserve">.  Approximately </w:t>
      </w:r>
      <w:r w:rsidR="00A75AAC">
        <w:t>3</w:t>
      </w:r>
      <w:r w:rsidR="00C93663">
        <w:t>5</w:t>
      </w:r>
      <w:r>
        <w:t xml:space="preserve"> percent of the respondents report using the </w:t>
      </w:r>
      <w:r w:rsidR="00BB4126">
        <w:t>Internet</w:t>
      </w:r>
      <w:r>
        <w:t xml:space="preserve"> each quarter, which has a direct correlation with the reduction in keying workload at the</w:t>
      </w:r>
      <w:r w:rsidR="00BB4126">
        <w:t xml:space="preserve"> Census Bureau’s</w:t>
      </w:r>
      <w:r>
        <w:t xml:space="preserve"> National Processing Center.</w:t>
      </w:r>
    </w:p>
    <w:p w:rsidR="00C87BCC" w:rsidRDefault="00C87BCC" w:rsidP="00C87BCC">
      <w:pPr>
        <w:rPr>
          <w:u w:val="single"/>
        </w:rPr>
      </w:pPr>
    </w:p>
    <w:p w:rsidR="00C87BCC" w:rsidRDefault="00C87BCC" w:rsidP="00C87BCC">
      <w:pPr>
        <w:rPr>
          <w:u w:val="single"/>
        </w:rPr>
      </w:pPr>
      <w:r>
        <w:t xml:space="preserve">4.  </w:t>
      </w:r>
      <w:r>
        <w:rPr>
          <w:u w:val="single"/>
        </w:rPr>
        <w:t>Efforts to Identify Duplication</w:t>
      </w:r>
    </w:p>
    <w:p w:rsidR="00C87BCC" w:rsidRDefault="00C87BCC" w:rsidP="00C87BCC">
      <w:r>
        <w:t xml:space="preserve">     </w:t>
      </w:r>
    </w:p>
    <w:p w:rsidR="00C87BCC" w:rsidRDefault="00C87BCC" w:rsidP="00C87BCC">
      <w:r>
        <w:t>The Census Bureau subscribes to publications of</w:t>
      </w:r>
      <w:r w:rsidR="004555FB">
        <w:t>,</w:t>
      </w:r>
      <w:r w:rsidR="00BB4126">
        <w:t xml:space="preserve"> </w:t>
      </w:r>
      <w:r>
        <w:t>and maintains contact</w:t>
      </w:r>
      <w:r w:rsidR="004555FB">
        <w:t xml:space="preserve"> w</w:t>
      </w:r>
      <w:r>
        <w:t>ith</w:t>
      </w:r>
      <w:r w:rsidR="004555FB">
        <w:t>,</w:t>
      </w:r>
      <w:r>
        <w:t xml:space="preserve"> professional associations in the field of public finance.  Any duplication of effort would become apparent through these contacts.  No duplication has been identified.  None of the suppliers of government data has indicated that our request duplicates other agencies’ collection efforts. </w:t>
      </w:r>
    </w:p>
    <w:p w:rsidR="00C87BCC" w:rsidRDefault="00C87BCC" w:rsidP="00C87BCC"/>
    <w:p w:rsidR="00C87BCC" w:rsidRDefault="00C87BCC" w:rsidP="00C87BCC">
      <w:r>
        <w:t xml:space="preserve">It is known that the Rockefeller Institute of Government collects preliminary quarterly tax data for some states. These data are not available at the same level of detail and </w:t>
      </w:r>
      <w:proofErr w:type="gramStart"/>
      <w:r>
        <w:t>are not standardized</w:t>
      </w:r>
      <w:proofErr w:type="gramEnd"/>
      <w:r>
        <w:t xml:space="preserve"> between states</w:t>
      </w:r>
      <w:r w:rsidR="00BB4126">
        <w:t>,</w:t>
      </w:r>
      <w:r>
        <w:t xml:space="preserve"> making them unsuitable for cross-state and trend analysis needed by data users such as the BEA and Federal Reserve</w:t>
      </w:r>
      <w:r w:rsidR="00BB4126">
        <w:t xml:space="preserve"> Board</w:t>
      </w:r>
      <w:r>
        <w:t>.</w:t>
      </w:r>
    </w:p>
    <w:p w:rsidR="00C87BCC" w:rsidRDefault="00C87BCC" w:rsidP="00C87BCC">
      <w:pPr>
        <w:rPr>
          <w:u w:val="single"/>
        </w:rPr>
      </w:pPr>
    </w:p>
    <w:p w:rsidR="00C87BCC" w:rsidRDefault="00C87BCC" w:rsidP="00C87BCC">
      <w:r>
        <w:t xml:space="preserve">5.  </w:t>
      </w:r>
      <w:r>
        <w:rPr>
          <w:u w:val="single"/>
        </w:rPr>
        <w:t>Minimizing Burden</w:t>
      </w:r>
    </w:p>
    <w:p w:rsidR="00C87BCC" w:rsidRDefault="00C87BCC" w:rsidP="00C87BCC"/>
    <w:p w:rsidR="00C87BCC" w:rsidRDefault="00C87BCC" w:rsidP="00C87BCC">
      <w:r w:rsidRPr="00B875B7">
        <w:t>The Census Bureau uses a county area sample methodology for the Quarterly</w:t>
      </w:r>
      <w:r>
        <w:t xml:space="preserve"> Survey of Property Tax Collections and canvasses governments who collect property taxes rather than those that impose and retain property taxes.  This minimizes the burden on some smaller governments, as </w:t>
      </w:r>
      <w:proofErr w:type="gramStart"/>
      <w:r>
        <w:t xml:space="preserve">their property taxes are </w:t>
      </w:r>
      <w:r w:rsidR="00A359F7">
        <w:t>collected by larger governments</w:t>
      </w:r>
      <w:r>
        <w:t xml:space="preserve"> such as a city or county</w:t>
      </w:r>
      <w:proofErr w:type="gramEnd"/>
      <w:r>
        <w:t>.</w:t>
      </w:r>
    </w:p>
    <w:p w:rsidR="00C87BCC" w:rsidRDefault="00C87BCC" w:rsidP="00C87BCC"/>
    <w:p w:rsidR="00C87BCC" w:rsidRDefault="00A359F7" w:rsidP="00C87BCC">
      <w:pPr>
        <w:rPr>
          <w:iCs/>
        </w:rPr>
      </w:pPr>
      <w:r>
        <w:rPr>
          <w:iCs/>
        </w:rPr>
        <w:t>The Census Bureau</w:t>
      </w:r>
      <w:r w:rsidR="00C87BCC">
        <w:rPr>
          <w:iCs/>
        </w:rPr>
        <w:t xml:space="preserve"> also consult</w:t>
      </w:r>
      <w:r>
        <w:rPr>
          <w:iCs/>
        </w:rPr>
        <w:t>s</w:t>
      </w:r>
      <w:r w:rsidR="00C87BCC">
        <w:rPr>
          <w:iCs/>
        </w:rPr>
        <w:t xml:space="preserve"> with state officials to simplify their reporting.  Where possible, we obtain pu</w:t>
      </w:r>
      <w:r>
        <w:rPr>
          <w:iCs/>
        </w:rPr>
        <w:t>blished reports from the states that</w:t>
      </w:r>
      <w:r w:rsidR="00C87BCC">
        <w:rPr>
          <w:iCs/>
        </w:rPr>
        <w:t xml:space="preserve"> we compile in a format similar to the mail canvass questionnaire.  Some states issue monthly or quarterly reports detailing their tax revenues for the period; in those cases, the Census Bureau recasts su</w:t>
      </w:r>
      <w:r>
        <w:rPr>
          <w:iCs/>
        </w:rPr>
        <w:t>ch data into our classification</w:t>
      </w:r>
      <w:r w:rsidR="00C87BCC">
        <w:rPr>
          <w:iCs/>
        </w:rPr>
        <w:t xml:space="preserve"> making the reporting burden minimal for the states.</w:t>
      </w:r>
    </w:p>
    <w:p w:rsidR="00C87BCC" w:rsidRDefault="00C87BCC" w:rsidP="00C87BCC">
      <w:pPr>
        <w:rPr>
          <w:iCs/>
        </w:rPr>
      </w:pPr>
    </w:p>
    <w:p w:rsidR="00C87BCC" w:rsidRDefault="00C87BCC" w:rsidP="00C87BCC">
      <w:pPr>
        <w:rPr>
          <w:iCs/>
        </w:rPr>
      </w:pPr>
      <w:r>
        <w:rPr>
          <w:iCs/>
        </w:rPr>
        <w:t xml:space="preserve">Cognitive testing </w:t>
      </w:r>
      <w:r w:rsidRPr="004555FB">
        <w:rPr>
          <w:iCs/>
        </w:rPr>
        <w:t>(see attachment)</w:t>
      </w:r>
      <w:r>
        <w:rPr>
          <w:iCs/>
        </w:rPr>
        <w:t xml:space="preserve"> was </w:t>
      </w:r>
      <w:r w:rsidR="00A359F7">
        <w:rPr>
          <w:iCs/>
        </w:rPr>
        <w:t>conducted</w:t>
      </w:r>
      <w:r>
        <w:rPr>
          <w:iCs/>
        </w:rPr>
        <w:t xml:space="preserve"> on the new form</w:t>
      </w:r>
      <w:r w:rsidR="004555FB">
        <w:rPr>
          <w:iCs/>
        </w:rPr>
        <w:t xml:space="preserve"> (tested as the F-70 form)</w:t>
      </w:r>
      <w:r>
        <w:rPr>
          <w:iCs/>
        </w:rPr>
        <w:t xml:space="preserve"> to ensure that small governments can accurately complete the form</w:t>
      </w:r>
      <w:r w:rsidR="004555FB">
        <w:rPr>
          <w:iCs/>
        </w:rPr>
        <w:t xml:space="preserve"> while minimizing respondent burden</w:t>
      </w:r>
      <w:r>
        <w:rPr>
          <w:iCs/>
        </w:rPr>
        <w:t>.</w:t>
      </w:r>
      <w:r w:rsidR="004555FB">
        <w:rPr>
          <w:iCs/>
        </w:rPr>
        <w:t xml:space="preserve"> The results of this testing informed the decision to reduce the number of taxes collected from 11 to three. </w:t>
      </w:r>
    </w:p>
    <w:p w:rsidR="00600CA1" w:rsidRDefault="00600CA1" w:rsidP="00C87BCC">
      <w:pPr>
        <w:rPr>
          <w:iCs/>
        </w:rPr>
      </w:pPr>
    </w:p>
    <w:p w:rsidR="00600CA1" w:rsidRDefault="00600CA1" w:rsidP="00C87BCC">
      <w:pPr>
        <w:rPr>
          <w:iCs/>
        </w:rPr>
      </w:pPr>
    </w:p>
    <w:p w:rsidR="00C87BCC" w:rsidRDefault="00C87BCC" w:rsidP="00C87BCC"/>
    <w:p w:rsidR="00C87BCC" w:rsidRDefault="00C87BCC" w:rsidP="00C87BCC">
      <w:pPr>
        <w:rPr>
          <w:u w:val="single"/>
        </w:rPr>
      </w:pPr>
      <w:r>
        <w:lastRenderedPageBreak/>
        <w:t xml:space="preserve">6.  </w:t>
      </w:r>
      <w:r>
        <w:rPr>
          <w:u w:val="single"/>
        </w:rPr>
        <w:t>Consequences of Less Frequent Collection</w:t>
      </w:r>
    </w:p>
    <w:p w:rsidR="00C87BCC" w:rsidRDefault="00C87BCC" w:rsidP="00C87BCC"/>
    <w:p w:rsidR="00C87BCC" w:rsidRDefault="00C87BCC" w:rsidP="00C87BCC">
      <w:r>
        <w:t>The Quarterly Summary of State and Local Government Tax Revenue</w:t>
      </w:r>
      <w:r w:rsidR="009D70CB">
        <w:t>s</w:t>
      </w:r>
      <w:r>
        <w:t xml:space="preserve"> is the </w:t>
      </w:r>
      <w:proofErr w:type="gramStart"/>
      <w:r>
        <w:t>most timely</w:t>
      </w:r>
      <w:proofErr w:type="gramEnd"/>
      <w:r>
        <w:t xml:space="preserve"> indicator of the financial health of state and local governments collected by the Census Bureau. Less frequent collection would adversely impact the Bureau of Economic Analysis, the Federal Reserve Board, and other policy makers in determining the impact of trends on the national economy and individual states.  For example, if this collection were discontinued, the Census Bureau could not supply the Bureau of Economic Analysis with data that are important to the construction and maintenance of several key tables in the National Income and Product Accounts on the monthly GDP estimates.  The Federal Reserve Board meets every two months to determine monetary policy and less frequent collection would leave them without timely data on state and local tax revenue wh</w:t>
      </w:r>
      <w:r w:rsidR="00BD713D">
        <w:t>en</w:t>
      </w:r>
      <w:r>
        <w:t xml:space="preserve"> setting policy.</w:t>
      </w:r>
    </w:p>
    <w:p w:rsidR="00C87BCC" w:rsidRDefault="00C87BCC" w:rsidP="00C87BCC"/>
    <w:p w:rsidR="00C87BCC" w:rsidRDefault="00C87BCC" w:rsidP="00C87BCC">
      <w:r>
        <w:t xml:space="preserve">Researchers, state officials, policy organizations, and others would also be negatively impacted by less frequent collection. </w:t>
      </w:r>
    </w:p>
    <w:p w:rsidR="00C87BCC" w:rsidRDefault="00C87BCC" w:rsidP="00C87BCC"/>
    <w:p w:rsidR="00C87BCC" w:rsidRDefault="00C87BCC" w:rsidP="00C87BCC">
      <w:r>
        <w:t xml:space="preserve">7.  </w:t>
      </w:r>
      <w:r>
        <w:rPr>
          <w:u w:val="single"/>
        </w:rPr>
        <w:t>Special Circumstances</w:t>
      </w:r>
    </w:p>
    <w:p w:rsidR="00C87BCC" w:rsidRDefault="00C87BCC" w:rsidP="00C87BCC"/>
    <w:p w:rsidR="00C87BCC" w:rsidRDefault="00C87BCC" w:rsidP="00C87BCC">
      <w:r>
        <w:t>There are no special circumstances relating to this request.</w:t>
      </w:r>
    </w:p>
    <w:p w:rsidR="00C87BCC" w:rsidRDefault="00C87BCC" w:rsidP="00C87BCC"/>
    <w:p w:rsidR="00C87BCC" w:rsidRDefault="00C87BCC" w:rsidP="00C87BCC">
      <w:r>
        <w:t xml:space="preserve">8.  </w:t>
      </w:r>
      <w:r w:rsidRPr="00953125">
        <w:rPr>
          <w:u w:val="single"/>
        </w:rPr>
        <w:t xml:space="preserve">Consultations </w:t>
      </w:r>
      <w:proofErr w:type="gramStart"/>
      <w:r w:rsidRPr="00953125">
        <w:rPr>
          <w:u w:val="single"/>
        </w:rPr>
        <w:t>Outside</w:t>
      </w:r>
      <w:proofErr w:type="gramEnd"/>
      <w:r w:rsidRPr="00953125">
        <w:rPr>
          <w:u w:val="single"/>
        </w:rPr>
        <w:t xml:space="preserve"> the Agency</w:t>
      </w:r>
      <w:r w:rsidR="00A47943">
        <w:rPr>
          <w:u w:val="single"/>
        </w:rPr>
        <w:t xml:space="preserve"> </w:t>
      </w:r>
      <w:r w:rsidR="00A47943">
        <w:t xml:space="preserve"> </w:t>
      </w:r>
    </w:p>
    <w:p w:rsidR="00953125" w:rsidRDefault="00953125" w:rsidP="00C87BCC"/>
    <w:p w:rsidR="00C87BCC" w:rsidRDefault="00C87BCC" w:rsidP="00C87BCC">
      <w:r>
        <w:t>Staff members consult frequently and informally with data suppliers and user</w:t>
      </w:r>
      <w:r w:rsidR="00491910">
        <w:t>s</w:t>
      </w:r>
      <w:r>
        <w:t xml:space="preserve">.  State government officials are consulted as part of the normal quality follow-up activity that is a regular part of this survey.  Stakeholders are not consulted </w:t>
      </w:r>
      <w:proofErr w:type="gramStart"/>
      <w:r>
        <w:t>for the purpose of</w:t>
      </w:r>
      <w:proofErr w:type="gramEnd"/>
      <w:r>
        <w:t xml:space="preserve"> reaching consensus.  </w:t>
      </w:r>
      <w:r w:rsidR="00A32F6D">
        <w:t xml:space="preserve">The following government officials and data users </w:t>
      </w:r>
      <w:proofErr w:type="gramStart"/>
      <w:r w:rsidR="00A32F6D">
        <w:t>were consulted</w:t>
      </w:r>
      <w:proofErr w:type="gramEnd"/>
      <w:r w:rsidR="00A32F6D">
        <w:t xml:space="preserve"> regarding the plans to modify the survey:</w:t>
      </w:r>
    </w:p>
    <w:p w:rsidR="00A32F6D" w:rsidRDefault="00A32F6D" w:rsidP="00C87BCC"/>
    <w:p w:rsidR="00A32F6D" w:rsidRDefault="00A32F6D" w:rsidP="00A32F6D">
      <w:r>
        <w:t>Mr. Bruce Baker</w:t>
      </w:r>
    </w:p>
    <w:p w:rsidR="00A32F6D" w:rsidRDefault="00A32F6D" w:rsidP="00A32F6D">
      <w:r>
        <w:t>Chief, State and Local Government Branch</w:t>
      </w:r>
    </w:p>
    <w:p w:rsidR="00A32F6D" w:rsidRDefault="00A32F6D" w:rsidP="00A32F6D">
      <w:r>
        <w:t>Government Division</w:t>
      </w:r>
    </w:p>
    <w:p w:rsidR="00A32F6D" w:rsidRDefault="00A32F6D" w:rsidP="00A32F6D">
      <w:r>
        <w:t>Department of Commerce/BEA</w:t>
      </w:r>
    </w:p>
    <w:p w:rsidR="00A32F6D" w:rsidRDefault="00A32F6D" w:rsidP="00A32F6D">
      <w:r>
        <w:t>(202) 606-9663</w:t>
      </w:r>
    </w:p>
    <w:p w:rsidR="00A32F6D" w:rsidRDefault="00A32F6D" w:rsidP="00A32F6D"/>
    <w:p w:rsidR="00A32F6D" w:rsidRDefault="00A32F6D" w:rsidP="00A32F6D">
      <w:r>
        <w:t>Mr. Donald Boyd</w:t>
      </w:r>
    </w:p>
    <w:p w:rsidR="00A32F6D" w:rsidRDefault="00A32F6D" w:rsidP="00A32F6D">
      <w:r>
        <w:t>Senior Fellow, State and Local Government Finance</w:t>
      </w:r>
    </w:p>
    <w:p w:rsidR="00A32F6D" w:rsidRDefault="00A32F6D" w:rsidP="00A32F6D">
      <w:r>
        <w:t>The Nelson A. Rockefeller Institute of Government</w:t>
      </w:r>
    </w:p>
    <w:p w:rsidR="00A32F6D" w:rsidRDefault="00A32F6D" w:rsidP="00C87BCC">
      <w:r>
        <w:t>(518) 443-5284</w:t>
      </w:r>
    </w:p>
    <w:p w:rsidR="00C87BCC" w:rsidRDefault="00C87BCC" w:rsidP="00C87BCC"/>
    <w:p w:rsidR="00C87BCC" w:rsidRDefault="00C87BCC" w:rsidP="00C87BCC">
      <w:r>
        <w:t>Local gov</w:t>
      </w:r>
      <w:r w:rsidR="00FD5F6F">
        <w:t xml:space="preserve">ernment officials </w:t>
      </w:r>
      <w:proofErr w:type="gramStart"/>
      <w:r w:rsidR="00FD5F6F">
        <w:t xml:space="preserve">are similarly </w:t>
      </w:r>
      <w:r>
        <w:t>contacted</w:t>
      </w:r>
      <w:proofErr w:type="gramEnd"/>
      <w:r>
        <w:t xml:space="preserve"> on a regular basis.  Problems in meeting our data requ</w:t>
      </w:r>
      <w:r w:rsidR="00BD713D">
        <w:t xml:space="preserve">ests </w:t>
      </w:r>
      <w:proofErr w:type="gramStart"/>
      <w:r w:rsidR="00BD713D">
        <w:t>are discussed and resolved</w:t>
      </w:r>
      <w:proofErr w:type="gramEnd"/>
      <w:r w:rsidR="00BD713D">
        <w:t>;</w:t>
      </w:r>
      <w:r>
        <w:t xml:space="preserve"> however</w:t>
      </w:r>
      <w:r w:rsidR="00BD713D">
        <w:t>,</w:t>
      </w:r>
      <w:r>
        <w:t xml:space="preserve"> there are some governments that fail to provide data due to inadequate staffing or a general jurisdiction policy of not completing “voluntary” requests for data.</w:t>
      </w:r>
    </w:p>
    <w:p w:rsidR="00C87BCC" w:rsidRDefault="00C87BCC" w:rsidP="00C87BCC"/>
    <w:p w:rsidR="008D2A07" w:rsidRDefault="00C87BCC" w:rsidP="008D2A07">
      <w:r>
        <w:lastRenderedPageBreak/>
        <w:t xml:space="preserve">A notice inviting comment on plans to submit this request </w:t>
      </w:r>
      <w:proofErr w:type="gramStart"/>
      <w:r>
        <w:t>was published</w:t>
      </w:r>
      <w:proofErr w:type="gramEnd"/>
      <w:r>
        <w:t xml:space="preserve"> in the Federal Register on </w:t>
      </w:r>
      <w:r w:rsidR="00E910D2" w:rsidRPr="00E910D2">
        <w:t>April 23, 2013</w:t>
      </w:r>
      <w:r w:rsidRPr="00E910D2">
        <w:t xml:space="preserve"> (7</w:t>
      </w:r>
      <w:r w:rsidR="00E910D2" w:rsidRPr="00E910D2">
        <w:t>8</w:t>
      </w:r>
      <w:r w:rsidRPr="00E910D2">
        <w:t xml:space="preserve">FR </w:t>
      </w:r>
      <w:proofErr w:type="spellStart"/>
      <w:r w:rsidRPr="00E910D2">
        <w:t>pg</w:t>
      </w:r>
      <w:proofErr w:type="spellEnd"/>
      <w:r w:rsidRPr="00E910D2">
        <w:t xml:space="preserve"> </w:t>
      </w:r>
      <w:r w:rsidR="00E910D2" w:rsidRPr="00E910D2">
        <w:t>23903</w:t>
      </w:r>
      <w:r w:rsidRPr="00E910D2">
        <w:t xml:space="preserve">).  </w:t>
      </w:r>
      <w:r w:rsidR="008D2A07" w:rsidRPr="004555FB">
        <w:t xml:space="preserve">A letter of support </w:t>
      </w:r>
      <w:proofErr w:type="gramStart"/>
      <w:r w:rsidR="008D2A07" w:rsidRPr="004555FB">
        <w:t>was received</w:t>
      </w:r>
      <w:proofErr w:type="gramEnd"/>
      <w:r w:rsidR="008D2A07" w:rsidRPr="004555FB">
        <w:t xml:space="preserve"> from the Bureau of Economic Analysis</w:t>
      </w:r>
      <w:r w:rsidR="004555FB" w:rsidRPr="004555FB">
        <w:t>.</w:t>
      </w:r>
      <w:r w:rsidR="008D2A07">
        <w:t xml:space="preserve">     </w:t>
      </w:r>
    </w:p>
    <w:p w:rsidR="009F496F" w:rsidRDefault="009F496F" w:rsidP="00C87BCC"/>
    <w:p w:rsidR="00BD713D" w:rsidRDefault="00BD713D" w:rsidP="00C87BCC"/>
    <w:p w:rsidR="00C87BCC" w:rsidRDefault="00C87BCC" w:rsidP="00C87BCC">
      <w:r>
        <w:t xml:space="preserve">     </w:t>
      </w:r>
    </w:p>
    <w:p w:rsidR="00C87BCC" w:rsidRDefault="00C87BCC" w:rsidP="00C87BCC">
      <w:pPr>
        <w:rPr>
          <w:u w:val="single"/>
        </w:rPr>
      </w:pPr>
      <w:r>
        <w:t xml:space="preserve">9.  </w:t>
      </w:r>
      <w:r>
        <w:rPr>
          <w:u w:val="single"/>
        </w:rPr>
        <w:t>Paying Respondents</w:t>
      </w:r>
    </w:p>
    <w:p w:rsidR="00C87BCC" w:rsidRDefault="00C87BCC" w:rsidP="00C87BCC"/>
    <w:p w:rsidR="00C87BCC" w:rsidRDefault="00C87BCC" w:rsidP="00C87BCC">
      <w:r>
        <w:t xml:space="preserve">Respondents </w:t>
      </w:r>
      <w:proofErr w:type="gramStart"/>
      <w:r>
        <w:t>are not paid or provided with gifts</w:t>
      </w:r>
      <w:proofErr w:type="gramEnd"/>
      <w:r>
        <w:t>.</w:t>
      </w:r>
    </w:p>
    <w:p w:rsidR="008D2A07" w:rsidRDefault="008D2A07" w:rsidP="00C87BCC"/>
    <w:p w:rsidR="00C87BCC" w:rsidRDefault="00C87BCC" w:rsidP="00C87BCC">
      <w:r>
        <w:t xml:space="preserve">10.  </w:t>
      </w:r>
      <w:r>
        <w:rPr>
          <w:u w:val="single"/>
        </w:rPr>
        <w:t>Assurance of Confidentiality</w:t>
      </w:r>
    </w:p>
    <w:p w:rsidR="00C87BCC" w:rsidRDefault="00C87BCC" w:rsidP="00C87BCC"/>
    <w:p w:rsidR="00C87BCC" w:rsidRDefault="00C87BCC" w:rsidP="00C87BCC">
      <w:r>
        <w:t xml:space="preserve">Assurance of confidentiality is not required, as state and local tax collection data are matters of public record.  Responses to the state and local tax collection surveys are voluntary.  </w:t>
      </w:r>
      <w:r w:rsidRPr="008D2A07">
        <w:t xml:space="preserve">Respondents </w:t>
      </w:r>
      <w:proofErr w:type="gramStart"/>
      <w:r w:rsidRPr="008D2A07">
        <w:t>are advised</w:t>
      </w:r>
      <w:proofErr w:type="gramEnd"/>
      <w:r w:rsidRPr="008D2A07">
        <w:t xml:space="preserve"> of the voluntary nature of the surveys in a cover letter signed by the Director of the Census Bureau.</w:t>
      </w:r>
    </w:p>
    <w:p w:rsidR="00C87BCC" w:rsidRDefault="00C87BCC" w:rsidP="00C87BCC"/>
    <w:p w:rsidR="00C87BCC" w:rsidRDefault="00C87BCC" w:rsidP="00C87BCC">
      <w:pPr>
        <w:rPr>
          <w:u w:val="single"/>
        </w:rPr>
      </w:pPr>
      <w:r>
        <w:t xml:space="preserve">11.  </w:t>
      </w:r>
      <w:r>
        <w:rPr>
          <w:u w:val="single"/>
        </w:rPr>
        <w:t>Justification for Sensitive Questions</w:t>
      </w:r>
    </w:p>
    <w:p w:rsidR="00C87BCC" w:rsidRDefault="00C87BCC" w:rsidP="00C87BCC">
      <w:pPr>
        <w:rPr>
          <w:u w:val="single"/>
        </w:rPr>
      </w:pPr>
    </w:p>
    <w:p w:rsidR="00C87BCC" w:rsidRDefault="00C87BCC" w:rsidP="00C87BCC">
      <w:r>
        <w:t>The surveys request data that are a matter of public record and, therefore, contain no questions of a sensitive nature.</w:t>
      </w:r>
    </w:p>
    <w:p w:rsidR="00C87BCC" w:rsidRDefault="00C87BCC" w:rsidP="00C87BCC"/>
    <w:p w:rsidR="00C87BCC" w:rsidRDefault="00C87BCC" w:rsidP="00C87BCC">
      <w:pPr>
        <w:rPr>
          <w:u w:val="single"/>
        </w:rPr>
      </w:pPr>
      <w:r>
        <w:t>12</w:t>
      </w:r>
      <w:r w:rsidRPr="0065188F">
        <w:t xml:space="preserve">.  </w:t>
      </w:r>
      <w:r w:rsidRPr="0065188F">
        <w:rPr>
          <w:u w:val="single"/>
        </w:rPr>
        <w:t>Estimate of Hour Burden</w:t>
      </w:r>
    </w:p>
    <w:p w:rsidR="00C87BCC" w:rsidRDefault="00C87BCC" w:rsidP="00C87BCC">
      <w:pPr>
        <w:rPr>
          <w:u w:val="single"/>
        </w:rPr>
      </w:pPr>
    </w:p>
    <w:p w:rsidR="00C87BCC" w:rsidRDefault="00C87BCC" w:rsidP="00C87BCC">
      <w:r>
        <w:t xml:space="preserve">The Census Bureau requests response to these forms quarterly.  We base the estimated work hours per response on conversations with respondents and Census Bureau staff </w:t>
      </w:r>
      <w:proofErr w:type="gramStart"/>
      <w:r>
        <w:t>who</w:t>
      </w:r>
      <w:proofErr w:type="gramEnd"/>
      <w:r>
        <w:t xml:space="preserve"> complete forms from audit documents provided by respondents and </w:t>
      </w:r>
      <w:r w:rsidR="00C854FB">
        <w:t xml:space="preserve">information gathered during </w:t>
      </w:r>
      <w:r>
        <w:t>usability testing</w:t>
      </w:r>
      <w:r w:rsidR="00C854FB">
        <w:t xml:space="preserve"> of the electronic reporting instrument</w:t>
      </w:r>
      <w:r>
        <w:t>.</w:t>
      </w:r>
    </w:p>
    <w:p w:rsidR="00AD2945" w:rsidRDefault="00AD2945" w:rsidP="00C87BCC"/>
    <w:p w:rsidR="00C87BCC" w:rsidRDefault="00C87BCC" w:rsidP="00C87BCC"/>
    <w:p w:rsidR="00C87BCC" w:rsidRPr="00BD4946" w:rsidRDefault="00C87BCC" w:rsidP="00C87BCC">
      <w:r>
        <w:tab/>
      </w:r>
      <w:r>
        <w:tab/>
      </w:r>
      <w:r>
        <w:tab/>
      </w:r>
      <w:r>
        <w:tab/>
      </w:r>
      <w:r>
        <w:tab/>
      </w:r>
      <w:r w:rsidRPr="00BD4946">
        <w:rPr>
          <w:u w:val="single"/>
        </w:rPr>
        <w:t>F-71</w:t>
      </w:r>
      <w:r w:rsidRPr="00BD4946">
        <w:tab/>
      </w:r>
      <w:r w:rsidRPr="00BD4946">
        <w:tab/>
      </w:r>
      <w:r w:rsidRPr="00BD4946">
        <w:rPr>
          <w:u w:val="single"/>
        </w:rPr>
        <w:t>F-72</w:t>
      </w:r>
      <w:r w:rsidRPr="00BD4946">
        <w:tab/>
      </w:r>
      <w:r w:rsidRPr="00BD4946">
        <w:tab/>
      </w:r>
      <w:r w:rsidRPr="00BD4946">
        <w:rPr>
          <w:u w:val="single"/>
        </w:rPr>
        <w:t>F-73</w:t>
      </w:r>
      <w:r w:rsidRPr="00BD4946">
        <w:tab/>
      </w:r>
      <w:r w:rsidRPr="00BD4946">
        <w:tab/>
      </w:r>
      <w:r w:rsidRPr="00BD4946">
        <w:rPr>
          <w:u w:val="single"/>
        </w:rPr>
        <w:t>Total</w:t>
      </w:r>
    </w:p>
    <w:p w:rsidR="00C87BCC" w:rsidRPr="00BD4946" w:rsidRDefault="00C87BCC" w:rsidP="00C87BCC">
      <w:r w:rsidRPr="00BD4946">
        <w:t>Number of respondents</w:t>
      </w:r>
      <w:r w:rsidRPr="00BD4946">
        <w:tab/>
      </w:r>
      <w:r w:rsidRPr="00BD4946">
        <w:tab/>
      </w:r>
      <w:r w:rsidR="00CE68A3" w:rsidRPr="00BD4946">
        <w:t>5,533</w:t>
      </w:r>
      <w:r w:rsidRPr="00BD4946">
        <w:tab/>
      </w:r>
      <w:r w:rsidRPr="00BD4946">
        <w:tab/>
        <w:t>51</w:t>
      </w:r>
      <w:r w:rsidRPr="00BD4946">
        <w:tab/>
      </w:r>
      <w:r w:rsidRPr="00BD4946">
        <w:tab/>
      </w:r>
      <w:r w:rsidR="00AD2945" w:rsidRPr="00BD4946">
        <w:t>1,800</w:t>
      </w:r>
      <w:r w:rsidRPr="00BD4946">
        <w:tab/>
      </w:r>
      <w:r w:rsidRPr="00BD4946">
        <w:tab/>
      </w:r>
      <w:r w:rsidR="00D30062" w:rsidRPr="00BD4946">
        <w:t>7,384</w:t>
      </w:r>
    </w:p>
    <w:p w:rsidR="00C87BCC" w:rsidRPr="00BD4946" w:rsidRDefault="00C87BCC" w:rsidP="00C87BCC">
      <w:r w:rsidRPr="00BD4946">
        <w:t>Frequency of responses</w:t>
      </w:r>
      <w:r w:rsidRPr="00BD4946">
        <w:tab/>
      </w:r>
      <w:r w:rsidRPr="00BD4946">
        <w:tab/>
        <w:t>4</w:t>
      </w:r>
      <w:r w:rsidRPr="00BD4946">
        <w:tab/>
      </w:r>
      <w:r w:rsidRPr="00BD4946">
        <w:tab/>
        <w:t>4</w:t>
      </w:r>
      <w:r w:rsidRPr="00BD4946">
        <w:tab/>
      </w:r>
      <w:r w:rsidRPr="00BD4946">
        <w:tab/>
        <w:t>4</w:t>
      </w:r>
      <w:r w:rsidRPr="00BD4946">
        <w:tab/>
      </w:r>
      <w:r w:rsidRPr="00BD4946">
        <w:tab/>
        <w:t>4</w:t>
      </w:r>
      <w:r w:rsidRPr="00BD4946">
        <w:tab/>
      </w:r>
    </w:p>
    <w:p w:rsidR="00C87BCC" w:rsidRPr="00BD4946" w:rsidRDefault="00C87BCC" w:rsidP="00C87BCC">
      <w:r w:rsidRPr="00BD4946">
        <w:t>Total responses annually</w:t>
      </w:r>
      <w:r w:rsidRPr="00BD4946">
        <w:tab/>
      </w:r>
      <w:r w:rsidRPr="00BD4946">
        <w:tab/>
        <w:t>2</w:t>
      </w:r>
      <w:r w:rsidR="001B2A7C" w:rsidRPr="00BD4946">
        <w:t>2</w:t>
      </w:r>
      <w:r w:rsidRPr="00BD4946">
        <w:t>,</w:t>
      </w:r>
      <w:r w:rsidR="00D30062" w:rsidRPr="00BD4946">
        <w:t>132</w:t>
      </w:r>
      <w:r w:rsidRPr="00BD4946">
        <w:tab/>
      </w:r>
      <w:r w:rsidRPr="00BD4946">
        <w:tab/>
        <w:t>204</w:t>
      </w:r>
      <w:r w:rsidRPr="00BD4946">
        <w:tab/>
      </w:r>
      <w:r w:rsidRPr="00BD4946">
        <w:tab/>
      </w:r>
      <w:r w:rsidR="001B2A7C" w:rsidRPr="00BD4946">
        <w:t>7,200</w:t>
      </w:r>
      <w:r w:rsidRPr="00BD4946">
        <w:t xml:space="preserve">  </w:t>
      </w:r>
      <w:r w:rsidRPr="00BD4946">
        <w:tab/>
      </w:r>
      <w:r w:rsidR="001B2A7C" w:rsidRPr="00BD4946">
        <w:t xml:space="preserve">           </w:t>
      </w:r>
      <w:r w:rsidR="00D30062" w:rsidRPr="00BD4946">
        <w:t>29,536</w:t>
      </w:r>
    </w:p>
    <w:p w:rsidR="00C87BCC" w:rsidRPr="00BD4946" w:rsidRDefault="00DE031A" w:rsidP="00C87BCC">
      <w:r w:rsidRPr="00BD4946">
        <w:t>Estimate hours per response</w:t>
      </w:r>
      <w:r w:rsidRPr="00BD4946">
        <w:tab/>
      </w:r>
      <w:r w:rsidRPr="00BD4946">
        <w:tab/>
        <w:t>.2</w:t>
      </w:r>
      <w:r w:rsidR="00C87BCC" w:rsidRPr="00BD4946">
        <w:t>5</w:t>
      </w:r>
      <w:r w:rsidR="00C87BCC" w:rsidRPr="00BD4946">
        <w:tab/>
      </w:r>
      <w:r w:rsidR="00C87BCC" w:rsidRPr="00BD4946">
        <w:tab/>
        <w:t>.50</w:t>
      </w:r>
      <w:r w:rsidR="00C87BCC" w:rsidRPr="00BD4946">
        <w:tab/>
      </w:r>
      <w:r w:rsidR="00C87BCC" w:rsidRPr="00BD4946">
        <w:tab/>
        <w:t>.</w:t>
      </w:r>
      <w:r w:rsidR="0030722E">
        <w:t>33</w:t>
      </w:r>
      <w:r w:rsidR="00C87BCC" w:rsidRPr="00BD4946">
        <w:tab/>
      </w:r>
      <w:r w:rsidR="00C87BCC" w:rsidRPr="00BD4946">
        <w:tab/>
        <w:t>N/A</w:t>
      </w:r>
    </w:p>
    <w:p w:rsidR="00C87BCC" w:rsidRPr="00BD4946" w:rsidRDefault="00C87BCC" w:rsidP="00C87BCC">
      <w:r w:rsidRPr="00BD4946">
        <w:t>Estimate annual response hours</w:t>
      </w:r>
      <w:r w:rsidRPr="00BD4946">
        <w:tab/>
      </w:r>
      <w:r w:rsidR="00DE031A" w:rsidRPr="00BD4946">
        <w:t>5</w:t>
      </w:r>
      <w:r w:rsidR="003B3F2E" w:rsidRPr="00BD4946">
        <w:t>,</w:t>
      </w:r>
      <w:r w:rsidR="00DE031A" w:rsidRPr="00BD4946">
        <w:t>533</w:t>
      </w:r>
      <w:r w:rsidRPr="00BD4946">
        <w:tab/>
      </w:r>
      <w:r w:rsidRPr="00BD4946">
        <w:tab/>
        <w:t>102</w:t>
      </w:r>
      <w:r w:rsidRPr="00BD4946">
        <w:tab/>
      </w:r>
      <w:r w:rsidRPr="00BD4946">
        <w:tab/>
      </w:r>
      <w:r w:rsidR="0030722E">
        <w:t>2,376</w:t>
      </w:r>
      <w:r w:rsidRPr="00BD4946">
        <w:tab/>
      </w:r>
      <w:r w:rsidR="0030722E">
        <w:t xml:space="preserve">           8,011</w:t>
      </w:r>
    </w:p>
    <w:p w:rsidR="00C87BCC" w:rsidRPr="00BD4946" w:rsidRDefault="00C87BCC" w:rsidP="00C87BCC"/>
    <w:p w:rsidR="00C87BCC" w:rsidRPr="00BD4946" w:rsidRDefault="00C87BCC" w:rsidP="00C87BCC">
      <w:r w:rsidRPr="00BD4946">
        <w:t>Form F-71 collects one</w:t>
      </w:r>
      <w:r w:rsidR="00BD713D">
        <w:t xml:space="preserve"> data</w:t>
      </w:r>
      <w:r w:rsidRPr="00BD4946">
        <w:t xml:space="preserve"> item, the amount of property taxes collected during the quarter.  Form F-72 collects up to 25 tax items and Form F-73 collects up to </w:t>
      </w:r>
      <w:r w:rsidR="001B2A7C" w:rsidRPr="00BD4946">
        <w:t>three</w:t>
      </w:r>
      <w:r w:rsidRPr="00BD4946">
        <w:t xml:space="preserve"> tax items.</w:t>
      </w:r>
      <w:r w:rsidRPr="00BD4946">
        <w:tab/>
      </w:r>
    </w:p>
    <w:p w:rsidR="00C87BCC" w:rsidRPr="00BD4946" w:rsidRDefault="00C87BCC" w:rsidP="00C87BCC"/>
    <w:p w:rsidR="00C87BCC" w:rsidRPr="00BD4946" w:rsidRDefault="00C87BCC" w:rsidP="00C87BCC">
      <w:r w:rsidRPr="00BD4946">
        <w:t xml:space="preserve">The total annual cost to respondents </w:t>
      </w:r>
      <w:proofErr w:type="gramStart"/>
      <w:r w:rsidRPr="00BD4946">
        <w:t>is estimated</w:t>
      </w:r>
      <w:proofErr w:type="gramEnd"/>
      <w:r w:rsidRPr="00BD4946">
        <w:t xml:space="preserve"> to be $</w:t>
      </w:r>
      <w:r w:rsidR="0030722E">
        <w:t>238,888.02</w:t>
      </w:r>
      <w:r w:rsidRPr="00BD4946">
        <w:t>, based upon the following calculation:</w:t>
      </w:r>
    </w:p>
    <w:p w:rsidR="00C87BCC" w:rsidRPr="00BD4946" w:rsidRDefault="00C87BCC" w:rsidP="00C87BCC"/>
    <w:p w:rsidR="00C87BCC" w:rsidRPr="00BD4946" w:rsidRDefault="00C87BCC" w:rsidP="00C87BCC">
      <w:r w:rsidRPr="00BD4946">
        <w:t>Total estimated annual burden hours</w:t>
      </w:r>
      <w:r w:rsidRPr="00BD4946">
        <w:tab/>
      </w:r>
      <w:r w:rsidRPr="00BD4946">
        <w:tab/>
      </w:r>
      <w:r w:rsidR="0030722E">
        <w:t>8,011</w:t>
      </w:r>
    </w:p>
    <w:p w:rsidR="00C87BCC" w:rsidRPr="00BD4946" w:rsidRDefault="00C87BCC" w:rsidP="00C87BCC">
      <w:pPr>
        <w:rPr>
          <w:u w:val="single"/>
        </w:rPr>
      </w:pPr>
      <w:r w:rsidRPr="00BD4946">
        <w:t>Estimated cost per burden hour*</w:t>
      </w:r>
      <w:r w:rsidRPr="00BD4946">
        <w:tab/>
      </w:r>
      <w:r w:rsidRPr="00BD4946">
        <w:tab/>
      </w:r>
      <w:r w:rsidRPr="00BD4946">
        <w:rPr>
          <w:u w:val="single"/>
        </w:rPr>
        <w:t>$</w:t>
      </w:r>
      <w:r w:rsidR="002F707B" w:rsidRPr="00BD4946">
        <w:rPr>
          <w:u w:val="single"/>
        </w:rPr>
        <w:t>29.82</w:t>
      </w:r>
    </w:p>
    <w:p w:rsidR="00C87BCC" w:rsidRPr="00BD4946" w:rsidRDefault="00C87BCC" w:rsidP="00C87BCC">
      <w:r w:rsidRPr="00BD4946">
        <w:t>Total annual cost to respondents</w:t>
      </w:r>
      <w:r w:rsidRPr="00BD4946">
        <w:tab/>
      </w:r>
      <w:r w:rsidRPr="00BD4946">
        <w:tab/>
        <w:t>$</w:t>
      </w:r>
      <w:r w:rsidR="0030722E">
        <w:t>238,888.02</w:t>
      </w:r>
    </w:p>
    <w:p w:rsidR="00861188" w:rsidRPr="00BD4946" w:rsidRDefault="00861188" w:rsidP="00C87BCC"/>
    <w:p w:rsidR="00C87BCC" w:rsidRDefault="00C87BCC" w:rsidP="00C87BCC">
      <w:r w:rsidRPr="00BD4946">
        <w:t>The total annual</w:t>
      </w:r>
      <w:r w:rsidR="00FD5F6F" w:rsidRPr="00BD4946">
        <w:t xml:space="preserve"> cost to respondents </w:t>
      </w:r>
      <w:r w:rsidR="00BD713D">
        <w:t>includes the current sample for</w:t>
      </w:r>
      <w:r w:rsidR="00FD5F6F" w:rsidRPr="00BD4946">
        <w:t xml:space="preserve"> the F-71, the F-72, </w:t>
      </w:r>
      <w:proofErr w:type="gramStart"/>
      <w:r w:rsidR="00FD5F6F" w:rsidRPr="00BD4946">
        <w:t xml:space="preserve">and  </w:t>
      </w:r>
      <w:r w:rsidR="00D5146A" w:rsidRPr="00BD4946">
        <w:t>a</w:t>
      </w:r>
      <w:proofErr w:type="gramEnd"/>
      <w:r w:rsidR="00D5146A" w:rsidRPr="00BD4946">
        <w:t xml:space="preserve"> </w:t>
      </w:r>
      <w:r w:rsidR="00BD713D">
        <w:t>new sample for</w:t>
      </w:r>
      <w:r w:rsidR="00FD5F6F" w:rsidRPr="00BD4946">
        <w:t xml:space="preserve"> </w:t>
      </w:r>
      <w:r w:rsidR="00193971" w:rsidRPr="00BD4946">
        <w:t xml:space="preserve">the F-73. </w:t>
      </w:r>
      <w:r w:rsidR="00BD713D">
        <w:t>We</w:t>
      </w:r>
      <w:r w:rsidR="00353A9D" w:rsidRPr="00BD4946">
        <w:t xml:space="preserve"> estimate</w:t>
      </w:r>
      <w:r w:rsidR="00F45EF4" w:rsidRPr="00BD4946">
        <w:t xml:space="preserve"> the F-73 sample contains</w:t>
      </w:r>
      <w:r w:rsidR="00193971" w:rsidRPr="00BD4946">
        <w:t xml:space="preserve"> </w:t>
      </w:r>
      <w:r w:rsidR="00932938">
        <w:t>1,999</w:t>
      </w:r>
      <w:r w:rsidR="00193971" w:rsidRPr="00BD4946">
        <w:t xml:space="preserve"> less respondents</w:t>
      </w:r>
      <w:r w:rsidR="00DB5995">
        <w:t xml:space="preserve"> th</w:t>
      </w:r>
      <w:r w:rsidR="004B6C0A">
        <w:t>a</w:t>
      </w:r>
      <w:r w:rsidR="00DB5995">
        <w:t>n the previous submission</w:t>
      </w:r>
      <w:r w:rsidR="004B6C0A">
        <w:t xml:space="preserve"> (</w:t>
      </w:r>
      <w:r w:rsidR="00193971" w:rsidRPr="00BD4946">
        <w:t xml:space="preserve">from </w:t>
      </w:r>
      <w:r w:rsidR="00932938">
        <w:t>3,799</w:t>
      </w:r>
      <w:r w:rsidR="00193971" w:rsidRPr="00BD4946">
        <w:t xml:space="preserve"> to 1,800</w:t>
      </w:r>
      <w:r w:rsidR="00F45EF4" w:rsidRPr="00BD4946">
        <w:t xml:space="preserve"> respondent</w:t>
      </w:r>
      <w:r w:rsidR="00BD713D">
        <w:t>s</w:t>
      </w:r>
      <w:r w:rsidR="004B6C0A">
        <w:t xml:space="preserve">) and the form will take 20 minutes to complete as compared to </w:t>
      </w:r>
      <w:r w:rsidR="00C1351D">
        <w:t>45</w:t>
      </w:r>
      <w:r w:rsidR="004B6C0A">
        <w:t xml:space="preserve"> minutes in the current survey</w:t>
      </w:r>
      <w:r w:rsidR="00BD713D">
        <w:t>. This decrease translates</w:t>
      </w:r>
      <w:r w:rsidR="00F45EF4" w:rsidRPr="00BD4946">
        <w:t xml:space="preserve"> to</w:t>
      </w:r>
      <w:r w:rsidR="00193971" w:rsidRPr="00BD4946">
        <w:t xml:space="preserve"> approximately </w:t>
      </w:r>
      <w:r w:rsidR="00976176">
        <w:t xml:space="preserve">9,021 </w:t>
      </w:r>
      <w:r w:rsidR="00F45EF4" w:rsidRPr="00BD4946">
        <w:t>less annual burden hours, a savings of $</w:t>
      </w:r>
      <w:r w:rsidR="00976176">
        <w:t>269,006.22</w:t>
      </w:r>
      <w:r w:rsidR="00F45EF4" w:rsidRPr="00BD4946">
        <w:t xml:space="preserve"> using the met</w:t>
      </w:r>
      <w:r w:rsidR="00D5146A" w:rsidRPr="00BD4946">
        <w:t xml:space="preserve">hod above </w:t>
      </w:r>
      <w:r w:rsidR="00976176">
        <w:t>(9,021</w:t>
      </w:r>
      <w:r w:rsidR="00BD713D">
        <w:t xml:space="preserve"> hours</w:t>
      </w:r>
      <w:r w:rsidR="00D5146A" w:rsidRPr="00BD4946">
        <w:t xml:space="preserve"> x $29.82</w:t>
      </w:r>
      <w:r w:rsidR="00F45EF4" w:rsidRPr="00BD4946">
        <w:t>).</w:t>
      </w:r>
    </w:p>
    <w:p w:rsidR="00C87BCC" w:rsidRDefault="00C87BCC" w:rsidP="00C87BCC"/>
    <w:p w:rsidR="00932938" w:rsidRDefault="002F707B" w:rsidP="00C87BCC">
      <w:pPr>
        <w:rPr>
          <w:sz w:val="20"/>
          <w:szCs w:val="20"/>
        </w:rPr>
      </w:pPr>
      <w:r>
        <w:rPr>
          <w:sz w:val="20"/>
          <w:szCs w:val="20"/>
        </w:rPr>
        <w:t>*Estimated hourly cost utilizes data from the</w:t>
      </w:r>
      <w:r w:rsidR="00622586">
        <w:rPr>
          <w:sz w:val="20"/>
          <w:szCs w:val="20"/>
        </w:rPr>
        <w:t xml:space="preserve"> Bureau of Labor Statistics</w:t>
      </w:r>
      <w:r>
        <w:rPr>
          <w:sz w:val="20"/>
          <w:szCs w:val="20"/>
        </w:rPr>
        <w:t xml:space="preserve"> May 2012 </w:t>
      </w:r>
      <w:r w:rsidRPr="002F707B">
        <w:rPr>
          <w:sz w:val="20"/>
          <w:szCs w:val="20"/>
        </w:rPr>
        <w:t>National Industry-Specific Occupational Employment and Wage Estimates</w:t>
      </w:r>
      <w:r>
        <w:rPr>
          <w:sz w:val="20"/>
          <w:szCs w:val="20"/>
        </w:rPr>
        <w:t xml:space="preserve">. Estimate used is median hourly rate for a Budget Analyst in a State Government office. </w:t>
      </w:r>
    </w:p>
    <w:p w:rsidR="00932938" w:rsidRDefault="00932938" w:rsidP="00C87BCC">
      <w:pPr>
        <w:rPr>
          <w:sz w:val="20"/>
          <w:szCs w:val="20"/>
        </w:rPr>
      </w:pPr>
    </w:p>
    <w:p w:rsidR="00C87BCC" w:rsidRDefault="00C87BCC" w:rsidP="00C87BCC"/>
    <w:p w:rsidR="00F3626A" w:rsidRDefault="00F3626A" w:rsidP="00C87BCC"/>
    <w:p w:rsidR="00C87BCC" w:rsidRDefault="00C87BCC" w:rsidP="00C87BCC">
      <w:pPr>
        <w:rPr>
          <w:u w:val="single"/>
        </w:rPr>
      </w:pPr>
      <w:r>
        <w:t xml:space="preserve">13.  </w:t>
      </w:r>
      <w:r>
        <w:rPr>
          <w:u w:val="single"/>
        </w:rPr>
        <w:t>Estimate of Cost Burden</w:t>
      </w:r>
    </w:p>
    <w:p w:rsidR="00DB5995" w:rsidRDefault="00DB5995" w:rsidP="00C87BCC"/>
    <w:p w:rsidR="00C87BCC" w:rsidRDefault="00C87BCC" w:rsidP="00C87BCC">
      <w:r>
        <w:t xml:space="preserve">We do not expect respondents to incur any costs other than that of their time to respond.  The information requested is of the type and scope normally carried in government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  </w:t>
      </w:r>
    </w:p>
    <w:p w:rsidR="00C87BCC" w:rsidRDefault="00C87BCC" w:rsidP="00C87BCC"/>
    <w:p w:rsidR="00C87BCC" w:rsidRDefault="00C87BCC" w:rsidP="00C87BCC">
      <w:r>
        <w:t xml:space="preserve">14. </w:t>
      </w:r>
      <w:r w:rsidRPr="00DB5995">
        <w:rPr>
          <w:u w:val="single"/>
        </w:rPr>
        <w:t>Cost to Federal Government</w:t>
      </w:r>
    </w:p>
    <w:p w:rsidR="00C87BCC" w:rsidRDefault="00C87BCC" w:rsidP="00C87BCC"/>
    <w:p w:rsidR="00676295" w:rsidRDefault="00C87BCC" w:rsidP="00676295">
      <w:r>
        <w:t xml:space="preserve">Costs for the project are included in the U.S. Census Bureau’s budget for the </w:t>
      </w:r>
      <w:r w:rsidR="00DB5995">
        <w:t>Survey of Government Finance</w:t>
      </w:r>
      <w:r>
        <w:t xml:space="preserve">.  </w:t>
      </w:r>
      <w:r w:rsidR="00DB5995">
        <w:t>For Fiscal Year 2013</w:t>
      </w:r>
      <w:r w:rsidR="00676295">
        <w:t>, th</w:t>
      </w:r>
      <w:r w:rsidR="00C854FB">
        <w:t>is</w:t>
      </w:r>
      <w:r w:rsidR="00676295">
        <w:t xml:space="preserve"> project cost</w:t>
      </w:r>
      <w:r w:rsidR="00C854FB">
        <w:t>s</w:t>
      </w:r>
      <w:r w:rsidR="00676295">
        <w:t xml:space="preserve"> approximately $</w:t>
      </w:r>
      <w:r w:rsidR="00DB5995">
        <w:t>877,000</w:t>
      </w:r>
      <w:r w:rsidR="00676295">
        <w:t xml:space="preserve"> out of a total finance budget of $</w:t>
      </w:r>
      <w:r w:rsidR="00DB5995">
        <w:t>9.1</w:t>
      </w:r>
      <w:r w:rsidR="00676295">
        <w:t xml:space="preserve"> million.</w:t>
      </w:r>
    </w:p>
    <w:p w:rsidR="00C87BCC" w:rsidRDefault="00C87BCC" w:rsidP="00C87BCC"/>
    <w:p w:rsidR="00C87BCC" w:rsidRDefault="00C87BCC" w:rsidP="00C87BCC">
      <w:pPr>
        <w:rPr>
          <w:u w:val="single"/>
        </w:rPr>
      </w:pPr>
      <w:r>
        <w:t xml:space="preserve">15.  </w:t>
      </w:r>
      <w:r w:rsidRPr="008D2A07">
        <w:rPr>
          <w:u w:val="single"/>
        </w:rPr>
        <w:t>Reason for Change in Burden</w:t>
      </w:r>
    </w:p>
    <w:p w:rsidR="00C87BCC" w:rsidRDefault="00C87BCC" w:rsidP="00C87BCC">
      <w:pPr>
        <w:rPr>
          <w:u w:val="single"/>
        </w:rPr>
      </w:pPr>
    </w:p>
    <w:p w:rsidR="00C87BCC" w:rsidRDefault="00CF2FB4" w:rsidP="00C87BCC">
      <w:r w:rsidRPr="008D2A07">
        <w:t xml:space="preserve">The decrease in respondent burden is due to the selection of </w:t>
      </w:r>
      <w:r w:rsidR="00CA4C8D">
        <w:t xml:space="preserve">a </w:t>
      </w:r>
      <w:r w:rsidRPr="008D2A07">
        <w:t>new sample for the F-73 survey</w:t>
      </w:r>
      <w:r w:rsidR="00CA4C8D">
        <w:t xml:space="preserve"> and the reduction in the number of taxes collected</w:t>
      </w:r>
      <w:r w:rsidRPr="008D2A07">
        <w:t>.</w:t>
      </w:r>
      <w:r w:rsidR="00D5146A" w:rsidRPr="008D2A07">
        <w:t xml:space="preserve"> </w:t>
      </w:r>
      <w:r w:rsidR="00CA4C8D">
        <w:t>With</w:t>
      </w:r>
      <w:r w:rsidR="00D5146A" w:rsidRPr="008D2A07">
        <w:t xml:space="preserve"> the reduction in the questionnaire from 11 collected taxes to </w:t>
      </w:r>
      <w:proofErr w:type="gramStart"/>
      <w:r w:rsidR="00D5146A" w:rsidRPr="008D2A07">
        <w:t>3</w:t>
      </w:r>
      <w:proofErr w:type="gramEnd"/>
      <w:r w:rsidR="00D5146A" w:rsidRPr="008D2A07">
        <w:t xml:space="preserve">, the universe of local governments that impose the three taxes (general sales, personal income, and corporate income) is smaller than the universe of governments that impose the 11 collected taxes.  This universe </w:t>
      </w:r>
      <w:proofErr w:type="gramStart"/>
      <w:r w:rsidR="00D5146A" w:rsidRPr="008D2A07">
        <w:t>is being constructed</w:t>
      </w:r>
      <w:proofErr w:type="gramEnd"/>
      <w:r w:rsidR="00D5146A" w:rsidRPr="008D2A07">
        <w:t xml:space="preserve">.  A stratified sample of about 1800 governmental units </w:t>
      </w:r>
      <w:proofErr w:type="gramStart"/>
      <w:r w:rsidR="00D5146A" w:rsidRPr="008D2A07">
        <w:t>will be selected</w:t>
      </w:r>
      <w:proofErr w:type="gramEnd"/>
      <w:r w:rsidR="00D5146A" w:rsidRPr="008D2A07">
        <w:t xml:space="preserve">.  </w:t>
      </w:r>
    </w:p>
    <w:p w:rsidR="00CA4C8D" w:rsidRDefault="00CA4C8D" w:rsidP="00C87BCC"/>
    <w:p w:rsidR="00F3626A" w:rsidRDefault="00F3626A" w:rsidP="00C87BCC">
      <w:bookmarkStart w:id="0" w:name="_GoBack"/>
      <w:bookmarkEnd w:id="0"/>
    </w:p>
    <w:p w:rsidR="00C87BCC" w:rsidRDefault="00C87BCC" w:rsidP="00C87BCC">
      <w:pPr>
        <w:rPr>
          <w:u w:val="single"/>
        </w:rPr>
      </w:pPr>
      <w:r>
        <w:t xml:space="preserve">16.  </w:t>
      </w:r>
      <w:r>
        <w:rPr>
          <w:u w:val="single"/>
        </w:rPr>
        <w:t>Project Schedule</w:t>
      </w:r>
    </w:p>
    <w:p w:rsidR="00C87BCC" w:rsidRDefault="00C87BCC" w:rsidP="00C87BCC">
      <w:pPr>
        <w:rPr>
          <w:u w:val="single"/>
        </w:rPr>
      </w:pPr>
    </w:p>
    <w:p w:rsidR="00C87BCC" w:rsidRDefault="00C87BCC" w:rsidP="00C87BCC">
      <w:r>
        <w:t>The project schedule for each calendar quarterly report is approximately 90 days from survey mail-out to public release of data on the internet.  Forms are mailed during the first week after the reference period closes, processed during the subsequent 75 days following the mail-out and released within 80-90 days after the reference period.  A typical schedule proceeds as follows:</w:t>
      </w:r>
    </w:p>
    <w:p w:rsidR="00C87BCC" w:rsidRDefault="00C87BCC" w:rsidP="00C87BCC"/>
    <w:p w:rsidR="00C87BCC" w:rsidRDefault="00C87BCC" w:rsidP="00C87BCC">
      <w:pPr>
        <w:rPr>
          <w:u w:val="single"/>
        </w:rPr>
      </w:pPr>
      <w:r>
        <w:lastRenderedPageBreak/>
        <w:tab/>
      </w:r>
      <w:r>
        <w:tab/>
      </w:r>
      <w:r>
        <w:tab/>
      </w:r>
      <w:r>
        <w:rPr>
          <w:u w:val="single"/>
        </w:rPr>
        <w:t>Action</w:t>
      </w:r>
      <w:r>
        <w:tab/>
      </w:r>
      <w:r>
        <w:tab/>
      </w:r>
      <w:r>
        <w:tab/>
      </w:r>
      <w:r>
        <w:tab/>
      </w:r>
      <w:r>
        <w:rPr>
          <w:u w:val="single"/>
        </w:rPr>
        <w:t>Time Frame</w:t>
      </w:r>
    </w:p>
    <w:p w:rsidR="00C87BCC" w:rsidRDefault="00AD6F14" w:rsidP="00C87BCC">
      <w:r>
        <w:tab/>
      </w:r>
      <w:r>
        <w:tab/>
      </w:r>
      <w:r>
        <w:tab/>
        <w:t>Survey Mail-out</w:t>
      </w:r>
      <w:r>
        <w:tab/>
      </w:r>
      <w:r>
        <w:tab/>
        <w:t>October 2013</w:t>
      </w:r>
    </w:p>
    <w:p w:rsidR="00C87BCC" w:rsidRDefault="00C87BCC" w:rsidP="00C87BCC">
      <w:r>
        <w:tab/>
      </w:r>
      <w:r>
        <w:tab/>
      </w:r>
      <w:r>
        <w:tab/>
        <w:t>Data Collection</w:t>
      </w:r>
      <w:r>
        <w:tab/>
      </w:r>
      <w:r>
        <w:tab/>
        <w:t xml:space="preserve">October – December </w:t>
      </w:r>
      <w:r w:rsidR="00AD6F14">
        <w:t>2013</w:t>
      </w:r>
    </w:p>
    <w:p w:rsidR="00C87BCC" w:rsidRDefault="00C87BCC" w:rsidP="00C87BCC">
      <w:r>
        <w:tab/>
      </w:r>
      <w:r>
        <w:tab/>
      </w:r>
      <w:r>
        <w:tab/>
        <w:t>Analytical</w:t>
      </w:r>
      <w:r w:rsidR="00AD6F14">
        <w:t xml:space="preserve"> Review</w:t>
      </w:r>
      <w:r w:rsidR="00AD6F14">
        <w:tab/>
      </w:r>
      <w:r w:rsidR="00AD6F14">
        <w:tab/>
        <w:t>October – December 2013</w:t>
      </w:r>
    </w:p>
    <w:p w:rsidR="00C87BCC" w:rsidRDefault="00AD6F14" w:rsidP="00C87BCC">
      <w:r>
        <w:tab/>
      </w:r>
      <w:r>
        <w:tab/>
      </w:r>
      <w:r>
        <w:tab/>
        <w:t>Release</w:t>
      </w:r>
      <w:r>
        <w:tab/>
      </w:r>
      <w:r>
        <w:tab/>
      </w:r>
      <w:r>
        <w:tab/>
        <w:t>December 2013</w:t>
      </w:r>
    </w:p>
    <w:p w:rsidR="00C87BCC" w:rsidRDefault="00C87BCC" w:rsidP="00C87BCC"/>
    <w:p w:rsidR="00C87BCC" w:rsidRDefault="00C87BCC" w:rsidP="00C87BCC">
      <w:r>
        <w:t xml:space="preserve">17.  </w:t>
      </w:r>
      <w:r>
        <w:rPr>
          <w:u w:val="single"/>
        </w:rPr>
        <w:t>Request to Not Display Expiration Date</w:t>
      </w:r>
    </w:p>
    <w:p w:rsidR="00C87BCC" w:rsidRDefault="00C87BCC" w:rsidP="00C87BCC"/>
    <w:p w:rsidR="00C87BCC" w:rsidRDefault="00C87BCC" w:rsidP="00C87BCC">
      <w:r>
        <w:t xml:space="preserve">The expiration date </w:t>
      </w:r>
      <w:proofErr w:type="gramStart"/>
      <w:r>
        <w:t>will be displayed</w:t>
      </w:r>
      <w:proofErr w:type="gramEnd"/>
      <w:r>
        <w:t xml:space="preserve"> on the forms.</w:t>
      </w:r>
    </w:p>
    <w:p w:rsidR="00965A01" w:rsidRDefault="00965A01" w:rsidP="00C87BCC"/>
    <w:p w:rsidR="00C87BCC" w:rsidRDefault="00C87BCC" w:rsidP="00C87BCC">
      <w:r>
        <w:t xml:space="preserve">18.  </w:t>
      </w:r>
      <w:r>
        <w:rPr>
          <w:u w:val="single"/>
        </w:rPr>
        <w:t>Exceptions to the Certification</w:t>
      </w:r>
    </w:p>
    <w:p w:rsidR="00C87BCC" w:rsidRDefault="00C87BCC" w:rsidP="00C87BCC"/>
    <w:p w:rsidR="00C87BCC" w:rsidRDefault="00C87BCC" w:rsidP="00C87BCC">
      <w:r>
        <w:t xml:space="preserve">There are no </w:t>
      </w:r>
      <w:r w:rsidR="00D5146A">
        <w:t xml:space="preserve">exceptions to the certification. </w:t>
      </w:r>
    </w:p>
    <w:p w:rsidR="002421E9" w:rsidRDefault="002421E9"/>
    <w:sectPr w:rsidR="002421E9" w:rsidSect="00242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87BCC"/>
    <w:rsid w:val="00001142"/>
    <w:rsid w:val="00001241"/>
    <w:rsid w:val="000024FB"/>
    <w:rsid w:val="000032B4"/>
    <w:rsid w:val="000048CF"/>
    <w:rsid w:val="00017F15"/>
    <w:rsid w:val="0002789D"/>
    <w:rsid w:val="00027AE7"/>
    <w:rsid w:val="00031579"/>
    <w:rsid w:val="000361AF"/>
    <w:rsid w:val="00042A72"/>
    <w:rsid w:val="00043BE6"/>
    <w:rsid w:val="00044730"/>
    <w:rsid w:val="00046421"/>
    <w:rsid w:val="00051089"/>
    <w:rsid w:val="00053A43"/>
    <w:rsid w:val="000562A8"/>
    <w:rsid w:val="00062211"/>
    <w:rsid w:val="00062A61"/>
    <w:rsid w:val="00062E09"/>
    <w:rsid w:val="0006735E"/>
    <w:rsid w:val="0007330D"/>
    <w:rsid w:val="000745EC"/>
    <w:rsid w:val="000746E8"/>
    <w:rsid w:val="0008655D"/>
    <w:rsid w:val="00097C23"/>
    <w:rsid w:val="000A1887"/>
    <w:rsid w:val="000A4D51"/>
    <w:rsid w:val="000A602E"/>
    <w:rsid w:val="000B0A5E"/>
    <w:rsid w:val="000B0DEA"/>
    <w:rsid w:val="000B54F1"/>
    <w:rsid w:val="000B5A21"/>
    <w:rsid w:val="000B6CA1"/>
    <w:rsid w:val="000C1B8E"/>
    <w:rsid w:val="000C33F5"/>
    <w:rsid w:val="000D1F85"/>
    <w:rsid w:val="000D684A"/>
    <w:rsid w:val="000F5F44"/>
    <w:rsid w:val="00106C89"/>
    <w:rsid w:val="0011552F"/>
    <w:rsid w:val="00117076"/>
    <w:rsid w:val="00122F3E"/>
    <w:rsid w:val="00133141"/>
    <w:rsid w:val="00135E65"/>
    <w:rsid w:val="001414AA"/>
    <w:rsid w:val="00141B3E"/>
    <w:rsid w:val="00142447"/>
    <w:rsid w:val="0015206A"/>
    <w:rsid w:val="001559A9"/>
    <w:rsid w:val="00156883"/>
    <w:rsid w:val="00157C50"/>
    <w:rsid w:val="001671B4"/>
    <w:rsid w:val="001671BD"/>
    <w:rsid w:val="00172CDA"/>
    <w:rsid w:val="001770D8"/>
    <w:rsid w:val="00191F61"/>
    <w:rsid w:val="001929E0"/>
    <w:rsid w:val="00193329"/>
    <w:rsid w:val="00193971"/>
    <w:rsid w:val="00196CF5"/>
    <w:rsid w:val="001B2A7C"/>
    <w:rsid w:val="001B3529"/>
    <w:rsid w:val="001C0F80"/>
    <w:rsid w:val="001C127E"/>
    <w:rsid w:val="001D4E0D"/>
    <w:rsid w:val="001D63F8"/>
    <w:rsid w:val="001D69D8"/>
    <w:rsid w:val="001E0D6C"/>
    <w:rsid w:val="001E4D0A"/>
    <w:rsid w:val="001E7199"/>
    <w:rsid w:val="001F4C1B"/>
    <w:rsid w:val="001F515B"/>
    <w:rsid w:val="00202359"/>
    <w:rsid w:val="0020793E"/>
    <w:rsid w:val="00210264"/>
    <w:rsid w:val="0021071B"/>
    <w:rsid w:val="00213318"/>
    <w:rsid w:val="002138D8"/>
    <w:rsid w:val="002146FE"/>
    <w:rsid w:val="00216E70"/>
    <w:rsid w:val="002264CD"/>
    <w:rsid w:val="0023397F"/>
    <w:rsid w:val="00241194"/>
    <w:rsid w:val="002421E9"/>
    <w:rsid w:val="002423C4"/>
    <w:rsid w:val="00244A0C"/>
    <w:rsid w:val="00256E8C"/>
    <w:rsid w:val="00261459"/>
    <w:rsid w:val="00261F67"/>
    <w:rsid w:val="002630E3"/>
    <w:rsid w:val="00263AE2"/>
    <w:rsid w:val="00265CFF"/>
    <w:rsid w:val="00270271"/>
    <w:rsid w:val="00271840"/>
    <w:rsid w:val="0027263C"/>
    <w:rsid w:val="00286666"/>
    <w:rsid w:val="0029373C"/>
    <w:rsid w:val="002A34D6"/>
    <w:rsid w:val="002A4912"/>
    <w:rsid w:val="002B2162"/>
    <w:rsid w:val="002B3B00"/>
    <w:rsid w:val="002B5393"/>
    <w:rsid w:val="002B5F60"/>
    <w:rsid w:val="002C5448"/>
    <w:rsid w:val="002D68CB"/>
    <w:rsid w:val="002D7E4F"/>
    <w:rsid w:val="002E0FEE"/>
    <w:rsid w:val="002E435C"/>
    <w:rsid w:val="002E7C0D"/>
    <w:rsid w:val="002F707B"/>
    <w:rsid w:val="0030722E"/>
    <w:rsid w:val="003106F6"/>
    <w:rsid w:val="00312BDC"/>
    <w:rsid w:val="00313297"/>
    <w:rsid w:val="00313498"/>
    <w:rsid w:val="00326711"/>
    <w:rsid w:val="003347C2"/>
    <w:rsid w:val="003407B6"/>
    <w:rsid w:val="003426BB"/>
    <w:rsid w:val="00347534"/>
    <w:rsid w:val="003516CE"/>
    <w:rsid w:val="003527EA"/>
    <w:rsid w:val="00353A9D"/>
    <w:rsid w:val="00353B69"/>
    <w:rsid w:val="00354A04"/>
    <w:rsid w:val="00355010"/>
    <w:rsid w:val="00356960"/>
    <w:rsid w:val="0036076D"/>
    <w:rsid w:val="00360EFF"/>
    <w:rsid w:val="00364865"/>
    <w:rsid w:val="0036716F"/>
    <w:rsid w:val="003675DA"/>
    <w:rsid w:val="00370CC4"/>
    <w:rsid w:val="0037185B"/>
    <w:rsid w:val="00376C34"/>
    <w:rsid w:val="00380D1F"/>
    <w:rsid w:val="00381276"/>
    <w:rsid w:val="00385ADB"/>
    <w:rsid w:val="00390721"/>
    <w:rsid w:val="003928BD"/>
    <w:rsid w:val="00396F5E"/>
    <w:rsid w:val="003A2E0B"/>
    <w:rsid w:val="003A4DEC"/>
    <w:rsid w:val="003A5293"/>
    <w:rsid w:val="003A6F89"/>
    <w:rsid w:val="003B03A7"/>
    <w:rsid w:val="003B3153"/>
    <w:rsid w:val="003B3F2E"/>
    <w:rsid w:val="003C7DE4"/>
    <w:rsid w:val="003D6E97"/>
    <w:rsid w:val="003E288F"/>
    <w:rsid w:val="003E3C7D"/>
    <w:rsid w:val="003E6FE8"/>
    <w:rsid w:val="003F0744"/>
    <w:rsid w:val="003F107C"/>
    <w:rsid w:val="003F15DD"/>
    <w:rsid w:val="003F1EAC"/>
    <w:rsid w:val="003F289F"/>
    <w:rsid w:val="003F5F10"/>
    <w:rsid w:val="00404AAB"/>
    <w:rsid w:val="00405C8D"/>
    <w:rsid w:val="004108DF"/>
    <w:rsid w:val="004157B6"/>
    <w:rsid w:val="004261D1"/>
    <w:rsid w:val="00437BFE"/>
    <w:rsid w:val="0044234D"/>
    <w:rsid w:val="00443ACE"/>
    <w:rsid w:val="0044410D"/>
    <w:rsid w:val="00445CB5"/>
    <w:rsid w:val="00446ADC"/>
    <w:rsid w:val="004501C7"/>
    <w:rsid w:val="00452167"/>
    <w:rsid w:val="004525D6"/>
    <w:rsid w:val="00454E92"/>
    <w:rsid w:val="004555FB"/>
    <w:rsid w:val="0046138D"/>
    <w:rsid w:val="0048357A"/>
    <w:rsid w:val="00485F9A"/>
    <w:rsid w:val="0049057B"/>
    <w:rsid w:val="00491910"/>
    <w:rsid w:val="00492748"/>
    <w:rsid w:val="004942FA"/>
    <w:rsid w:val="004A243C"/>
    <w:rsid w:val="004A2AD3"/>
    <w:rsid w:val="004A53CA"/>
    <w:rsid w:val="004B6C0A"/>
    <w:rsid w:val="004D0504"/>
    <w:rsid w:val="004D109E"/>
    <w:rsid w:val="004D4DB3"/>
    <w:rsid w:val="004D54A3"/>
    <w:rsid w:val="004E0F7A"/>
    <w:rsid w:val="004E53E2"/>
    <w:rsid w:val="004E7AB9"/>
    <w:rsid w:val="004F0065"/>
    <w:rsid w:val="004F10A5"/>
    <w:rsid w:val="004F64B1"/>
    <w:rsid w:val="004F78A0"/>
    <w:rsid w:val="00501F8E"/>
    <w:rsid w:val="00506AAD"/>
    <w:rsid w:val="005100B2"/>
    <w:rsid w:val="005106E3"/>
    <w:rsid w:val="005126B4"/>
    <w:rsid w:val="00517F8C"/>
    <w:rsid w:val="00521DB6"/>
    <w:rsid w:val="005249F1"/>
    <w:rsid w:val="005326AC"/>
    <w:rsid w:val="00534D21"/>
    <w:rsid w:val="0053685D"/>
    <w:rsid w:val="005373A5"/>
    <w:rsid w:val="00550B2A"/>
    <w:rsid w:val="00553E78"/>
    <w:rsid w:val="00557CCE"/>
    <w:rsid w:val="00564F4B"/>
    <w:rsid w:val="005656A6"/>
    <w:rsid w:val="005976FA"/>
    <w:rsid w:val="005B02D0"/>
    <w:rsid w:val="005B61E9"/>
    <w:rsid w:val="005B7325"/>
    <w:rsid w:val="005C476C"/>
    <w:rsid w:val="005C5B25"/>
    <w:rsid w:val="005D0438"/>
    <w:rsid w:val="005D3F5D"/>
    <w:rsid w:val="005D564A"/>
    <w:rsid w:val="005E0D15"/>
    <w:rsid w:val="005E7C72"/>
    <w:rsid w:val="005F39B2"/>
    <w:rsid w:val="005F6CE8"/>
    <w:rsid w:val="00600CA1"/>
    <w:rsid w:val="00612BC4"/>
    <w:rsid w:val="0061688A"/>
    <w:rsid w:val="006213ED"/>
    <w:rsid w:val="00622586"/>
    <w:rsid w:val="006267B7"/>
    <w:rsid w:val="00632DB7"/>
    <w:rsid w:val="006335EB"/>
    <w:rsid w:val="00635E40"/>
    <w:rsid w:val="00641FE0"/>
    <w:rsid w:val="006423BA"/>
    <w:rsid w:val="0065188F"/>
    <w:rsid w:val="006531C2"/>
    <w:rsid w:val="0065356B"/>
    <w:rsid w:val="00654E7F"/>
    <w:rsid w:val="00655F2F"/>
    <w:rsid w:val="00660277"/>
    <w:rsid w:val="00662293"/>
    <w:rsid w:val="00663B33"/>
    <w:rsid w:val="00676295"/>
    <w:rsid w:val="0067774C"/>
    <w:rsid w:val="00690DE8"/>
    <w:rsid w:val="0069617D"/>
    <w:rsid w:val="00697997"/>
    <w:rsid w:val="006A337C"/>
    <w:rsid w:val="006A5138"/>
    <w:rsid w:val="006A6EF5"/>
    <w:rsid w:val="006B03DE"/>
    <w:rsid w:val="006B320A"/>
    <w:rsid w:val="006C15AE"/>
    <w:rsid w:val="006C1DDF"/>
    <w:rsid w:val="006C4371"/>
    <w:rsid w:val="006C5399"/>
    <w:rsid w:val="006C6725"/>
    <w:rsid w:val="006D0DD6"/>
    <w:rsid w:val="006D6A03"/>
    <w:rsid w:val="006D7289"/>
    <w:rsid w:val="006D78A7"/>
    <w:rsid w:val="006E4957"/>
    <w:rsid w:val="006F1786"/>
    <w:rsid w:val="00705251"/>
    <w:rsid w:val="00706EB9"/>
    <w:rsid w:val="00715CE4"/>
    <w:rsid w:val="00717C01"/>
    <w:rsid w:val="00720F6A"/>
    <w:rsid w:val="007303AB"/>
    <w:rsid w:val="0073346B"/>
    <w:rsid w:val="00735CB1"/>
    <w:rsid w:val="0074331E"/>
    <w:rsid w:val="00752486"/>
    <w:rsid w:val="00753121"/>
    <w:rsid w:val="0075316E"/>
    <w:rsid w:val="00755663"/>
    <w:rsid w:val="00755882"/>
    <w:rsid w:val="007573A8"/>
    <w:rsid w:val="007644B2"/>
    <w:rsid w:val="00767399"/>
    <w:rsid w:val="00785AD7"/>
    <w:rsid w:val="00785B6D"/>
    <w:rsid w:val="00796326"/>
    <w:rsid w:val="007A38FD"/>
    <w:rsid w:val="007B1EB8"/>
    <w:rsid w:val="007B515A"/>
    <w:rsid w:val="007C043E"/>
    <w:rsid w:val="007C52DE"/>
    <w:rsid w:val="007C5D74"/>
    <w:rsid w:val="007D7F85"/>
    <w:rsid w:val="007E0158"/>
    <w:rsid w:val="007E40D6"/>
    <w:rsid w:val="007F12DF"/>
    <w:rsid w:val="0081203B"/>
    <w:rsid w:val="008131D2"/>
    <w:rsid w:val="00813CF2"/>
    <w:rsid w:val="00822D9C"/>
    <w:rsid w:val="008233AA"/>
    <w:rsid w:val="008238EF"/>
    <w:rsid w:val="00830D63"/>
    <w:rsid w:val="00832CF4"/>
    <w:rsid w:val="00835E32"/>
    <w:rsid w:val="00837C1D"/>
    <w:rsid w:val="00845D2D"/>
    <w:rsid w:val="00850C07"/>
    <w:rsid w:val="008543DC"/>
    <w:rsid w:val="00861188"/>
    <w:rsid w:val="0086395C"/>
    <w:rsid w:val="00864E90"/>
    <w:rsid w:val="00874157"/>
    <w:rsid w:val="00876AD2"/>
    <w:rsid w:val="00883421"/>
    <w:rsid w:val="008A3C24"/>
    <w:rsid w:val="008A4880"/>
    <w:rsid w:val="008A4A51"/>
    <w:rsid w:val="008A7451"/>
    <w:rsid w:val="008B1549"/>
    <w:rsid w:val="008B20C8"/>
    <w:rsid w:val="008B6A07"/>
    <w:rsid w:val="008B74F7"/>
    <w:rsid w:val="008B7816"/>
    <w:rsid w:val="008B7C1A"/>
    <w:rsid w:val="008D2A07"/>
    <w:rsid w:val="008D3798"/>
    <w:rsid w:val="008D5C39"/>
    <w:rsid w:val="008E2E06"/>
    <w:rsid w:val="008E5355"/>
    <w:rsid w:val="008E5841"/>
    <w:rsid w:val="008F108B"/>
    <w:rsid w:val="008F22C6"/>
    <w:rsid w:val="008F7E62"/>
    <w:rsid w:val="00904CB7"/>
    <w:rsid w:val="009078ED"/>
    <w:rsid w:val="00911854"/>
    <w:rsid w:val="009149A4"/>
    <w:rsid w:val="00925F3E"/>
    <w:rsid w:val="00927608"/>
    <w:rsid w:val="009315FD"/>
    <w:rsid w:val="00932938"/>
    <w:rsid w:val="00933B5D"/>
    <w:rsid w:val="00934648"/>
    <w:rsid w:val="00943140"/>
    <w:rsid w:val="00953125"/>
    <w:rsid w:val="00953F1F"/>
    <w:rsid w:val="0096096A"/>
    <w:rsid w:val="00961565"/>
    <w:rsid w:val="009617B6"/>
    <w:rsid w:val="00962CEF"/>
    <w:rsid w:val="00963A7A"/>
    <w:rsid w:val="00963B3C"/>
    <w:rsid w:val="00965A01"/>
    <w:rsid w:val="00965E38"/>
    <w:rsid w:val="009660A0"/>
    <w:rsid w:val="00967FC2"/>
    <w:rsid w:val="0097287B"/>
    <w:rsid w:val="00973750"/>
    <w:rsid w:val="00975186"/>
    <w:rsid w:val="00976176"/>
    <w:rsid w:val="00990133"/>
    <w:rsid w:val="00990DD2"/>
    <w:rsid w:val="0099277B"/>
    <w:rsid w:val="009A149C"/>
    <w:rsid w:val="009A1524"/>
    <w:rsid w:val="009A2054"/>
    <w:rsid w:val="009A2B1E"/>
    <w:rsid w:val="009A34E5"/>
    <w:rsid w:val="009A727C"/>
    <w:rsid w:val="009B57E3"/>
    <w:rsid w:val="009C2CDD"/>
    <w:rsid w:val="009C3BA3"/>
    <w:rsid w:val="009C708E"/>
    <w:rsid w:val="009D0C02"/>
    <w:rsid w:val="009D70CB"/>
    <w:rsid w:val="009E1D26"/>
    <w:rsid w:val="009E6B28"/>
    <w:rsid w:val="009E749C"/>
    <w:rsid w:val="009F242A"/>
    <w:rsid w:val="009F44A9"/>
    <w:rsid w:val="009F496F"/>
    <w:rsid w:val="00A01C01"/>
    <w:rsid w:val="00A03964"/>
    <w:rsid w:val="00A12038"/>
    <w:rsid w:val="00A13973"/>
    <w:rsid w:val="00A14DFF"/>
    <w:rsid w:val="00A2586B"/>
    <w:rsid w:val="00A27BAB"/>
    <w:rsid w:val="00A32F6D"/>
    <w:rsid w:val="00A359F7"/>
    <w:rsid w:val="00A36715"/>
    <w:rsid w:val="00A37F88"/>
    <w:rsid w:val="00A47943"/>
    <w:rsid w:val="00A63735"/>
    <w:rsid w:val="00A6439E"/>
    <w:rsid w:val="00A72632"/>
    <w:rsid w:val="00A744DF"/>
    <w:rsid w:val="00A75AAC"/>
    <w:rsid w:val="00A77EF4"/>
    <w:rsid w:val="00A92C19"/>
    <w:rsid w:val="00A94C7D"/>
    <w:rsid w:val="00A95882"/>
    <w:rsid w:val="00A97128"/>
    <w:rsid w:val="00AA2349"/>
    <w:rsid w:val="00AB2553"/>
    <w:rsid w:val="00AB2710"/>
    <w:rsid w:val="00AB50DE"/>
    <w:rsid w:val="00AB6380"/>
    <w:rsid w:val="00AC435D"/>
    <w:rsid w:val="00AD2945"/>
    <w:rsid w:val="00AD6F14"/>
    <w:rsid w:val="00AD7AFD"/>
    <w:rsid w:val="00AE347B"/>
    <w:rsid w:val="00AE5308"/>
    <w:rsid w:val="00AF19BC"/>
    <w:rsid w:val="00AF22E8"/>
    <w:rsid w:val="00AF2559"/>
    <w:rsid w:val="00AF45FA"/>
    <w:rsid w:val="00AF5E54"/>
    <w:rsid w:val="00B21F6C"/>
    <w:rsid w:val="00B253CB"/>
    <w:rsid w:val="00B347AF"/>
    <w:rsid w:val="00B4012F"/>
    <w:rsid w:val="00B424FD"/>
    <w:rsid w:val="00B452E1"/>
    <w:rsid w:val="00B47997"/>
    <w:rsid w:val="00B53A85"/>
    <w:rsid w:val="00B63C27"/>
    <w:rsid w:val="00B66D38"/>
    <w:rsid w:val="00B8129D"/>
    <w:rsid w:val="00B81BBF"/>
    <w:rsid w:val="00B875B7"/>
    <w:rsid w:val="00B8787B"/>
    <w:rsid w:val="00B91CCD"/>
    <w:rsid w:val="00BB24CE"/>
    <w:rsid w:val="00BB4126"/>
    <w:rsid w:val="00BC6DB8"/>
    <w:rsid w:val="00BC7ED6"/>
    <w:rsid w:val="00BD265C"/>
    <w:rsid w:val="00BD2788"/>
    <w:rsid w:val="00BD4946"/>
    <w:rsid w:val="00BD713D"/>
    <w:rsid w:val="00BD7F2A"/>
    <w:rsid w:val="00BE0336"/>
    <w:rsid w:val="00BE6F60"/>
    <w:rsid w:val="00BF5B75"/>
    <w:rsid w:val="00C01649"/>
    <w:rsid w:val="00C0565A"/>
    <w:rsid w:val="00C1351D"/>
    <w:rsid w:val="00C22DCB"/>
    <w:rsid w:val="00C2577F"/>
    <w:rsid w:val="00C31BBD"/>
    <w:rsid w:val="00C34444"/>
    <w:rsid w:val="00C40FC1"/>
    <w:rsid w:val="00C42D9A"/>
    <w:rsid w:val="00C461DF"/>
    <w:rsid w:val="00C4653D"/>
    <w:rsid w:val="00C63254"/>
    <w:rsid w:val="00C733E9"/>
    <w:rsid w:val="00C768F1"/>
    <w:rsid w:val="00C854FB"/>
    <w:rsid w:val="00C87BCC"/>
    <w:rsid w:val="00C90C49"/>
    <w:rsid w:val="00C93268"/>
    <w:rsid w:val="00C93663"/>
    <w:rsid w:val="00C93D06"/>
    <w:rsid w:val="00CA4C8D"/>
    <w:rsid w:val="00CB0125"/>
    <w:rsid w:val="00CB2517"/>
    <w:rsid w:val="00CB5448"/>
    <w:rsid w:val="00CB7CA6"/>
    <w:rsid w:val="00CC04CC"/>
    <w:rsid w:val="00CC1AB4"/>
    <w:rsid w:val="00CC1D0A"/>
    <w:rsid w:val="00CD00D4"/>
    <w:rsid w:val="00CD26AA"/>
    <w:rsid w:val="00CD507A"/>
    <w:rsid w:val="00CD5122"/>
    <w:rsid w:val="00CE29FE"/>
    <w:rsid w:val="00CE2B9D"/>
    <w:rsid w:val="00CE51DD"/>
    <w:rsid w:val="00CE68A3"/>
    <w:rsid w:val="00CE7ECC"/>
    <w:rsid w:val="00CF1FFE"/>
    <w:rsid w:val="00CF2FB4"/>
    <w:rsid w:val="00CF3263"/>
    <w:rsid w:val="00D012D3"/>
    <w:rsid w:val="00D03880"/>
    <w:rsid w:val="00D161B3"/>
    <w:rsid w:val="00D24D41"/>
    <w:rsid w:val="00D30062"/>
    <w:rsid w:val="00D31701"/>
    <w:rsid w:val="00D32C5E"/>
    <w:rsid w:val="00D42CBF"/>
    <w:rsid w:val="00D443F8"/>
    <w:rsid w:val="00D4634A"/>
    <w:rsid w:val="00D51207"/>
    <w:rsid w:val="00D5146A"/>
    <w:rsid w:val="00D529BA"/>
    <w:rsid w:val="00D53ED5"/>
    <w:rsid w:val="00D64AF5"/>
    <w:rsid w:val="00D716B7"/>
    <w:rsid w:val="00D725CD"/>
    <w:rsid w:val="00D7599A"/>
    <w:rsid w:val="00D870A7"/>
    <w:rsid w:val="00D932F1"/>
    <w:rsid w:val="00D96BF7"/>
    <w:rsid w:val="00DA1BBE"/>
    <w:rsid w:val="00DA5556"/>
    <w:rsid w:val="00DA6D77"/>
    <w:rsid w:val="00DA77F0"/>
    <w:rsid w:val="00DB186E"/>
    <w:rsid w:val="00DB5995"/>
    <w:rsid w:val="00DB7315"/>
    <w:rsid w:val="00DC038E"/>
    <w:rsid w:val="00DC391A"/>
    <w:rsid w:val="00DC6D55"/>
    <w:rsid w:val="00DD093D"/>
    <w:rsid w:val="00DE031A"/>
    <w:rsid w:val="00DE040C"/>
    <w:rsid w:val="00DE09BB"/>
    <w:rsid w:val="00DE24F5"/>
    <w:rsid w:val="00DE2A2E"/>
    <w:rsid w:val="00DE5A7A"/>
    <w:rsid w:val="00DE5B30"/>
    <w:rsid w:val="00DE7B3F"/>
    <w:rsid w:val="00DF4C6D"/>
    <w:rsid w:val="00E00679"/>
    <w:rsid w:val="00E00B8D"/>
    <w:rsid w:val="00E07205"/>
    <w:rsid w:val="00E14881"/>
    <w:rsid w:val="00E214C7"/>
    <w:rsid w:val="00E22FAD"/>
    <w:rsid w:val="00E23C48"/>
    <w:rsid w:val="00E3086B"/>
    <w:rsid w:val="00E35967"/>
    <w:rsid w:val="00E36199"/>
    <w:rsid w:val="00E375A7"/>
    <w:rsid w:val="00E41B2E"/>
    <w:rsid w:val="00E5186E"/>
    <w:rsid w:val="00E53A4F"/>
    <w:rsid w:val="00E55FB7"/>
    <w:rsid w:val="00E56D00"/>
    <w:rsid w:val="00E61B00"/>
    <w:rsid w:val="00E660F8"/>
    <w:rsid w:val="00E668F9"/>
    <w:rsid w:val="00E71CF0"/>
    <w:rsid w:val="00E73CFC"/>
    <w:rsid w:val="00E73DFB"/>
    <w:rsid w:val="00E752AE"/>
    <w:rsid w:val="00E878FB"/>
    <w:rsid w:val="00E910D2"/>
    <w:rsid w:val="00E916B7"/>
    <w:rsid w:val="00E92F1E"/>
    <w:rsid w:val="00E94E22"/>
    <w:rsid w:val="00E97D80"/>
    <w:rsid w:val="00EA2C47"/>
    <w:rsid w:val="00EA33D4"/>
    <w:rsid w:val="00EA7589"/>
    <w:rsid w:val="00EB22D8"/>
    <w:rsid w:val="00EB2A46"/>
    <w:rsid w:val="00ED22CA"/>
    <w:rsid w:val="00ED4959"/>
    <w:rsid w:val="00EE4DAD"/>
    <w:rsid w:val="00EE4E02"/>
    <w:rsid w:val="00EE6855"/>
    <w:rsid w:val="00EE7C77"/>
    <w:rsid w:val="00EF0A8D"/>
    <w:rsid w:val="00EF0BED"/>
    <w:rsid w:val="00EF504A"/>
    <w:rsid w:val="00EF5C95"/>
    <w:rsid w:val="00F02B54"/>
    <w:rsid w:val="00F03C2B"/>
    <w:rsid w:val="00F06B4B"/>
    <w:rsid w:val="00F14642"/>
    <w:rsid w:val="00F222F0"/>
    <w:rsid w:val="00F30848"/>
    <w:rsid w:val="00F30E38"/>
    <w:rsid w:val="00F32E73"/>
    <w:rsid w:val="00F3626A"/>
    <w:rsid w:val="00F436FF"/>
    <w:rsid w:val="00F4453C"/>
    <w:rsid w:val="00F45855"/>
    <w:rsid w:val="00F45EF4"/>
    <w:rsid w:val="00F5005B"/>
    <w:rsid w:val="00F530C6"/>
    <w:rsid w:val="00F548A9"/>
    <w:rsid w:val="00F709A1"/>
    <w:rsid w:val="00F74DCC"/>
    <w:rsid w:val="00F75D0E"/>
    <w:rsid w:val="00F7779C"/>
    <w:rsid w:val="00F77E52"/>
    <w:rsid w:val="00F82DB9"/>
    <w:rsid w:val="00F9247C"/>
    <w:rsid w:val="00F95457"/>
    <w:rsid w:val="00FA2999"/>
    <w:rsid w:val="00FA6042"/>
    <w:rsid w:val="00FB01BF"/>
    <w:rsid w:val="00FB0333"/>
    <w:rsid w:val="00FB1AFF"/>
    <w:rsid w:val="00FB4D07"/>
    <w:rsid w:val="00FC0BE7"/>
    <w:rsid w:val="00FC2D06"/>
    <w:rsid w:val="00FD5F6F"/>
    <w:rsid w:val="00FE5EFD"/>
    <w:rsid w:val="00FE6B6E"/>
    <w:rsid w:val="00FE70D7"/>
    <w:rsid w:val="00FE7E37"/>
    <w:rsid w:val="00FF36DB"/>
    <w:rsid w:val="00FF3FD5"/>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AAC"/>
    <w:rPr>
      <w:rFonts w:ascii="Tahoma" w:hAnsi="Tahoma" w:cs="Tahoma"/>
      <w:sz w:val="16"/>
      <w:szCs w:val="16"/>
    </w:rPr>
  </w:style>
  <w:style w:type="character" w:customStyle="1" w:styleId="BalloonTextChar">
    <w:name w:val="Balloon Text Char"/>
    <w:basedOn w:val="DefaultParagraphFont"/>
    <w:link w:val="BalloonText"/>
    <w:uiPriority w:val="99"/>
    <w:semiHidden/>
    <w:rsid w:val="00A75A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AAC"/>
    <w:rPr>
      <w:rFonts w:ascii="Tahoma" w:hAnsi="Tahoma" w:cs="Tahoma"/>
      <w:sz w:val="16"/>
      <w:szCs w:val="16"/>
    </w:rPr>
  </w:style>
  <w:style w:type="character" w:customStyle="1" w:styleId="BalloonTextChar">
    <w:name w:val="Balloon Text Char"/>
    <w:basedOn w:val="DefaultParagraphFont"/>
    <w:link w:val="BalloonText"/>
    <w:uiPriority w:val="99"/>
    <w:semiHidden/>
    <w:rsid w:val="00A75A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BC129C51.dotm</Template>
  <TotalTime>320</TotalTime>
  <Pages>6</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Of The Census</dc:creator>
  <cp:keywords/>
  <dc:description/>
  <cp:lastModifiedBy>zampe001</cp:lastModifiedBy>
  <cp:revision>29</cp:revision>
  <cp:lastPrinted>2013-05-22T14:36:00Z</cp:lastPrinted>
  <dcterms:created xsi:type="dcterms:W3CDTF">2013-04-23T14:51:00Z</dcterms:created>
  <dcterms:modified xsi:type="dcterms:W3CDTF">2013-05-22T14:36:00Z</dcterms:modified>
</cp:coreProperties>
</file>