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71" w:rsidRPr="006A5777" w:rsidRDefault="00682971" w:rsidP="00682971">
      <w:pPr>
        <w:pStyle w:val="Header"/>
        <w:rPr>
          <w:i/>
          <w:color w:val="003399"/>
          <w:sz w:val="24"/>
        </w:rPr>
      </w:pPr>
      <w:r w:rsidRPr="00B12A20">
        <w:rPr>
          <w:b/>
          <w:color w:val="003399"/>
          <w:sz w:val="24"/>
        </w:rPr>
        <w:t xml:space="preserve">Public Law 110-181, </w:t>
      </w:r>
      <w:r w:rsidRPr="006A5777">
        <w:rPr>
          <w:i/>
          <w:color w:val="003399"/>
          <w:sz w:val="24"/>
        </w:rPr>
        <w:t>January 28, 2008</w:t>
      </w:r>
      <w:r>
        <w:rPr>
          <w:i/>
          <w:color w:val="003399"/>
          <w:sz w:val="24"/>
        </w:rPr>
        <w:t xml:space="preserve">, </w:t>
      </w:r>
      <w:r w:rsidRPr="006A5777">
        <w:rPr>
          <w:i/>
          <w:color w:val="003399"/>
          <w:sz w:val="24"/>
        </w:rPr>
        <w:t xml:space="preserve">The National Defense Authorization Act (NDAA) for Fiscal Year (FY) 2008 </w:t>
      </w:r>
      <w:r>
        <w:rPr>
          <w:i/>
          <w:color w:val="003399"/>
          <w:sz w:val="24"/>
        </w:rPr>
        <w:t xml:space="preserve">-- </w:t>
      </w:r>
      <w:r w:rsidRPr="00B12A20">
        <w:rPr>
          <w:b/>
          <w:color w:val="003399"/>
          <w:sz w:val="24"/>
        </w:rPr>
        <w:t>S</w:t>
      </w:r>
      <w:r>
        <w:rPr>
          <w:b/>
          <w:color w:val="003399"/>
          <w:sz w:val="24"/>
        </w:rPr>
        <w:t>EC</w:t>
      </w:r>
      <w:r w:rsidRPr="00B12A20">
        <w:rPr>
          <w:b/>
          <w:color w:val="003399"/>
          <w:sz w:val="24"/>
        </w:rPr>
        <w:t xml:space="preserve"> 862</w:t>
      </w:r>
      <w:r>
        <w:rPr>
          <w:b/>
          <w:color w:val="003399"/>
          <w:sz w:val="24"/>
        </w:rPr>
        <w:t xml:space="preserve">, </w:t>
      </w:r>
      <w:r w:rsidRPr="00682971">
        <w:rPr>
          <w:i/>
          <w:color w:val="003399"/>
          <w:sz w:val="24"/>
        </w:rPr>
        <w:t xml:space="preserve">“Contractors Performing Private </w:t>
      </w:r>
      <w:r>
        <w:rPr>
          <w:i/>
          <w:color w:val="003399"/>
          <w:sz w:val="24"/>
        </w:rPr>
        <w:t>Security Functions in Areas of Combat Operations”</w:t>
      </w:r>
    </w:p>
    <w:p w:rsidR="00682971" w:rsidRDefault="00682971" w:rsidP="0068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D2139" w:rsidRPr="00ED2139" w:rsidRDefault="00ED2139" w:rsidP="00F82DD4">
      <w:pPr>
        <w:pStyle w:val="Header"/>
        <w:rPr>
          <w:i/>
          <w:color w:val="003399"/>
          <w:sz w:val="24"/>
        </w:rPr>
      </w:pPr>
      <w:r w:rsidRPr="00B12A20">
        <w:rPr>
          <w:b/>
          <w:color w:val="003399"/>
          <w:sz w:val="24"/>
        </w:rPr>
        <w:t>Public Law 11</w:t>
      </w:r>
      <w:r w:rsidR="005806BD">
        <w:rPr>
          <w:b/>
          <w:color w:val="003399"/>
          <w:sz w:val="24"/>
        </w:rPr>
        <w:t>0</w:t>
      </w:r>
      <w:r w:rsidRPr="00B12A20">
        <w:rPr>
          <w:b/>
          <w:color w:val="003399"/>
          <w:sz w:val="24"/>
        </w:rPr>
        <w:t>-</w:t>
      </w:r>
      <w:r w:rsidR="005806BD">
        <w:rPr>
          <w:b/>
          <w:color w:val="003399"/>
          <w:sz w:val="24"/>
        </w:rPr>
        <w:t>417</w:t>
      </w:r>
      <w:r w:rsidRPr="00B12A20">
        <w:rPr>
          <w:b/>
          <w:color w:val="003399"/>
          <w:sz w:val="24"/>
        </w:rPr>
        <w:t xml:space="preserve">, </w:t>
      </w:r>
      <w:r>
        <w:rPr>
          <w:i/>
          <w:color w:val="003399"/>
          <w:sz w:val="24"/>
        </w:rPr>
        <w:t>October 14</w:t>
      </w:r>
      <w:r w:rsidRPr="006A5777">
        <w:rPr>
          <w:i/>
          <w:color w:val="003399"/>
          <w:sz w:val="24"/>
        </w:rPr>
        <w:t>, 200</w:t>
      </w:r>
      <w:r>
        <w:rPr>
          <w:i/>
          <w:color w:val="003399"/>
          <w:sz w:val="24"/>
        </w:rPr>
        <w:t xml:space="preserve">8, The Duncan Hunter </w:t>
      </w:r>
      <w:r w:rsidRPr="006A5777">
        <w:rPr>
          <w:i/>
          <w:color w:val="003399"/>
          <w:sz w:val="24"/>
        </w:rPr>
        <w:t>National Defense Authorization Act (NDAA) for Fiscal Year (FY) 200</w:t>
      </w:r>
      <w:r>
        <w:rPr>
          <w:i/>
          <w:color w:val="003399"/>
          <w:sz w:val="24"/>
        </w:rPr>
        <w:t xml:space="preserve">9 -- </w:t>
      </w:r>
      <w:r w:rsidRPr="00ED2139">
        <w:rPr>
          <w:i/>
          <w:color w:val="003399"/>
          <w:sz w:val="24"/>
        </w:rPr>
        <w:t>SEC. 853</w:t>
      </w:r>
      <w:r w:rsidR="00751F4F">
        <w:rPr>
          <w:i/>
          <w:color w:val="003399"/>
          <w:sz w:val="24"/>
        </w:rPr>
        <w:t>,</w:t>
      </w:r>
      <w:r w:rsidRPr="00ED2139">
        <w:rPr>
          <w:i/>
          <w:color w:val="003399"/>
          <w:sz w:val="24"/>
        </w:rPr>
        <w:t xml:space="preserve"> </w:t>
      </w:r>
      <w:r w:rsidR="00C4603A">
        <w:rPr>
          <w:i/>
          <w:color w:val="003399"/>
          <w:sz w:val="24"/>
        </w:rPr>
        <w:t>“</w:t>
      </w:r>
      <w:r w:rsidRPr="00ED2139">
        <w:rPr>
          <w:i/>
          <w:color w:val="003399"/>
          <w:sz w:val="24"/>
        </w:rPr>
        <w:t>A</w:t>
      </w:r>
      <w:r>
        <w:rPr>
          <w:i/>
          <w:color w:val="003399"/>
          <w:sz w:val="24"/>
        </w:rPr>
        <w:t xml:space="preserve">dditional </w:t>
      </w:r>
      <w:r w:rsidR="00C4603A">
        <w:rPr>
          <w:i/>
          <w:color w:val="003399"/>
          <w:sz w:val="24"/>
        </w:rPr>
        <w:t>Matters</w:t>
      </w:r>
      <w:r>
        <w:rPr>
          <w:i/>
          <w:color w:val="003399"/>
          <w:sz w:val="24"/>
        </w:rPr>
        <w:t xml:space="preserve"> Required to be Reported by Contractors </w:t>
      </w:r>
      <w:r w:rsidR="00C4603A">
        <w:rPr>
          <w:i/>
          <w:color w:val="003399"/>
          <w:sz w:val="24"/>
        </w:rPr>
        <w:t>Performing</w:t>
      </w:r>
      <w:r>
        <w:rPr>
          <w:i/>
          <w:color w:val="003399"/>
          <w:sz w:val="24"/>
        </w:rPr>
        <w:t xml:space="preserve"> Security </w:t>
      </w:r>
      <w:r w:rsidR="00C4603A">
        <w:rPr>
          <w:i/>
          <w:color w:val="003399"/>
          <w:sz w:val="24"/>
        </w:rPr>
        <w:t>Functions</w:t>
      </w:r>
      <w:r>
        <w:rPr>
          <w:i/>
          <w:color w:val="003399"/>
          <w:sz w:val="24"/>
        </w:rPr>
        <w:t xml:space="preserve"> in Areas of Combat </w:t>
      </w:r>
      <w:r w:rsidR="00C4603A">
        <w:rPr>
          <w:i/>
          <w:color w:val="003399"/>
          <w:sz w:val="24"/>
        </w:rPr>
        <w:t>Operations”</w:t>
      </w:r>
      <w:r w:rsidRPr="00ED2139">
        <w:rPr>
          <w:i/>
          <w:color w:val="003399"/>
          <w:sz w:val="24"/>
        </w:rPr>
        <w:t xml:space="preserve"> </w:t>
      </w:r>
      <w:r w:rsidR="00C4603A">
        <w:rPr>
          <w:i/>
          <w:color w:val="003399"/>
          <w:sz w:val="24"/>
        </w:rPr>
        <w:t>a</w:t>
      </w:r>
      <w:r w:rsidRPr="00ED2139">
        <w:rPr>
          <w:i/>
          <w:color w:val="003399"/>
          <w:sz w:val="24"/>
        </w:rPr>
        <w:t>mended PL 110-181, Section 862.</w:t>
      </w:r>
    </w:p>
    <w:p w:rsidR="00ED2139" w:rsidRDefault="00ED2139"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color w:val="003399"/>
          <w:sz w:val="24"/>
        </w:rPr>
      </w:pPr>
    </w:p>
    <w:p w:rsidR="00710207" w:rsidRPr="00710207" w:rsidRDefault="00C4603A"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color w:val="003399"/>
          <w:sz w:val="24"/>
        </w:rPr>
      </w:pPr>
      <w:r w:rsidRPr="00B12A20">
        <w:rPr>
          <w:b/>
          <w:color w:val="003399"/>
          <w:sz w:val="24"/>
        </w:rPr>
        <w:t>Public Law 11</w:t>
      </w:r>
      <w:r>
        <w:rPr>
          <w:b/>
          <w:color w:val="003399"/>
          <w:sz w:val="24"/>
        </w:rPr>
        <w:t>1</w:t>
      </w:r>
      <w:r w:rsidRPr="00B12A20">
        <w:rPr>
          <w:b/>
          <w:color w:val="003399"/>
          <w:sz w:val="24"/>
        </w:rPr>
        <w:t>-</w:t>
      </w:r>
      <w:r>
        <w:rPr>
          <w:b/>
          <w:color w:val="003399"/>
          <w:sz w:val="24"/>
        </w:rPr>
        <w:t>383</w:t>
      </w:r>
      <w:r w:rsidRPr="00B12A20">
        <w:rPr>
          <w:b/>
          <w:color w:val="003399"/>
          <w:sz w:val="24"/>
        </w:rPr>
        <w:t xml:space="preserve">, </w:t>
      </w:r>
      <w:r w:rsidR="00751F4F">
        <w:rPr>
          <w:i/>
          <w:color w:val="003399"/>
          <w:sz w:val="24"/>
        </w:rPr>
        <w:t>January 7</w:t>
      </w:r>
      <w:r w:rsidR="00751F4F" w:rsidRPr="006A5777">
        <w:rPr>
          <w:i/>
          <w:color w:val="003399"/>
          <w:sz w:val="24"/>
        </w:rPr>
        <w:t>, 20</w:t>
      </w:r>
      <w:r w:rsidR="00751F4F">
        <w:rPr>
          <w:i/>
          <w:color w:val="003399"/>
          <w:sz w:val="24"/>
        </w:rPr>
        <w:t>11</w:t>
      </w:r>
      <w:r>
        <w:rPr>
          <w:i/>
          <w:color w:val="003399"/>
          <w:sz w:val="24"/>
        </w:rPr>
        <w:t>,</w:t>
      </w:r>
      <w:r w:rsidR="00751F4F">
        <w:rPr>
          <w:i/>
          <w:color w:val="003399"/>
          <w:sz w:val="24"/>
        </w:rPr>
        <w:t xml:space="preserve"> </w:t>
      </w:r>
      <w:r w:rsidR="00710207">
        <w:rPr>
          <w:i/>
          <w:color w:val="003399"/>
          <w:sz w:val="24"/>
        </w:rPr>
        <w:t xml:space="preserve">The </w:t>
      </w:r>
      <w:r w:rsidR="00F10EC0">
        <w:rPr>
          <w:i/>
          <w:color w:val="003399"/>
          <w:sz w:val="24"/>
        </w:rPr>
        <w:t xml:space="preserve">Ike Skelton </w:t>
      </w:r>
      <w:r w:rsidR="00710207" w:rsidRPr="006A5777">
        <w:rPr>
          <w:i/>
          <w:color w:val="003399"/>
          <w:sz w:val="24"/>
        </w:rPr>
        <w:t>National Defense Authorization Act (NDAA) for Fiscal Year (FY) 20</w:t>
      </w:r>
      <w:r w:rsidR="008A4AF9">
        <w:rPr>
          <w:i/>
          <w:color w:val="003399"/>
          <w:sz w:val="24"/>
        </w:rPr>
        <w:t>11</w:t>
      </w:r>
      <w:r w:rsidR="00710207" w:rsidRPr="006A5777">
        <w:rPr>
          <w:i/>
          <w:color w:val="003399"/>
          <w:sz w:val="24"/>
        </w:rPr>
        <w:t xml:space="preserve"> </w:t>
      </w:r>
      <w:r w:rsidR="00751F4F">
        <w:rPr>
          <w:i/>
          <w:color w:val="003399"/>
          <w:sz w:val="24"/>
        </w:rPr>
        <w:t>-- SEC 831, “Oversight and Accountability of Contractors Performing Private Security Functions in Areas of Combat Operations” and SEC 832, “Extension of Regulations on Contractors Performing Private Security Functions to Areas of Other Significant Military Operations” amended PL 110-181, Section 862.</w:t>
      </w:r>
    </w:p>
    <w:p w:rsidR="006A5777" w:rsidRDefault="006A577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33637" w:rsidRDefault="0035150E"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129.55pt;margin-top:6pt;width:229.55pt;height:16.1pt;z-index:251661312;mso-width-relative:margin;mso-height-relative:margin" filled="f" stroked="f">
            <v:textbox>
              <w:txbxContent>
                <w:p w:rsidR="00AD5DC1" w:rsidRPr="009746BE" w:rsidRDefault="00AD5DC1" w:rsidP="00033637">
                  <w:pPr>
                    <w:spacing w:after="0" w:line="240" w:lineRule="auto"/>
                    <w:jc w:val="center"/>
                    <w:rPr>
                      <w:b/>
                      <w:color w:val="17365D" w:themeColor="text2" w:themeShade="BF"/>
                      <w:sz w:val="18"/>
                    </w:rPr>
                  </w:pPr>
                  <w:r w:rsidRPr="009746BE">
                    <w:rPr>
                      <w:b/>
                      <w:color w:val="17365D" w:themeColor="text2" w:themeShade="BF"/>
                      <w:sz w:val="18"/>
                    </w:rPr>
                    <w:t>Section 862</w:t>
                  </w:r>
                  <w:r w:rsidR="005836EC">
                    <w:rPr>
                      <w:b/>
                      <w:color w:val="17365D" w:themeColor="text2" w:themeShade="BF"/>
                      <w:sz w:val="18"/>
                    </w:rPr>
                    <w:t xml:space="preserve"> as in 10 USC SEC 2302</w:t>
                  </w:r>
                  <w:r w:rsidRPr="009746BE">
                    <w:rPr>
                      <w:b/>
                      <w:color w:val="17365D" w:themeColor="text2" w:themeShade="BF"/>
                      <w:sz w:val="18"/>
                    </w:rPr>
                    <w:t>, w/</w:t>
                  </w:r>
                  <w:r w:rsidR="00104D7B">
                    <w:rPr>
                      <w:b/>
                      <w:color w:val="17365D" w:themeColor="text2" w:themeShade="BF"/>
                      <w:sz w:val="18"/>
                    </w:rPr>
                    <w:t>all</w:t>
                  </w:r>
                  <w:r w:rsidRPr="009746BE">
                    <w:rPr>
                      <w:b/>
                      <w:color w:val="17365D" w:themeColor="text2" w:themeShade="BF"/>
                      <w:sz w:val="18"/>
                    </w:rPr>
                    <w:t xml:space="preserve"> Amendments follows</w:t>
                  </w:r>
                </w:p>
              </w:txbxContent>
            </v:textbox>
          </v:shape>
        </w:pict>
      </w:r>
      <w:r>
        <w:rPr>
          <w:rFonts w:ascii="Courier New" w:eastAsia="Times New Roman" w:hAnsi="Courier New" w:cs="Courier New"/>
          <w:b/>
          <w:noProof/>
          <w:sz w:val="20"/>
          <w:szCs w:val="20"/>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margin-left:32.8pt;margin-top:0;width:423.8pt;height:23.4pt;z-index:251660288" fillcolor="yellow" strokecolor="#039"/>
        </w:pict>
      </w: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033637" w:rsidRPr="00152654"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2654">
        <w:rPr>
          <w:rFonts w:ascii="Courier New" w:eastAsia="Times New Roman" w:hAnsi="Courier New" w:cs="Courier New"/>
          <w:sz w:val="20"/>
          <w:szCs w:val="20"/>
        </w:rPr>
        <w:t xml:space="preserve">SEC. 862. &lt;&lt;NOTE: 10 USC 2302 note.&gt;&gt;  CONTRACTORS PERFORMING PRIVATE </w:t>
      </w:r>
    </w:p>
    <w:p w:rsidR="00204BEB"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shd w:val="clear" w:color="auto" w:fill="FDE9D9" w:themeFill="accent6" w:themeFillTint="33"/>
        </w:rPr>
      </w:pPr>
      <w:r w:rsidRPr="00152654">
        <w:rPr>
          <w:rFonts w:ascii="Courier New" w:eastAsia="Times New Roman" w:hAnsi="Courier New" w:cs="Courier New"/>
          <w:sz w:val="20"/>
          <w:szCs w:val="20"/>
        </w:rPr>
        <w:t xml:space="preserve">            SECURITY FUNCTIONS IN AREAS OF </w:t>
      </w:r>
      <w:r w:rsidR="00A373A2" w:rsidRPr="00F82DD4">
        <w:rPr>
          <w:rFonts w:ascii="Courier New" w:eastAsia="Times New Roman" w:hAnsi="Courier New" w:cs="Courier New"/>
          <w:sz w:val="20"/>
          <w:szCs w:val="20"/>
        </w:rPr>
        <w:t>COMBAT OPERATIONS</w:t>
      </w:r>
      <w:r w:rsidR="00204BEB" w:rsidRPr="00F82DD4">
        <w:rPr>
          <w:rFonts w:ascii="Courier New" w:eastAsia="Times New Roman" w:hAnsi="Courier New" w:cs="Courier New"/>
          <w:sz w:val="20"/>
          <w:szCs w:val="20"/>
        </w:rPr>
        <w:t xml:space="preserve"> OR OTHER</w:t>
      </w:r>
    </w:p>
    <w:p w:rsidR="00033637" w:rsidRPr="00152654" w:rsidRDefault="00204BEB"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2DD4">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 SIGNIFICANT MILITARY OPERATIONS</w:t>
      </w:r>
      <w:r w:rsidR="00033637" w:rsidRPr="00152654">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 Regulations on Contractors Performing Private Security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Functions.--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(1) &lt;&lt;NOTE: Deadline.&gt;&gt;  In general.--Not later than 120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days after the date of the enactment of this Act, the Secretary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of Defense, in coordination with the Secretary of State, shall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prescribe regulations on the selection, training, equipping,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conduct of personnel performing private security functions under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 covered contract in an area of </w:t>
      </w:r>
      <w:r w:rsidR="00A373A2" w:rsidRPr="00F82DD4">
        <w:rPr>
          <w:rFonts w:ascii="Courier New" w:eastAsia="Times New Roman" w:hAnsi="Courier New" w:cs="Courier New"/>
          <w:sz w:val="20"/>
          <w:szCs w:val="20"/>
        </w:rPr>
        <w:t>combat operations or other</w:t>
      </w:r>
      <w:r w:rsidR="00A373A2" w:rsidRPr="00A373A2">
        <w:rPr>
          <w:rFonts w:ascii="Courier New" w:eastAsia="Times New Roman" w:hAnsi="Courier New" w:cs="Courier New"/>
          <w:sz w:val="20"/>
          <w:szCs w:val="20"/>
          <w:shd w:val="clear" w:color="auto" w:fill="FDE9D9" w:themeFill="accent6" w:themeFillTint="33"/>
        </w:rPr>
        <w:t xml:space="preserve"> </w:t>
      </w:r>
      <w:r w:rsidR="00A373A2" w:rsidRPr="00F82DD4">
        <w:rPr>
          <w:rFonts w:ascii="Courier New" w:eastAsia="Times New Roman" w:hAnsi="Courier New" w:cs="Courier New"/>
          <w:sz w:val="20"/>
          <w:szCs w:val="20"/>
        </w:rPr>
        <w:t>significant military operations</w:t>
      </w:r>
      <w:r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(2) Elements.--The regulations prescribed under subsection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 shall, at a minimum, establish--</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 a process for registering, processing,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accounting for, and keeping appropriate records of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functions in an </w:t>
      </w:r>
    </w:p>
    <w:p w:rsidR="00A373A2"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area of </w:t>
      </w:r>
      <w:r w:rsidR="00A373A2" w:rsidRPr="00F82DD4">
        <w:rPr>
          <w:rFonts w:ascii="Courier New" w:eastAsia="Times New Roman" w:hAnsi="Courier New" w:cs="Courier New"/>
          <w:sz w:val="20"/>
          <w:szCs w:val="20"/>
        </w:rPr>
        <w:t>combat operations or other significant military</w:t>
      </w:r>
      <w:r w:rsidR="00A373A2">
        <w:rPr>
          <w:rFonts w:ascii="Courier New" w:eastAsia="Times New Roman" w:hAnsi="Courier New" w:cs="Courier New"/>
          <w:sz w:val="20"/>
          <w:szCs w:val="20"/>
        </w:rPr>
        <w:t xml:space="preserve"> </w:t>
      </w:r>
    </w:p>
    <w:p w:rsidR="00033637" w:rsidRPr="00B12A20" w:rsidRDefault="00A373A2"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(B) a process for authorizing and accounting for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weapons to be carried by, or available to be used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functions in an </w:t>
      </w:r>
    </w:p>
    <w:p w:rsidR="00A373A2"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area of </w:t>
      </w:r>
      <w:r w:rsidR="00A373A2" w:rsidRPr="00F82DD4">
        <w:rPr>
          <w:rFonts w:ascii="Courier New" w:eastAsia="Times New Roman" w:hAnsi="Courier New" w:cs="Courier New"/>
          <w:sz w:val="20"/>
          <w:szCs w:val="20"/>
        </w:rPr>
        <w:t>combat operations or other significant military</w:t>
      </w:r>
      <w:r w:rsidR="00A373A2">
        <w:rPr>
          <w:rFonts w:ascii="Courier New" w:eastAsia="Times New Roman" w:hAnsi="Courier New" w:cs="Courier New"/>
          <w:sz w:val="20"/>
          <w:szCs w:val="20"/>
        </w:rPr>
        <w:t xml:space="preserve"> </w:t>
      </w:r>
    </w:p>
    <w:p w:rsidR="00A373A2" w:rsidRPr="00B12A20" w:rsidRDefault="00A373A2"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82DD4">
        <w:rPr>
          <w:rFonts w:ascii="Courier New" w:eastAsia="Times New Roman" w:hAnsi="Courier New" w:cs="Courier New"/>
          <w:sz w:val="20"/>
          <w:szCs w:val="20"/>
        </w:rPr>
        <w:t>operations</w:t>
      </w:r>
      <w:r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 a process for the registration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identification of armored vehicles, helicopters, and </w:t>
      </w: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other military vehicles</w:t>
      </w:r>
      <w:r>
        <w:rPr>
          <w:rFonts w:ascii="Courier New" w:eastAsia="Times New Roman" w:hAnsi="Courier New" w:cs="Courier New"/>
          <w:sz w:val="20"/>
          <w:szCs w:val="20"/>
        </w:rPr>
        <w:t xml:space="preserve"> </w:t>
      </w:r>
      <w:r w:rsidRPr="00B12A20">
        <w:rPr>
          <w:rFonts w:ascii="Courier New" w:eastAsia="Times New Roman" w:hAnsi="Courier New" w:cs="Courier New"/>
          <w:sz w:val="20"/>
          <w:szCs w:val="20"/>
        </w:rPr>
        <w:t xml:space="preserve">operated by contractors performing </w:t>
      </w:r>
      <w:r>
        <w:rPr>
          <w:rFonts w:ascii="Courier New" w:eastAsia="Times New Roman" w:hAnsi="Courier New" w:cs="Courier New"/>
          <w:sz w:val="20"/>
          <w:szCs w:val="20"/>
        </w:rPr>
        <w:tab/>
      </w:r>
      <w:r>
        <w:rPr>
          <w:rFonts w:ascii="Courier New" w:eastAsia="Times New Roman" w:hAnsi="Courier New" w:cs="Courier New"/>
          <w:sz w:val="20"/>
          <w:szCs w:val="20"/>
        </w:rPr>
        <w:tab/>
      </w:r>
    </w:p>
    <w:p w:rsidR="00507438"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12A20">
        <w:rPr>
          <w:rFonts w:ascii="Courier New" w:eastAsia="Times New Roman" w:hAnsi="Courier New" w:cs="Courier New"/>
          <w:sz w:val="20"/>
          <w:szCs w:val="20"/>
        </w:rPr>
        <w:t xml:space="preserve">private security functions in an area of </w:t>
      </w:r>
      <w:r w:rsidR="00A373A2" w:rsidRPr="00F82DD4">
        <w:rPr>
          <w:rFonts w:ascii="Courier New" w:eastAsia="Times New Roman" w:hAnsi="Courier New" w:cs="Courier New"/>
          <w:sz w:val="20"/>
          <w:szCs w:val="20"/>
        </w:rPr>
        <w:t>combat operations or</w:t>
      </w:r>
      <w:r w:rsidR="00A373A2">
        <w:rPr>
          <w:rFonts w:ascii="Courier New" w:eastAsia="Times New Roman" w:hAnsi="Courier New" w:cs="Courier New"/>
          <w:sz w:val="20"/>
          <w:szCs w:val="20"/>
        </w:rPr>
        <w:t xml:space="preserve"> </w:t>
      </w:r>
    </w:p>
    <w:p w:rsidR="00033637" w:rsidRPr="00B12A20" w:rsidRDefault="00507438"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other significant military</w:t>
      </w:r>
      <w:r w:rsidRPr="00F82DD4">
        <w:rPr>
          <w:rFonts w:ascii="Courier New" w:eastAsia="Times New Roman" w:hAnsi="Courier New" w:cs="Courier New"/>
          <w:sz w:val="20"/>
          <w:szCs w:val="20"/>
        </w:rPr>
        <w:t xml:space="preserve"> 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(D) a process under which contractors are required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to report all incidents, and persons other than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contractors are permitted to report incidents, in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lastRenderedPageBreak/>
        <w:t xml:space="preserve">                which--</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a weapon is discharged by personnel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performing private security functions in an area </w:t>
      </w:r>
    </w:p>
    <w:p w:rsidR="00992DF3"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of </w:t>
      </w:r>
      <w:r w:rsidR="00A373A2" w:rsidRPr="00F82DD4">
        <w:rPr>
          <w:rFonts w:ascii="Courier New" w:eastAsia="Times New Roman" w:hAnsi="Courier New" w:cs="Courier New"/>
          <w:sz w:val="20"/>
          <w:szCs w:val="20"/>
        </w:rPr>
        <w:t>combat operations or other significant military</w:t>
      </w:r>
      <w:r w:rsidR="00A373A2">
        <w:rPr>
          <w:rFonts w:ascii="Courier New" w:eastAsia="Times New Roman" w:hAnsi="Courier New" w:cs="Courier New"/>
          <w:sz w:val="20"/>
          <w:szCs w:val="20"/>
        </w:rPr>
        <w:t xml:space="preserve"> </w:t>
      </w:r>
    </w:p>
    <w:p w:rsidR="00992DF3" w:rsidRPr="00B12A20" w:rsidRDefault="00992DF3"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75B11">
        <w:rPr>
          <w:rFonts w:ascii="Courier New" w:eastAsia="Times New Roman" w:hAnsi="Courier New" w:cs="Courier New"/>
          <w:sz w:val="20"/>
          <w:szCs w:val="20"/>
        </w:rPr>
        <w:t xml:space="preserve">      </w:t>
      </w:r>
      <w:r w:rsidRPr="00F82DD4">
        <w:rPr>
          <w:rFonts w:ascii="Courier New" w:eastAsia="Times New Roman" w:hAnsi="Courier New" w:cs="Courier New"/>
          <w:sz w:val="20"/>
          <w:szCs w:val="20"/>
        </w:rPr>
        <w:t>operations</w:t>
      </w:r>
      <w:r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personnel performing private security </w:t>
      </w:r>
    </w:p>
    <w:p w:rsidR="00487A2D"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functions in an area of </w:t>
      </w:r>
      <w:r w:rsidR="00A373A2" w:rsidRPr="00F82DD4">
        <w:rPr>
          <w:rFonts w:ascii="Courier New" w:eastAsia="Times New Roman" w:hAnsi="Courier New" w:cs="Courier New"/>
          <w:sz w:val="20"/>
          <w:szCs w:val="20"/>
        </w:rPr>
        <w:t>combat operations or other</w:t>
      </w:r>
      <w:r w:rsidR="00A373A2">
        <w:rPr>
          <w:rFonts w:ascii="Courier New" w:eastAsia="Times New Roman" w:hAnsi="Courier New" w:cs="Courier New"/>
          <w:sz w:val="20"/>
          <w:szCs w:val="20"/>
        </w:rPr>
        <w:t xml:space="preserve"> </w:t>
      </w:r>
    </w:p>
    <w:p w:rsidR="00033637" w:rsidRPr="00B12A20" w:rsidRDefault="00487A2D"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significant military </w:t>
      </w:r>
      <w:r w:rsidRPr="00F82DD4">
        <w:rPr>
          <w:rFonts w:ascii="Courier New" w:eastAsia="Times New Roman" w:hAnsi="Courier New" w:cs="Courier New"/>
          <w:sz w:val="20"/>
          <w:szCs w:val="20"/>
        </w:rPr>
        <w:t>operations</w:t>
      </w:r>
      <w:r w:rsidR="00033637" w:rsidRPr="00F82DD4">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 xml:space="preserve">are killed or injured;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(iii) persons are killed or injured, or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property is destroyed, as a result of conduct by </w:t>
      </w: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contractor personnel;</w:t>
      </w:r>
    </w:p>
    <w:p w:rsidR="00033637" w:rsidRDefault="00033637" w:rsidP="00F82DD4">
      <w:pPr>
        <w:pStyle w:val="HTMLPreformatted"/>
      </w:pPr>
      <w:r>
        <w:t xml:space="preserve">                          (iv) a weapon is discharged against </w:t>
      </w:r>
    </w:p>
    <w:p w:rsidR="00033637" w:rsidRDefault="00033637" w:rsidP="00F82DD4">
      <w:pPr>
        <w:pStyle w:val="HTMLPreformatted"/>
      </w:pPr>
      <w:r>
        <w:t xml:space="preserve">                      personnel performing private security functions in </w:t>
      </w:r>
    </w:p>
    <w:p w:rsidR="00487A2D" w:rsidRDefault="00033637" w:rsidP="00F82DD4">
      <w:pPr>
        <w:pStyle w:val="HTMLPreformatted"/>
      </w:pPr>
      <w:r>
        <w:t xml:space="preserve">                      an area of </w:t>
      </w:r>
      <w:r w:rsidR="00A373A2" w:rsidRPr="00F82DD4">
        <w:t>combat operations or other significant</w:t>
      </w:r>
      <w:r w:rsidR="00A373A2">
        <w:t xml:space="preserve"> </w:t>
      </w:r>
    </w:p>
    <w:p w:rsidR="00487A2D" w:rsidRDefault="00487A2D" w:rsidP="00F82DD4">
      <w:pPr>
        <w:pStyle w:val="HTMLPreformatted"/>
      </w:pPr>
      <w:r>
        <w:t xml:space="preserve">                      </w:t>
      </w:r>
      <w:r w:rsidR="00A373A2" w:rsidRPr="00F82DD4">
        <w:t xml:space="preserve">military </w:t>
      </w:r>
      <w:r w:rsidRPr="00F82DD4">
        <w:t>operations</w:t>
      </w:r>
      <w:r w:rsidR="00033637">
        <w:t xml:space="preserve"> or personnel performing such </w:t>
      </w:r>
    </w:p>
    <w:p w:rsidR="00033637" w:rsidRDefault="00487A2D" w:rsidP="00F82DD4">
      <w:pPr>
        <w:pStyle w:val="HTMLPreformatted"/>
      </w:pPr>
      <w:r>
        <w:t xml:space="preserve">                      </w:t>
      </w:r>
      <w:r w:rsidR="00033637">
        <w:t>functions believe a weapon was so discharged; or</w:t>
      </w:r>
    </w:p>
    <w:p w:rsidR="00033637" w:rsidRDefault="00033637" w:rsidP="00F82DD4">
      <w:pPr>
        <w:pStyle w:val="HTMLPreformatted"/>
      </w:pPr>
      <w:r>
        <w:t xml:space="preserve">                          (v) active, non-lethal countermeasures </w:t>
      </w:r>
    </w:p>
    <w:p w:rsidR="00033637" w:rsidRDefault="00033637" w:rsidP="00F82DD4">
      <w:pPr>
        <w:pStyle w:val="HTMLPreformatted"/>
      </w:pPr>
      <w:r>
        <w:t xml:space="preserve">                      (other than the discharge of a weapon) are </w:t>
      </w:r>
    </w:p>
    <w:p w:rsidR="00033637" w:rsidRDefault="00033637" w:rsidP="00F82DD4">
      <w:pPr>
        <w:pStyle w:val="HTMLPreformatted"/>
      </w:pPr>
      <w:r>
        <w:t xml:space="preserve">                      employed by the personnel performing private </w:t>
      </w:r>
    </w:p>
    <w:p w:rsidR="00E75B11" w:rsidRDefault="00033637" w:rsidP="00F82DD4">
      <w:pPr>
        <w:pStyle w:val="HTMLPreformatted"/>
      </w:pPr>
      <w:r>
        <w:t xml:space="preserve">                      security functions in an area of </w:t>
      </w:r>
      <w:r w:rsidR="00A373A2" w:rsidRPr="00F82DD4">
        <w:t>combat operations or</w:t>
      </w:r>
      <w:r w:rsidR="00A373A2">
        <w:t xml:space="preserve"> </w:t>
      </w:r>
    </w:p>
    <w:p w:rsidR="00033637" w:rsidRDefault="00E75B11" w:rsidP="00F82DD4">
      <w:pPr>
        <w:pStyle w:val="HTMLPreformatted"/>
      </w:pPr>
      <w:r>
        <w:t xml:space="preserve">                      </w:t>
      </w:r>
      <w:r w:rsidR="00A373A2" w:rsidRPr="00F82DD4">
        <w:t xml:space="preserve">other significant military </w:t>
      </w:r>
      <w:r w:rsidRPr="00F82DD4">
        <w:t>operations</w:t>
      </w:r>
    </w:p>
    <w:p w:rsidR="00033637" w:rsidRDefault="00033637" w:rsidP="00F82DD4">
      <w:pPr>
        <w:pStyle w:val="HTMLPreformatted"/>
      </w:pPr>
      <w:r>
        <w:t xml:space="preserve">                      in response to a perceived immediate threat to </w:t>
      </w:r>
    </w:p>
    <w:p w:rsidR="00033637" w:rsidRPr="007C2F2D" w:rsidRDefault="00033637" w:rsidP="00F82DD4">
      <w:pPr>
        <w:pStyle w:val="HTMLPreformatted"/>
      </w:pPr>
      <w:r>
        <w:t xml:space="preserve">                      </w:t>
      </w:r>
      <w:r w:rsidRPr="007C2F2D">
        <w:t>such personnel;</w:t>
      </w:r>
      <w:r>
        <w:t xml:space="preserve"> </w:t>
      </w:r>
      <w:r w:rsidRPr="007C2F2D">
        <w:t>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2F2D">
        <w:rPr>
          <w:rFonts w:ascii="Courier New" w:eastAsia="Times New Roman" w:hAnsi="Courier New" w:cs="Courier New"/>
          <w:sz w:val="20"/>
          <w:szCs w:val="20"/>
        </w:rPr>
        <w:t xml:space="preserve">                    (E) a process for the independent review and, if</w:t>
      </w:r>
      <w:r w:rsidRPr="00B12A20">
        <w:rPr>
          <w:rFonts w:ascii="Courier New" w:eastAsia="Times New Roman" w:hAnsi="Courier New" w:cs="Courier New"/>
          <w:sz w:val="20"/>
          <w:szCs w:val="20"/>
        </w:rPr>
        <w:t xml:space="preserv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practicable, investigation of--</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incidents reported pursuant to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subparagraph (D); 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incidents of alleged misconduct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functions in </w:t>
      </w:r>
    </w:p>
    <w:p w:rsidR="00A62A19"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 area of </w:t>
      </w:r>
      <w:r w:rsidR="00A373A2" w:rsidRPr="00F82DD4">
        <w:rPr>
          <w:rFonts w:ascii="Courier New" w:eastAsia="Times New Roman" w:hAnsi="Courier New" w:cs="Courier New"/>
          <w:sz w:val="20"/>
          <w:szCs w:val="20"/>
        </w:rPr>
        <w:t>combat operations or other significant</w:t>
      </w:r>
      <w:r w:rsidR="00A373A2">
        <w:rPr>
          <w:rFonts w:ascii="Courier New" w:eastAsia="Times New Roman" w:hAnsi="Courier New" w:cs="Courier New"/>
          <w:sz w:val="20"/>
          <w:szCs w:val="20"/>
        </w:rPr>
        <w:t xml:space="preserve"> </w:t>
      </w:r>
    </w:p>
    <w:p w:rsidR="00033637" w:rsidRPr="00B12A20" w:rsidRDefault="00A62A19"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military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(F) requirements for qualification, training,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screening (including, if practicable, through background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checks), and security for personnel performing private </w:t>
      </w:r>
    </w:p>
    <w:p w:rsidR="00A62A19"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security functions in an area </w:t>
      </w:r>
      <w:r w:rsidRPr="00F82DD4">
        <w:rPr>
          <w:rFonts w:ascii="Courier New" w:eastAsia="Times New Roman" w:hAnsi="Courier New" w:cs="Courier New"/>
          <w:sz w:val="20"/>
          <w:szCs w:val="20"/>
        </w:rPr>
        <w:t xml:space="preserve">of </w:t>
      </w:r>
      <w:r w:rsidR="00A373A2" w:rsidRPr="00F82DD4">
        <w:rPr>
          <w:rFonts w:ascii="Courier New" w:eastAsia="Times New Roman" w:hAnsi="Courier New" w:cs="Courier New"/>
          <w:sz w:val="20"/>
          <w:szCs w:val="20"/>
        </w:rPr>
        <w:t>combat operations or other</w:t>
      </w:r>
      <w:r w:rsidR="00A373A2">
        <w:rPr>
          <w:rFonts w:ascii="Courier New" w:eastAsia="Times New Roman" w:hAnsi="Courier New" w:cs="Courier New"/>
          <w:sz w:val="20"/>
          <w:szCs w:val="20"/>
        </w:rPr>
        <w:t xml:space="preserve"> </w:t>
      </w:r>
    </w:p>
    <w:p w:rsidR="00033637" w:rsidRPr="00B12A20" w:rsidRDefault="00A62A19"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significant military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(G) guidance to the commanders of the combatant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commands on the issuance of--</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orders, directives, and instructions to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contractors performing private security functions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relating to equipment, force protection, security,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health, safety, or relations and interaction with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locals;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w:t>
      </w:r>
      <w:proofErr w:type="spellStart"/>
      <w:r w:rsidRPr="00B12A20">
        <w:rPr>
          <w:rFonts w:ascii="Courier New" w:eastAsia="Times New Roman" w:hAnsi="Courier New" w:cs="Courier New"/>
          <w:sz w:val="20"/>
          <w:szCs w:val="20"/>
        </w:rPr>
        <w:t>predeployment</w:t>
      </w:r>
      <w:proofErr w:type="spellEnd"/>
      <w:r w:rsidRPr="00B12A20">
        <w:rPr>
          <w:rFonts w:ascii="Courier New" w:eastAsia="Times New Roman" w:hAnsi="Courier New" w:cs="Courier New"/>
          <w:sz w:val="20"/>
          <w:szCs w:val="20"/>
        </w:rPr>
        <w:t xml:space="preserve"> training requirements for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functions in </w:t>
      </w:r>
    </w:p>
    <w:p w:rsidR="00EE66C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 area of </w:t>
      </w:r>
      <w:r w:rsidR="00A373A2" w:rsidRPr="00F82DD4">
        <w:rPr>
          <w:rFonts w:ascii="Courier New" w:eastAsia="Times New Roman" w:hAnsi="Courier New" w:cs="Courier New"/>
          <w:sz w:val="20"/>
          <w:szCs w:val="20"/>
        </w:rPr>
        <w:t>combat operations or other significant</w:t>
      </w:r>
      <w:r w:rsidR="00A373A2">
        <w:rPr>
          <w:rFonts w:ascii="Courier New" w:eastAsia="Times New Roman" w:hAnsi="Courier New" w:cs="Courier New"/>
          <w:sz w:val="20"/>
          <w:szCs w:val="20"/>
        </w:rPr>
        <w:t xml:space="preserve"> </w:t>
      </w:r>
    </w:p>
    <w:p w:rsidR="00033637" w:rsidRPr="00B12A20" w:rsidRDefault="00EE66C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military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 xml:space="preserve">, addressing the </w:t>
      </w:r>
      <w:r w:rsidR="00331A23" w:rsidRPr="00B12A20">
        <w:rPr>
          <w:rFonts w:ascii="Courier New" w:eastAsia="Times New Roman" w:hAnsi="Courier New" w:cs="Courier New"/>
          <w:sz w:val="20"/>
          <w:szCs w:val="20"/>
        </w:rPr>
        <w:t>requirements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of this section, resources and </w:t>
      </w:r>
      <w:r w:rsidR="00331A23" w:rsidRPr="00B12A20">
        <w:rPr>
          <w:rFonts w:ascii="Courier New" w:eastAsia="Times New Roman" w:hAnsi="Courier New" w:cs="Courier New"/>
          <w:sz w:val="20"/>
          <w:szCs w:val="20"/>
        </w:rPr>
        <w:t>assistance</w:t>
      </w:r>
      <w:r w:rsidR="00331A23">
        <w:rPr>
          <w:rFonts w:ascii="Courier New" w:eastAsia="Times New Roman" w:hAnsi="Courier New" w:cs="Courier New"/>
          <w:sz w:val="20"/>
          <w:szCs w:val="20"/>
        </w:rPr>
        <w:t xml:space="preserve"> </w:t>
      </w:r>
      <w:r w:rsidR="00331A23" w:rsidRPr="00B12A20">
        <w:rPr>
          <w:rFonts w:ascii="Courier New" w:eastAsia="Times New Roman" w:hAnsi="Courier New" w:cs="Courier New"/>
          <w:sz w:val="20"/>
          <w:szCs w:val="20"/>
        </w:rPr>
        <w:t>available</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to contractor personnel, </w:t>
      </w:r>
      <w:r w:rsidR="00331A23" w:rsidRPr="00B12A20">
        <w:rPr>
          <w:rFonts w:ascii="Courier New" w:eastAsia="Times New Roman" w:hAnsi="Courier New" w:cs="Courier New"/>
          <w:sz w:val="20"/>
          <w:szCs w:val="20"/>
        </w:rPr>
        <w:t>country</w:t>
      </w:r>
      <w:r w:rsidR="00331A23">
        <w:rPr>
          <w:rFonts w:ascii="Courier New" w:eastAsia="Times New Roman" w:hAnsi="Courier New" w:cs="Courier New"/>
          <w:sz w:val="20"/>
          <w:szCs w:val="20"/>
        </w:rPr>
        <w:t xml:space="preserve"> </w:t>
      </w:r>
      <w:r w:rsidR="00331A23" w:rsidRPr="00B12A20">
        <w:rPr>
          <w:rFonts w:ascii="Courier New" w:eastAsia="Times New Roman" w:hAnsi="Courier New" w:cs="Courier New"/>
          <w:sz w:val="20"/>
          <w:szCs w:val="20"/>
        </w:rPr>
        <w:t>information</w:t>
      </w:r>
      <w:r w:rsidR="00331A23">
        <w:rPr>
          <w:rFonts w:ascii="Courier New" w:eastAsia="Times New Roman" w:hAnsi="Courier New" w:cs="Courier New"/>
          <w:sz w:val="20"/>
          <w:szCs w:val="20"/>
        </w:rPr>
        <w:t xml:space="preserve"> </w:t>
      </w:r>
      <w:r w:rsidR="00331A23" w:rsidRPr="00B12A20">
        <w:rPr>
          <w:rFonts w:ascii="Courier New" w:eastAsia="Times New Roman" w:hAnsi="Courier New" w:cs="Courier New"/>
          <w:sz w:val="20"/>
          <w:szCs w:val="20"/>
        </w:rPr>
        <w:t>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cultural training, and </w:t>
      </w:r>
      <w:r w:rsidR="00331A23" w:rsidRPr="00B12A20">
        <w:rPr>
          <w:rFonts w:ascii="Courier New" w:eastAsia="Times New Roman" w:hAnsi="Courier New" w:cs="Courier New"/>
          <w:sz w:val="20"/>
          <w:szCs w:val="20"/>
        </w:rPr>
        <w:t>guidance</w:t>
      </w:r>
      <w:r w:rsidR="00331A23">
        <w:rPr>
          <w:rFonts w:ascii="Courier New" w:eastAsia="Times New Roman" w:hAnsi="Courier New" w:cs="Courier New"/>
          <w:sz w:val="20"/>
          <w:szCs w:val="20"/>
        </w:rPr>
        <w:t xml:space="preserve"> </w:t>
      </w:r>
      <w:r w:rsidR="00331A23" w:rsidRPr="00B12A20">
        <w:rPr>
          <w:rFonts w:ascii="Courier New" w:eastAsia="Times New Roman" w:hAnsi="Courier New" w:cs="Courier New"/>
          <w:sz w:val="20"/>
          <w:szCs w:val="20"/>
        </w:rPr>
        <w:t>on working with</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host country nationals</w:t>
      </w:r>
      <w:r w:rsidR="00331A23">
        <w:rPr>
          <w:rFonts w:ascii="Courier New" w:eastAsia="Times New Roman" w:hAnsi="Courier New" w:cs="Courier New"/>
          <w:sz w:val="20"/>
          <w:szCs w:val="20"/>
        </w:rPr>
        <w:t xml:space="preserve"> </w:t>
      </w:r>
      <w:r w:rsidR="00331A23" w:rsidRPr="00B12A20">
        <w:rPr>
          <w:rFonts w:ascii="Courier New" w:eastAsia="Times New Roman" w:hAnsi="Courier New" w:cs="Courier New"/>
          <w:sz w:val="20"/>
          <w:szCs w:val="20"/>
        </w:rPr>
        <w:t>and military</w:t>
      </w:r>
      <w:r w:rsidRPr="00B12A20">
        <w:rPr>
          <w:rFonts w:ascii="Courier New" w:eastAsia="Times New Roman" w:hAnsi="Courier New" w:cs="Courier New"/>
          <w:sz w:val="20"/>
          <w:szCs w:val="20"/>
        </w:rPr>
        <w:t>; and</w:t>
      </w:r>
    </w:p>
    <w:p w:rsidR="00033637" w:rsidRPr="004D3396"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r w:rsidRPr="004D3396">
        <w:rPr>
          <w:rFonts w:ascii="Courier New" w:eastAsia="Times New Roman" w:hAnsi="Courier New" w:cs="Courier New"/>
          <w:sz w:val="20"/>
          <w:szCs w:val="20"/>
        </w:rPr>
        <w:t xml:space="preserve">(iii) rules on the use of force for personnel </w:t>
      </w:r>
    </w:p>
    <w:p w:rsidR="00033637" w:rsidRPr="004D3396"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3396">
        <w:rPr>
          <w:rFonts w:ascii="Courier New" w:eastAsia="Times New Roman" w:hAnsi="Courier New" w:cs="Courier New"/>
          <w:sz w:val="20"/>
          <w:szCs w:val="20"/>
        </w:rPr>
        <w:t xml:space="preserve">                      performing private security functions in an area </w:t>
      </w:r>
    </w:p>
    <w:p w:rsidR="00331A23" w:rsidRPr="004D3396"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3396">
        <w:rPr>
          <w:rFonts w:ascii="Courier New" w:eastAsia="Times New Roman" w:hAnsi="Courier New" w:cs="Courier New"/>
          <w:sz w:val="20"/>
          <w:szCs w:val="20"/>
        </w:rPr>
        <w:t xml:space="preserve">                      of </w:t>
      </w:r>
      <w:r w:rsidR="00A373A2" w:rsidRPr="00F82DD4">
        <w:rPr>
          <w:rFonts w:ascii="Courier New" w:eastAsia="Times New Roman" w:hAnsi="Courier New" w:cs="Courier New"/>
          <w:sz w:val="20"/>
          <w:szCs w:val="20"/>
        </w:rPr>
        <w:t>combat operations or other significant military</w:t>
      </w:r>
    </w:p>
    <w:p w:rsidR="00033637" w:rsidRPr="00B12A20" w:rsidRDefault="00331A23"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3396">
        <w:rPr>
          <w:rFonts w:ascii="Courier New" w:eastAsia="Times New Roman" w:hAnsi="Courier New" w:cs="Courier New"/>
          <w:sz w:val="20"/>
          <w:szCs w:val="20"/>
        </w:rPr>
        <w:t xml:space="preserve">                      </w:t>
      </w:r>
      <w:r w:rsidRPr="00F82DD4">
        <w:rPr>
          <w:rFonts w:ascii="Courier New" w:eastAsia="Times New Roman" w:hAnsi="Courier New" w:cs="Courier New"/>
          <w:sz w:val="20"/>
          <w:szCs w:val="20"/>
        </w:rPr>
        <w:t>operations</w:t>
      </w:r>
      <w:r w:rsidR="00033637" w:rsidRPr="004D3396">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(H) a process by which a commander of a combatant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command may request an action described in subsection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lastRenderedPageBreak/>
        <w:t xml:space="preserve">                (b)(3); 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 a process by which the training requirements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referred to in subparagraph (G)(ii) shall be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implemented.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(3) Availability of orders, directives,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and instructions.--The regulations prescribed under subsection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 shall include mechanisms to ensure the provision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availability of the orders, directives, and instructions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referred to in paragraph (2)(G)(</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to contractors referred to in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that paragraph, including through the maintenance of a single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location (including an Internet website, to the extent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consistent with security considerations) at or through which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such contractors may access such orders, directives,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instructions.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(b) Contract Clause on Contractors Performing Private Security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Functions.--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(1) Requirement under far.--Not later </w:t>
      </w:r>
    </w:p>
    <w:p w:rsidR="005836EC"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12A20">
        <w:rPr>
          <w:rFonts w:ascii="Courier New" w:eastAsia="Times New Roman" w:hAnsi="Courier New" w:cs="Courier New"/>
          <w:sz w:val="20"/>
          <w:szCs w:val="20"/>
        </w:rPr>
        <w:t xml:space="preserve">        than 180 days after the date of the enactment of this Act</w:t>
      </w:r>
      <w:r w:rsidR="005836EC">
        <w:rPr>
          <w:rFonts w:ascii="Courier New" w:eastAsia="Times New Roman" w:hAnsi="Courier New" w:cs="Courier New"/>
          <w:sz w:val="20"/>
          <w:szCs w:val="20"/>
        </w:rPr>
        <w:t xml:space="preserve"> </w:t>
      </w:r>
      <w:r w:rsidR="005836EC" w:rsidRPr="004F0BC4">
        <w:rPr>
          <w:rFonts w:ascii="Times New Roman" w:eastAsia="Times New Roman" w:hAnsi="Times New Roman" w:cs="Times New Roman"/>
        </w:rPr>
        <w:t xml:space="preserve">[Jan. 28, </w:t>
      </w:r>
    </w:p>
    <w:p w:rsidR="00033637" w:rsidRPr="00B12A20" w:rsidRDefault="005836EC"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cs="Times New Roman"/>
        </w:rPr>
        <w:t xml:space="preserve">                 </w:t>
      </w:r>
      <w:r w:rsidRPr="004F0BC4">
        <w:rPr>
          <w:rFonts w:ascii="Times New Roman" w:eastAsia="Times New Roman" w:hAnsi="Times New Roman" w:cs="Times New Roman"/>
        </w:rPr>
        <w:t>2008]</w:t>
      </w:r>
      <w:r w:rsidR="00033637" w:rsidRPr="00B12A20">
        <w:rPr>
          <w:rFonts w:ascii="Courier New" w:eastAsia="Times New Roman" w:hAnsi="Courier New" w:cs="Courier New"/>
          <w:sz w:val="20"/>
          <w:szCs w:val="20"/>
        </w:rPr>
        <w:t xml:space="preserve">,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Federal Acquisition Regulation issued in accordance with section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25 of the Office of Federal Procurement Policy Act (41 U.S.C.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421) shall be revised to require the insertion into each covered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 (or, in the case of a task order, the contract under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which the task order is issued) of a contract clause addressing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selection, training, equipping, and conduct of personnel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performing private security functions under such contract.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(2) Clause requirement.--The contract clause required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paragraph (1) shall require, at a minimum, that the contractor </w:t>
      </w:r>
    </w:p>
    <w:p w:rsidR="00AD5DC1" w:rsidRPr="004D3396"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3396">
        <w:rPr>
          <w:rFonts w:ascii="Courier New" w:eastAsia="Times New Roman" w:hAnsi="Courier New" w:cs="Courier New"/>
          <w:sz w:val="20"/>
          <w:szCs w:val="20"/>
        </w:rPr>
        <w:t xml:space="preserve">        concerned shall--</w:t>
      </w:r>
    </w:p>
    <w:p w:rsidR="00AD5DC1" w:rsidRPr="004D3396" w:rsidRDefault="00033637" w:rsidP="00F82DD4">
      <w:pPr>
        <w:pStyle w:val="HTMLPreformatted"/>
      </w:pPr>
      <w:r w:rsidRPr="004D3396">
        <w:t xml:space="preserve">                    (A) </w:t>
      </w:r>
      <w:r w:rsidR="00AD5DC1" w:rsidRPr="004D3396">
        <w:t xml:space="preserve">ensure that the contractor </w:t>
      </w:r>
      <w:r w:rsidR="00791CA7" w:rsidRPr="004D3396">
        <w:t xml:space="preserve">and all employees of the </w:t>
      </w:r>
    </w:p>
    <w:p w:rsidR="00AD5DC1" w:rsidRPr="004D3396" w:rsidRDefault="00AD5DC1" w:rsidP="00F82DD4">
      <w:pPr>
        <w:pStyle w:val="HTMLPreformatted"/>
      </w:pPr>
      <w:r w:rsidRPr="004D3396">
        <w:t xml:space="preserve">                </w:t>
      </w:r>
      <w:r w:rsidR="00791CA7" w:rsidRPr="004D3396">
        <w:t xml:space="preserve">contractor </w:t>
      </w:r>
      <w:r w:rsidRPr="004D3396">
        <w:t xml:space="preserve">or any subcontractor </w:t>
      </w:r>
      <w:r w:rsidR="00791CA7" w:rsidRPr="004D3396">
        <w:t>who are responsible for</w:t>
      </w:r>
    </w:p>
    <w:p w:rsidR="00AD5DC1" w:rsidRPr="004D3396" w:rsidRDefault="00AD5DC1" w:rsidP="00F82DD4">
      <w:pPr>
        <w:pStyle w:val="HTMLPreformatted"/>
      </w:pPr>
      <w:r w:rsidRPr="004D3396">
        <w:t xml:space="preserve">                performing private security </w:t>
      </w:r>
      <w:r w:rsidR="00791CA7" w:rsidRPr="004D3396">
        <w:t>functions under such contract</w:t>
      </w:r>
    </w:p>
    <w:p w:rsidR="00AD5DC1" w:rsidRPr="004D3396" w:rsidRDefault="00AD5DC1" w:rsidP="00F82DD4">
      <w:pPr>
        <w:pStyle w:val="HTMLPreformatted"/>
      </w:pPr>
      <w:r w:rsidRPr="004D3396">
        <w:t xml:space="preserve">                comply with regulations</w:t>
      </w:r>
      <w:r w:rsidR="00791CA7" w:rsidRPr="004D3396">
        <w:t xml:space="preserve"> prescribed under subsection</w:t>
      </w:r>
      <w:r w:rsidRPr="004D3396">
        <w:t xml:space="preserve"> </w:t>
      </w:r>
      <w:r w:rsidR="00791CA7" w:rsidRPr="004D3396">
        <w:t xml:space="preserve">(a), </w:t>
      </w:r>
      <w:r w:rsidRPr="004D3396">
        <w:t xml:space="preserve">              </w:t>
      </w:r>
    </w:p>
    <w:p w:rsidR="00AD5DC1" w:rsidRPr="004D3396" w:rsidRDefault="00AD5DC1" w:rsidP="00F82DD4">
      <w:pPr>
        <w:pStyle w:val="HTMLPreformatted"/>
      </w:pPr>
      <w:r w:rsidRPr="004D3396">
        <w:t xml:space="preserve">                </w:t>
      </w:r>
      <w:r w:rsidR="00033637" w:rsidRPr="004D3396">
        <w:t xml:space="preserve">including any revisions or </w:t>
      </w:r>
      <w:r w:rsidR="00791CA7" w:rsidRPr="004D3396">
        <w:t>updates to such regulations, and</w:t>
      </w:r>
      <w:r w:rsidRPr="004D3396">
        <w:t xml:space="preserve">                   </w:t>
      </w:r>
    </w:p>
    <w:p w:rsidR="00033637" w:rsidRPr="00B12A20" w:rsidRDefault="00AD5DC1" w:rsidP="00F82DD4">
      <w:pPr>
        <w:pStyle w:val="HTMLPreformatted"/>
      </w:pPr>
      <w:r w:rsidRPr="00AD5DC1">
        <w:t xml:space="preserve">                </w:t>
      </w:r>
      <w:r w:rsidR="00033637" w:rsidRPr="00AD5DC1">
        <w:t xml:space="preserve">follow the procedures </w:t>
      </w:r>
      <w:r w:rsidR="00791CA7" w:rsidRPr="00AD5DC1">
        <w:t>established in such regulations for--</w:t>
      </w:r>
      <w:r w:rsidRPr="00AD5DC1">
        <w:t xml:space="preserv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registering, processing, accounting for,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and keeping appropriate records of personnel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performing private security functions in an area </w:t>
      </w:r>
    </w:p>
    <w:p w:rsidR="00484018"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of </w:t>
      </w:r>
      <w:r w:rsidR="00A373A2" w:rsidRPr="00F82DD4">
        <w:rPr>
          <w:rFonts w:ascii="Courier New" w:eastAsia="Times New Roman" w:hAnsi="Courier New" w:cs="Courier New"/>
          <w:sz w:val="20"/>
          <w:szCs w:val="20"/>
        </w:rPr>
        <w:t>combat operations or other significant military</w:t>
      </w:r>
      <w:r w:rsidR="00484018">
        <w:rPr>
          <w:rFonts w:ascii="Courier New" w:eastAsia="Times New Roman" w:hAnsi="Courier New" w:cs="Courier New"/>
          <w:sz w:val="20"/>
          <w:szCs w:val="20"/>
        </w:rPr>
        <w:t xml:space="preserve"> </w:t>
      </w:r>
      <w:r w:rsidR="00484018">
        <w:rPr>
          <w:rFonts w:ascii="Courier New" w:eastAsia="Times New Roman" w:hAnsi="Courier New" w:cs="Courier New"/>
          <w:sz w:val="20"/>
          <w:szCs w:val="20"/>
        </w:rPr>
        <w:tab/>
        <w:t xml:space="preserve">       </w:t>
      </w:r>
    </w:p>
    <w:p w:rsidR="00033637" w:rsidRPr="00B12A20" w:rsidRDefault="00484018"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authorizing and accounting of weapons to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be carried by, or available to be used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functions in </w:t>
      </w:r>
    </w:p>
    <w:p w:rsidR="00A23C34"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 area of </w:t>
      </w:r>
      <w:r w:rsidR="00A373A2" w:rsidRPr="00F82DD4">
        <w:rPr>
          <w:rFonts w:ascii="Courier New" w:eastAsia="Times New Roman" w:hAnsi="Courier New" w:cs="Courier New"/>
          <w:sz w:val="20"/>
          <w:szCs w:val="20"/>
        </w:rPr>
        <w:t>combat operations or other significant</w:t>
      </w:r>
      <w:r w:rsidR="00A373A2">
        <w:rPr>
          <w:rFonts w:ascii="Courier New" w:eastAsia="Times New Roman" w:hAnsi="Courier New" w:cs="Courier New"/>
          <w:sz w:val="20"/>
          <w:szCs w:val="20"/>
        </w:rPr>
        <w:t xml:space="preserve"> </w:t>
      </w:r>
    </w:p>
    <w:p w:rsidR="00033637" w:rsidRPr="00B12A20" w:rsidRDefault="00A23C34"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military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(iii) registration and identification of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armored vehicles, helicopters, and other military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vehicles operated by contractors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subcontractors performing private security </w:t>
      </w:r>
    </w:p>
    <w:p w:rsidR="008F7B54"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functions in an area of </w:t>
      </w:r>
      <w:r w:rsidR="00A373A2" w:rsidRPr="00F82DD4">
        <w:rPr>
          <w:rFonts w:ascii="Courier New" w:eastAsia="Times New Roman" w:hAnsi="Courier New" w:cs="Courier New"/>
          <w:sz w:val="20"/>
          <w:szCs w:val="20"/>
        </w:rPr>
        <w:t>combat operations or other</w:t>
      </w:r>
      <w:r w:rsidR="00A373A2">
        <w:rPr>
          <w:rFonts w:ascii="Courier New" w:eastAsia="Times New Roman" w:hAnsi="Courier New" w:cs="Courier New"/>
          <w:sz w:val="20"/>
          <w:szCs w:val="20"/>
        </w:rPr>
        <w:t xml:space="preserve"> </w:t>
      </w:r>
    </w:p>
    <w:p w:rsidR="00033637" w:rsidRPr="00B12A20" w:rsidRDefault="008F7B54"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significant military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 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(iv) the reporting of incidents in which--</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 a weapon is discharged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functions in an area of combat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lastRenderedPageBreak/>
        <w:t xml:space="preserve">                                operations;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personnel performing private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security functions in an area of combat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operations are killed or injured; or</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(III) persons are killed or injured,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or property is destroyed, as a result of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conduct by contractor personnel;</w:t>
      </w:r>
    </w:p>
    <w:p w:rsidR="00864304"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5180C">
        <w:rPr>
          <w:rFonts w:ascii="Courier New" w:eastAsia="Times New Roman" w:hAnsi="Courier New" w:cs="Courier New"/>
          <w:sz w:val="20"/>
          <w:szCs w:val="20"/>
        </w:rPr>
        <w:t xml:space="preserve">                    (B)</w:t>
      </w:r>
      <w:r w:rsidR="00415537">
        <w:rPr>
          <w:rFonts w:ascii="Courier New" w:eastAsia="Times New Roman" w:hAnsi="Courier New" w:cs="Courier New"/>
          <w:sz w:val="20"/>
          <w:szCs w:val="20"/>
        </w:rPr>
        <w:t xml:space="preserve"> </w:t>
      </w:r>
      <w:r w:rsidR="00103AAF" w:rsidRPr="00864304">
        <w:rPr>
          <w:rFonts w:ascii="Courier New" w:hAnsi="Courier New" w:cs="Courier New"/>
          <w:sz w:val="20"/>
          <w:szCs w:val="20"/>
        </w:rPr>
        <w:t>ensure that the contractor and all</w:t>
      </w:r>
      <w:r w:rsidR="00864304">
        <w:rPr>
          <w:rFonts w:ascii="Courier New" w:hAnsi="Courier New" w:cs="Courier New"/>
          <w:sz w:val="20"/>
          <w:szCs w:val="20"/>
        </w:rPr>
        <w:t xml:space="preserve"> </w:t>
      </w:r>
      <w:r w:rsidR="00103AAF" w:rsidRPr="00864304">
        <w:rPr>
          <w:rFonts w:ascii="Courier New" w:hAnsi="Courier New" w:cs="Courier New"/>
          <w:sz w:val="20"/>
          <w:szCs w:val="20"/>
        </w:rPr>
        <w:t xml:space="preserve">employees of </w:t>
      </w:r>
      <w:r w:rsidR="00864304" w:rsidRPr="00864304">
        <w:rPr>
          <w:rFonts w:ascii="Courier New" w:hAnsi="Courier New" w:cs="Courier New"/>
          <w:sz w:val="20"/>
          <w:szCs w:val="20"/>
        </w:rPr>
        <w:t xml:space="preserve">the </w:t>
      </w:r>
    </w:p>
    <w:p w:rsidR="00864304" w:rsidRDefault="00864304"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Pr="00864304">
        <w:rPr>
          <w:rFonts w:ascii="Courier New" w:hAnsi="Courier New" w:cs="Courier New"/>
          <w:sz w:val="20"/>
          <w:szCs w:val="20"/>
        </w:rPr>
        <w:t>contractor</w:t>
      </w:r>
      <w:r>
        <w:rPr>
          <w:rFonts w:ascii="Courier New" w:hAnsi="Courier New" w:cs="Courier New"/>
          <w:sz w:val="20"/>
          <w:szCs w:val="20"/>
        </w:rPr>
        <w:t xml:space="preserve"> </w:t>
      </w:r>
      <w:r w:rsidR="00103AAF" w:rsidRPr="00864304">
        <w:rPr>
          <w:rFonts w:ascii="Courier New" w:hAnsi="Courier New" w:cs="Courier New"/>
          <w:sz w:val="20"/>
          <w:szCs w:val="20"/>
        </w:rPr>
        <w:t>or any subcontractor</w:t>
      </w:r>
      <w:r>
        <w:rPr>
          <w:rFonts w:ascii="Courier New" w:hAnsi="Courier New" w:cs="Courier New"/>
          <w:sz w:val="20"/>
          <w:szCs w:val="20"/>
        </w:rPr>
        <w:t xml:space="preserve"> </w:t>
      </w:r>
      <w:r w:rsidR="00103AAF" w:rsidRPr="00864304">
        <w:rPr>
          <w:rFonts w:ascii="Courier New" w:hAnsi="Courier New" w:cs="Courier New"/>
          <w:sz w:val="20"/>
          <w:szCs w:val="20"/>
        </w:rPr>
        <w:t>who are responsible for</w:t>
      </w:r>
    </w:p>
    <w:p w:rsidR="00864304" w:rsidRDefault="00864304"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103AAF" w:rsidRPr="00864304">
        <w:rPr>
          <w:rFonts w:ascii="Courier New" w:hAnsi="Courier New" w:cs="Courier New"/>
          <w:sz w:val="20"/>
          <w:szCs w:val="20"/>
        </w:rPr>
        <w:t xml:space="preserve"> performing private security functions under such contract </w:t>
      </w:r>
    </w:p>
    <w:p w:rsidR="00103AAF" w:rsidRPr="00D17192" w:rsidRDefault="00864304"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103AAF" w:rsidRPr="00864304">
        <w:rPr>
          <w:rFonts w:ascii="Courier New" w:hAnsi="Courier New" w:cs="Courier New"/>
          <w:sz w:val="20"/>
          <w:szCs w:val="20"/>
        </w:rPr>
        <w:t>comply with</w:t>
      </w:r>
      <w:r w:rsidRPr="00864304">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qualification, training, screening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(including, if practicable, through background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checks), and security requirements established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Secretary of Defense for personnel performing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private security functions in an area of combat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operations;</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applicable laws and regulations of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United States and the host country, and applicable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treaties and international agreements, regarding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performance of the functions of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contractor;</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(iii) orders, directives, and instructions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issued by the applicable commander of a combatant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command relating to equipment, force protection,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security, health, safety, or relations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interaction with locals; 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(iv) rules on the use of force issued by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applicable commander of a combatant command for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personnel performing private security functions in </w:t>
      </w:r>
    </w:p>
    <w:p w:rsidR="00774F78"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 area of </w:t>
      </w:r>
      <w:r w:rsidR="00A373A2" w:rsidRPr="00F82DD4">
        <w:rPr>
          <w:rFonts w:ascii="Courier New" w:eastAsia="Times New Roman" w:hAnsi="Courier New" w:cs="Courier New"/>
          <w:sz w:val="20"/>
          <w:szCs w:val="20"/>
        </w:rPr>
        <w:t>combat operations or other significant</w:t>
      </w:r>
      <w:r w:rsidR="00A373A2">
        <w:rPr>
          <w:rFonts w:ascii="Courier New" w:eastAsia="Times New Roman" w:hAnsi="Courier New" w:cs="Courier New"/>
          <w:sz w:val="20"/>
          <w:szCs w:val="20"/>
        </w:rPr>
        <w:t xml:space="preserve"> </w:t>
      </w:r>
    </w:p>
    <w:p w:rsidR="00415537" w:rsidRDefault="00774F78"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 xml:space="preserve">military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 cooperate with any investigation conducted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Department of Defense pursuant to subsection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(a)(2)(E) by providing access to employees of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contractor and relevant information in the possession of </w:t>
      </w: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contractor regarding the incident concerned</w:t>
      </w:r>
      <w:r w:rsidR="007622C1" w:rsidRPr="00415537">
        <w:rPr>
          <w:rFonts w:ascii="Courier New" w:eastAsia="Times New Roman" w:hAnsi="Courier New" w:cs="Courier New"/>
          <w:sz w:val="20"/>
          <w:szCs w:val="20"/>
        </w:rPr>
        <w:t xml:space="preserve"> and;</w:t>
      </w:r>
    </w:p>
    <w:p w:rsidR="007622C1" w:rsidRDefault="007622C1" w:rsidP="00F82DD4">
      <w:pPr>
        <w:pStyle w:val="HTMLPreformatted"/>
      </w:pPr>
      <w:r>
        <w:t xml:space="preserve">                    (D) ensure that the contract clause is included in </w:t>
      </w:r>
    </w:p>
    <w:p w:rsidR="007622C1" w:rsidRDefault="007622C1" w:rsidP="00F82DD4">
      <w:pPr>
        <w:pStyle w:val="HTMLPreformatted"/>
      </w:pPr>
      <w:r>
        <w:t xml:space="preserve">                subcontracts awarded to any subcontractor at any tier </w:t>
      </w:r>
    </w:p>
    <w:p w:rsidR="007622C1" w:rsidRDefault="007622C1" w:rsidP="00F82DD4">
      <w:pPr>
        <w:pStyle w:val="HTMLPreformatted"/>
      </w:pPr>
      <w:r>
        <w:t xml:space="preserve">                who is responsible for performing private security </w:t>
      </w:r>
    </w:p>
    <w:p w:rsidR="007622C1" w:rsidRDefault="007622C1" w:rsidP="00F82DD4">
      <w:pPr>
        <w:pStyle w:val="HTMLPreformatted"/>
      </w:pPr>
      <w:r>
        <w:t xml:space="preserve">                functions under the contract.</w:t>
      </w:r>
    </w:p>
    <w:p w:rsidR="007622C1" w:rsidRPr="00B12A20" w:rsidRDefault="007622C1"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(3) Noncompliance of personnel with clause.--The contracting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officer for a covered contract may direct the contractor, at its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own expense, to remove or replace any personnel performing </w:t>
      </w:r>
    </w:p>
    <w:p w:rsidR="00B33B59"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shd w:val="clear" w:color="auto" w:fill="FDE9D9" w:themeFill="accent6" w:themeFillTint="33"/>
        </w:rPr>
      </w:pPr>
      <w:r w:rsidRPr="00B12A20">
        <w:rPr>
          <w:rFonts w:ascii="Courier New" w:eastAsia="Times New Roman" w:hAnsi="Courier New" w:cs="Courier New"/>
          <w:sz w:val="20"/>
          <w:szCs w:val="20"/>
        </w:rPr>
        <w:t xml:space="preserve">        private security functions in an area of </w:t>
      </w:r>
      <w:r w:rsidR="00A373A2" w:rsidRPr="00F82DD4">
        <w:rPr>
          <w:rFonts w:ascii="Courier New" w:eastAsia="Times New Roman" w:hAnsi="Courier New" w:cs="Courier New"/>
          <w:sz w:val="20"/>
          <w:szCs w:val="20"/>
        </w:rPr>
        <w:t>combat operations or other</w:t>
      </w:r>
      <w:r w:rsidR="00A373A2" w:rsidRPr="00B33B59">
        <w:rPr>
          <w:rFonts w:ascii="Courier New" w:eastAsia="Times New Roman" w:hAnsi="Courier New" w:cs="Courier New"/>
          <w:sz w:val="20"/>
          <w:szCs w:val="20"/>
          <w:shd w:val="clear" w:color="auto" w:fill="FDE9D9" w:themeFill="accent6" w:themeFillTint="33"/>
        </w:rPr>
        <w:t xml:space="preserve"> </w:t>
      </w:r>
    </w:p>
    <w:p w:rsidR="00033637" w:rsidRPr="00B12A20" w:rsidRDefault="00B33B59"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B31E1">
        <w:rPr>
          <w:rFonts w:ascii="Courier New" w:eastAsia="Times New Roman" w:hAnsi="Courier New" w:cs="Courier New"/>
          <w:sz w:val="20"/>
          <w:szCs w:val="20"/>
        </w:rPr>
        <w:t xml:space="preserve">        </w:t>
      </w:r>
      <w:r w:rsidR="00A373A2" w:rsidRPr="00F82DD4">
        <w:rPr>
          <w:rFonts w:ascii="Courier New" w:eastAsia="Times New Roman" w:hAnsi="Courier New" w:cs="Courier New"/>
          <w:sz w:val="20"/>
          <w:szCs w:val="20"/>
        </w:rPr>
        <w:t>significant military</w:t>
      </w:r>
      <w:r w:rsidR="00DB584F" w:rsidRPr="00F82DD4">
        <w:rPr>
          <w:rFonts w:ascii="Courier New" w:eastAsia="Times New Roman" w:hAnsi="Courier New" w:cs="Courier New"/>
          <w:sz w:val="20"/>
          <w:szCs w:val="20"/>
        </w:rPr>
        <w:t xml:space="preserve"> </w:t>
      </w:r>
      <w:r w:rsidRPr="00F82DD4">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 xml:space="preserve"> who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violate or fail to comply with applicable requirements of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clause required by this subsection. If the violation or failure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to comply is a gross violation or failure or is repeated,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contract may be terminated for default.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(4) Applicability.--The contract clause required by this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subsection shall be included in all covered contracts awarded 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or after the date that is 180 days after the date of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enactment of this Act. Federal agencies shall make best efforts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to provide for the inclusion of the contract clause required by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this subsection in covered contracts awarded before such date.</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lastRenderedPageBreak/>
        <w:t xml:space="preserve">            (5) Inspector general report on pilot program on imposition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of fines for noncompliance of personnel with clause.--Not later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than March 30, 2008, the Inspector General of the Department of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Defense shall submit to Congress a report assessing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feasibility and advisability of carrying out a pilot program for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imposition of fines on contractors for personnel who violate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or fail to comply with applicable requirements of the clause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required by this section as a mechanism for enhancing 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compliance of such personnel with the clause. The report shall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include--</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 an assessment of the feasibility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advisability of carrying out the pilot program; 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(B) if the Inspector General determines that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carrying out the pilot program is feasible and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advisable--</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proofErr w:type="spellStart"/>
      <w:r w:rsidRPr="00B12A20">
        <w:rPr>
          <w:rFonts w:ascii="Courier New" w:eastAsia="Times New Roman" w:hAnsi="Courier New" w:cs="Courier New"/>
          <w:sz w:val="20"/>
          <w:szCs w:val="20"/>
        </w:rPr>
        <w:t>i</w:t>
      </w:r>
      <w:proofErr w:type="spellEnd"/>
      <w:r w:rsidRPr="00B12A20">
        <w:rPr>
          <w:rFonts w:ascii="Courier New" w:eastAsia="Times New Roman" w:hAnsi="Courier New" w:cs="Courier New"/>
          <w:sz w:val="20"/>
          <w:szCs w:val="20"/>
        </w:rPr>
        <w:t xml:space="preserve">) recommendations on the range of contracts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and subcontracts to which the pilot program should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apply; and</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(ii) a schedule of fines to be imposed under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the pilot program for various types of personnel </w:t>
      </w: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actions or failures.</w:t>
      </w:r>
    </w:p>
    <w:p w:rsidR="004A3AA5" w:rsidRDefault="004A3AA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3AA5" w:rsidRDefault="004A3AA5" w:rsidP="00F82DD4">
      <w:pPr>
        <w:pStyle w:val="HTMLPreformatted"/>
      </w:pPr>
      <w:r>
        <w:t xml:space="preserve">    (c) Oversight.--It shall be the responsibility of the head of the </w:t>
      </w:r>
    </w:p>
    <w:p w:rsidR="004A3AA5" w:rsidRDefault="004A3AA5" w:rsidP="00F82DD4">
      <w:pPr>
        <w:pStyle w:val="HTMLPreformatted"/>
      </w:pPr>
      <w:r>
        <w:t xml:space="preserve">contracting activity responsible for each covered contract to ensure </w:t>
      </w:r>
    </w:p>
    <w:p w:rsidR="004A3AA5" w:rsidRDefault="004A3AA5" w:rsidP="00F82DD4">
      <w:pPr>
        <w:pStyle w:val="HTMLPreformatted"/>
      </w:pPr>
      <w:r>
        <w:t xml:space="preserve">that the contracting activity takes appropriate steps to assign </w:t>
      </w:r>
    </w:p>
    <w:p w:rsidR="004A3AA5" w:rsidRDefault="004A3AA5" w:rsidP="00F82DD4">
      <w:pPr>
        <w:pStyle w:val="HTMLPreformatted"/>
      </w:pPr>
      <w:r>
        <w:t>sufficient oversight personnel to the contract to--</w:t>
      </w:r>
    </w:p>
    <w:p w:rsidR="004A3AA5" w:rsidRDefault="004A3AA5" w:rsidP="00F82DD4">
      <w:pPr>
        <w:pStyle w:val="HTMLPreformatted"/>
      </w:pPr>
      <w:r>
        <w:t xml:space="preserve">            (1) ensure that the contractor responsible for performing </w:t>
      </w:r>
    </w:p>
    <w:p w:rsidR="004A3AA5" w:rsidRDefault="004A3AA5" w:rsidP="00F82DD4">
      <w:pPr>
        <w:pStyle w:val="HTMLPreformatted"/>
      </w:pPr>
      <w:r>
        <w:t xml:space="preserve">        private security functions under such contract comply with the </w:t>
      </w:r>
    </w:p>
    <w:p w:rsidR="004A3AA5" w:rsidRDefault="004A3AA5" w:rsidP="00F82DD4">
      <w:pPr>
        <w:pStyle w:val="HTMLPreformatted"/>
      </w:pPr>
      <w:r>
        <w:t xml:space="preserve">        regulatory requirements prescribed pursuant to subsection (a) </w:t>
      </w:r>
    </w:p>
    <w:p w:rsidR="004A3AA5" w:rsidRDefault="004A3AA5" w:rsidP="00F82DD4">
      <w:pPr>
        <w:pStyle w:val="HTMLPreformatted"/>
      </w:pPr>
      <w:r>
        <w:t xml:space="preserve">        and the contract requirements established pursuant to subsection </w:t>
      </w:r>
    </w:p>
    <w:p w:rsidR="004A3AA5" w:rsidRDefault="004A3AA5" w:rsidP="00F82DD4">
      <w:pPr>
        <w:pStyle w:val="HTMLPreformatted"/>
      </w:pPr>
      <w:r>
        <w:t xml:space="preserve">        (b); and</w:t>
      </w:r>
    </w:p>
    <w:p w:rsidR="004A3AA5" w:rsidRDefault="004A3AA5" w:rsidP="00F82DD4">
      <w:pPr>
        <w:pStyle w:val="HTMLPreformatted"/>
      </w:pPr>
      <w:r>
        <w:t xml:space="preserve">            (2) make the determinations required by subsection (d).</w:t>
      </w:r>
    </w:p>
    <w:p w:rsidR="004A3AA5" w:rsidRDefault="004A3AA5" w:rsidP="00F82DD4">
      <w:pPr>
        <w:pStyle w:val="HTMLPreformatted"/>
      </w:pPr>
    </w:p>
    <w:p w:rsidR="004A3AA5" w:rsidRDefault="004A3AA5" w:rsidP="00F82DD4">
      <w:pPr>
        <w:pStyle w:val="HTMLPreformatted"/>
      </w:pPr>
      <w:r>
        <w:t xml:space="preserve">    (d) Remedies.--The failure of a contractor under a covered </w:t>
      </w:r>
    </w:p>
    <w:p w:rsidR="004A3AA5" w:rsidRDefault="004A3AA5" w:rsidP="00F82DD4">
      <w:pPr>
        <w:pStyle w:val="HTMLPreformatted"/>
      </w:pPr>
      <w:r>
        <w:t xml:space="preserve">contract to comply with the requirements of the regulations prescribed </w:t>
      </w:r>
    </w:p>
    <w:p w:rsidR="004A3AA5" w:rsidRDefault="004A3AA5" w:rsidP="00F82DD4">
      <w:pPr>
        <w:pStyle w:val="HTMLPreformatted"/>
      </w:pPr>
      <w:r>
        <w:t xml:space="preserve">under subsection (a) or the contract clause inserted in a covered </w:t>
      </w:r>
    </w:p>
    <w:p w:rsidR="004A3AA5" w:rsidRDefault="004A3AA5" w:rsidP="00F82DD4">
      <w:pPr>
        <w:pStyle w:val="HTMLPreformatted"/>
      </w:pPr>
      <w:r>
        <w:t xml:space="preserve">contract pursuant to subsection (b), as determined by the contracting </w:t>
      </w:r>
    </w:p>
    <w:p w:rsidR="004A3AA5" w:rsidRDefault="004A3AA5" w:rsidP="00F82DD4">
      <w:pPr>
        <w:pStyle w:val="HTMLPreformatted"/>
      </w:pPr>
      <w:r>
        <w:t>officer for the covered contract--</w:t>
      </w:r>
    </w:p>
    <w:p w:rsidR="004A3AA5" w:rsidRDefault="004A3AA5" w:rsidP="00F82DD4">
      <w:pPr>
        <w:pStyle w:val="HTMLPreformatted"/>
      </w:pPr>
      <w:r>
        <w:t xml:space="preserve">            (1) shall be included in appropriate databases of past </w:t>
      </w:r>
    </w:p>
    <w:p w:rsidR="004A3AA5" w:rsidRDefault="004A3AA5" w:rsidP="00F82DD4">
      <w:pPr>
        <w:pStyle w:val="HTMLPreformatted"/>
      </w:pPr>
      <w:r>
        <w:t xml:space="preserve">        performance and considered in any responsibility determination </w:t>
      </w:r>
    </w:p>
    <w:p w:rsidR="004A3AA5" w:rsidRDefault="004A3AA5" w:rsidP="00F82DD4">
      <w:pPr>
        <w:pStyle w:val="HTMLPreformatted"/>
      </w:pPr>
      <w:r>
        <w:t xml:space="preserve">        or evaluation of the past performance of the contractor for the </w:t>
      </w:r>
    </w:p>
    <w:p w:rsidR="004A3AA5" w:rsidRDefault="004A3AA5" w:rsidP="00F82DD4">
      <w:pPr>
        <w:pStyle w:val="HTMLPreformatted"/>
      </w:pPr>
      <w:r>
        <w:t xml:space="preserve">        purpose of a contract award decision, as provided in section </w:t>
      </w:r>
    </w:p>
    <w:p w:rsidR="004A3AA5" w:rsidRDefault="004A3AA5" w:rsidP="00F82DD4">
      <w:pPr>
        <w:pStyle w:val="HTMLPreformatted"/>
      </w:pPr>
      <w:r>
        <w:t xml:space="preserve">        6(j) of the Office of Federal Procurement Policy Act (41 U.S.C. </w:t>
      </w:r>
    </w:p>
    <w:p w:rsidR="004A3AA5" w:rsidRDefault="004A3AA5" w:rsidP="00F82DD4">
      <w:pPr>
        <w:pStyle w:val="HTMLPreformatted"/>
      </w:pPr>
      <w:r>
        <w:t xml:space="preserve">        405(j));</w:t>
      </w:r>
    </w:p>
    <w:p w:rsidR="004A3AA5" w:rsidRDefault="004A3AA5" w:rsidP="00F82DD4">
      <w:pPr>
        <w:pStyle w:val="HTMLPreformatted"/>
      </w:pPr>
      <w:r>
        <w:t xml:space="preserve">            (2) in the case of an award fee contract--</w:t>
      </w:r>
    </w:p>
    <w:p w:rsidR="004A3AA5" w:rsidRDefault="004A3AA5" w:rsidP="00F82DD4">
      <w:pPr>
        <w:pStyle w:val="HTMLPreformatted"/>
      </w:pPr>
      <w:r>
        <w:t xml:space="preserve">                    (A) shall be considered in any evaluation of </w:t>
      </w:r>
    </w:p>
    <w:p w:rsidR="004A3AA5" w:rsidRDefault="004A3AA5" w:rsidP="00F82DD4">
      <w:pPr>
        <w:pStyle w:val="HTMLPreformatted"/>
      </w:pPr>
      <w:r>
        <w:t xml:space="preserve">                contract performance by the contractor for the relevant </w:t>
      </w:r>
    </w:p>
    <w:p w:rsidR="004A3AA5" w:rsidRDefault="004A3AA5" w:rsidP="00F82DD4">
      <w:pPr>
        <w:pStyle w:val="HTMLPreformatted"/>
      </w:pPr>
      <w:r>
        <w:t xml:space="preserve">                award fee period; and</w:t>
      </w:r>
    </w:p>
    <w:p w:rsidR="004A3AA5" w:rsidRDefault="004A3AA5" w:rsidP="00F82DD4">
      <w:pPr>
        <w:pStyle w:val="HTMLPreformatted"/>
      </w:pPr>
      <w:r>
        <w:t xml:space="preserve">                    (B) may be a basis for reducing or denying award </w:t>
      </w:r>
    </w:p>
    <w:p w:rsidR="004A3AA5" w:rsidRDefault="004A3AA5" w:rsidP="00F82DD4">
      <w:pPr>
        <w:pStyle w:val="HTMLPreformatted"/>
      </w:pPr>
      <w:r>
        <w:t xml:space="preserve">                fees for such period, or for recovering all or part of </w:t>
      </w:r>
    </w:p>
    <w:p w:rsidR="004A3AA5" w:rsidRDefault="004A3AA5" w:rsidP="00F82DD4">
      <w:pPr>
        <w:pStyle w:val="HTMLPreformatted"/>
      </w:pPr>
      <w:r>
        <w:t xml:space="preserve">                award fees previously paid for such period; and</w:t>
      </w:r>
    </w:p>
    <w:p w:rsidR="004A3AA5" w:rsidRDefault="004A3AA5" w:rsidP="00F82DD4">
      <w:pPr>
        <w:pStyle w:val="HTMLPreformatted"/>
      </w:pPr>
      <w:r>
        <w:t xml:space="preserve">            (3) in the case of a failure to comply that is severe, </w:t>
      </w:r>
    </w:p>
    <w:p w:rsidR="004A3AA5" w:rsidRDefault="004A3AA5" w:rsidP="00F82DD4">
      <w:pPr>
        <w:pStyle w:val="HTMLPreformatted"/>
      </w:pPr>
      <w:r>
        <w:t xml:space="preserve">        prolonged, or repeated--</w:t>
      </w:r>
    </w:p>
    <w:p w:rsidR="004A3AA5" w:rsidRDefault="004A3AA5" w:rsidP="00F82DD4">
      <w:pPr>
        <w:pStyle w:val="HTMLPreformatted"/>
      </w:pPr>
      <w:r>
        <w:t xml:space="preserve">                    (A) shall be referred to the suspension or </w:t>
      </w:r>
    </w:p>
    <w:p w:rsidR="004A3AA5" w:rsidRDefault="004A3AA5" w:rsidP="00F82DD4">
      <w:pPr>
        <w:pStyle w:val="HTMLPreformatted"/>
      </w:pPr>
      <w:r>
        <w:t xml:space="preserve">                debarment official for the appropriate agency; and</w:t>
      </w:r>
    </w:p>
    <w:p w:rsidR="004A3AA5" w:rsidRDefault="004A3AA5" w:rsidP="00F82DD4">
      <w:pPr>
        <w:pStyle w:val="HTMLPreformatted"/>
      </w:pPr>
      <w:r>
        <w:t xml:space="preserve">                    (B) may be a basis for suspension or debarment of </w:t>
      </w:r>
    </w:p>
    <w:p w:rsidR="004A3AA5" w:rsidRDefault="004A3AA5" w:rsidP="00F82DD4">
      <w:pPr>
        <w:pStyle w:val="HTMLPreformatted"/>
      </w:pPr>
      <w:r>
        <w:t xml:space="preserve">                the contractor.</w:t>
      </w:r>
    </w:p>
    <w:p w:rsidR="004A3AA5" w:rsidRDefault="004A3AA5" w:rsidP="00F82DD4">
      <w:pPr>
        <w:pStyle w:val="HTMLPreformatted"/>
      </w:pPr>
    </w:p>
    <w:p w:rsidR="004A3AA5" w:rsidRDefault="004A3AA5" w:rsidP="00F82DD4">
      <w:pPr>
        <w:pStyle w:val="HTMLPreformatted"/>
      </w:pPr>
      <w:r>
        <w:t xml:space="preserve">    (e) Rule of Construction.--The duty of a contractor under a </w:t>
      </w:r>
    </w:p>
    <w:p w:rsidR="004A3AA5" w:rsidRDefault="004A3AA5" w:rsidP="00F82DD4">
      <w:pPr>
        <w:pStyle w:val="HTMLPreformatted"/>
      </w:pPr>
      <w:r>
        <w:t xml:space="preserve">covered contract to comply with the requirements of the regulations </w:t>
      </w:r>
    </w:p>
    <w:p w:rsidR="004A3AA5" w:rsidRDefault="004A3AA5" w:rsidP="00F82DD4">
      <w:pPr>
        <w:pStyle w:val="HTMLPreformatted"/>
      </w:pPr>
      <w:r>
        <w:t xml:space="preserve">prescribed under subsection (a) and the contract clause inserted into a </w:t>
      </w:r>
    </w:p>
    <w:p w:rsidR="004A3AA5" w:rsidRDefault="004A3AA5" w:rsidP="00F82DD4">
      <w:pPr>
        <w:pStyle w:val="HTMLPreformatted"/>
      </w:pPr>
      <w:r>
        <w:t xml:space="preserve">covered contract pursuant to subsection (b), and the availability of the </w:t>
      </w:r>
    </w:p>
    <w:p w:rsidR="004A3AA5" w:rsidRDefault="004A3AA5" w:rsidP="00F82DD4">
      <w:pPr>
        <w:pStyle w:val="HTMLPreformatted"/>
      </w:pPr>
      <w:r>
        <w:t xml:space="preserve">remedies provided in subsection (d), shall not be reduced or diminished </w:t>
      </w:r>
    </w:p>
    <w:p w:rsidR="004A3AA5" w:rsidRDefault="004A3AA5" w:rsidP="00F82DD4">
      <w:pPr>
        <w:pStyle w:val="HTMLPreformatted"/>
      </w:pPr>
      <w:r>
        <w:t xml:space="preserve">by the failure of a higher or lower tier contractor under such contract </w:t>
      </w:r>
    </w:p>
    <w:p w:rsidR="004A3AA5" w:rsidRDefault="004A3AA5" w:rsidP="00F82DD4">
      <w:pPr>
        <w:pStyle w:val="HTMLPreformatted"/>
      </w:pPr>
      <w:r>
        <w:t xml:space="preserve">to comply with such requirements, or by a failure of the contracting </w:t>
      </w:r>
    </w:p>
    <w:p w:rsidR="004A3AA5" w:rsidRDefault="004A3AA5" w:rsidP="00F82DD4">
      <w:pPr>
        <w:pStyle w:val="HTMLPreformatted"/>
      </w:pPr>
      <w:r>
        <w:t>activity to provide the oversight required by subsection (c).''.</w:t>
      </w:r>
    </w:p>
    <w:p w:rsidR="004A3AA5" w:rsidRPr="00B12A20" w:rsidRDefault="004A3AA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0"/>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r w:rsidRPr="00C9379F">
        <w:rPr>
          <w:rFonts w:ascii="Courier New" w:eastAsia="Times New Roman" w:hAnsi="Courier New" w:cs="Courier New"/>
          <w:sz w:val="20"/>
          <w:szCs w:val="20"/>
        </w:rPr>
        <w:t>(</w:t>
      </w:r>
      <w:r w:rsidR="0028347C" w:rsidRPr="00C9379F">
        <w:rPr>
          <w:rFonts w:ascii="Courier New" w:eastAsia="Times New Roman" w:hAnsi="Courier New" w:cs="Courier New"/>
          <w:sz w:val="20"/>
          <w:szCs w:val="20"/>
        </w:rPr>
        <w:t>f</w:t>
      </w:r>
      <w:r w:rsidRPr="00C9379F">
        <w:rPr>
          <w:rFonts w:ascii="Courier New" w:eastAsia="Times New Roman" w:hAnsi="Courier New" w:cs="Courier New"/>
          <w:sz w:val="20"/>
          <w:szCs w:val="20"/>
        </w:rPr>
        <w:t xml:space="preserve">) Areas of </w:t>
      </w:r>
      <w:r w:rsidR="005D753A" w:rsidRPr="00C9379F">
        <w:rPr>
          <w:rFonts w:ascii="Courier New" w:eastAsia="Times New Roman" w:hAnsi="Courier New" w:cs="Courier New"/>
          <w:sz w:val="20"/>
          <w:szCs w:val="20"/>
        </w:rPr>
        <w:t>Combat O</w:t>
      </w:r>
      <w:r w:rsidR="00A373A2" w:rsidRPr="00C9379F">
        <w:rPr>
          <w:rFonts w:ascii="Courier New" w:eastAsia="Times New Roman" w:hAnsi="Courier New" w:cs="Courier New"/>
          <w:sz w:val="20"/>
          <w:szCs w:val="20"/>
        </w:rPr>
        <w:t xml:space="preserve">perations or </w:t>
      </w:r>
      <w:r w:rsidR="005D753A" w:rsidRPr="00C9379F">
        <w:rPr>
          <w:rFonts w:ascii="Courier New" w:eastAsia="Times New Roman" w:hAnsi="Courier New" w:cs="Courier New"/>
          <w:sz w:val="20"/>
          <w:szCs w:val="20"/>
        </w:rPr>
        <w:t>O</w:t>
      </w:r>
      <w:r w:rsidR="00A373A2" w:rsidRPr="00C9379F">
        <w:rPr>
          <w:rFonts w:ascii="Courier New" w:eastAsia="Times New Roman" w:hAnsi="Courier New" w:cs="Courier New"/>
          <w:sz w:val="20"/>
          <w:szCs w:val="20"/>
        </w:rPr>
        <w:t xml:space="preserve">ther </w:t>
      </w:r>
      <w:r w:rsidR="005D753A" w:rsidRPr="00C9379F">
        <w:rPr>
          <w:rFonts w:ascii="Courier New" w:eastAsia="Times New Roman" w:hAnsi="Courier New" w:cs="Courier New"/>
          <w:sz w:val="20"/>
          <w:szCs w:val="20"/>
        </w:rPr>
        <w:t>S</w:t>
      </w:r>
      <w:r w:rsidR="00A373A2" w:rsidRPr="00C9379F">
        <w:rPr>
          <w:rFonts w:ascii="Courier New" w:eastAsia="Times New Roman" w:hAnsi="Courier New" w:cs="Courier New"/>
          <w:sz w:val="20"/>
          <w:szCs w:val="20"/>
        </w:rPr>
        <w:t xml:space="preserve">ignificant </w:t>
      </w:r>
      <w:r w:rsidR="005D753A" w:rsidRPr="00C9379F">
        <w:rPr>
          <w:rFonts w:ascii="Courier New" w:eastAsia="Times New Roman" w:hAnsi="Courier New" w:cs="Courier New"/>
          <w:sz w:val="20"/>
          <w:szCs w:val="20"/>
        </w:rPr>
        <w:t>M</w:t>
      </w:r>
      <w:r w:rsidR="00A373A2" w:rsidRPr="00C9379F">
        <w:rPr>
          <w:rFonts w:ascii="Courier New" w:eastAsia="Times New Roman" w:hAnsi="Courier New" w:cs="Courier New"/>
          <w:sz w:val="20"/>
          <w:szCs w:val="20"/>
        </w:rPr>
        <w:t>ilitary</w:t>
      </w:r>
      <w:r w:rsidR="005D753A" w:rsidRPr="00C9379F">
        <w:rPr>
          <w:rFonts w:ascii="Courier New" w:eastAsia="Times New Roman" w:hAnsi="Courier New" w:cs="Courier New"/>
          <w:sz w:val="20"/>
          <w:szCs w:val="20"/>
        </w:rPr>
        <w:t xml:space="preserve"> Operations</w:t>
      </w:r>
      <w:r w:rsidRPr="00C9379F">
        <w:rPr>
          <w:rFonts w:ascii="Courier New" w:eastAsia="Times New Roman" w:hAnsi="Courier New" w:cs="Courier New"/>
          <w:sz w:val="20"/>
          <w:szCs w:val="20"/>
        </w:rPr>
        <w:t>.-</w:t>
      </w:r>
      <w:r w:rsidRPr="00B12A20">
        <w:rPr>
          <w:rFonts w:ascii="Courier New" w:eastAsia="Times New Roman" w:hAnsi="Courier New" w:cs="Courier New"/>
          <w:sz w:val="20"/>
          <w:szCs w:val="20"/>
        </w:rPr>
        <w:t>-</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(1) Designation.--The Secretary of </w:t>
      </w:r>
    </w:p>
    <w:p w:rsidR="008A00D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Defense shall designate the areas constituting </w:t>
      </w:r>
      <w:r w:rsidR="008A00D0" w:rsidRPr="00C9379F">
        <w:rPr>
          <w:rFonts w:ascii="Courier New" w:eastAsia="Times New Roman" w:hAnsi="Courier New" w:cs="Courier New"/>
          <w:sz w:val="20"/>
          <w:szCs w:val="20"/>
        </w:rPr>
        <w:t>either</w:t>
      </w:r>
      <w:r w:rsidR="008A00D0" w:rsidRPr="00B12A20">
        <w:rPr>
          <w:rFonts w:ascii="Courier New" w:eastAsia="Times New Roman" w:hAnsi="Courier New" w:cs="Courier New"/>
          <w:sz w:val="20"/>
          <w:szCs w:val="20"/>
        </w:rPr>
        <w:t xml:space="preserve"> </w:t>
      </w:r>
      <w:r w:rsidRPr="00B12A20">
        <w:rPr>
          <w:rFonts w:ascii="Courier New" w:eastAsia="Times New Roman" w:hAnsi="Courier New" w:cs="Courier New"/>
          <w:sz w:val="20"/>
          <w:szCs w:val="20"/>
        </w:rPr>
        <w:t xml:space="preserve">an area of </w:t>
      </w:r>
    </w:p>
    <w:p w:rsidR="00033637" w:rsidRPr="00B12A20" w:rsidRDefault="008A00D0"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C9379F">
        <w:rPr>
          <w:rFonts w:ascii="Courier New" w:eastAsia="Times New Roman" w:hAnsi="Courier New" w:cs="Courier New"/>
          <w:sz w:val="20"/>
          <w:szCs w:val="20"/>
        </w:rPr>
        <w:t>C</w:t>
      </w:r>
      <w:r w:rsidR="00033637" w:rsidRPr="00C9379F">
        <w:rPr>
          <w:rFonts w:ascii="Courier New" w:eastAsia="Times New Roman" w:hAnsi="Courier New" w:cs="Courier New"/>
          <w:sz w:val="20"/>
          <w:szCs w:val="20"/>
        </w:rPr>
        <w:t>ombat</w:t>
      </w:r>
      <w:r w:rsidRPr="00C9379F">
        <w:rPr>
          <w:rFonts w:ascii="Courier New" w:eastAsia="Times New Roman" w:hAnsi="Courier New" w:cs="Courier New"/>
          <w:sz w:val="20"/>
          <w:szCs w:val="20"/>
        </w:rPr>
        <w:t xml:space="preserve"> operations or other significant military operations</w:t>
      </w:r>
      <w:r>
        <w:rPr>
          <w:rFonts w:ascii="Courier New" w:eastAsia="Times New Roman" w:hAnsi="Courier New" w:cs="Courier New"/>
          <w:sz w:val="20"/>
          <w:szCs w:val="20"/>
        </w:rPr>
        <w:t xml:space="preserve"> </w:t>
      </w:r>
      <w:r w:rsidRPr="00B12A20">
        <w:rPr>
          <w:rFonts w:ascii="Courier New" w:eastAsia="Times New Roman" w:hAnsi="Courier New" w:cs="Courier New"/>
          <w:sz w:val="20"/>
          <w:szCs w:val="20"/>
        </w:rPr>
        <w:t>for</w:t>
      </w:r>
    </w:p>
    <w:p w:rsidR="00EE66D5"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purposes of </w:t>
      </w:r>
      <w:r w:rsidR="008A00D0" w:rsidRPr="00B12A20">
        <w:rPr>
          <w:rFonts w:ascii="Courier New" w:eastAsia="Times New Roman" w:hAnsi="Courier New" w:cs="Courier New"/>
          <w:sz w:val="20"/>
          <w:szCs w:val="20"/>
        </w:rPr>
        <w:t>this section by not later than 120 days after the date</w:t>
      </w:r>
    </w:p>
    <w:p w:rsidR="008A00D0" w:rsidRDefault="00EE66D5" w:rsidP="00F82DD4">
      <w:pPr>
        <w:pStyle w:val="HTMLPreformatted"/>
      </w:pPr>
      <w:r>
        <w:t xml:space="preserve">        </w:t>
      </w:r>
      <w:r w:rsidR="00033637" w:rsidRPr="00B12A20">
        <w:t>of the enactment of this Act.</w:t>
      </w:r>
      <w:r w:rsidR="008A00D0">
        <w:t xml:space="preserve">  In making designations under this </w:t>
      </w:r>
    </w:p>
    <w:p w:rsidR="008A00D0" w:rsidRDefault="008A00D0" w:rsidP="00F82DD4">
      <w:pPr>
        <w:pStyle w:val="HTMLPreformatted"/>
      </w:pPr>
      <w:r>
        <w:t xml:space="preserve">        paragraph, the Secretary shall ensure that an area is not designated</w:t>
      </w:r>
    </w:p>
    <w:p w:rsidR="008A00D0" w:rsidRDefault="008A00D0" w:rsidP="00F82DD4">
      <w:pPr>
        <w:pStyle w:val="HTMLPreformatted"/>
      </w:pPr>
      <w:r>
        <w:t xml:space="preserve">        in whole or part as both an area of combat operations and an area of </w:t>
      </w:r>
    </w:p>
    <w:p w:rsidR="00033637" w:rsidRDefault="008A00D0" w:rsidP="00F82DD4">
      <w:pPr>
        <w:pStyle w:val="HTMLPreformatted"/>
      </w:pPr>
      <w:r>
        <w:t xml:space="preserve">        other significant </w:t>
      </w:r>
      <w:r w:rsidRPr="008A00D0">
        <w:t>military operations.</w:t>
      </w:r>
    </w:p>
    <w:p w:rsidR="00867BCE" w:rsidRDefault="00867BCE" w:rsidP="00F82DD4">
      <w:pPr>
        <w:pStyle w:val="HTMLPreformatted"/>
        <w:ind w:right="-90"/>
      </w:pPr>
      <w:r>
        <w:t xml:space="preserve">           (2) Other significant military </w:t>
      </w:r>
      <w:r w:rsidR="00A14F33">
        <w:t>operations.--</w:t>
      </w:r>
    </w:p>
    <w:p w:rsidR="00867BCE" w:rsidRDefault="00867BCE" w:rsidP="00F82DD4">
      <w:pPr>
        <w:pStyle w:val="HTMLPreformatted"/>
      </w:pPr>
      <w:r>
        <w:t xml:space="preserve">        For purposes of this section, the term `other </w:t>
      </w:r>
      <w:r w:rsidR="00A14F33">
        <w:t>significant military</w:t>
      </w:r>
    </w:p>
    <w:p w:rsidR="00867BCE" w:rsidRDefault="00867BCE" w:rsidP="00F82DD4">
      <w:pPr>
        <w:pStyle w:val="HTMLPreformatted"/>
      </w:pPr>
      <w:r>
        <w:t xml:space="preserve">        operations' means activities, other than </w:t>
      </w:r>
      <w:r w:rsidR="00A14F33">
        <w:t>combat operations, as part</w:t>
      </w:r>
    </w:p>
    <w:p w:rsidR="00867BCE" w:rsidRDefault="00867BCE" w:rsidP="00F82DD4">
      <w:pPr>
        <w:pStyle w:val="HTMLPreformatted"/>
      </w:pPr>
      <w:r>
        <w:t xml:space="preserve">        of an overseas contingency operation </w:t>
      </w:r>
      <w:r w:rsidR="00A14F33">
        <w:t>that are carried out by United</w:t>
      </w:r>
    </w:p>
    <w:p w:rsidR="00867BCE" w:rsidRDefault="00867BCE" w:rsidP="00F82DD4">
      <w:pPr>
        <w:pStyle w:val="HTMLPreformatted"/>
      </w:pPr>
      <w:r>
        <w:t xml:space="preserve">        States Armed Forces in an </w:t>
      </w:r>
      <w:r w:rsidR="00A14F33">
        <w:t>uncontrolled or unpredictable high-threat</w:t>
      </w:r>
    </w:p>
    <w:p w:rsidR="00867BCE" w:rsidRDefault="00867BCE" w:rsidP="00F82DD4">
      <w:pPr>
        <w:pStyle w:val="HTMLPreformatted"/>
      </w:pPr>
      <w:r>
        <w:t xml:space="preserve">        environment where </w:t>
      </w:r>
      <w:r w:rsidR="00A14F33">
        <w:t>personnel performing security functions may be</w:t>
      </w:r>
    </w:p>
    <w:p w:rsidR="00867BCE" w:rsidRPr="00B12A20" w:rsidRDefault="00867BCE" w:rsidP="00F82DD4">
      <w:pPr>
        <w:pStyle w:val="HTMLPreformatted"/>
      </w:pPr>
      <w:r>
        <w:t xml:space="preserve">        called upon to use deadly force.</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r w:rsidR="00BA70EF">
        <w:rPr>
          <w:rFonts w:ascii="Courier New" w:eastAsia="Times New Roman" w:hAnsi="Courier New" w:cs="Courier New"/>
          <w:sz w:val="20"/>
          <w:szCs w:val="20"/>
        </w:rPr>
        <w:t>3</w:t>
      </w:r>
      <w:r w:rsidRPr="00B12A20">
        <w:rPr>
          <w:rFonts w:ascii="Courier New" w:eastAsia="Times New Roman" w:hAnsi="Courier New" w:cs="Courier New"/>
          <w:sz w:val="20"/>
          <w:szCs w:val="20"/>
        </w:rPr>
        <w:t xml:space="preserve">) Particular areas.--Iraq and Afghanistan shall be </w:t>
      </w:r>
    </w:p>
    <w:p w:rsidR="00D70FF9"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included in the areas designated as an area of </w:t>
      </w:r>
      <w:r w:rsidR="00A373A2" w:rsidRPr="00C9379F">
        <w:rPr>
          <w:rFonts w:ascii="Courier New" w:eastAsia="Times New Roman" w:hAnsi="Courier New" w:cs="Courier New"/>
          <w:sz w:val="20"/>
          <w:szCs w:val="20"/>
        </w:rPr>
        <w:t xml:space="preserve">combat operations or </w:t>
      </w:r>
    </w:p>
    <w:p w:rsidR="00033637" w:rsidRPr="00B12A20" w:rsidRDefault="00D70FF9"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C9379F">
        <w:rPr>
          <w:rFonts w:ascii="Courier New" w:eastAsia="Times New Roman" w:hAnsi="Courier New" w:cs="Courier New"/>
          <w:sz w:val="20"/>
          <w:szCs w:val="20"/>
        </w:rPr>
        <w:t>other significant military</w:t>
      </w:r>
      <w:r w:rsidRPr="00C9379F">
        <w:rPr>
          <w:rFonts w:ascii="Courier New" w:eastAsia="Times New Roman" w:hAnsi="Courier New" w:cs="Courier New"/>
          <w:sz w:val="20"/>
          <w:szCs w:val="20"/>
        </w:rPr>
        <w:t xml:space="preserve"> operations</w:t>
      </w:r>
      <w:r w:rsidR="00033637" w:rsidRPr="00B12A20">
        <w:rPr>
          <w:rFonts w:ascii="Courier New" w:eastAsia="Times New Roman" w:hAnsi="Courier New" w:cs="Courier New"/>
          <w:sz w:val="20"/>
          <w:szCs w:val="20"/>
        </w:rPr>
        <w:t xml:space="preserve"> under paragraph (1).</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r w:rsidR="00BA70EF">
        <w:rPr>
          <w:rFonts w:ascii="Courier New" w:eastAsia="Times New Roman" w:hAnsi="Courier New" w:cs="Courier New"/>
          <w:sz w:val="20"/>
          <w:szCs w:val="20"/>
        </w:rPr>
        <w:t>4</w:t>
      </w:r>
      <w:r w:rsidRPr="00B12A20">
        <w:rPr>
          <w:rFonts w:ascii="Courier New" w:eastAsia="Times New Roman" w:hAnsi="Courier New" w:cs="Courier New"/>
          <w:sz w:val="20"/>
          <w:szCs w:val="20"/>
        </w:rPr>
        <w:t xml:space="preserve">) Additional areas.--The Secretary may designate any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additional area as an area constituting an area of </w:t>
      </w:r>
      <w:r w:rsidRPr="00C9379F">
        <w:rPr>
          <w:rFonts w:ascii="Courier New" w:eastAsia="Times New Roman" w:hAnsi="Courier New" w:cs="Courier New"/>
          <w:sz w:val="20"/>
          <w:szCs w:val="20"/>
        </w:rPr>
        <w:t>combat</w:t>
      </w:r>
      <w:r w:rsidRPr="00B12A20">
        <w:rPr>
          <w:rFonts w:ascii="Courier New" w:eastAsia="Times New Roman" w:hAnsi="Courier New" w:cs="Courier New"/>
          <w:sz w:val="20"/>
          <w:szCs w:val="20"/>
        </w:rPr>
        <w:t xml:space="preserve"> </w:t>
      </w:r>
    </w:p>
    <w:p w:rsidR="00EE66D5"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r w:rsidRPr="00C9379F">
        <w:rPr>
          <w:rFonts w:ascii="Courier New" w:eastAsia="Times New Roman" w:hAnsi="Courier New" w:cs="Courier New"/>
          <w:sz w:val="20"/>
          <w:szCs w:val="20"/>
        </w:rPr>
        <w:t xml:space="preserve">operations </w:t>
      </w:r>
      <w:r w:rsidR="00EE66D5" w:rsidRPr="00C9379F">
        <w:rPr>
          <w:rFonts w:ascii="Courier New" w:eastAsia="Times New Roman" w:hAnsi="Courier New" w:cs="Courier New"/>
          <w:sz w:val="20"/>
          <w:szCs w:val="20"/>
        </w:rPr>
        <w:t>or other significant military operations</w:t>
      </w:r>
      <w:r w:rsidR="00EE66D5">
        <w:rPr>
          <w:rFonts w:ascii="Courier New" w:eastAsia="Times New Roman" w:hAnsi="Courier New" w:cs="Courier New"/>
          <w:sz w:val="20"/>
          <w:szCs w:val="20"/>
        </w:rPr>
        <w:t xml:space="preserve"> </w:t>
      </w:r>
      <w:r w:rsidRPr="00B12A20">
        <w:rPr>
          <w:rFonts w:ascii="Courier New" w:eastAsia="Times New Roman" w:hAnsi="Courier New" w:cs="Courier New"/>
          <w:sz w:val="20"/>
          <w:szCs w:val="20"/>
        </w:rPr>
        <w:t xml:space="preserve">for purposes of </w:t>
      </w:r>
    </w:p>
    <w:p w:rsidR="00EE66D5" w:rsidRDefault="00EE66D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 xml:space="preserve">this section if the Secretary determines that the presence or </w:t>
      </w:r>
    </w:p>
    <w:p w:rsidR="00EE66D5" w:rsidRDefault="00EE66D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 xml:space="preserve">potential of </w:t>
      </w:r>
      <w:r w:rsidR="00A373A2" w:rsidRPr="00C9379F">
        <w:rPr>
          <w:rFonts w:ascii="Courier New" w:eastAsia="Times New Roman" w:hAnsi="Courier New" w:cs="Courier New"/>
          <w:sz w:val="20"/>
          <w:szCs w:val="20"/>
        </w:rPr>
        <w:t>combat operations or other significant military</w:t>
      </w:r>
      <w:r>
        <w:rPr>
          <w:rFonts w:ascii="Courier New" w:eastAsia="Times New Roman" w:hAnsi="Courier New" w:cs="Courier New"/>
          <w:sz w:val="20"/>
          <w:szCs w:val="20"/>
        </w:rPr>
        <w:t xml:space="preserve"> </w:t>
      </w:r>
    </w:p>
    <w:p w:rsidR="00EE66D5" w:rsidRDefault="00EE66D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C9379F">
        <w:rPr>
          <w:rFonts w:ascii="Courier New" w:eastAsia="Times New Roman" w:hAnsi="Courier New" w:cs="Courier New"/>
          <w:sz w:val="20"/>
          <w:szCs w:val="20"/>
        </w:rPr>
        <w:t xml:space="preserve">operations </w:t>
      </w:r>
      <w:r w:rsidR="00033637" w:rsidRPr="00B12A20">
        <w:rPr>
          <w:rFonts w:ascii="Courier New" w:eastAsia="Times New Roman" w:hAnsi="Courier New" w:cs="Courier New"/>
          <w:sz w:val="20"/>
          <w:szCs w:val="20"/>
        </w:rPr>
        <w:t>in</w:t>
      </w:r>
      <w:r w:rsidR="00033637">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 xml:space="preserve">such area warrants designation of such area as an area </w:t>
      </w:r>
      <w:r>
        <w:rPr>
          <w:rFonts w:ascii="Courier New" w:eastAsia="Times New Roman" w:hAnsi="Courier New" w:cs="Courier New"/>
          <w:sz w:val="20"/>
          <w:szCs w:val="20"/>
        </w:rPr>
        <w:t xml:space="preserve"> </w:t>
      </w:r>
    </w:p>
    <w:p w:rsidR="00EE66D5" w:rsidRDefault="00EE66D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 xml:space="preserve">of </w:t>
      </w:r>
      <w:r w:rsidR="00033637" w:rsidRPr="00C9379F">
        <w:rPr>
          <w:rFonts w:ascii="Courier New" w:eastAsia="Times New Roman" w:hAnsi="Courier New" w:cs="Courier New"/>
          <w:sz w:val="20"/>
          <w:szCs w:val="20"/>
        </w:rPr>
        <w:t xml:space="preserve">combat operations </w:t>
      </w:r>
      <w:r w:rsidRPr="00C9379F">
        <w:rPr>
          <w:rFonts w:ascii="Courier New" w:eastAsia="Times New Roman" w:hAnsi="Courier New" w:cs="Courier New"/>
          <w:sz w:val="20"/>
          <w:szCs w:val="20"/>
        </w:rPr>
        <w:t>or other significant military operations</w:t>
      </w:r>
      <w:r>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 xml:space="preserve">for </w:t>
      </w:r>
    </w:p>
    <w:p w:rsidR="00033637" w:rsidRPr="00B12A20" w:rsidRDefault="00EE66D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purposes of this section.</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w:t>
      </w:r>
      <w:r w:rsidR="00BA70EF">
        <w:rPr>
          <w:rFonts w:ascii="Courier New" w:eastAsia="Times New Roman" w:hAnsi="Courier New" w:cs="Courier New"/>
          <w:sz w:val="20"/>
          <w:szCs w:val="20"/>
        </w:rPr>
        <w:t>5</w:t>
      </w:r>
      <w:r w:rsidRPr="00B12A20">
        <w:rPr>
          <w:rFonts w:ascii="Courier New" w:eastAsia="Times New Roman" w:hAnsi="Courier New" w:cs="Courier New"/>
          <w:sz w:val="20"/>
          <w:szCs w:val="20"/>
        </w:rPr>
        <w:t xml:space="preserve">) Modification or elimination of designation.--The </w:t>
      </w:r>
    </w:p>
    <w:p w:rsidR="00033637" w:rsidRPr="00B12A20"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Secretary may modify or cease the designation of an area under </w:t>
      </w:r>
    </w:p>
    <w:p w:rsidR="00603735"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A20">
        <w:rPr>
          <w:rFonts w:ascii="Courier New" w:eastAsia="Times New Roman" w:hAnsi="Courier New" w:cs="Courier New"/>
          <w:sz w:val="20"/>
          <w:szCs w:val="20"/>
        </w:rPr>
        <w:t xml:space="preserve">        this subsection as an area of </w:t>
      </w:r>
      <w:r w:rsidR="00A373A2" w:rsidRPr="002B26AA">
        <w:rPr>
          <w:rFonts w:ascii="Courier New" w:eastAsia="Times New Roman" w:hAnsi="Courier New" w:cs="Courier New"/>
          <w:sz w:val="20"/>
          <w:szCs w:val="20"/>
        </w:rPr>
        <w:t>combat operations or other significant</w:t>
      </w:r>
      <w:r w:rsidR="00A373A2">
        <w:rPr>
          <w:rFonts w:ascii="Courier New" w:eastAsia="Times New Roman" w:hAnsi="Courier New" w:cs="Courier New"/>
          <w:sz w:val="20"/>
          <w:szCs w:val="20"/>
        </w:rPr>
        <w:t xml:space="preserve"> </w:t>
      </w:r>
    </w:p>
    <w:p w:rsidR="00603735" w:rsidRDefault="0060373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2B26AA">
        <w:rPr>
          <w:rFonts w:ascii="Courier New" w:eastAsia="Times New Roman" w:hAnsi="Courier New" w:cs="Courier New"/>
          <w:sz w:val="20"/>
          <w:szCs w:val="20"/>
        </w:rPr>
        <w:t xml:space="preserve">military </w:t>
      </w:r>
      <w:r w:rsidRPr="002B26AA">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 xml:space="preserve"> if the Secretary determines that </w:t>
      </w:r>
      <w:r w:rsidR="00A373A2" w:rsidRPr="002B26AA">
        <w:rPr>
          <w:rFonts w:ascii="Courier New" w:eastAsia="Times New Roman" w:hAnsi="Courier New" w:cs="Courier New"/>
          <w:sz w:val="20"/>
          <w:szCs w:val="20"/>
        </w:rPr>
        <w:t>combat</w:t>
      </w:r>
      <w:r w:rsidR="00A373A2">
        <w:rPr>
          <w:rFonts w:ascii="Courier New" w:eastAsia="Times New Roman" w:hAnsi="Courier New" w:cs="Courier New"/>
          <w:sz w:val="20"/>
          <w:szCs w:val="20"/>
        </w:rPr>
        <w:t xml:space="preserve"> </w:t>
      </w:r>
    </w:p>
    <w:p w:rsidR="00603735" w:rsidRDefault="0060373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373A2" w:rsidRPr="002B26AA">
        <w:rPr>
          <w:rFonts w:ascii="Courier New" w:eastAsia="Times New Roman" w:hAnsi="Courier New" w:cs="Courier New"/>
          <w:sz w:val="20"/>
          <w:szCs w:val="20"/>
        </w:rPr>
        <w:t xml:space="preserve">operations or other significant military </w:t>
      </w:r>
      <w:r w:rsidRPr="002B26AA">
        <w:rPr>
          <w:rFonts w:ascii="Courier New" w:eastAsia="Times New Roman" w:hAnsi="Courier New" w:cs="Courier New"/>
          <w:sz w:val="20"/>
          <w:szCs w:val="20"/>
        </w:rPr>
        <w:t>operations</w:t>
      </w:r>
      <w:r w:rsidR="00033637" w:rsidRPr="00B12A20">
        <w:rPr>
          <w:rFonts w:ascii="Courier New" w:eastAsia="Times New Roman" w:hAnsi="Courier New" w:cs="Courier New"/>
          <w:sz w:val="20"/>
          <w:szCs w:val="20"/>
        </w:rPr>
        <w:t xml:space="preserve"> are no longer </w:t>
      </w:r>
    </w:p>
    <w:p w:rsidR="00033637" w:rsidRPr="00B12A20" w:rsidRDefault="00603735"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33637" w:rsidRPr="00B12A20">
        <w:rPr>
          <w:rFonts w:ascii="Courier New" w:eastAsia="Times New Roman" w:hAnsi="Courier New" w:cs="Courier New"/>
          <w:sz w:val="20"/>
          <w:szCs w:val="20"/>
        </w:rPr>
        <w:t>ongoing in such area.</w:t>
      </w:r>
    </w:p>
    <w:p w:rsidR="00033637"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8347C" w:rsidRDefault="0028347C" w:rsidP="00F82DD4">
      <w:pPr>
        <w:pStyle w:val="HTMLPreformatted"/>
      </w:pPr>
      <w:r>
        <w:t xml:space="preserve">   </w:t>
      </w:r>
      <w:r w:rsidR="00331907">
        <w:t xml:space="preserve"> </w:t>
      </w:r>
      <w:r>
        <w:t xml:space="preserve">(g) Limitation.--With respect to an area </w:t>
      </w:r>
    </w:p>
    <w:p w:rsidR="0028347C" w:rsidRDefault="0028347C" w:rsidP="00F82DD4">
      <w:pPr>
        <w:pStyle w:val="HTMLPreformatted"/>
      </w:pPr>
      <w:r>
        <w:t xml:space="preserve">of other significant military operations, the requirements of this </w:t>
      </w:r>
    </w:p>
    <w:p w:rsidR="0028347C" w:rsidRDefault="0028347C" w:rsidP="00F82DD4">
      <w:pPr>
        <w:pStyle w:val="HTMLPreformatted"/>
      </w:pPr>
      <w:r>
        <w:t xml:space="preserve">section shall apply only upon agreement of the Secretary of Defense and </w:t>
      </w:r>
    </w:p>
    <w:p w:rsidR="0028347C" w:rsidRDefault="0028347C" w:rsidP="00F82DD4">
      <w:pPr>
        <w:pStyle w:val="HTMLPreformatted"/>
      </w:pPr>
      <w:r>
        <w:t xml:space="preserve">the Secretary of State. An agreement of the Secretaries under this </w:t>
      </w:r>
    </w:p>
    <w:p w:rsidR="0028347C" w:rsidRDefault="0028347C" w:rsidP="00F82DD4">
      <w:pPr>
        <w:pStyle w:val="HTMLPreformatted"/>
      </w:pPr>
      <w:r>
        <w:t xml:space="preserve">subsection may be made only on an area-by-area basis. With respect to an </w:t>
      </w:r>
    </w:p>
    <w:p w:rsidR="0028347C" w:rsidRDefault="0028347C" w:rsidP="00F82DD4">
      <w:pPr>
        <w:pStyle w:val="HTMLPreformatted"/>
      </w:pPr>
      <w:r>
        <w:t xml:space="preserve">area of combat operations, the requirements of this section shall always </w:t>
      </w:r>
    </w:p>
    <w:p w:rsidR="0028347C" w:rsidRDefault="0028347C" w:rsidP="00F82DD4">
      <w:pPr>
        <w:pStyle w:val="HTMLPreformatted"/>
      </w:pPr>
      <w:r>
        <w:t>apply.</w:t>
      </w:r>
    </w:p>
    <w:p w:rsidR="0028347C" w:rsidRPr="00B12A20" w:rsidRDefault="0028347C"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31907" w:rsidRPr="005D4BD3" w:rsidRDefault="00033637" w:rsidP="00F8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D4BD3">
        <w:rPr>
          <w:rFonts w:ascii="Courier New" w:eastAsia="Times New Roman" w:hAnsi="Courier New" w:cs="Courier New"/>
          <w:sz w:val="20"/>
          <w:szCs w:val="20"/>
        </w:rPr>
        <w:t xml:space="preserve">   </w:t>
      </w:r>
      <w:r w:rsidR="00331907" w:rsidRPr="005D4BD3">
        <w:rPr>
          <w:rFonts w:ascii="Courier New" w:eastAsia="Times New Roman" w:hAnsi="Courier New" w:cs="Courier New"/>
          <w:sz w:val="20"/>
          <w:szCs w:val="20"/>
        </w:rPr>
        <w:t xml:space="preserve"> </w:t>
      </w:r>
      <w:r w:rsidR="00331907" w:rsidRPr="005D4BD3">
        <w:rPr>
          <w:rFonts w:ascii="Courier New" w:hAnsi="Courier New" w:cs="Courier New"/>
          <w:sz w:val="20"/>
          <w:szCs w:val="20"/>
        </w:rPr>
        <w:t>(h) Exceptions.--</w:t>
      </w:r>
    </w:p>
    <w:p w:rsidR="006B087A" w:rsidRDefault="00331907" w:rsidP="00F82DD4">
      <w:pPr>
        <w:pStyle w:val="HTMLPreformatted"/>
      </w:pPr>
      <w:r>
        <w:t xml:space="preserve">            (1) Intelligence activities.--</w:t>
      </w:r>
      <w:r w:rsidR="005836EC" w:rsidRPr="005836EC">
        <w:rPr>
          <w:rFonts w:ascii="Times New Roman" w:hAnsi="Times New Roman" w:cs="Times New Roman"/>
        </w:rPr>
        <w:t xml:space="preserve"> </w:t>
      </w:r>
      <w:r w:rsidR="005836EC" w:rsidRPr="006B087A">
        <w:t xml:space="preserve">The requirements of this section </w:t>
      </w:r>
      <w:r w:rsidR="006B087A">
        <w:t xml:space="preserve">               </w:t>
      </w:r>
    </w:p>
    <w:p w:rsidR="006B087A" w:rsidRDefault="006B087A" w:rsidP="00F82DD4">
      <w:pPr>
        <w:pStyle w:val="HTMLPreformatted"/>
      </w:pPr>
      <w:r>
        <w:t xml:space="preserve">        </w:t>
      </w:r>
      <w:r w:rsidR="005836EC" w:rsidRPr="006B087A">
        <w:t xml:space="preserve">shall not apply to contracts entered into by elements of the </w:t>
      </w:r>
      <w:r>
        <w:t xml:space="preserve">    </w:t>
      </w:r>
    </w:p>
    <w:p w:rsidR="00331907" w:rsidRDefault="006B087A" w:rsidP="00F82DD4">
      <w:pPr>
        <w:pStyle w:val="HTMLPreformatted"/>
      </w:pPr>
      <w:r>
        <w:t xml:space="preserve">        </w:t>
      </w:r>
      <w:r w:rsidR="005836EC" w:rsidRPr="006B087A">
        <w:t>intelligence community in support of intelligence activities.</w:t>
      </w:r>
      <w:r w:rsidR="00331907">
        <w:t xml:space="preserve"> </w:t>
      </w:r>
    </w:p>
    <w:p w:rsidR="006B087A" w:rsidRDefault="006B087A" w:rsidP="00F82DD4">
      <w:pPr>
        <w:pStyle w:val="HTMLPreformatted"/>
      </w:pPr>
    </w:p>
    <w:p w:rsidR="006B087A" w:rsidRDefault="006B087A" w:rsidP="00F82DD4">
      <w:pPr>
        <w:pStyle w:val="HTMLPreformatted"/>
      </w:pPr>
    </w:p>
    <w:p w:rsidR="00331907" w:rsidRDefault="00331907" w:rsidP="00F82DD4">
      <w:pPr>
        <w:pStyle w:val="HTMLPreformatted"/>
      </w:pPr>
      <w:r>
        <w:t xml:space="preserve">            (2) Nongovernmental organizations.--The requirements of </w:t>
      </w:r>
    </w:p>
    <w:p w:rsidR="00331907" w:rsidRDefault="00331907" w:rsidP="00F82DD4">
      <w:pPr>
        <w:pStyle w:val="HTMLPreformatted"/>
      </w:pPr>
      <w:r>
        <w:t xml:space="preserve">        this section shall not apply to a nonprofit nongovernmental </w:t>
      </w:r>
    </w:p>
    <w:p w:rsidR="00331907" w:rsidRDefault="00331907" w:rsidP="00F82DD4">
      <w:pPr>
        <w:pStyle w:val="HTMLPreformatted"/>
      </w:pPr>
      <w:r>
        <w:t xml:space="preserve">        organization receiving grants or cooperative agreements for </w:t>
      </w:r>
    </w:p>
    <w:p w:rsidR="00331907" w:rsidRDefault="00331907" w:rsidP="00F82DD4">
      <w:pPr>
        <w:pStyle w:val="HTMLPreformatted"/>
      </w:pPr>
      <w:r>
        <w:t xml:space="preserve">        activities conducted within an area of other significant </w:t>
      </w:r>
    </w:p>
    <w:p w:rsidR="00331907" w:rsidRDefault="00331907" w:rsidP="00F82DD4">
      <w:pPr>
        <w:pStyle w:val="HTMLPreformatted"/>
      </w:pPr>
      <w:r>
        <w:t xml:space="preserve">        military operations if the Secretary of Defense and the </w:t>
      </w:r>
    </w:p>
    <w:p w:rsidR="00331907" w:rsidRDefault="00331907" w:rsidP="00F82DD4">
      <w:pPr>
        <w:pStyle w:val="HTMLPreformatted"/>
      </w:pPr>
      <w:r>
        <w:t xml:space="preserve">        Secretary of State agree that such organization may be exempted. </w:t>
      </w:r>
    </w:p>
    <w:p w:rsidR="00331907" w:rsidRDefault="00331907" w:rsidP="00F82DD4">
      <w:pPr>
        <w:pStyle w:val="HTMLPreformatted"/>
      </w:pPr>
      <w:r>
        <w:t xml:space="preserve">        An exemption may be granted by the agreement of the Secretaries </w:t>
      </w:r>
    </w:p>
    <w:p w:rsidR="00331907" w:rsidRDefault="00331907" w:rsidP="00F82DD4">
      <w:pPr>
        <w:pStyle w:val="HTMLPreformatted"/>
      </w:pPr>
      <w:r>
        <w:t xml:space="preserve">        under this paragraph on an organization-by-organization or area-</w:t>
      </w:r>
    </w:p>
    <w:p w:rsidR="00331907" w:rsidRDefault="00331907" w:rsidP="00F82DD4">
      <w:pPr>
        <w:pStyle w:val="HTMLPreformatted"/>
      </w:pPr>
      <w:r>
        <w:t xml:space="preserve">        by-area basis. Such an exemption may not be granted with respect </w:t>
      </w:r>
    </w:p>
    <w:p w:rsidR="00331907" w:rsidRDefault="00331907" w:rsidP="00F82DD4">
      <w:pPr>
        <w:pStyle w:val="HTMLPreformatted"/>
      </w:pPr>
      <w:r>
        <w:t xml:space="preserve">        to an area of combat operations.</w:t>
      </w:r>
    </w:p>
    <w:p w:rsidR="00033637" w:rsidRDefault="00033637" w:rsidP="00F82DD4">
      <w:pPr>
        <w:pStyle w:val="HTMLPreformatted"/>
      </w:pPr>
    </w:p>
    <w:p w:rsidR="00640812" w:rsidRDefault="00640812" w:rsidP="00F82DD4">
      <w:pPr>
        <w:pStyle w:val="HTMLPreformatted"/>
      </w:pPr>
    </w:p>
    <w:p w:rsidR="00640812" w:rsidRDefault="0035150E" w:rsidP="00F82DD4">
      <w:pPr>
        <w:pStyle w:val="HTMLPreformatted"/>
      </w:pPr>
      <w:r>
        <w:rPr>
          <w:noProof/>
        </w:rPr>
        <w:pict>
          <v:shape id="_x0000_s1029" type="#_x0000_t53" style="position:absolute;margin-left:36.5pt;margin-top:.75pt;width:423.8pt;height:23.4pt;z-index:251662336" fillcolor="yellow" strokecolor="#039"/>
        </w:pict>
      </w:r>
      <w:r>
        <w:rPr>
          <w:noProof/>
        </w:rPr>
        <w:pict>
          <v:shape id="_x0000_s1030" type="#_x0000_t202" style="position:absolute;margin-left:143.45pt;margin-top:6.75pt;width:208.55pt;height:16.1pt;z-index:251663360;mso-width-relative:margin;mso-height-relative:margin" filled="f" stroked="f">
            <v:textbox>
              <w:txbxContent>
                <w:p w:rsidR="00640812" w:rsidRPr="009746BE" w:rsidRDefault="00640812" w:rsidP="00640812">
                  <w:pPr>
                    <w:spacing w:after="0" w:line="240" w:lineRule="auto"/>
                    <w:jc w:val="center"/>
                    <w:rPr>
                      <w:b/>
                      <w:color w:val="17365D" w:themeColor="text2" w:themeShade="BF"/>
                      <w:sz w:val="18"/>
                    </w:rPr>
                  </w:pPr>
                  <w:r w:rsidRPr="009746BE">
                    <w:rPr>
                      <w:b/>
                      <w:color w:val="17365D" w:themeColor="text2" w:themeShade="BF"/>
                      <w:sz w:val="18"/>
                    </w:rPr>
                    <w:t xml:space="preserve">Section </w:t>
                  </w:r>
                  <w:r>
                    <w:rPr>
                      <w:b/>
                      <w:color w:val="17365D" w:themeColor="text2" w:themeShade="BF"/>
                      <w:sz w:val="18"/>
                    </w:rPr>
                    <w:t>Notes Follow</w:t>
                  </w:r>
                </w:p>
              </w:txbxContent>
            </v:textbox>
          </v:shape>
        </w:pict>
      </w:r>
    </w:p>
    <w:p w:rsidR="00640812" w:rsidRDefault="00640812" w:rsidP="00F82DD4">
      <w:pPr>
        <w:pStyle w:val="HTMLPreformatted"/>
      </w:pPr>
    </w:p>
    <w:p w:rsidR="00640812" w:rsidRDefault="00640812" w:rsidP="00F82DD4">
      <w:pPr>
        <w:pStyle w:val="HTMLPreformatted"/>
      </w:pPr>
    </w:p>
    <w:p w:rsidR="00CB163F" w:rsidRDefault="00CB163F" w:rsidP="00F82DD4">
      <w:pPr>
        <w:pStyle w:val="HTMLPreformatted"/>
      </w:pPr>
    </w:p>
    <w:p w:rsidR="00CB163F" w:rsidRDefault="00CB163F" w:rsidP="00F82DD4">
      <w:pPr>
        <w:pStyle w:val="HTMLPreformatted"/>
      </w:pPr>
    </w:p>
    <w:p w:rsidR="00CB163F" w:rsidRPr="00640812" w:rsidRDefault="00CB163F" w:rsidP="00CB163F">
      <w:pPr>
        <w:pStyle w:val="HTMLPreformatted"/>
        <w:rPr>
          <w:rFonts w:asciiTheme="minorHAnsi" w:eastAsiaTheme="minorHAnsi" w:hAnsiTheme="minorHAnsi" w:cstheme="minorBidi"/>
          <w:b/>
          <w:color w:val="003399"/>
          <w:sz w:val="24"/>
          <w:szCs w:val="22"/>
        </w:rPr>
      </w:pPr>
      <w:r w:rsidRPr="00640812">
        <w:rPr>
          <w:rFonts w:asciiTheme="minorHAnsi" w:eastAsiaTheme="minorHAnsi" w:hAnsiTheme="minorHAnsi" w:cstheme="minorBidi"/>
          <w:b/>
          <w:color w:val="003399"/>
          <w:sz w:val="24"/>
          <w:szCs w:val="22"/>
        </w:rPr>
        <w:t>SECTION 83</w:t>
      </w:r>
      <w:r>
        <w:rPr>
          <w:rFonts w:asciiTheme="minorHAnsi" w:eastAsiaTheme="minorHAnsi" w:hAnsiTheme="minorHAnsi" w:cstheme="minorBidi"/>
          <w:b/>
          <w:color w:val="003399"/>
          <w:sz w:val="24"/>
          <w:szCs w:val="22"/>
        </w:rPr>
        <w:t>1 Additional Note</w:t>
      </w:r>
    </w:p>
    <w:p w:rsidR="00280AED" w:rsidRDefault="00280AED" w:rsidP="00280AED">
      <w:pPr>
        <w:pStyle w:val="HTMLPreformatted"/>
      </w:pPr>
    </w:p>
    <w:p w:rsidR="00CB163F" w:rsidRDefault="00CB163F" w:rsidP="00CB163F">
      <w:pPr>
        <w:pStyle w:val="HTMLPreformatted"/>
      </w:pPr>
      <w:r>
        <w:t xml:space="preserve">    (b) Revised Regulations and Contract Clause.--</w:t>
      </w:r>
    </w:p>
    <w:p w:rsidR="00CB163F" w:rsidRDefault="00CB163F" w:rsidP="00CB163F">
      <w:pPr>
        <w:pStyle w:val="HTMLPreformatted"/>
      </w:pPr>
      <w:r>
        <w:t xml:space="preserve">            (1) Deadline for regulations.--Not later than 60 days after </w:t>
      </w:r>
    </w:p>
    <w:p w:rsidR="00CB163F" w:rsidRDefault="00CB163F" w:rsidP="00CB163F">
      <w:pPr>
        <w:pStyle w:val="HTMLPreformatted"/>
      </w:pPr>
      <w:r>
        <w:t xml:space="preserve">        the date of the enactment of this Act, the Secretary of Defense </w:t>
      </w:r>
    </w:p>
    <w:p w:rsidR="00CB163F" w:rsidRDefault="00CB163F" w:rsidP="00CB163F">
      <w:pPr>
        <w:pStyle w:val="HTMLPreformatted"/>
      </w:pPr>
      <w:r>
        <w:t xml:space="preserve">        shall revise the regulations prescribed pursuant to section 862 </w:t>
      </w:r>
    </w:p>
    <w:p w:rsidR="00CB163F" w:rsidRDefault="00CB163F" w:rsidP="00CB163F">
      <w:pPr>
        <w:pStyle w:val="HTMLPreformatted"/>
      </w:pPr>
      <w:r>
        <w:t xml:space="preserve">        of the National Defense Authorization Act for Fiscal Year 2008 </w:t>
      </w:r>
    </w:p>
    <w:p w:rsidR="00CB163F" w:rsidRDefault="00CB163F" w:rsidP="00CB163F">
      <w:pPr>
        <w:pStyle w:val="HTMLPreformatted"/>
      </w:pPr>
      <w:r>
        <w:t xml:space="preserve">        (Public Law 110-181; 10 U.S.C. 2302 note) to incorporate the </w:t>
      </w:r>
    </w:p>
    <w:p w:rsidR="00CB163F" w:rsidRDefault="00CB163F" w:rsidP="00CB163F">
      <w:pPr>
        <w:pStyle w:val="HTMLPreformatted"/>
      </w:pPr>
      <w:r>
        <w:t xml:space="preserve">        requirements of the amendments made by subsection (a).</w:t>
      </w:r>
    </w:p>
    <w:p w:rsidR="00CB163F" w:rsidRDefault="00CB163F" w:rsidP="00CB163F">
      <w:pPr>
        <w:pStyle w:val="HTMLPreformatted"/>
      </w:pPr>
      <w:r>
        <w:t xml:space="preserve">            (2) Commencement of applicability of revisions.--The </w:t>
      </w:r>
    </w:p>
    <w:p w:rsidR="00CB163F" w:rsidRDefault="00CB163F" w:rsidP="00CB163F">
      <w:pPr>
        <w:pStyle w:val="HTMLPreformatted"/>
      </w:pPr>
      <w:r>
        <w:t xml:space="preserve">        revision of regulations under paragraph (1) shall apply to the </w:t>
      </w:r>
    </w:p>
    <w:p w:rsidR="00CB163F" w:rsidRDefault="00CB163F" w:rsidP="00CB163F">
      <w:pPr>
        <w:pStyle w:val="HTMLPreformatted"/>
      </w:pPr>
      <w:r>
        <w:t xml:space="preserve">        following:</w:t>
      </w:r>
    </w:p>
    <w:p w:rsidR="00CB163F" w:rsidRDefault="00CB163F" w:rsidP="00CB163F">
      <w:pPr>
        <w:pStyle w:val="HTMLPreformatted"/>
      </w:pPr>
      <w:r>
        <w:t xml:space="preserve">                    (A) Any contract that is awarded on or after the </w:t>
      </w:r>
    </w:p>
    <w:p w:rsidR="00CB163F" w:rsidRDefault="00CB163F" w:rsidP="00CB163F">
      <w:pPr>
        <w:pStyle w:val="HTMLPreformatted"/>
      </w:pPr>
      <w:r>
        <w:t xml:space="preserve">                date that is 120 days after the date of the enactment of </w:t>
      </w:r>
    </w:p>
    <w:p w:rsidR="00CB163F" w:rsidRDefault="00CB163F" w:rsidP="00CB163F">
      <w:pPr>
        <w:pStyle w:val="HTMLPreformatted"/>
      </w:pPr>
      <w:r>
        <w:t xml:space="preserve">                this Act.</w:t>
      </w:r>
    </w:p>
    <w:p w:rsidR="00CB163F" w:rsidRDefault="00CB163F" w:rsidP="00CB163F">
      <w:pPr>
        <w:pStyle w:val="HTMLPreformatted"/>
      </w:pPr>
      <w:r>
        <w:t xml:space="preserve">                    (B) Any task or delivery order that is issued on or </w:t>
      </w:r>
    </w:p>
    <w:p w:rsidR="00CB163F" w:rsidRDefault="00CB163F" w:rsidP="00CB163F">
      <w:pPr>
        <w:pStyle w:val="HTMLPreformatted"/>
      </w:pPr>
      <w:r>
        <w:t xml:space="preserve">                after the date that is 120 days after the date of the </w:t>
      </w:r>
    </w:p>
    <w:p w:rsidR="00CB163F" w:rsidRDefault="00CB163F" w:rsidP="00CB163F">
      <w:pPr>
        <w:pStyle w:val="HTMLPreformatted"/>
      </w:pPr>
      <w:r>
        <w:t xml:space="preserve">                enactment of this Act pursuant to a contract that is </w:t>
      </w:r>
    </w:p>
    <w:p w:rsidR="00CB163F" w:rsidRDefault="00CB163F" w:rsidP="00CB163F">
      <w:pPr>
        <w:pStyle w:val="HTMLPreformatted"/>
      </w:pPr>
      <w:r>
        <w:t xml:space="preserve">                awarded before, on, or after the date that is 120 days </w:t>
      </w:r>
    </w:p>
    <w:p w:rsidR="00CB163F" w:rsidRDefault="00CB163F" w:rsidP="00CB163F">
      <w:pPr>
        <w:pStyle w:val="HTMLPreformatted"/>
      </w:pPr>
      <w:r>
        <w:t xml:space="preserve">                after the date of the enactment of this Act.</w:t>
      </w:r>
    </w:p>
    <w:p w:rsidR="00CB163F" w:rsidRDefault="00CB163F" w:rsidP="00CB163F">
      <w:pPr>
        <w:pStyle w:val="HTMLPreformatted"/>
      </w:pPr>
      <w:r>
        <w:t xml:space="preserve">            (3) Commencement of inclusion of contract clause.--A </w:t>
      </w:r>
    </w:p>
    <w:p w:rsidR="00CB163F" w:rsidRDefault="00CB163F" w:rsidP="00CB163F">
      <w:pPr>
        <w:pStyle w:val="HTMLPreformatted"/>
      </w:pPr>
      <w:r>
        <w:t xml:space="preserve">        contract clause that reflects the revision of regulations </w:t>
      </w:r>
    </w:p>
    <w:p w:rsidR="00CB163F" w:rsidRDefault="00CB163F" w:rsidP="00CB163F">
      <w:pPr>
        <w:pStyle w:val="HTMLPreformatted"/>
      </w:pPr>
      <w:r>
        <w:t xml:space="preserve">        required by the amendments made by subsection (a) shall be </w:t>
      </w:r>
    </w:p>
    <w:p w:rsidR="00CB163F" w:rsidRDefault="00CB163F" w:rsidP="00CB163F">
      <w:pPr>
        <w:pStyle w:val="HTMLPreformatted"/>
      </w:pPr>
      <w:r>
        <w:t xml:space="preserve">        inserted, as required by such section 862, into the following:</w:t>
      </w:r>
    </w:p>
    <w:p w:rsidR="00CB163F" w:rsidRDefault="00CB163F" w:rsidP="00CB163F">
      <w:pPr>
        <w:pStyle w:val="HTMLPreformatted"/>
      </w:pPr>
      <w:r>
        <w:t xml:space="preserve">                    (A) Any contract described in paragraph (2)(A).</w:t>
      </w:r>
    </w:p>
    <w:p w:rsidR="00CB163F" w:rsidRDefault="00CB163F" w:rsidP="00CB163F">
      <w:pPr>
        <w:pStyle w:val="HTMLPreformatted"/>
      </w:pPr>
      <w:r>
        <w:t xml:space="preserve">                    (B) Any task or delivery order described in </w:t>
      </w:r>
    </w:p>
    <w:p w:rsidR="00CB163F" w:rsidRDefault="00CB163F" w:rsidP="00CB163F">
      <w:pPr>
        <w:pStyle w:val="HTMLPreformatted"/>
      </w:pPr>
      <w:r>
        <w:t xml:space="preserve">                paragraph (2)(B).</w:t>
      </w:r>
    </w:p>
    <w:p w:rsidR="00CB163F" w:rsidRDefault="00CB163F" w:rsidP="00F82DD4">
      <w:pPr>
        <w:pStyle w:val="HTMLPreformatted"/>
      </w:pPr>
    </w:p>
    <w:p w:rsidR="00544052" w:rsidRDefault="00544052" w:rsidP="00F82DD4">
      <w:pPr>
        <w:pStyle w:val="HTMLPreformatted"/>
      </w:pPr>
    </w:p>
    <w:p w:rsidR="00544052" w:rsidRPr="00640812" w:rsidRDefault="00544052" w:rsidP="00544052">
      <w:pPr>
        <w:pStyle w:val="HTMLPreformatted"/>
        <w:rPr>
          <w:rFonts w:asciiTheme="minorHAnsi" w:eastAsiaTheme="minorHAnsi" w:hAnsiTheme="minorHAnsi" w:cstheme="minorBidi"/>
          <w:b/>
          <w:color w:val="003399"/>
          <w:sz w:val="24"/>
          <w:szCs w:val="22"/>
        </w:rPr>
      </w:pPr>
      <w:r w:rsidRPr="00640812">
        <w:rPr>
          <w:rFonts w:asciiTheme="minorHAnsi" w:eastAsiaTheme="minorHAnsi" w:hAnsiTheme="minorHAnsi" w:cstheme="minorBidi"/>
          <w:b/>
          <w:color w:val="003399"/>
          <w:sz w:val="24"/>
          <w:szCs w:val="22"/>
        </w:rPr>
        <w:t>SECTION 832</w:t>
      </w:r>
      <w:r>
        <w:rPr>
          <w:rFonts w:asciiTheme="minorHAnsi" w:eastAsiaTheme="minorHAnsi" w:hAnsiTheme="minorHAnsi" w:cstheme="minorBidi"/>
          <w:b/>
          <w:color w:val="003399"/>
          <w:sz w:val="24"/>
          <w:szCs w:val="22"/>
        </w:rPr>
        <w:t xml:space="preserve"> Additional Notes</w:t>
      </w:r>
    </w:p>
    <w:p w:rsidR="00544052" w:rsidRDefault="00544052" w:rsidP="00F82DD4">
      <w:pPr>
        <w:pStyle w:val="HTMLPreformatted"/>
      </w:pPr>
    </w:p>
    <w:p w:rsidR="00544052" w:rsidRDefault="00544052" w:rsidP="00544052">
      <w:pPr>
        <w:pStyle w:val="HTMLPreformatted"/>
      </w:pPr>
      <w:r>
        <w:t xml:space="preserve">    (b) Additional Areas Considered for Designation.--</w:t>
      </w:r>
    </w:p>
    <w:p w:rsidR="00544052" w:rsidRDefault="00544052" w:rsidP="00544052">
      <w:pPr>
        <w:pStyle w:val="HTMLPreformatted"/>
      </w:pPr>
      <w:r>
        <w:t xml:space="preserve">            (1) &lt;&lt;NOTE: Deadline.&gt;&gt;  Determination required for certain </w:t>
      </w:r>
    </w:p>
    <w:p w:rsidR="00544052" w:rsidRDefault="00544052" w:rsidP="00544052">
      <w:pPr>
        <w:pStyle w:val="HTMLPreformatted"/>
      </w:pPr>
      <w:r>
        <w:t xml:space="preserve">        areas.--Not later than 150 days after the date of the enactment </w:t>
      </w:r>
    </w:p>
    <w:p w:rsidR="00544052" w:rsidRDefault="00544052" w:rsidP="00544052">
      <w:pPr>
        <w:pStyle w:val="HTMLPreformatted"/>
      </w:pPr>
      <w:r>
        <w:t xml:space="preserve">        of this Act, the Secretary of Defense shall make a written </w:t>
      </w:r>
    </w:p>
    <w:p w:rsidR="00544052" w:rsidRDefault="00544052" w:rsidP="00544052">
      <w:pPr>
        <w:pStyle w:val="HTMLPreformatted"/>
      </w:pPr>
      <w:r>
        <w:t xml:space="preserve">        determination for each of the following areas regarding whether </w:t>
      </w:r>
    </w:p>
    <w:p w:rsidR="00544052" w:rsidRDefault="00544052" w:rsidP="00544052">
      <w:pPr>
        <w:pStyle w:val="HTMLPreformatted"/>
      </w:pPr>
      <w:r>
        <w:t xml:space="preserve">        or not the area constitutes an area of combat operations or an </w:t>
      </w:r>
    </w:p>
    <w:p w:rsidR="00544052" w:rsidRDefault="00544052" w:rsidP="00544052">
      <w:pPr>
        <w:pStyle w:val="HTMLPreformatted"/>
      </w:pPr>
      <w:r>
        <w:t xml:space="preserve">        area of other significant military operations for purposes of </w:t>
      </w:r>
    </w:p>
    <w:p w:rsidR="00544052" w:rsidRDefault="00544052" w:rsidP="00544052">
      <w:pPr>
        <w:pStyle w:val="HTMLPreformatted"/>
      </w:pPr>
      <w:r>
        <w:lastRenderedPageBreak/>
        <w:t xml:space="preserve">        designation as such an area under section 862 of the National </w:t>
      </w:r>
    </w:p>
    <w:p w:rsidR="00544052" w:rsidRDefault="00544052" w:rsidP="00544052">
      <w:pPr>
        <w:pStyle w:val="HTMLPreformatted"/>
      </w:pPr>
      <w:r>
        <w:t xml:space="preserve">        Defense Authorization Act for Fiscal Year 2008 (Public Law 110-</w:t>
      </w:r>
    </w:p>
    <w:p w:rsidR="00544052" w:rsidRDefault="00544052" w:rsidP="00544052">
      <w:pPr>
        <w:pStyle w:val="HTMLPreformatted"/>
      </w:pPr>
      <w:r>
        <w:t xml:space="preserve">        181; 10 U.S.C. 2302 note), as amended by this section:</w:t>
      </w:r>
    </w:p>
    <w:p w:rsidR="00544052" w:rsidRDefault="00544052" w:rsidP="00544052">
      <w:pPr>
        <w:pStyle w:val="HTMLPreformatted"/>
      </w:pPr>
      <w:r>
        <w:t xml:space="preserve">                    (A) The Horn of Africa region.</w:t>
      </w:r>
    </w:p>
    <w:p w:rsidR="00544052" w:rsidRDefault="00544052" w:rsidP="00544052">
      <w:pPr>
        <w:pStyle w:val="HTMLPreformatted"/>
      </w:pPr>
      <w:r>
        <w:t xml:space="preserve">                    (B) Yemen.</w:t>
      </w:r>
    </w:p>
    <w:p w:rsidR="00544052" w:rsidRDefault="00544052" w:rsidP="00544052">
      <w:pPr>
        <w:pStyle w:val="HTMLPreformatted"/>
      </w:pPr>
      <w:r>
        <w:t xml:space="preserve">                    (C) The Philippines.</w:t>
      </w:r>
    </w:p>
    <w:p w:rsidR="00544052" w:rsidRDefault="00544052" w:rsidP="00544052">
      <w:pPr>
        <w:pStyle w:val="HTMLPreformatted"/>
      </w:pPr>
      <w:r>
        <w:t xml:space="preserve">            (2) &lt;&lt;NOTE: Deadline.&gt;&gt;  Submission to congress.--Not later </w:t>
      </w:r>
    </w:p>
    <w:p w:rsidR="00544052" w:rsidRDefault="00544052" w:rsidP="00544052">
      <w:pPr>
        <w:pStyle w:val="HTMLPreformatted"/>
      </w:pPr>
      <w:r>
        <w:t xml:space="preserve">        than 180 days after the date of the enactment of this Act, the </w:t>
      </w:r>
    </w:p>
    <w:p w:rsidR="00544052" w:rsidRDefault="00544052" w:rsidP="00544052">
      <w:pPr>
        <w:pStyle w:val="HTMLPreformatted"/>
      </w:pPr>
      <w:r>
        <w:t xml:space="preserve">        Secretary of Defense shall submit to the congressional defense </w:t>
      </w:r>
    </w:p>
    <w:p w:rsidR="00544052" w:rsidRDefault="00544052" w:rsidP="00544052">
      <w:pPr>
        <w:pStyle w:val="HTMLPreformatted"/>
      </w:pPr>
      <w:r>
        <w:t xml:space="preserve">        committees a copy of each written determination under paragraph </w:t>
      </w:r>
    </w:p>
    <w:p w:rsidR="00544052" w:rsidRDefault="00544052" w:rsidP="00544052">
      <w:pPr>
        <w:pStyle w:val="HTMLPreformatted"/>
      </w:pPr>
      <w:r>
        <w:t xml:space="preserve">        (1), together with an explanation of the basis for such </w:t>
      </w:r>
    </w:p>
    <w:p w:rsidR="00544052" w:rsidRDefault="00544052" w:rsidP="00F82DD4">
      <w:pPr>
        <w:pStyle w:val="HTMLPreformatted"/>
      </w:pPr>
      <w:r>
        <w:t xml:space="preserve">        determination.</w:t>
      </w:r>
    </w:p>
    <w:p w:rsidR="00544052" w:rsidRDefault="00544052" w:rsidP="00F82DD4">
      <w:pPr>
        <w:pStyle w:val="HTMLPreformatted"/>
      </w:pPr>
    </w:p>
    <w:p w:rsidR="00544052" w:rsidRDefault="00544052" w:rsidP="00544052">
      <w:pPr>
        <w:pStyle w:val="HTMLPreformatted"/>
      </w:pPr>
      <w:r>
        <w:t xml:space="preserve">    (d) Report on Implementation.--Not later than 180 days after a </w:t>
      </w:r>
    </w:p>
    <w:p w:rsidR="00544052" w:rsidRDefault="00544052" w:rsidP="00544052">
      <w:pPr>
        <w:pStyle w:val="HTMLPreformatted"/>
      </w:pPr>
      <w:r>
        <w:t xml:space="preserve">designation of an area as an area of combat operations or an area of </w:t>
      </w:r>
    </w:p>
    <w:p w:rsidR="00544052" w:rsidRDefault="00544052" w:rsidP="00544052">
      <w:pPr>
        <w:pStyle w:val="HTMLPreformatted"/>
      </w:pPr>
      <w:r>
        <w:t xml:space="preserve">other significant military operations pursuant to subsection (b)(2), the </w:t>
      </w:r>
    </w:p>
    <w:p w:rsidR="00544052" w:rsidRDefault="00544052" w:rsidP="00544052">
      <w:pPr>
        <w:pStyle w:val="HTMLPreformatted"/>
      </w:pPr>
      <w:r>
        <w:t xml:space="preserve">Secretary of Defense, in coordination with the Secretary of State, shall </w:t>
      </w:r>
    </w:p>
    <w:p w:rsidR="00544052" w:rsidRDefault="00544052" w:rsidP="00544052">
      <w:pPr>
        <w:pStyle w:val="HTMLPreformatted"/>
      </w:pPr>
      <w:r>
        <w:t xml:space="preserve">submit to Congress a report on steps taken or planned to be taken to </w:t>
      </w:r>
    </w:p>
    <w:p w:rsidR="00544052" w:rsidRDefault="00544052" w:rsidP="00544052">
      <w:pPr>
        <w:pStyle w:val="HTMLPreformatted"/>
      </w:pPr>
      <w:r>
        <w:t xml:space="preserve">implement the regulations prescribed under section 862 of the National </w:t>
      </w:r>
    </w:p>
    <w:p w:rsidR="00544052" w:rsidRDefault="00544052" w:rsidP="00544052">
      <w:pPr>
        <w:pStyle w:val="HTMLPreformatted"/>
      </w:pPr>
      <w:r>
        <w:t xml:space="preserve">Defense Authorization Act for Fiscal Year 2008 (Public Law 110-181; 10 </w:t>
      </w:r>
    </w:p>
    <w:p w:rsidR="00544052" w:rsidRDefault="00544052" w:rsidP="00544052">
      <w:pPr>
        <w:pStyle w:val="HTMLPreformatted"/>
      </w:pPr>
      <w:r>
        <w:t xml:space="preserve">U.S.C. 2302 note) in such area. In the case of any agreement by the </w:t>
      </w:r>
    </w:p>
    <w:p w:rsidR="00544052" w:rsidRDefault="00544052" w:rsidP="00544052">
      <w:pPr>
        <w:pStyle w:val="HTMLPreformatted"/>
      </w:pPr>
      <w:r>
        <w:t xml:space="preserve">Secretaries to limit the applicability of such section or exempt </w:t>
      </w:r>
    </w:p>
    <w:p w:rsidR="00544052" w:rsidRDefault="00544052" w:rsidP="00544052">
      <w:pPr>
        <w:pStyle w:val="HTMLPreformatted"/>
      </w:pPr>
      <w:r>
        <w:t xml:space="preserve">nongovernmental organizations from such section, pursuant to subsections </w:t>
      </w:r>
    </w:p>
    <w:p w:rsidR="00544052" w:rsidRDefault="00544052" w:rsidP="00544052">
      <w:pPr>
        <w:pStyle w:val="HTMLPreformatted"/>
      </w:pPr>
      <w:r>
        <w:t xml:space="preserve">(g) or (h)(1) of such section (as added by subsection (c)), the report </w:t>
      </w:r>
    </w:p>
    <w:p w:rsidR="00544052" w:rsidRDefault="00544052" w:rsidP="00544052">
      <w:pPr>
        <w:pStyle w:val="HTMLPreformatted"/>
      </w:pPr>
      <w:r>
        <w:t>shall document the basis for such agreement.</w:t>
      </w:r>
    </w:p>
    <w:p w:rsidR="00544052" w:rsidRDefault="00544052" w:rsidP="00F82DD4">
      <w:pPr>
        <w:pStyle w:val="HTMLPreformatted"/>
      </w:pPr>
    </w:p>
    <w:p w:rsidR="00544052" w:rsidRDefault="00544052" w:rsidP="00F82DD4">
      <w:pPr>
        <w:pStyle w:val="HTMLPreformatted"/>
      </w:pPr>
    </w:p>
    <w:p w:rsidR="00640812" w:rsidRDefault="00640812" w:rsidP="00F82DD4">
      <w:pPr>
        <w:pStyle w:val="HTMLPreformatted"/>
      </w:pPr>
    </w:p>
    <w:sectPr w:rsidR="00640812" w:rsidSect="00D979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C9" w:rsidRDefault="00E906C9" w:rsidP="00B12A20">
      <w:pPr>
        <w:spacing w:after="0" w:line="240" w:lineRule="auto"/>
      </w:pPr>
      <w:r>
        <w:separator/>
      </w:r>
    </w:p>
  </w:endnote>
  <w:endnote w:type="continuationSeparator" w:id="0">
    <w:p w:rsidR="00E906C9" w:rsidRDefault="00E906C9" w:rsidP="00B12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746"/>
      <w:docPartObj>
        <w:docPartGallery w:val="Page Numbers (Bottom of Page)"/>
        <w:docPartUnique/>
      </w:docPartObj>
    </w:sdtPr>
    <w:sdtContent>
      <w:p w:rsidR="00AD5DC1" w:rsidRDefault="0035150E">
        <w:pPr>
          <w:pStyle w:val="Footer"/>
          <w:jc w:val="right"/>
        </w:pPr>
        <w:fldSimple w:instr=" PAGE   \* MERGEFORMAT ">
          <w:r w:rsidR="006B087A">
            <w:rPr>
              <w:noProof/>
            </w:rPr>
            <w:t>7</w:t>
          </w:r>
        </w:fldSimple>
      </w:p>
    </w:sdtContent>
  </w:sdt>
  <w:p w:rsidR="00AD5DC1" w:rsidRDefault="00AD5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C9" w:rsidRDefault="00E906C9" w:rsidP="00B12A20">
      <w:pPr>
        <w:spacing w:after="0" w:line="240" w:lineRule="auto"/>
      </w:pPr>
      <w:r>
        <w:separator/>
      </w:r>
    </w:p>
  </w:footnote>
  <w:footnote w:type="continuationSeparator" w:id="0">
    <w:p w:rsidR="00E906C9" w:rsidRDefault="00E906C9" w:rsidP="00B12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C1" w:rsidRPr="00B12A20" w:rsidRDefault="00AD5DC1" w:rsidP="00ED2139">
    <w:pPr>
      <w:pStyle w:val="Header"/>
      <w:tabs>
        <w:tab w:val="clear" w:pos="9360"/>
      </w:tabs>
      <w:ind w:right="-270"/>
      <w:rPr>
        <w:b/>
        <w:color w:val="003399"/>
        <w:sz w:val="24"/>
      </w:rPr>
    </w:pPr>
    <w:r w:rsidRPr="00B12A20">
      <w:rPr>
        <w:b/>
        <w:color w:val="003399"/>
        <w:sz w:val="24"/>
      </w:rPr>
      <w:t>Public Law</w:t>
    </w:r>
    <w:r w:rsidR="00ED2139">
      <w:rPr>
        <w:b/>
        <w:color w:val="003399"/>
        <w:sz w:val="24"/>
      </w:rPr>
      <w:t xml:space="preserve"> 110-181, Sect 862 as amended by PL 110-417, Sect 853 &amp; PL</w:t>
    </w:r>
    <w:r w:rsidRPr="00B12A20">
      <w:rPr>
        <w:b/>
        <w:color w:val="003399"/>
        <w:sz w:val="24"/>
      </w:rPr>
      <w:t xml:space="preserve"> 11</w:t>
    </w:r>
    <w:r>
      <w:rPr>
        <w:b/>
        <w:color w:val="003399"/>
        <w:sz w:val="24"/>
      </w:rPr>
      <w:t>1</w:t>
    </w:r>
    <w:r w:rsidRPr="00B12A20">
      <w:rPr>
        <w:b/>
        <w:color w:val="003399"/>
        <w:sz w:val="24"/>
      </w:rPr>
      <w:t>-</w:t>
    </w:r>
    <w:r>
      <w:rPr>
        <w:b/>
        <w:color w:val="003399"/>
        <w:sz w:val="24"/>
      </w:rPr>
      <w:t>383</w:t>
    </w:r>
    <w:r w:rsidRPr="00B12A20">
      <w:rPr>
        <w:b/>
        <w:color w:val="003399"/>
        <w:sz w:val="24"/>
      </w:rPr>
      <w:t>, Sect 8</w:t>
    </w:r>
    <w:r>
      <w:rPr>
        <w:b/>
        <w:color w:val="003399"/>
        <w:sz w:val="24"/>
      </w:rPr>
      <w:t>31 &amp; 832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12A20"/>
    <w:rsid w:val="00033637"/>
    <w:rsid w:val="000575F7"/>
    <w:rsid w:val="000650A6"/>
    <w:rsid w:val="000C79DE"/>
    <w:rsid w:val="000F51C8"/>
    <w:rsid w:val="00103AAF"/>
    <w:rsid w:val="00104D7B"/>
    <w:rsid w:val="001141EF"/>
    <w:rsid w:val="0011697F"/>
    <w:rsid w:val="001237D7"/>
    <w:rsid w:val="00204BEB"/>
    <w:rsid w:val="00262281"/>
    <w:rsid w:val="00280AED"/>
    <w:rsid w:val="0028347C"/>
    <w:rsid w:val="00293D4F"/>
    <w:rsid w:val="002B26AA"/>
    <w:rsid w:val="002B64AA"/>
    <w:rsid w:val="002C5DBA"/>
    <w:rsid w:val="002D2237"/>
    <w:rsid w:val="00331907"/>
    <w:rsid w:val="00331A23"/>
    <w:rsid w:val="0034538E"/>
    <w:rsid w:val="0035150E"/>
    <w:rsid w:val="003A6596"/>
    <w:rsid w:val="00415537"/>
    <w:rsid w:val="00416128"/>
    <w:rsid w:val="00427287"/>
    <w:rsid w:val="004415F5"/>
    <w:rsid w:val="00484018"/>
    <w:rsid w:val="00487A2D"/>
    <w:rsid w:val="004936C2"/>
    <w:rsid w:val="004A3AA5"/>
    <w:rsid w:val="004D3396"/>
    <w:rsid w:val="00506038"/>
    <w:rsid w:val="00507438"/>
    <w:rsid w:val="00521A37"/>
    <w:rsid w:val="00544052"/>
    <w:rsid w:val="0055302D"/>
    <w:rsid w:val="005806BD"/>
    <w:rsid w:val="005836EC"/>
    <w:rsid w:val="005D4BD3"/>
    <w:rsid w:val="005D753A"/>
    <w:rsid w:val="00601336"/>
    <w:rsid w:val="00603735"/>
    <w:rsid w:val="00637C88"/>
    <w:rsid w:val="00640812"/>
    <w:rsid w:val="00680356"/>
    <w:rsid w:val="00682971"/>
    <w:rsid w:val="006A5777"/>
    <w:rsid w:val="006B087A"/>
    <w:rsid w:val="006D1381"/>
    <w:rsid w:val="00710207"/>
    <w:rsid w:val="00751F4F"/>
    <w:rsid w:val="007622C1"/>
    <w:rsid w:val="00774F78"/>
    <w:rsid w:val="007811F2"/>
    <w:rsid w:val="00791CA7"/>
    <w:rsid w:val="007A2A07"/>
    <w:rsid w:val="007A528A"/>
    <w:rsid w:val="007C2F2D"/>
    <w:rsid w:val="00806A16"/>
    <w:rsid w:val="00806EE3"/>
    <w:rsid w:val="0083373B"/>
    <w:rsid w:val="0085654F"/>
    <w:rsid w:val="00864304"/>
    <w:rsid w:val="00867BCE"/>
    <w:rsid w:val="00884C56"/>
    <w:rsid w:val="008918AB"/>
    <w:rsid w:val="008A00D0"/>
    <w:rsid w:val="008A4AF9"/>
    <w:rsid w:val="008B31E1"/>
    <w:rsid w:val="008D2C97"/>
    <w:rsid w:val="008F7B54"/>
    <w:rsid w:val="00924EC8"/>
    <w:rsid w:val="0095180C"/>
    <w:rsid w:val="00992DF3"/>
    <w:rsid w:val="00A14F33"/>
    <w:rsid w:val="00A23C34"/>
    <w:rsid w:val="00A373A2"/>
    <w:rsid w:val="00A62A19"/>
    <w:rsid w:val="00AC3B38"/>
    <w:rsid w:val="00AD5DC1"/>
    <w:rsid w:val="00AF37FD"/>
    <w:rsid w:val="00B12A20"/>
    <w:rsid w:val="00B33B59"/>
    <w:rsid w:val="00B76726"/>
    <w:rsid w:val="00BA70EF"/>
    <w:rsid w:val="00C13866"/>
    <w:rsid w:val="00C33DD6"/>
    <w:rsid w:val="00C355C8"/>
    <w:rsid w:val="00C4603A"/>
    <w:rsid w:val="00C85AA1"/>
    <w:rsid w:val="00C9379F"/>
    <w:rsid w:val="00CB163F"/>
    <w:rsid w:val="00CE1B44"/>
    <w:rsid w:val="00CE6991"/>
    <w:rsid w:val="00D048FE"/>
    <w:rsid w:val="00D17192"/>
    <w:rsid w:val="00D4362C"/>
    <w:rsid w:val="00D70FF9"/>
    <w:rsid w:val="00D979BA"/>
    <w:rsid w:val="00DA001D"/>
    <w:rsid w:val="00DB584F"/>
    <w:rsid w:val="00E03177"/>
    <w:rsid w:val="00E24443"/>
    <w:rsid w:val="00E6598C"/>
    <w:rsid w:val="00E75B11"/>
    <w:rsid w:val="00E906C9"/>
    <w:rsid w:val="00ED2139"/>
    <w:rsid w:val="00EE66C7"/>
    <w:rsid w:val="00EE66D5"/>
    <w:rsid w:val="00F10EC0"/>
    <w:rsid w:val="00F82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2A20"/>
    <w:rPr>
      <w:rFonts w:ascii="Courier New" w:eastAsia="Times New Roman" w:hAnsi="Courier New" w:cs="Courier New"/>
      <w:sz w:val="20"/>
      <w:szCs w:val="20"/>
    </w:rPr>
  </w:style>
  <w:style w:type="paragraph" w:styleId="Header">
    <w:name w:val="header"/>
    <w:basedOn w:val="Normal"/>
    <w:link w:val="HeaderChar"/>
    <w:uiPriority w:val="99"/>
    <w:unhideWhenUsed/>
    <w:rsid w:val="00B1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20"/>
  </w:style>
  <w:style w:type="paragraph" w:styleId="Footer">
    <w:name w:val="footer"/>
    <w:basedOn w:val="Normal"/>
    <w:link w:val="FooterChar"/>
    <w:uiPriority w:val="99"/>
    <w:unhideWhenUsed/>
    <w:rsid w:val="00B1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20"/>
  </w:style>
  <w:style w:type="character" w:styleId="Hyperlink">
    <w:name w:val="Hyperlink"/>
    <w:basedOn w:val="DefaultParagraphFont"/>
    <w:uiPriority w:val="99"/>
    <w:semiHidden/>
    <w:unhideWhenUsed/>
    <w:rsid w:val="006A5777"/>
    <w:rPr>
      <w:color w:val="0000FF"/>
      <w:u w:val="single"/>
    </w:rPr>
  </w:style>
  <w:style w:type="paragraph" w:styleId="BalloonText">
    <w:name w:val="Balloon Text"/>
    <w:basedOn w:val="Normal"/>
    <w:link w:val="BalloonTextChar"/>
    <w:uiPriority w:val="99"/>
    <w:semiHidden/>
    <w:unhideWhenUsed/>
    <w:rsid w:val="00AD5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1"/>
    <w:rPr>
      <w:rFonts w:ascii="Tahoma" w:hAnsi="Tahoma" w:cs="Tahoma"/>
      <w:sz w:val="16"/>
      <w:szCs w:val="16"/>
    </w:rPr>
  </w:style>
  <w:style w:type="character" w:styleId="CommentReference">
    <w:name w:val="annotation reference"/>
    <w:basedOn w:val="DefaultParagraphFont"/>
    <w:uiPriority w:val="99"/>
    <w:semiHidden/>
    <w:unhideWhenUsed/>
    <w:rsid w:val="00C13866"/>
    <w:rPr>
      <w:sz w:val="16"/>
      <w:szCs w:val="16"/>
    </w:rPr>
  </w:style>
  <w:style w:type="paragraph" w:styleId="CommentText">
    <w:name w:val="annotation text"/>
    <w:basedOn w:val="Normal"/>
    <w:link w:val="CommentTextChar"/>
    <w:uiPriority w:val="99"/>
    <w:semiHidden/>
    <w:unhideWhenUsed/>
    <w:rsid w:val="00C13866"/>
    <w:pPr>
      <w:spacing w:line="240" w:lineRule="auto"/>
    </w:pPr>
    <w:rPr>
      <w:sz w:val="20"/>
      <w:szCs w:val="20"/>
    </w:rPr>
  </w:style>
  <w:style w:type="character" w:customStyle="1" w:styleId="CommentTextChar">
    <w:name w:val="Comment Text Char"/>
    <w:basedOn w:val="DefaultParagraphFont"/>
    <w:link w:val="CommentText"/>
    <w:uiPriority w:val="99"/>
    <w:semiHidden/>
    <w:rsid w:val="00C13866"/>
    <w:rPr>
      <w:sz w:val="20"/>
      <w:szCs w:val="20"/>
    </w:rPr>
  </w:style>
  <w:style w:type="paragraph" w:styleId="CommentSubject">
    <w:name w:val="annotation subject"/>
    <w:basedOn w:val="CommentText"/>
    <w:next w:val="CommentText"/>
    <w:link w:val="CommentSubjectChar"/>
    <w:uiPriority w:val="99"/>
    <w:semiHidden/>
    <w:unhideWhenUsed/>
    <w:rsid w:val="00C13866"/>
    <w:rPr>
      <w:b/>
      <w:bCs/>
    </w:rPr>
  </w:style>
  <w:style w:type="character" w:customStyle="1" w:styleId="CommentSubjectChar">
    <w:name w:val="Comment Subject Char"/>
    <w:basedOn w:val="CommentTextChar"/>
    <w:link w:val="CommentSubject"/>
    <w:uiPriority w:val="99"/>
    <w:semiHidden/>
    <w:rsid w:val="00C13866"/>
    <w:rPr>
      <w:b/>
      <w:bCs/>
    </w:rPr>
  </w:style>
</w:styles>
</file>

<file path=word/webSettings.xml><?xml version="1.0" encoding="utf-8"?>
<w:webSettings xmlns:r="http://schemas.openxmlformats.org/officeDocument/2006/relationships" xmlns:w="http://schemas.openxmlformats.org/wordprocessingml/2006/main">
  <w:divs>
    <w:div w:id="4216075">
      <w:bodyDiv w:val="1"/>
      <w:marLeft w:val="0"/>
      <w:marRight w:val="0"/>
      <w:marTop w:val="0"/>
      <w:marBottom w:val="0"/>
      <w:divBdr>
        <w:top w:val="none" w:sz="0" w:space="0" w:color="auto"/>
        <w:left w:val="none" w:sz="0" w:space="0" w:color="auto"/>
        <w:bottom w:val="none" w:sz="0" w:space="0" w:color="auto"/>
        <w:right w:val="none" w:sz="0" w:space="0" w:color="auto"/>
      </w:divBdr>
    </w:div>
    <w:div w:id="49883994">
      <w:bodyDiv w:val="1"/>
      <w:marLeft w:val="0"/>
      <w:marRight w:val="0"/>
      <w:marTop w:val="0"/>
      <w:marBottom w:val="0"/>
      <w:divBdr>
        <w:top w:val="none" w:sz="0" w:space="0" w:color="auto"/>
        <w:left w:val="none" w:sz="0" w:space="0" w:color="auto"/>
        <w:bottom w:val="none" w:sz="0" w:space="0" w:color="auto"/>
        <w:right w:val="none" w:sz="0" w:space="0" w:color="auto"/>
      </w:divBdr>
    </w:div>
    <w:div w:id="217983568">
      <w:bodyDiv w:val="1"/>
      <w:marLeft w:val="0"/>
      <w:marRight w:val="0"/>
      <w:marTop w:val="0"/>
      <w:marBottom w:val="0"/>
      <w:divBdr>
        <w:top w:val="none" w:sz="0" w:space="0" w:color="auto"/>
        <w:left w:val="none" w:sz="0" w:space="0" w:color="auto"/>
        <w:bottom w:val="none" w:sz="0" w:space="0" w:color="auto"/>
        <w:right w:val="none" w:sz="0" w:space="0" w:color="auto"/>
      </w:divBdr>
    </w:div>
    <w:div w:id="961615743">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377120599">
      <w:bodyDiv w:val="1"/>
      <w:marLeft w:val="0"/>
      <w:marRight w:val="0"/>
      <w:marTop w:val="0"/>
      <w:marBottom w:val="0"/>
      <w:divBdr>
        <w:top w:val="none" w:sz="0" w:space="0" w:color="auto"/>
        <w:left w:val="none" w:sz="0" w:space="0" w:color="auto"/>
        <w:bottom w:val="none" w:sz="0" w:space="0" w:color="auto"/>
        <w:right w:val="none" w:sz="0" w:space="0" w:color="auto"/>
      </w:divBdr>
    </w:div>
    <w:div w:id="20064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trmcpl</dc:creator>
  <cp:lastModifiedBy>trmcpl</cp:lastModifiedBy>
  <cp:revision>31</cp:revision>
  <dcterms:created xsi:type="dcterms:W3CDTF">2012-09-27T14:27:00Z</dcterms:created>
  <dcterms:modified xsi:type="dcterms:W3CDTF">2012-09-27T16:32:00Z</dcterms:modified>
</cp:coreProperties>
</file>