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0B6" w:rsidRPr="009743C9" w:rsidRDefault="008570B6" w:rsidP="008570B6">
      <w:pPr>
        <w:rPr>
          <w:rFonts w:ascii="Times New Roman" w:hAnsi="Times New Roman"/>
          <w:sz w:val="24"/>
          <w:szCs w:val="24"/>
        </w:rPr>
      </w:pPr>
      <w:r w:rsidRPr="009743C9">
        <w:rPr>
          <w:rFonts w:ascii="Times New Roman" w:hAnsi="Times New Roman"/>
          <w:b/>
          <w:sz w:val="24"/>
          <w:szCs w:val="24"/>
        </w:rPr>
        <w:t>Percent of Residents or Patients Who Were Assessed and Appropriately Given the Seasonal Influenza Vaccine</w:t>
      </w:r>
      <w:r w:rsidR="0017208E" w:rsidRPr="009743C9">
        <w:rPr>
          <w:rFonts w:ascii="Times New Roman" w:hAnsi="Times New Roman"/>
          <w:b/>
          <w:sz w:val="24"/>
          <w:szCs w:val="24"/>
        </w:rPr>
        <w:t xml:space="preserve"> (Short Stay) Measure</w:t>
      </w:r>
      <w:r w:rsidRPr="009743C9">
        <w:rPr>
          <w:rFonts w:ascii="Times New Roman" w:hAnsi="Times New Roman"/>
          <w:b/>
          <w:sz w:val="24"/>
          <w:szCs w:val="24"/>
        </w:rPr>
        <w:t xml:space="preserve"> (NQF #0680)</w:t>
      </w:r>
    </w:p>
    <w:p w:rsidR="008570B6" w:rsidRPr="009743C9" w:rsidRDefault="008570B6" w:rsidP="00097D15">
      <w:pP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097D15" w:rsidRPr="009743C9" w:rsidRDefault="00097D15" w:rsidP="0017208E">
      <w:pPr>
        <w:pStyle w:val="ListParagraph"/>
        <w:numPr>
          <w:ilvl w:val="0"/>
          <w:numId w:val="2"/>
        </w:numPr>
        <w:spacing w:after="24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9743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Time Burden Calculation</w:t>
      </w:r>
    </w:p>
    <w:p w:rsidR="0017208E" w:rsidRPr="009743C9" w:rsidRDefault="0017208E" w:rsidP="0017208E">
      <w:pPr>
        <w:pStyle w:val="ListParagraph"/>
        <w:spacing w:after="240"/>
        <w:ind w:left="36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</w:p>
    <w:p w:rsidR="00CD0AAF" w:rsidRPr="009743C9" w:rsidRDefault="00CD0AAF" w:rsidP="009743C9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="Times New Roman" w:hAnsi="Times New Roman"/>
          <w:sz w:val="24"/>
          <w:szCs w:val="24"/>
        </w:rPr>
      </w:pPr>
      <w:r w:rsidRPr="009743C9">
        <w:rPr>
          <w:rFonts w:ascii="Times New Roman" w:hAnsi="Times New Roman"/>
          <w:bCs/>
          <w:color w:val="000000"/>
          <w:sz w:val="24"/>
          <w:szCs w:val="24"/>
        </w:rPr>
        <w:t>Average number of IRFs in U.S. = 1161</w:t>
      </w:r>
    </w:p>
    <w:p w:rsidR="0017208E" w:rsidRPr="009743C9" w:rsidRDefault="0017208E" w:rsidP="009743C9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="Times New Roman" w:hAnsi="Times New Roman"/>
          <w:sz w:val="24"/>
          <w:szCs w:val="24"/>
        </w:rPr>
      </w:pPr>
    </w:p>
    <w:p w:rsidR="001C440B" w:rsidRPr="009743C9" w:rsidRDefault="00CD0AAF" w:rsidP="009743C9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="Times New Roman" w:hAnsi="Times New Roman"/>
          <w:sz w:val="24"/>
          <w:szCs w:val="24"/>
        </w:rPr>
      </w:pPr>
      <w:r w:rsidRPr="009743C9">
        <w:rPr>
          <w:rFonts w:ascii="Times New Roman" w:hAnsi="Times New Roman"/>
          <w:sz w:val="24"/>
          <w:szCs w:val="24"/>
        </w:rPr>
        <w:t>Average Number of</w:t>
      </w:r>
      <w:r w:rsidR="001C440B" w:rsidRPr="009743C9">
        <w:rPr>
          <w:rFonts w:ascii="Times New Roman" w:hAnsi="Times New Roman"/>
          <w:sz w:val="24"/>
          <w:szCs w:val="24"/>
        </w:rPr>
        <w:t xml:space="preserve"> </w:t>
      </w:r>
      <w:r w:rsidRPr="009743C9">
        <w:rPr>
          <w:rFonts w:ascii="Times New Roman" w:hAnsi="Times New Roman"/>
          <w:sz w:val="24"/>
          <w:szCs w:val="24"/>
        </w:rPr>
        <w:t>IRF-PAI</w:t>
      </w:r>
      <w:r w:rsidR="001C440B" w:rsidRPr="009743C9">
        <w:rPr>
          <w:rFonts w:ascii="Times New Roman" w:hAnsi="Times New Roman"/>
          <w:sz w:val="24"/>
          <w:szCs w:val="24"/>
        </w:rPr>
        <w:t xml:space="preserve"> reports</w:t>
      </w:r>
      <w:r w:rsidR="000F23E9" w:rsidRPr="009743C9">
        <w:rPr>
          <w:rFonts w:ascii="Times New Roman" w:hAnsi="Times New Roman"/>
          <w:sz w:val="24"/>
          <w:szCs w:val="24"/>
        </w:rPr>
        <w:t xml:space="preserve"> Submitted Per All IRFs Per </w:t>
      </w:r>
      <w:r w:rsidR="001C440B" w:rsidRPr="009743C9">
        <w:rPr>
          <w:rFonts w:ascii="Times New Roman" w:hAnsi="Times New Roman"/>
          <w:sz w:val="24"/>
          <w:szCs w:val="24"/>
        </w:rPr>
        <w:t xml:space="preserve">Year = </w:t>
      </w:r>
      <w:r w:rsidRPr="009743C9">
        <w:rPr>
          <w:rFonts w:ascii="Times New Roman" w:hAnsi="Times New Roman"/>
          <w:sz w:val="24"/>
          <w:szCs w:val="24"/>
        </w:rPr>
        <w:t>359,000</w:t>
      </w:r>
      <w:r w:rsidRPr="009743C9">
        <w:rPr>
          <w:rStyle w:val="FootnoteReference"/>
          <w:rFonts w:ascii="Times New Roman" w:hAnsi="Times New Roman"/>
          <w:b/>
          <w:i/>
          <w:sz w:val="24"/>
          <w:szCs w:val="24"/>
        </w:rPr>
        <w:footnoteReference w:id="1"/>
      </w:r>
    </w:p>
    <w:p w:rsidR="0017208E" w:rsidRPr="009743C9" w:rsidRDefault="0017208E" w:rsidP="009743C9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="Times New Roman" w:hAnsi="Times New Roman"/>
          <w:sz w:val="24"/>
          <w:szCs w:val="24"/>
        </w:rPr>
      </w:pPr>
    </w:p>
    <w:p w:rsidR="00CD0AAF" w:rsidRPr="009743C9" w:rsidRDefault="00CD0AAF" w:rsidP="009743C9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="Times New Roman" w:hAnsi="Times New Roman"/>
          <w:sz w:val="24"/>
          <w:szCs w:val="24"/>
        </w:rPr>
      </w:pPr>
      <w:r w:rsidRPr="009743C9">
        <w:rPr>
          <w:rFonts w:ascii="Times New Roman" w:hAnsi="Times New Roman"/>
          <w:sz w:val="24"/>
          <w:szCs w:val="24"/>
        </w:rPr>
        <w:t>Average Number of IRF-PAI reports</w:t>
      </w:r>
      <w:r w:rsidR="000F23E9" w:rsidRPr="009743C9">
        <w:rPr>
          <w:rFonts w:ascii="Times New Roman" w:hAnsi="Times New Roman"/>
          <w:sz w:val="24"/>
          <w:szCs w:val="24"/>
        </w:rPr>
        <w:t xml:space="preserve"> Submitted Per Each </w:t>
      </w:r>
      <w:r w:rsidRPr="009743C9">
        <w:rPr>
          <w:rFonts w:ascii="Times New Roman" w:hAnsi="Times New Roman"/>
          <w:sz w:val="24"/>
          <w:szCs w:val="24"/>
        </w:rPr>
        <w:t>IRF</w:t>
      </w:r>
      <w:r w:rsidR="000F23E9" w:rsidRPr="009743C9">
        <w:rPr>
          <w:rFonts w:ascii="Times New Roman" w:hAnsi="Times New Roman"/>
          <w:sz w:val="24"/>
          <w:szCs w:val="24"/>
        </w:rPr>
        <w:t xml:space="preserve"> Per </w:t>
      </w:r>
      <w:r w:rsidRPr="009743C9">
        <w:rPr>
          <w:rFonts w:ascii="Times New Roman" w:hAnsi="Times New Roman"/>
          <w:sz w:val="24"/>
          <w:szCs w:val="24"/>
        </w:rPr>
        <w:t>Year = 309</w:t>
      </w:r>
    </w:p>
    <w:p w:rsidR="0017208E" w:rsidRPr="009743C9" w:rsidRDefault="0017208E" w:rsidP="009743C9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="Times New Roman" w:hAnsi="Times New Roman"/>
          <w:bCs/>
          <w:color w:val="000000"/>
          <w:sz w:val="24"/>
          <w:szCs w:val="24"/>
        </w:rPr>
      </w:pPr>
    </w:p>
    <w:p w:rsidR="00CD0AAF" w:rsidRPr="009743C9" w:rsidRDefault="00CD0AAF" w:rsidP="009743C9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="Times New Roman" w:hAnsi="Times New Roman"/>
          <w:bCs/>
          <w:color w:val="000000"/>
          <w:sz w:val="24"/>
          <w:szCs w:val="24"/>
        </w:rPr>
      </w:pPr>
      <w:r w:rsidRPr="009743C9">
        <w:rPr>
          <w:rFonts w:ascii="Times New Roman" w:hAnsi="Times New Roman"/>
          <w:sz w:val="24"/>
          <w:szCs w:val="24"/>
          <w:u w:val="single"/>
        </w:rPr>
        <w:t>Average Number of IRF-PAI reports</w:t>
      </w:r>
      <w:r w:rsidR="000F23E9" w:rsidRPr="009743C9">
        <w:rPr>
          <w:rFonts w:ascii="Times New Roman" w:hAnsi="Times New Roman"/>
          <w:sz w:val="24"/>
          <w:szCs w:val="24"/>
          <w:u w:val="single"/>
        </w:rPr>
        <w:t xml:space="preserve"> Submitted Per Each</w:t>
      </w:r>
      <w:r w:rsidRPr="009743C9">
        <w:rPr>
          <w:rFonts w:ascii="Times New Roman" w:hAnsi="Times New Roman"/>
          <w:sz w:val="24"/>
          <w:szCs w:val="24"/>
          <w:u w:val="single"/>
        </w:rPr>
        <w:t xml:space="preserve"> IRF</w:t>
      </w:r>
      <w:r w:rsidR="000F23E9" w:rsidRPr="009743C9">
        <w:rPr>
          <w:rFonts w:ascii="Times New Roman" w:hAnsi="Times New Roman"/>
          <w:sz w:val="24"/>
          <w:szCs w:val="24"/>
          <w:u w:val="single"/>
        </w:rPr>
        <w:t xml:space="preserve"> Per </w:t>
      </w:r>
      <w:r w:rsidR="007228C0" w:rsidRPr="009743C9">
        <w:rPr>
          <w:rFonts w:ascii="Times New Roman" w:hAnsi="Times New Roman"/>
          <w:sz w:val="24"/>
          <w:szCs w:val="24"/>
          <w:u w:val="single"/>
        </w:rPr>
        <w:t>Month = 25.75</w:t>
      </w:r>
    </w:p>
    <w:p w:rsidR="001C440B" w:rsidRPr="009743C9" w:rsidRDefault="00346852" w:rsidP="009743C9">
      <w:pPr>
        <w:pStyle w:val="ListParagraph"/>
        <w:ind w:left="360"/>
        <w:rPr>
          <w:rFonts w:ascii="Times New Roman" w:hAnsi="Times New Roman"/>
          <w:bCs/>
          <w:color w:val="000000"/>
          <w:sz w:val="24"/>
          <w:szCs w:val="24"/>
        </w:rPr>
      </w:pPr>
      <w:r w:rsidRPr="009743C9">
        <w:rPr>
          <w:rFonts w:ascii="Times New Roman" w:hAnsi="Times New Roman"/>
          <w:bCs/>
          <w:color w:val="000000"/>
          <w:sz w:val="24"/>
          <w:szCs w:val="24"/>
        </w:rPr>
        <w:t>(</w:t>
      </w:r>
      <w:r w:rsidR="00CD0AAF" w:rsidRPr="009743C9">
        <w:rPr>
          <w:rFonts w:ascii="Times New Roman" w:hAnsi="Times New Roman"/>
          <w:bCs/>
          <w:color w:val="000000"/>
          <w:sz w:val="24"/>
          <w:szCs w:val="24"/>
        </w:rPr>
        <w:t>359,000 IRF-PAI</w:t>
      </w:r>
      <w:r w:rsidR="001C440B" w:rsidRPr="009743C9">
        <w:rPr>
          <w:rFonts w:ascii="Times New Roman" w:hAnsi="Times New Roman"/>
          <w:bCs/>
          <w:color w:val="000000"/>
          <w:sz w:val="24"/>
          <w:szCs w:val="24"/>
        </w:rPr>
        <w:t xml:space="preserve"> report</w:t>
      </w:r>
      <w:r w:rsidR="00CD0AAF" w:rsidRPr="009743C9">
        <w:rPr>
          <w:rFonts w:ascii="Times New Roman" w:hAnsi="Times New Roman"/>
          <w:bCs/>
          <w:color w:val="000000"/>
          <w:sz w:val="24"/>
          <w:szCs w:val="24"/>
        </w:rPr>
        <w:t>s per all IRFs per year</w:t>
      </w:r>
      <w:r w:rsidR="000F23E9" w:rsidRPr="009743C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CD0AAF" w:rsidRPr="009743C9">
        <w:rPr>
          <w:rFonts w:ascii="Times New Roman" w:hAnsi="Times New Roman"/>
          <w:bCs/>
          <w:color w:val="000000"/>
          <w:sz w:val="24"/>
          <w:szCs w:val="24"/>
        </w:rPr>
        <w:t>/</w:t>
      </w:r>
      <w:r w:rsidR="000F23E9" w:rsidRPr="009743C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C440B" w:rsidRPr="009743C9">
        <w:rPr>
          <w:rFonts w:ascii="Times New Roman" w:hAnsi="Times New Roman"/>
          <w:bCs/>
          <w:color w:val="000000"/>
          <w:sz w:val="24"/>
          <w:szCs w:val="24"/>
        </w:rPr>
        <w:t>1161 IRFs</w:t>
      </w:r>
      <w:r w:rsidR="00CD0AAF" w:rsidRPr="009743C9">
        <w:rPr>
          <w:rFonts w:ascii="Times New Roman" w:hAnsi="Times New Roman"/>
          <w:bCs/>
          <w:color w:val="000000"/>
          <w:sz w:val="24"/>
          <w:szCs w:val="24"/>
        </w:rPr>
        <w:t xml:space="preserve"> in U.S.</w:t>
      </w:r>
      <w:r w:rsidR="001C440B" w:rsidRPr="009743C9">
        <w:rPr>
          <w:rFonts w:ascii="Times New Roman" w:hAnsi="Times New Roman"/>
          <w:bCs/>
          <w:color w:val="000000"/>
          <w:sz w:val="24"/>
          <w:szCs w:val="24"/>
        </w:rPr>
        <w:t xml:space="preserve"> = </w:t>
      </w:r>
      <w:r w:rsidR="00DA3169" w:rsidRPr="009743C9">
        <w:rPr>
          <w:rFonts w:ascii="Times New Roman" w:hAnsi="Times New Roman"/>
          <w:bCs/>
          <w:color w:val="000000"/>
          <w:sz w:val="24"/>
          <w:szCs w:val="24"/>
        </w:rPr>
        <w:t>309</w:t>
      </w:r>
      <w:r w:rsidR="001C440B" w:rsidRPr="009743C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CD0AAF" w:rsidRPr="009743C9">
        <w:rPr>
          <w:rFonts w:ascii="Times New Roman" w:hAnsi="Times New Roman"/>
          <w:bCs/>
          <w:color w:val="000000"/>
          <w:sz w:val="24"/>
          <w:szCs w:val="24"/>
        </w:rPr>
        <w:t>IRF-PAI</w:t>
      </w:r>
      <w:r w:rsidR="001C440B" w:rsidRPr="009743C9">
        <w:rPr>
          <w:rFonts w:ascii="Times New Roman" w:hAnsi="Times New Roman"/>
          <w:bCs/>
          <w:color w:val="000000"/>
          <w:sz w:val="24"/>
          <w:szCs w:val="24"/>
        </w:rPr>
        <w:t xml:space="preserve"> report</w:t>
      </w:r>
      <w:r w:rsidR="000F23E9" w:rsidRPr="009743C9">
        <w:rPr>
          <w:rFonts w:ascii="Times New Roman" w:hAnsi="Times New Roman"/>
          <w:bCs/>
          <w:color w:val="000000"/>
          <w:sz w:val="24"/>
          <w:szCs w:val="24"/>
        </w:rPr>
        <w:t xml:space="preserve">s per </w:t>
      </w:r>
      <w:r w:rsidR="00DA3169" w:rsidRPr="009743C9">
        <w:rPr>
          <w:rFonts w:ascii="Times New Roman" w:hAnsi="Times New Roman"/>
          <w:bCs/>
          <w:color w:val="000000"/>
          <w:sz w:val="24"/>
          <w:szCs w:val="24"/>
        </w:rPr>
        <w:t xml:space="preserve">each </w:t>
      </w:r>
      <w:r w:rsidR="000F23E9" w:rsidRPr="009743C9">
        <w:rPr>
          <w:rFonts w:ascii="Times New Roman" w:hAnsi="Times New Roman"/>
          <w:bCs/>
          <w:color w:val="000000"/>
          <w:sz w:val="24"/>
          <w:szCs w:val="24"/>
        </w:rPr>
        <w:t xml:space="preserve">IRF per </w:t>
      </w:r>
      <w:r w:rsidR="00DA3169" w:rsidRPr="009743C9">
        <w:rPr>
          <w:rFonts w:ascii="Times New Roman" w:hAnsi="Times New Roman"/>
          <w:bCs/>
          <w:color w:val="000000"/>
          <w:sz w:val="24"/>
          <w:szCs w:val="24"/>
        </w:rPr>
        <w:t>year</w:t>
      </w:r>
      <w:r w:rsidRPr="009743C9">
        <w:rPr>
          <w:rFonts w:ascii="Times New Roman" w:hAnsi="Times New Roman"/>
          <w:bCs/>
          <w:color w:val="000000"/>
          <w:sz w:val="24"/>
          <w:szCs w:val="24"/>
        </w:rPr>
        <w:t>)</w:t>
      </w:r>
    </w:p>
    <w:p w:rsidR="00DA3169" w:rsidRPr="009743C9" w:rsidRDefault="00346852" w:rsidP="009743C9">
      <w:pPr>
        <w:pStyle w:val="ListParagraph"/>
        <w:ind w:left="360"/>
        <w:rPr>
          <w:rFonts w:ascii="Times New Roman" w:hAnsi="Times New Roman"/>
          <w:bCs/>
          <w:color w:val="000000"/>
          <w:sz w:val="24"/>
          <w:szCs w:val="24"/>
        </w:rPr>
      </w:pPr>
      <w:r w:rsidRPr="009743C9">
        <w:rPr>
          <w:rFonts w:ascii="Times New Roman" w:hAnsi="Times New Roman"/>
          <w:bCs/>
          <w:color w:val="000000"/>
          <w:sz w:val="24"/>
          <w:szCs w:val="24"/>
        </w:rPr>
        <w:t>(</w:t>
      </w:r>
      <w:r w:rsidR="00DA3169" w:rsidRPr="009743C9">
        <w:rPr>
          <w:rFonts w:ascii="Times New Roman" w:hAnsi="Times New Roman"/>
          <w:bCs/>
          <w:color w:val="000000"/>
          <w:sz w:val="24"/>
          <w:szCs w:val="24"/>
        </w:rPr>
        <w:t>309 IRF-PAI reports per IRF per year</w:t>
      </w:r>
      <w:r w:rsidR="000F23E9" w:rsidRPr="009743C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A3169" w:rsidRPr="009743C9">
        <w:rPr>
          <w:rFonts w:ascii="Times New Roman" w:hAnsi="Times New Roman"/>
          <w:bCs/>
          <w:color w:val="000000"/>
          <w:sz w:val="24"/>
          <w:szCs w:val="24"/>
        </w:rPr>
        <w:t>/</w:t>
      </w:r>
      <w:r w:rsidR="000F23E9" w:rsidRPr="009743C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A3169" w:rsidRPr="009743C9">
        <w:rPr>
          <w:rFonts w:ascii="Times New Roman" w:hAnsi="Times New Roman"/>
          <w:bCs/>
          <w:color w:val="000000"/>
          <w:sz w:val="24"/>
          <w:szCs w:val="24"/>
        </w:rPr>
        <w:t>12 months per year = 26 IRF-PAI report</w:t>
      </w:r>
      <w:r w:rsidR="000F23E9" w:rsidRPr="009743C9">
        <w:rPr>
          <w:rFonts w:ascii="Times New Roman" w:hAnsi="Times New Roman"/>
          <w:bCs/>
          <w:color w:val="000000"/>
          <w:sz w:val="24"/>
          <w:szCs w:val="24"/>
        </w:rPr>
        <w:t xml:space="preserve">s per </w:t>
      </w:r>
      <w:r w:rsidR="00DA3169" w:rsidRPr="009743C9">
        <w:rPr>
          <w:rFonts w:ascii="Times New Roman" w:hAnsi="Times New Roman"/>
          <w:bCs/>
          <w:color w:val="000000"/>
          <w:sz w:val="24"/>
          <w:szCs w:val="24"/>
        </w:rPr>
        <w:t xml:space="preserve">each </w:t>
      </w:r>
      <w:r w:rsidR="000F23E9" w:rsidRPr="009743C9">
        <w:rPr>
          <w:rFonts w:ascii="Times New Roman" w:hAnsi="Times New Roman"/>
          <w:bCs/>
          <w:color w:val="000000"/>
          <w:sz w:val="24"/>
          <w:szCs w:val="24"/>
        </w:rPr>
        <w:t xml:space="preserve">IRF per </w:t>
      </w:r>
      <w:r w:rsidR="00DA3169" w:rsidRPr="009743C9">
        <w:rPr>
          <w:rFonts w:ascii="Times New Roman" w:hAnsi="Times New Roman"/>
          <w:bCs/>
          <w:color w:val="000000"/>
          <w:sz w:val="24"/>
          <w:szCs w:val="24"/>
        </w:rPr>
        <w:t>year</w:t>
      </w:r>
      <w:r w:rsidRPr="009743C9">
        <w:rPr>
          <w:rFonts w:ascii="Times New Roman" w:hAnsi="Times New Roman"/>
          <w:bCs/>
          <w:color w:val="000000"/>
          <w:sz w:val="24"/>
          <w:szCs w:val="24"/>
        </w:rPr>
        <w:t>)</w:t>
      </w:r>
    </w:p>
    <w:p w:rsidR="001C440B" w:rsidRPr="009743C9" w:rsidRDefault="001C440B" w:rsidP="009743C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rFonts w:ascii="Times New Roman" w:hAnsi="Times New Roman"/>
          <w:sz w:val="24"/>
          <w:szCs w:val="24"/>
        </w:rPr>
      </w:pPr>
    </w:p>
    <w:p w:rsidR="001C440B" w:rsidRPr="009743C9" w:rsidRDefault="00DA3169" w:rsidP="009743C9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="Times New Roman" w:hAnsi="Times New Roman"/>
          <w:sz w:val="24"/>
          <w:szCs w:val="24"/>
          <w:u w:val="single"/>
        </w:rPr>
      </w:pPr>
      <w:r w:rsidRPr="009743C9">
        <w:rPr>
          <w:rFonts w:ascii="Times New Roman" w:hAnsi="Times New Roman"/>
          <w:sz w:val="24"/>
          <w:szCs w:val="24"/>
          <w:u w:val="single"/>
        </w:rPr>
        <w:t xml:space="preserve">Average Time Spent Per Each </w:t>
      </w:r>
      <w:r w:rsidR="00624C39" w:rsidRPr="009743C9">
        <w:rPr>
          <w:rFonts w:ascii="Times New Roman" w:hAnsi="Times New Roman"/>
          <w:sz w:val="24"/>
          <w:szCs w:val="24"/>
          <w:u w:val="single"/>
        </w:rPr>
        <w:t xml:space="preserve">IRF-PAI Quality Indicator Section </w:t>
      </w:r>
      <w:r w:rsidRPr="009743C9">
        <w:rPr>
          <w:rFonts w:ascii="Times New Roman" w:hAnsi="Times New Roman"/>
          <w:sz w:val="24"/>
          <w:szCs w:val="24"/>
          <w:u w:val="single"/>
        </w:rPr>
        <w:t xml:space="preserve">Assessment = </w:t>
      </w:r>
      <w:r w:rsidR="008570B6" w:rsidRPr="009743C9">
        <w:rPr>
          <w:rFonts w:ascii="Times New Roman" w:hAnsi="Times New Roman"/>
          <w:b/>
          <w:sz w:val="24"/>
          <w:szCs w:val="24"/>
          <w:u w:val="single"/>
        </w:rPr>
        <w:t>5</w:t>
      </w:r>
      <w:r w:rsidR="001C440B" w:rsidRPr="009743C9">
        <w:rPr>
          <w:rFonts w:ascii="Times New Roman" w:hAnsi="Times New Roman"/>
          <w:b/>
          <w:sz w:val="24"/>
          <w:szCs w:val="24"/>
          <w:u w:val="single"/>
        </w:rPr>
        <w:t xml:space="preserve"> minutes</w:t>
      </w:r>
    </w:p>
    <w:p w:rsidR="00DA3169" w:rsidRPr="009743C9" w:rsidRDefault="008570B6" w:rsidP="009743C9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="Times New Roman" w:hAnsi="Times New Roman"/>
          <w:sz w:val="24"/>
          <w:szCs w:val="24"/>
        </w:rPr>
      </w:pPr>
      <w:r w:rsidRPr="009743C9">
        <w:rPr>
          <w:rFonts w:ascii="Times New Roman" w:hAnsi="Times New Roman"/>
          <w:sz w:val="24"/>
          <w:szCs w:val="24"/>
        </w:rPr>
        <w:t>5</w:t>
      </w:r>
      <w:r w:rsidR="00DA3169" w:rsidRPr="009743C9">
        <w:rPr>
          <w:rFonts w:ascii="Times New Roman" w:hAnsi="Times New Roman"/>
          <w:sz w:val="24"/>
          <w:szCs w:val="24"/>
        </w:rPr>
        <w:t xml:space="preserve"> minutes clinical time to obtain </w:t>
      </w:r>
      <w:r w:rsidR="00624C39" w:rsidRPr="009743C9">
        <w:rPr>
          <w:rFonts w:ascii="Times New Roman" w:hAnsi="Times New Roman"/>
          <w:sz w:val="24"/>
          <w:szCs w:val="24"/>
        </w:rPr>
        <w:t>Quality Indicator</w:t>
      </w:r>
      <w:r w:rsidR="00097D15" w:rsidRPr="009743C9">
        <w:rPr>
          <w:rFonts w:ascii="Times New Roman" w:hAnsi="Times New Roman"/>
          <w:sz w:val="24"/>
          <w:szCs w:val="24"/>
        </w:rPr>
        <w:t xml:space="preserve"> data for discharge</w:t>
      </w:r>
      <w:r w:rsidR="00DA3169" w:rsidRPr="009743C9">
        <w:rPr>
          <w:rFonts w:ascii="Times New Roman" w:hAnsi="Times New Roman"/>
          <w:sz w:val="24"/>
          <w:szCs w:val="24"/>
        </w:rPr>
        <w:t xml:space="preserve"> assessment</w:t>
      </w:r>
    </w:p>
    <w:p w:rsidR="00B04A07" w:rsidRPr="009743C9" w:rsidRDefault="00B04A07" w:rsidP="009743C9">
      <w:pPr>
        <w:pStyle w:val="ListParagraph"/>
        <w:ind w:left="360"/>
        <w:rPr>
          <w:rFonts w:ascii="Times New Roman" w:hAnsi="Times New Roman"/>
          <w:sz w:val="24"/>
          <w:szCs w:val="24"/>
          <w:u w:val="single"/>
        </w:rPr>
      </w:pPr>
    </w:p>
    <w:p w:rsidR="005B748E" w:rsidRPr="009743C9" w:rsidRDefault="005B748E" w:rsidP="009743C9">
      <w:pPr>
        <w:pStyle w:val="ListParagraph"/>
        <w:ind w:left="360"/>
        <w:rPr>
          <w:rFonts w:ascii="Times New Roman" w:hAnsi="Times New Roman"/>
          <w:sz w:val="24"/>
          <w:szCs w:val="24"/>
          <w:u w:val="single"/>
        </w:rPr>
      </w:pPr>
      <w:r w:rsidRPr="009743C9">
        <w:rPr>
          <w:rFonts w:ascii="Times New Roman" w:hAnsi="Times New Roman"/>
          <w:sz w:val="24"/>
          <w:szCs w:val="24"/>
          <w:u w:val="single"/>
        </w:rPr>
        <w:t xml:space="preserve">Estimated Annual Hour Burden per each IRFs = </w:t>
      </w:r>
      <w:r w:rsidRPr="009743C9">
        <w:rPr>
          <w:rFonts w:ascii="Times New Roman" w:hAnsi="Times New Roman"/>
          <w:b/>
          <w:sz w:val="24"/>
          <w:szCs w:val="24"/>
          <w:u w:val="single"/>
        </w:rPr>
        <w:t>25.75</w:t>
      </w:r>
      <w:r w:rsidRPr="009743C9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9743C9">
        <w:rPr>
          <w:rFonts w:ascii="Times New Roman" w:hAnsi="Times New Roman"/>
          <w:sz w:val="24"/>
          <w:szCs w:val="24"/>
          <w:u w:val="single"/>
        </w:rPr>
        <w:t xml:space="preserve">hours </w:t>
      </w:r>
    </w:p>
    <w:p w:rsidR="005B748E" w:rsidRPr="009743C9" w:rsidRDefault="009743C9" w:rsidP="009743C9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B748E" w:rsidRPr="009743C9">
        <w:rPr>
          <w:rFonts w:ascii="Times New Roman" w:hAnsi="Times New Roman"/>
          <w:sz w:val="24"/>
          <w:szCs w:val="24"/>
        </w:rPr>
        <w:t xml:space="preserve">IRF-PAI assessments per IRF per month x 5 min/assessment = </w:t>
      </w:r>
      <w:r w:rsidR="005B748E" w:rsidRPr="009743C9">
        <w:rPr>
          <w:rFonts w:ascii="Times New Roman" w:hAnsi="Times New Roman"/>
          <w:b/>
          <w:sz w:val="24"/>
          <w:szCs w:val="24"/>
        </w:rPr>
        <w:t>128.75</w:t>
      </w:r>
      <w:r w:rsidR="005B748E" w:rsidRPr="009743C9">
        <w:rPr>
          <w:rFonts w:ascii="Times New Roman" w:hAnsi="Times New Roman"/>
          <w:sz w:val="24"/>
          <w:szCs w:val="24"/>
        </w:rPr>
        <w:t xml:space="preserve"> min. per IRF per month</w:t>
      </w:r>
    </w:p>
    <w:p w:rsidR="005B748E" w:rsidRPr="009743C9" w:rsidRDefault="009743C9" w:rsidP="009743C9">
      <w:pPr>
        <w:pStyle w:val="ListParagraph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B748E" w:rsidRPr="009743C9">
        <w:rPr>
          <w:rFonts w:ascii="Times New Roman" w:hAnsi="Times New Roman"/>
          <w:sz w:val="24"/>
          <w:szCs w:val="24"/>
        </w:rPr>
        <w:t xml:space="preserve">min per IRF per month / 60 minutes/ hour = </w:t>
      </w:r>
      <w:r w:rsidR="005B748E" w:rsidRPr="009743C9">
        <w:rPr>
          <w:rFonts w:ascii="Times New Roman" w:hAnsi="Times New Roman"/>
          <w:b/>
          <w:sz w:val="24"/>
          <w:szCs w:val="24"/>
        </w:rPr>
        <w:t>2.14</w:t>
      </w:r>
      <w:r w:rsidR="005B748E" w:rsidRPr="009743C9">
        <w:rPr>
          <w:rFonts w:ascii="Times New Roman" w:hAnsi="Times New Roman"/>
          <w:sz w:val="24"/>
          <w:szCs w:val="24"/>
        </w:rPr>
        <w:t xml:space="preserve"> hours per IRF per month</w:t>
      </w:r>
    </w:p>
    <w:p w:rsidR="005B748E" w:rsidRPr="009743C9" w:rsidRDefault="005B748E" w:rsidP="009743C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9743C9">
        <w:rPr>
          <w:rFonts w:ascii="Times New Roman" w:hAnsi="Times New Roman"/>
          <w:sz w:val="24"/>
          <w:szCs w:val="24"/>
        </w:rPr>
        <w:t xml:space="preserve">2.14 hours per IRF per month x 12 months/year = </w:t>
      </w:r>
      <w:r w:rsidRPr="009743C9">
        <w:rPr>
          <w:rFonts w:ascii="Times New Roman" w:hAnsi="Times New Roman"/>
          <w:b/>
          <w:sz w:val="24"/>
          <w:szCs w:val="24"/>
        </w:rPr>
        <w:t>25.75 hours per each IRF per year</w:t>
      </w:r>
    </w:p>
    <w:p w:rsidR="005B748E" w:rsidRPr="009743C9" w:rsidRDefault="005B748E" w:rsidP="009743C9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5B748E" w:rsidRPr="009743C9" w:rsidRDefault="005B748E" w:rsidP="009743C9">
      <w:pPr>
        <w:pStyle w:val="ListParagraph"/>
        <w:ind w:left="360"/>
        <w:rPr>
          <w:rFonts w:ascii="Times New Roman" w:hAnsi="Times New Roman"/>
          <w:sz w:val="24"/>
          <w:szCs w:val="24"/>
          <w:u w:val="single"/>
        </w:rPr>
      </w:pPr>
      <w:r w:rsidRPr="009743C9">
        <w:rPr>
          <w:rFonts w:ascii="Times New Roman" w:hAnsi="Times New Roman"/>
          <w:sz w:val="24"/>
          <w:szCs w:val="24"/>
          <w:u w:val="single"/>
        </w:rPr>
        <w:t xml:space="preserve">Estimated Annual Hour Burden All IRFs per year = </w:t>
      </w:r>
      <w:r w:rsidRPr="009743C9">
        <w:rPr>
          <w:rFonts w:ascii="Times New Roman" w:hAnsi="Times New Roman"/>
          <w:b/>
          <w:sz w:val="24"/>
          <w:szCs w:val="24"/>
          <w:u w:val="single"/>
        </w:rPr>
        <w:t>29,895.75</w:t>
      </w:r>
      <w:r w:rsidRPr="009743C9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9743C9">
        <w:rPr>
          <w:rFonts w:ascii="Times New Roman" w:hAnsi="Times New Roman"/>
          <w:sz w:val="24"/>
          <w:szCs w:val="24"/>
          <w:u w:val="single"/>
        </w:rPr>
        <w:t>hours</w:t>
      </w:r>
    </w:p>
    <w:p w:rsidR="005B748E" w:rsidRPr="009743C9" w:rsidRDefault="005B748E" w:rsidP="009743C9">
      <w:pPr>
        <w:ind w:firstLine="360"/>
        <w:rPr>
          <w:rFonts w:ascii="Times New Roman" w:hAnsi="Times New Roman"/>
          <w:b/>
          <w:sz w:val="24"/>
          <w:szCs w:val="24"/>
        </w:rPr>
      </w:pPr>
      <w:r w:rsidRPr="009743C9">
        <w:rPr>
          <w:rFonts w:ascii="Times New Roman" w:hAnsi="Times New Roman"/>
          <w:sz w:val="24"/>
          <w:szCs w:val="24"/>
        </w:rPr>
        <w:t>25.75 hours per IRF per month x 1161 IRFs = 29,895.75 hours per all IRFs per year</w:t>
      </w:r>
    </w:p>
    <w:p w:rsidR="005B748E" w:rsidRPr="009743C9" w:rsidRDefault="005B748E" w:rsidP="005B748E">
      <w:pPr>
        <w:rPr>
          <w:rFonts w:ascii="Times New Roman" w:hAnsi="Times New Roman"/>
          <w:sz w:val="24"/>
          <w:szCs w:val="24"/>
        </w:rPr>
      </w:pPr>
    </w:p>
    <w:p w:rsidR="005B748E" w:rsidRPr="009743C9" w:rsidRDefault="005B748E" w:rsidP="005B748E">
      <w:pPr>
        <w:rPr>
          <w:rFonts w:ascii="Times New Roman" w:hAnsi="Times New Roman"/>
          <w:sz w:val="24"/>
          <w:szCs w:val="24"/>
        </w:rPr>
      </w:pPr>
    </w:p>
    <w:p w:rsidR="00DA3169" w:rsidRPr="009743C9" w:rsidRDefault="00DA3169" w:rsidP="00097D15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u w:val="single"/>
        </w:rPr>
      </w:pPr>
      <w:r w:rsidRPr="009743C9">
        <w:rPr>
          <w:rFonts w:ascii="Times New Roman" w:hAnsi="Times New Roman"/>
          <w:b/>
          <w:sz w:val="24"/>
          <w:szCs w:val="24"/>
          <w:u w:val="single"/>
        </w:rPr>
        <w:t>Cost/Wage Calculation</w:t>
      </w:r>
    </w:p>
    <w:p w:rsidR="005B748E" w:rsidRPr="009743C9" w:rsidRDefault="005B748E" w:rsidP="005B748E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="Times New Roman" w:hAnsi="Times New Roman"/>
          <w:sz w:val="24"/>
          <w:szCs w:val="24"/>
        </w:rPr>
      </w:pPr>
      <w:r w:rsidRPr="009743C9">
        <w:rPr>
          <w:rFonts w:ascii="Times New Roman" w:hAnsi="Times New Roman"/>
          <w:sz w:val="24"/>
          <w:szCs w:val="24"/>
        </w:rPr>
        <w:t>Average Time per Each Patient Influenza Assessment = 5 minutes</w:t>
      </w:r>
    </w:p>
    <w:p w:rsidR="005B748E" w:rsidRPr="009743C9" w:rsidRDefault="005B748E" w:rsidP="005B748E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="Times New Roman" w:hAnsi="Times New Roman"/>
          <w:sz w:val="24"/>
          <w:szCs w:val="24"/>
        </w:rPr>
      </w:pPr>
    </w:p>
    <w:p w:rsidR="005B748E" w:rsidRPr="009743C9" w:rsidRDefault="005B748E" w:rsidP="005B748E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9743C9">
        <w:rPr>
          <w:rFonts w:ascii="Times New Roman" w:hAnsi="Times New Roman"/>
          <w:sz w:val="24"/>
          <w:szCs w:val="24"/>
        </w:rPr>
        <w:t>5 minutes nursing time to collect clinical data for admission assessment @ $33.23 per hour = $2.80</w:t>
      </w:r>
    </w:p>
    <w:p w:rsidR="005B748E" w:rsidRPr="009743C9" w:rsidRDefault="005B748E" w:rsidP="005B748E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9743C9">
        <w:rPr>
          <w:rFonts w:ascii="Times New Roman" w:hAnsi="Times New Roman"/>
          <w:sz w:val="24"/>
          <w:szCs w:val="24"/>
        </w:rPr>
        <w:tab/>
      </w:r>
      <w:r w:rsidRPr="009743C9">
        <w:rPr>
          <w:rFonts w:ascii="Times New Roman" w:hAnsi="Times New Roman"/>
          <w:sz w:val="24"/>
          <w:szCs w:val="24"/>
        </w:rPr>
        <w:tab/>
      </w:r>
      <w:r w:rsidRPr="009743C9">
        <w:rPr>
          <w:rFonts w:ascii="Times New Roman" w:hAnsi="Times New Roman"/>
          <w:sz w:val="24"/>
          <w:szCs w:val="24"/>
        </w:rPr>
        <w:tab/>
      </w:r>
    </w:p>
    <w:p w:rsidR="005B748E" w:rsidRPr="009743C9" w:rsidRDefault="005B748E" w:rsidP="005B748E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9743C9">
        <w:rPr>
          <w:rFonts w:ascii="Times New Roman" w:hAnsi="Times New Roman"/>
          <w:sz w:val="24"/>
          <w:szCs w:val="24"/>
        </w:rPr>
        <w:t>5 minutes x 309 IRF-PAI assessments per each IRF per year = 1545 minutes per each IRF per year</w:t>
      </w:r>
    </w:p>
    <w:p w:rsidR="005B748E" w:rsidRPr="009743C9" w:rsidRDefault="005B748E" w:rsidP="005B748E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9743C9">
        <w:rPr>
          <w:rFonts w:ascii="Times New Roman" w:hAnsi="Times New Roman"/>
          <w:sz w:val="24"/>
          <w:szCs w:val="24"/>
        </w:rPr>
        <w:t>1545 minutes per each IRF per year / 60 minutes per hour = 25.75 hours per each IRF per year</w:t>
      </w:r>
    </w:p>
    <w:p w:rsidR="005B748E" w:rsidRPr="009743C9" w:rsidRDefault="005B748E" w:rsidP="009743C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5B748E" w:rsidRPr="009743C9" w:rsidRDefault="005B748E" w:rsidP="009743C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9743C9">
        <w:rPr>
          <w:rFonts w:ascii="Times New Roman" w:hAnsi="Times New Roman"/>
          <w:sz w:val="24"/>
          <w:szCs w:val="24"/>
        </w:rPr>
        <w:t xml:space="preserve"> 25.75 hours per year x $33.23 per hour = </w:t>
      </w:r>
      <w:r w:rsidRPr="009743C9">
        <w:rPr>
          <w:rFonts w:ascii="Times New Roman" w:hAnsi="Times New Roman"/>
          <w:b/>
          <w:sz w:val="24"/>
          <w:szCs w:val="24"/>
        </w:rPr>
        <w:t xml:space="preserve">$855.67 </w:t>
      </w:r>
      <w:r w:rsidRPr="009743C9">
        <w:rPr>
          <w:rFonts w:ascii="Times New Roman" w:hAnsi="Times New Roman"/>
          <w:sz w:val="24"/>
          <w:szCs w:val="24"/>
        </w:rPr>
        <w:t xml:space="preserve"> nursing wages per each IRF per year</w:t>
      </w:r>
    </w:p>
    <w:p w:rsidR="005B748E" w:rsidRPr="009743C9" w:rsidRDefault="005B748E" w:rsidP="009743C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9743C9">
        <w:rPr>
          <w:rFonts w:ascii="Times New Roman" w:hAnsi="Times New Roman"/>
          <w:b/>
          <w:sz w:val="24"/>
          <w:szCs w:val="24"/>
        </w:rPr>
        <w:t>$855.67</w:t>
      </w:r>
      <w:r w:rsidRPr="009743C9">
        <w:rPr>
          <w:rFonts w:ascii="Times New Roman" w:hAnsi="Times New Roman"/>
          <w:sz w:val="24"/>
          <w:szCs w:val="24"/>
        </w:rPr>
        <w:t xml:space="preserve"> x 1161 IRF providers = </w:t>
      </w:r>
      <w:r w:rsidRPr="009743C9">
        <w:rPr>
          <w:rFonts w:ascii="Times New Roman" w:hAnsi="Times New Roman"/>
          <w:b/>
          <w:sz w:val="24"/>
          <w:szCs w:val="24"/>
        </w:rPr>
        <w:t>$993,433</w:t>
      </w:r>
      <w:r w:rsidRPr="009743C9">
        <w:rPr>
          <w:rFonts w:ascii="Times New Roman" w:hAnsi="Times New Roman"/>
          <w:sz w:val="24"/>
          <w:szCs w:val="24"/>
        </w:rPr>
        <w:t xml:space="preserve"> per all IRFs per year</w:t>
      </w:r>
    </w:p>
    <w:p w:rsidR="00DA3169" w:rsidRPr="009743C9" w:rsidRDefault="00DA3169" w:rsidP="001C440B">
      <w:pPr>
        <w:rPr>
          <w:rFonts w:ascii="Times New Roman" w:hAnsi="Times New Roman"/>
          <w:b/>
          <w:i/>
          <w:sz w:val="24"/>
          <w:szCs w:val="24"/>
        </w:rPr>
      </w:pPr>
    </w:p>
    <w:p w:rsidR="005B748E" w:rsidRPr="009743C9" w:rsidRDefault="005B748E" w:rsidP="001C440B">
      <w:pPr>
        <w:rPr>
          <w:rFonts w:ascii="Times New Roman" w:hAnsi="Times New Roman"/>
          <w:b/>
          <w:i/>
          <w:sz w:val="24"/>
          <w:szCs w:val="24"/>
        </w:rPr>
      </w:pPr>
    </w:p>
    <w:p w:rsidR="005B748E" w:rsidRDefault="005B748E" w:rsidP="001C440B">
      <w:pPr>
        <w:rPr>
          <w:rFonts w:ascii="Times New Roman" w:hAnsi="Times New Roman"/>
          <w:b/>
          <w:i/>
          <w:sz w:val="24"/>
          <w:szCs w:val="24"/>
        </w:rPr>
      </w:pPr>
    </w:p>
    <w:p w:rsidR="009743C9" w:rsidRDefault="009743C9" w:rsidP="001C440B">
      <w:pPr>
        <w:rPr>
          <w:rFonts w:ascii="Times New Roman" w:hAnsi="Times New Roman"/>
          <w:b/>
          <w:i/>
          <w:sz w:val="24"/>
          <w:szCs w:val="24"/>
        </w:rPr>
      </w:pPr>
    </w:p>
    <w:p w:rsidR="009743C9" w:rsidRDefault="009743C9" w:rsidP="001C440B">
      <w:pPr>
        <w:rPr>
          <w:rFonts w:ascii="Times New Roman" w:hAnsi="Times New Roman"/>
          <w:b/>
          <w:i/>
          <w:sz w:val="24"/>
          <w:szCs w:val="24"/>
        </w:rPr>
      </w:pPr>
    </w:p>
    <w:p w:rsidR="009743C9" w:rsidRPr="009743C9" w:rsidRDefault="009743C9" w:rsidP="001C440B">
      <w:pPr>
        <w:rPr>
          <w:rFonts w:ascii="Times New Roman" w:hAnsi="Times New Roman"/>
          <w:b/>
          <w:i/>
          <w:sz w:val="24"/>
          <w:szCs w:val="24"/>
        </w:rPr>
      </w:pPr>
    </w:p>
    <w:p w:rsidR="00B87761" w:rsidRPr="009743C9" w:rsidRDefault="00B87761" w:rsidP="00B87761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u w:val="single"/>
        </w:rPr>
      </w:pPr>
      <w:r w:rsidRPr="009743C9">
        <w:rPr>
          <w:rFonts w:ascii="Times New Roman" w:hAnsi="Times New Roman"/>
          <w:b/>
          <w:sz w:val="24"/>
          <w:szCs w:val="24"/>
          <w:u w:val="single"/>
        </w:rPr>
        <w:lastRenderedPageBreak/>
        <w:t>Additional Calculations</w:t>
      </w:r>
    </w:p>
    <w:p w:rsidR="0017208E" w:rsidRDefault="0017208E" w:rsidP="0017208E">
      <w:pPr>
        <w:pStyle w:val="ListParagraph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9743C9" w:rsidRPr="006E069E" w:rsidRDefault="009743C9" w:rsidP="009743C9">
      <w:pPr>
        <w:ind w:left="360"/>
        <w:rPr>
          <w:rFonts w:ascii="Times New Roman" w:hAnsi="Times New Roman"/>
        </w:rPr>
      </w:pPr>
      <w:r w:rsidRPr="006E069E">
        <w:rPr>
          <w:rFonts w:ascii="Times New Roman" w:hAnsi="Times New Roman"/>
          <w:u w:val="single"/>
        </w:rPr>
        <w:t>Average Yearly Cost to Each IRF Provider :</w:t>
      </w:r>
      <w:r w:rsidRPr="006E069E">
        <w:rPr>
          <w:rFonts w:ascii="Times New Roman" w:hAnsi="Times New Roman"/>
        </w:rPr>
        <w:t xml:space="preserve">  </w:t>
      </w:r>
    </w:p>
    <w:p w:rsidR="009743C9" w:rsidRPr="00456A5C" w:rsidRDefault="009743C9" w:rsidP="009743C9">
      <w:pPr>
        <w:ind w:left="360"/>
        <w:rPr>
          <w:rFonts w:ascii="Times New Roman" w:hAnsi="Times New Roman"/>
        </w:rPr>
      </w:pPr>
      <w:r w:rsidRPr="006E069E">
        <w:rPr>
          <w:rFonts w:ascii="Times New Roman" w:hAnsi="Times New Roman"/>
          <w:b/>
        </w:rPr>
        <w:t>$</w:t>
      </w:r>
      <w:r>
        <w:rPr>
          <w:b/>
        </w:rPr>
        <w:t>993,433</w:t>
      </w:r>
      <w:r w:rsidRPr="006E069E">
        <w:rPr>
          <w:rFonts w:ascii="Times New Roman" w:hAnsi="Times New Roman"/>
        </w:rPr>
        <w:t xml:space="preserve">  – cost for all IRFs per year / 1161 IRFS = </w:t>
      </w:r>
      <w:r w:rsidRPr="00456A5C">
        <w:rPr>
          <w:rFonts w:ascii="Times New Roman" w:hAnsi="Times New Roman"/>
          <w:b/>
        </w:rPr>
        <w:t>$</w:t>
      </w:r>
      <w:r>
        <w:rPr>
          <w:b/>
        </w:rPr>
        <w:t>855.67</w:t>
      </w:r>
    </w:p>
    <w:p w:rsidR="009743C9" w:rsidRPr="006E069E" w:rsidRDefault="009743C9" w:rsidP="009743C9">
      <w:pPr>
        <w:rPr>
          <w:rFonts w:ascii="Times New Roman" w:hAnsi="Times New Roman"/>
          <w:u w:val="single"/>
        </w:rPr>
      </w:pPr>
    </w:p>
    <w:p w:rsidR="009743C9" w:rsidRPr="006E069E" w:rsidRDefault="009743C9" w:rsidP="009743C9">
      <w:pPr>
        <w:ind w:left="360"/>
        <w:rPr>
          <w:rFonts w:ascii="Times New Roman" w:hAnsi="Times New Roman"/>
        </w:rPr>
      </w:pPr>
      <w:r w:rsidRPr="006E069E">
        <w:rPr>
          <w:rFonts w:ascii="Times New Roman" w:hAnsi="Times New Roman"/>
          <w:u w:val="single"/>
        </w:rPr>
        <w:t xml:space="preserve">Average Monthly costs to Each Individual </w:t>
      </w:r>
      <w:r w:rsidR="00EC6CBC" w:rsidRPr="006E069E">
        <w:rPr>
          <w:rFonts w:ascii="Times New Roman" w:hAnsi="Times New Roman"/>
          <w:u w:val="single"/>
        </w:rPr>
        <w:t>IRF</w:t>
      </w:r>
      <w:r w:rsidRPr="006E069E">
        <w:rPr>
          <w:rFonts w:ascii="Times New Roman" w:hAnsi="Times New Roman"/>
          <w:u w:val="single"/>
        </w:rPr>
        <w:t xml:space="preserve"> Providers:</w:t>
      </w:r>
      <w:r w:rsidRPr="006E069E">
        <w:rPr>
          <w:rFonts w:ascii="Times New Roman" w:hAnsi="Times New Roman"/>
        </w:rPr>
        <w:t xml:space="preserve">  </w:t>
      </w:r>
    </w:p>
    <w:p w:rsidR="009743C9" w:rsidRPr="00456A5C" w:rsidRDefault="009743C9" w:rsidP="009743C9">
      <w:pPr>
        <w:ind w:left="360"/>
        <w:rPr>
          <w:rFonts w:ascii="Times New Roman" w:hAnsi="Times New Roman"/>
        </w:rPr>
      </w:pPr>
      <w:r w:rsidRPr="006E069E">
        <w:rPr>
          <w:rFonts w:ascii="Times New Roman" w:hAnsi="Times New Roman"/>
          <w:b/>
        </w:rPr>
        <w:t>$</w:t>
      </w:r>
      <w:r>
        <w:rPr>
          <w:b/>
        </w:rPr>
        <w:t>993,433</w:t>
      </w:r>
      <w:r w:rsidRPr="006E069E">
        <w:rPr>
          <w:rFonts w:ascii="Times New Roman" w:hAnsi="Times New Roman"/>
        </w:rPr>
        <w:t xml:space="preserve">   -cost for all IRFs per year / 12 months per year / 1161 IRFS = </w:t>
      </w:r>
      <w:r w:rsidRPr="00456A5C">
        <w:rPr>
          <w:rFonts w:ascii="Times New Roman" w:hAnsi="Times New Roman"/>
          <w:b/>
        </w:rPr>
        <w:t>$</w:t>
      </w:r>
      <w:r>
        <w:rPr>
          <w:b/>
        </w:rPr>
        <w:t>71.30</w:t>
      </w:r>
    </w:p>
    <w:p w:rsidR="009743C9" w:rsidRPr="006E069E" w:rsidRDefault="009743C9" w:rsidP="009743C9">
      <w:pPr>
        <w:rPr>
          <w:rFonts w:ascii="Times New Roman" w:hAnsi="Times New Roman"/>
        </w:rPr>
      </w:pPr>
    </w:p>
    <w:p w:rsidR="009743C9" w:rsidRPr="006E069E" w:rsidRDefault="009743C9" w:rsidP="009743C9">
      <w:pPr>
        <w:ind w:left="360"/>
        <w:rPr>
          <w:rFonts w:ascii="Times New Roman" w:hAnsi="Times New Roman"/>
          <w:u w:val="single"/>
        </w:rPr>
      </w:pPr>
    </w:p>
    <w:p w:rsidR="009743C9" w:rsidRPr="006E069E" w:rsidRDefault="009743C9" w:rsidP="009743C9">
      <w:pPr>
        <w:ind w:left="360"/>
        <w:rPr>
          <w:rFonts w:ascii="Times New Roman" w:hAnsi="Times New Roman"/>
        </w:rPr>
      </w:pPr>
      <w:r w:rsidRPr="006E069E">
        <w:rPr>
          <w:rFonts w:ascii="Times New Roman" w:hAnsi="Times New Roman"/>
          <w:u w:val="single"/>
        </w:rPr>
        <w:t>Cost To Provider Per Each Individual Quality Indicator Section Assessment:</w:t>
      </w:r>
    </w:p>
    <w:p w:rsidR="009743C9" w:rsidRPr="00456A5C" w:rsidRDefault="009743C9" w:rsidP="009743C9">
      <w:pPr>
        <w:ind w:left="360"/>
        <w:rPr>
          <w:rFonts w:ascii="Times New Roman" w:hAnsi="Times New Roman"/>
          <w:b/>
        </w:rPr>
      </w:pPr>
      <w:r w:rsidRPr="006E069E">
        <w:rPr>
          <w:rFonts w:ascii="Times New Roman" w:hAnsi="Times New Roman"/>
          <w:b/>
        </w:rPr>
        <w:t>$501,552</w:t>
      </w:r>
      <w:r w:rsidRPr="006E069E">
        <w:rPr>
          <w:rFonts w:ascii="Times New Roman" w:hAnsi="Times New Roman"/>
        </w:rPr>
        <w:t xml:space="preserve">  –cost for all IRFs per year / 359,000 IRF-PAI assessments per year = </w:t>
      </w:r>
      <w:r w:rsidRPr="00456A5C">
        <w:rPr>
          <w:rFonts w:ascii="Times New Roman" w:hAnsi="Times New Roman"/>
          <w:b/>
        </w:rPr>
        <w:t>$</w:t>
      </w:r>
      <w:r>
        <w:rPr>
          <w:b/>
        </w:rPr>
        <w:t>2.78</w:t>
      </w:r>
    </w:p>
    <w:p w:rsidR="009743C9" w:rsidRDefault="009743C9" w:rsidP="009743C9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9743C9" w:rsidRDefault="009743C9" w:rsidP="009743C9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9743C9" w:rsidRDefault="009743C9" w:rsidP="009743C9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9743C9" w:rsidRPr="009743C9" w:rsidRDefault="009743C9" w:rsidP="0017208E">
      <w:pPr>
        <w:pStyle w:val="ListParagraph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sectPr w:rsidR="009743C9" w:rsidRPr="009743C9" w:rsidSect="003A1BB1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AAF" w:rsidRDefault="00CD0AAF" w:rsidP="00CD0AAF">
      <w:r>
        <w:separator/>
      </w:r>
    </w:p>
  </w:endnote>
  <w:endnote w:type="continuationSeparator" w:id="0">
    <w:p w:rsidR="00CD0AAF" w:rsidRDefault="00CD0AAF" w:rsidP="00CD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AAF" w:rsidRDefault="00CD0AAF" w:rsidP="00CD0AAF">
      <w:r>
        <w:separator/>
      </w:r>
    </w:p>
  </w:footnote>
  <w:footnote w:type="continuationSeparator" w:id="0">
    <w:p w:rsidR="00CD0AAF" w:rsidRDefault="00CD0AAF" w:rsidP="00CD0AAF">
      <w:r>
        <w:continuationSeparator/>
      </w:r>
    </w:p>
  </w:footnote>
  <w:footnote w:id="1">
    <w:p w:rsidR="00CD0AAF" w:rsidRPr="00CD0AAF" w:rsidRDefault="00CD0AAF" w:rsidP="00CD0AAF">
      <w:pPr>
        <w:pStyle w:val="NormalWeb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CD0AAF">
        <w:rPr>
          <w:sz w:val="18"/>
          <w:szCs w:val="18"/>
        </w:rPr>
        <w:t xml:space="preserve">MedPAC, </w:t>
      </w:r>
      <w:r w:rsidRPr="00CD0AAF">
        <w:rPr>
          <w:b/>
          <w:bCs/>
          <w:sz w:val="18"/>
          <w:szCs w:val="18"/>
        </w:rPr>
        <w:t xml:space="preserve">A Data Book: Health Care Spending and the Medicare Program (June 2012), </w:t>
      </w:r>
      <w:r w:rsidRPr="00CD0AAF">
        <w:rPr>
          <w:sz w:val="18"/>
          <w:szCs w:val="18"/>
        </w:rPr>
        <w:t>http://www.medpac.gov/chapters/Jun12DataBookSec8.pdf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1652"/>
      <w:gridCol w:w="9364"/>
    </w:tblGrid>
    <w:tr w:rsidR="00624C39">
      <w:trPr>
        <w:trHeight w:val="475"/>
      </w:trPr>
      <w:tc>
        <w:tcPr>
          <w:tcW w:w="750" w:type="pct"/>
          <w:shd w:val="clear" w:color="auto" w:fill="000000" w:themeFill="text1"/>
        </w:tcPr>
        <w:p w:rsidR="00624C39" w:rsidRDefault="004F6A44">
          <w:pPr>
            <w:pStyle w:val="Head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DATE \@ "MMMM d, yyyy" </w:instrText>
          </w:r>
          <w:r>
            <w:rPr>
              <w:color w:val="FFFFFF" w:themeColor="background1"/>
            </w:rPr>
            <w:fldChar w:fldCharType="separate"/>
          </w:r>
          <w:r w:rsidR="00EC6CBC">
            <w:rPr>
              <w:noProof/>
              <w:color w:val="FFFFFF" w:themeColor="background1"/>
            </w:rPr>
            <w:t>March 26, 2013</w:t>
          </w:r>
          <w:r>
            <w:rPr>
              <w:color w:val="FFFFFF" w:themeColor="background1"/>
            </w:rPr>
            <w:fldChar w:fldCharType="end"/>
          </w:r>
        </w:p>
      </w:tc>
      <w:sdt>
        <w:sdtPr>
          <w:rPr>
            <w:caps/>
            <w:color w:val="FFFFFF" w:themeColor="background1"/>
          </w:rPr>
          <w:alias w:val="Title"/>
          <w:id w:val="78223368"/>
          <w:placeholder>
            <w:docPart w:val="6A53F4B2007D4F8796F71B4A7700753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250" w:type="pct"/>
              <w:shd w:val="clear" w:color="auto" w:fill="8064A2" w:themeFill="accent4"/>
              <w:vAlign w:val="center"/>
            </w:tcPr>
            <w:p w:rsidR="00624C39" w:rsidRDefault="00624C39" w:rsidP="00624C39">
              <w:pPr>
                <w:pStyle w:val="Header"/>
                <w:rPr>
                  <w:caps/>
                  <w:color w:val="FFFFFF" w:themeColor="background1"/>
                </w:rPr>
              </w:pPr>
              <w:r>
                <w:rPr>
                  <w:caps/>
                  <w:color w:val="FFFFFF" w:themeColor="background1"/>
                </w:rPr>
                <w:t xml:space="preserve">Burden Calculation Worksheet  for the </w:t>
              </w:r>
              <w:r w:rsidR="008570B6">
                <w:rPr>
                  <w:caps/>
                  <w:color w:val="FFFFFF" w:themeColor="background1"/>
                </w:rPr>
                <w:t>Quality IndI</w:t>
              </w:r>
              <w:r>
                <w:rPr>
                  <w:caps/>
                  <w:color w:val="FFFFFF" w:themeColor="background1"/>
                </w:rPr>
                <w:t>cator Section of the irf-pai</w:t>
              </w:r>
            </w:p>
          </w:tc>
        </w:sdtContent>
      </w:sdt>
    </w:tr>
  </w:tbl>
  <w:p w:rsidR="00624C39" w:rsidRDefault="00624C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6A54"/>
    <w:multiLevelType w:val="hybridMultilevel"/>
    <w:tmpl w:val="CAEAE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C183A"/>
    <w:multiLevelType w:val="hybridMultilevel"/>
    <w:tmpl w:val="D0E469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7F0AC1"/>
    <w:multiLevelType w:val="multilevel"/>
    <w:tmpl w:val="839C739A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622B6556"/>
    <w:multiLevelType w:val="multilevel"/>
    <w:tmpl w:val="D862A70C"/>
    <w:lvl w:ilvl="0">
      <w:start w:val="128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76E9163C"/>
    <w:multiLevelType w:val="multilevel"/>
    <w:tmpl w:val="58402396"/>
    <w:lvl w:ilvl="0">
      <w:start w:val="128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40B"/>
    <w:rsid w:val="000152D3"/>
    <w:rsid w:val="0004374E"/>
    <w:rsid w:val="00097D15"/>
    <w:rsid w:val="000D6477"/>
    <w:rsid w:val="000F23E9"/>
    <w:rsid w:val="0017208E"/>
    <w:rsid w:val="001C440B"/>
    <w:rsid w:val="001C6AA2"/>
    <w:rsid w:val="002121C9"/>
    <w:rsid w:val="00343100"/>
    <w:rsid w:val="00346852"/>
    <w:rsid w:val="0039734E"/>
    <w:rsid w:val="003F0F87"/>
    <w:rsid w:val="004F6A44"/>
    <w:rsid w:val="00565975"/>
    <w:rsid w:val="00576B39"/>
    <w:rsid w:val="005B748E"/>
    <w:rsid w:val="005D15B9"/>
    <w:rsid w:val="005E4CFD"/>
    <w:rsid w:val="00624C39"/>
    <w:rsid w:val="0066641B"/>
    <w:rsid w:val="006B2276"/>
    <w:rsid w:val="007228C0"/>
    <w:rsid w:val="007C73E9"/>
    <w:rsid w:val="007E7931"/>
    <w:rsid w:val="008570B6"/>
    <w:rsid w:val="009743C9"/>
    <w:rsid w:val="009D5F0F"/>
    <w:rsid w:val="00A40C23"/>
    <w:rsid w:val="00A4725B"/>
    <w:rsid w:val="00A77486"/>
    <w:rsid w:val="00A80ADE"/>
    <w:rsid w:val="00A95ABA"/>
    <w:rsid w:val="00B04A07"/>
    <w:rsid w:val="00B1116A"/>
    <w:rsid w:val="00B5346E"/>
    <w:rsid w:val="00B87761"/>
    <w:rsid w:val="00C16B8A"/>
    <w:rsid w:val="00C81E6E"/>
    <w:rsid w:val="00CC6D08"/>
    <w:rsid w:val="00CD0AAF"/>
    <w:rsid w:val="00D34FE7"/>
    <w:rsid w:val="00D4056E"/>
    <w:rsid w:val="00D65131"/>
    <w:rsid w:val="00DA3169"/>
    <w:rsid w:val="00E258D4"/>
    <w:rsid w:val="00E834A0"/>
    <w:rsid w:val="00EC6CBC"/>
    <w:rsid w:val="00FB0DF9"/>
    <w:rsid w:val="00FB6CC0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40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40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D0A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0AAF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0AA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D0AA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24C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C3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24C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C39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C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40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40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D0A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0AAF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0AA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D0AA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24C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C3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24C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C39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C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A53F4B2007D4F8796F71B4A77007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EBA3A-2921-4221-974B-7AC6B1F64FD1}"/>
      </w:docPartPr>
      <w:docPartBody>
        <w:p w:rsidR="00F5560D" w:rsidRDefault="00B722BF" w:rsidP="00B722BF">
          <w:pPr>
            <w:pStyle w:val="6A53F4B2007D4F8796F71B4A77007532"/>
          </w:pPr>
          <w:r>
            <w:rPr>
              <w:caps/>
              <w:color w:val="FFFFFF" w:themeColor="background1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BF"/>
    <w:rsid w:val="00B722BF"/>
    <w:rsid w:val="00F5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5FC0E666DA4859B4D54AA02E663F03">
    <w:name w:val="DA5FC0E666DA4859B4D54AA02E663F03"/>
    <w:rsid w:val="00B722BF"/>
  </w:style>
  <w:style w:type="paragraph" w:customStyle="1" w:styleId="6A53F4B2007D4F8796F71B4A77007532">
    <w:name w:val="6A53F4B2007D4F8796F71B4A77007532"/>
    <w:rsid w:val="00B722B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5FC0E666DA4859B4D54AA02E663F03">
    <w:name w:val="DA5FC0E666DA4859B4D54AA02E663F03"/>
    <w:rsid w:val="00B722BF"/>
  </w:style>
  <w:style w:type="paragraph" w:customStyle="1" w:styleId="6A53F4B2007D4F8796F71B4A77007532">
    <w:name w:val="6A53F4B2007D4F8796F71B4A77007532"/>
    <w:rsid w:val="00B722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2013-03-26T00:00:00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1A3648-ABA3-4F9D-9E93-F28D1349A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Burden Calculation Worksheet  for the Quality IndIcator Section of the irf-pai</vt:lpstr>
    </vt:vector>
  </TitlesOfParts>
  <Company>CMS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Burden Calculation Worksheet  for the Quality IndIcator Section of the irf-pai</dc:title>
  <dc:creator>CMS</dc:creator>
  <cp:lastModifiedBy>CAROLINE GALLAHER</cp:lastModifiedBy>
  <cp:revision>3</cp:revision>
  <cp:lastPrinted>2013-03-26T12:19:00Z</cp:lastPrinted>
  <dcterms:created xsi:type="dcterms:W3CDTF">2013-03-26T12:19:00Z</dcterms:created>
  <dcterms:modified xsi:type="dcterms:W3CDTF">2013-03-26T12:20:00Z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-1755396740</vt:i4>
  </property>
  <property fmtid="{D5CDD505-2E9C-101B-9397-08002B2CF9AE}" pid="3" name="_NewReviewCycle">
    <vt:lpwstr/>
  </property>
  <property fmtid="{D5CDD505-2E9C-101B-9397-08002B2CF9AE}" pid="4" name="_EmailSubject">
    <vt:lpwstr>IRF-PAI PRA package- final submission of all new, revised and unrevised documents needed to complete PRA package (OCN 0938-0842)</vt:lpwstr>
  </property>
  <property fmtid="{D5CDD505-2E9C-101B-9397-08002B2CF9AE}" pid="5" name="_AuthorEmail">
    <vt:lpwstr>Caroline.Gallaher@cms.hhs.gov</vt:lpwstr>
  </property>
  <property fmtid="{D5CDD505-2E9C-101B-9397-08002B2CF9AE}" pid="6" name="_AuthorEmailDisplayName">
    <vt:lpwstr>Gallaher, Caroline D. (CMS/OCSQ)</vt:lpwstr>
  </property>
</Properties>
</file>