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06" w:rsidRDefault="00C660D0" w:rsidP="00C660D0">
      <w:pPr>
        <w:jc w:val="center"/>
      </w:pPr>
      <w:r>
        <w:rPr>
          <w:b/>
        </w:rPr>
        <w:t>NOTICE TO REVIEWER</w:t>
      </w:r>
    </w:p>
    <w:p w:rsidR="00C660D0" w:rsidRDefault="00C660D0" w:rsidP="00C660D0"/>
    <w:p w:rsidR="00C660D0" w:rsidRDefault="00C660D0" w:rsidP="00C660D0">
      <w:r w:rsidRPr="003B0FE8">
        <w:rPr>
          <w:b/>
        </w:rPr>
        <w:t>Date</w:t>
      </w:r>
      <w:r>
        <w:t>: July 1, 2013</w:t>
      </w:r>
    </w:p>
    <w:p w:rsidR="00C660D0" w:rsidRDefault="00C660D0" w:rsidP="00C660D0"/>
    <w:p w:rsidR="00C660D0" w:rsidRDefault="00C660D0" w:rsidP="00C660D0">
      <w:r w:rsidRPr="003B0FE8">
        <w:rPr>
          <w:b/>
        </w:rPr>
        <w:t>Request Type</w:t>
      </w:r>
      <w:r>
        <w:t>:  Non-substantial Change</w:t>
      </w:r>
    </w:p>
    <w:p w:rsidR="00C660D0" w:rsidRDefault="00C660D0" w:rsidP="00C660D0"/>
    <w:p w:rsidR="00C660D0" w:rsidRDefault="00C660D0" w:rsidP="00C660D0">
      <w:r w:rsidRPr="003B0FE8">
        <w:rPr>
          <w:b/>
        </w:rPr>
        <w:t>Employing Agency</w:t>
      </w:r>
      <w:r>
        <w:t>:  Office of Workers’ Compensation programs/Division of Coal Mine Workers’ Compensation (DCMWC)</w:t>
      </w:r>
    </w:p>
    <w:p w:rsidR="00C660D0" w:rsidRDefault="00C660D0" w:rsidP="00C660D0"/>
    <w:p w:rsidR="00C660D0" w:rsidRDefault="00C660D0" w:rsidP="00C660D0">
      <w:r w:rsidRPr="003B0FE8">
        <w:rPr>
          <w:b/>
        </w:rPr>
        <w:t>Form Number/Name</w:t>
      </w:r>
      <w:r>
        <w:t>:  CM-929 and CM-929P, Report of Changes That May Affect Your Black Lung Benefits</w:t>
      </w:r>
    </w:p>
    <w:p w:rsidR="00C660D0" w:rsidRDefault="00C660D0" w:rsidP="00C660D0"/>
    <w:p w:rsidR="00C660D0" w:rsidRDefault="00C660D0" w:rsidP="00C660D0">
      <w:r w:rsidRPr="003B0FE8">
        <w:rPr>
          <w:b/>
        </w:rPr>
        <w:t>OMB/Expiration Date</w:t>
      </w:r>
      <w:r>
        <w:t>:  1240-0028, September 28, 2014</w:t>
      </w:r>
    </w:p>
    <w:p w:rsidR="00C660D0" w:rsidRDefault="00C660D0" w:rsidP="00C660D0"/>
    <w:p w:rsidR="00C660D0" w:rsidRDefault="00C660D0" w:rsidP="00C660D0">
      <w:r w:rsidRPr="003B0FE8">
        <w:rPr>
          <w:b/>
        </w:rPr>
        <w:t>Justification</w:t>
      </w:r>
      <w:r>
        <w:t>:</w:t>
      </w:r>
    </w:p>
    <w:p w:rsidR="003B0FE8" w:rsidRDefault="003B0FE8" w:rsidP="00C660D0"/>
    <w:p w:rsidR="003B0FE8" w:rsidRDefault="003B0FE8" w:rsidP="00C660D0">
      <w:r>
        <w:t>DCMWC is seeking approval for the forms CM-929 and CM-929P.</w:t>
      </w:r>
    </w:p>
    <w:p w:rsidR="003B0FE8" w:rsidRDefault="003B0FE8" w:rsidP="00C660D0"/>
    <w:p w:rsidR="003B0FE8" w:rsidRDefault="003B0FE8" w:rsidP="00C660D0">
      <w:r>
        <w:t>Forms CM-929 and CM-929P are titled “Report of Changes That May Affect Your Black Lung Benefits” and requi</w:t>
      </w:r>
      <w:r w:rsidR="00CF39A3">
        <w:t>re</w:t>
      </w:r>
      <w:r>
        <w:t xml:space="preserve"> similar non-substantive change</w:t>
      </w:r>
      <w:r w:rsidR="00CF39A3">
        <w:t>s</w:t>
      </w:r>
      <w:r w:rsidR="0058666F">
        <w:t xml:space="preserve"> to their </w:t>
      </w:r>
      <w:r w:rsidR="00CF39A3">
        <w:t xml:space="preserve">Instruction Pages.  The CM-929 is mailed to the beneficiary for completion and the CM-929P is mailed to the </w:t>
      </w:r>
      <w:r w:rsidR="0058666F">
        <w:t>R</w:t>
      </w:r>
      <w:r w:rsidR="00CF39A3">
        <w:t>epresentative Payee</w:t>
      </w:r>
      <w:r w:rsidR="0058666F">
        <w:t xml:space="preserve"> of the beneficiary</w:t>
      </w:r>
      <w:r w:rsidR="00CF39A3">
        <w:t xml:space="preserve"> for completion.</w:t>
      </w:r>
    </w:p>
    <w:p w:rsidR="0058666F" w:rsidRDefault="0058666F" w:rsidP="00C660D0"/>
    <w:p w:rsidR="0058666F" w:rsidRPr="00C660D0" w:rsidRDefault="0058666F" w:rsidP="00C660D0">
      <w:r>
        <w:t>This is necessary</w:t>
      </w:r>
      <w:r w:rsidR="00FB056D">
        <w:t xml:space="preserve"> due to incorrect language that references where to look for the </w:t>
      </w:r>
      <w:r w:rsidR="001F1BA9">
        <w:t xml:space="preserve">District Offices </w:t>
      </w:r>
      <w:r w:rsidR="00FB056D">
        <w:t>toll-free phone number</w:t>
      </w:r>
      <w:r w:rsidR="001F1BA9">
        <w:t>s</w:t>
      </w:r>
      <w:r w:rsidR="00FB056D">
        <w:t xml:space="preserve"> and listing our eight remaining District Offices.  The Wilkes-Barre, Pennsylvania was closed several months ago.</w:t>
      </w:r>
    </w:p>
    <w:sectPr w:rsidR="0058666F" w:rsidRPr="00C660D0" w:rsidSect="00FF2146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660D0"/>
    <w:rsid w:val="00180293"/>
    <w:rsid w:val="001F1BA9"/>
    <w:rsid w:val="003B0FE8"/>
    <w:rsid w:val="0058666F"/>
    <w:rsid w:val="00C660D0"/>
    <w:rsid w:val="00CF39A3"/>
    <w:rsid w:val="00FB056D"/>
    <w:rsid w:val="00FB3106"/>
    <w:rsid w:val="00FF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alibri" w:hAnsi="Courier Ne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0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OWCP - DITMS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Thurston</dc:creator>
  <cp:keywords/>
  <dc:description/>
  <cp:lastModifiedBy>Debra Thurston</cp:lastModifiedBy>
  <cp:revision>2</cp:revision>
  <dcterms:created xsi:type="dcterms:W3CDTF">2013-07-01T15:55:00Z</dcterms:created>
  <dcterms:modified xsi:type="dcterms:W3CDTF">2013-07-01T15:55:00Z</dcterms:modified>
</cp:coreProperties>
</file>