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B2" w:rsidRPr="00222AFB" w:rsidRDefault="00CE6EB2" w:rsidP="00CE6EB2">
      <w:pPr>
        <w:jc w:val="center"/>
        <w:rPr>
          <w:b/>
          <w:sz w:val="32"/>
        </w:rPr>
      </w:pPr>
      <w:r w:rsidRPr="00222AFB">
        <w:rPr>
          <w:b/>
          <w:sz w:val="32"/>
        </w:rPr>
        <w:t xml:space="preserve">SUPPORTING STATEMENT FOR </w:t>
      </w:r>
      <w:r w:rsidRPr="00222AFB">
        <w:rPr>
          <w:b/>
          <w:sz w:val="32"/>
        </w:rPr>
        <w:br/>
        <w:t>PAPERWORK REDUCTION ACT SUBMISSION</w:t>
      </w:r>
    </w:p>
    <w:p w:rsidR="00F1053D" w:rsidRPr="00222AFB" w:rsidRDefault="00F1053D" w:rsidP="00CE6EB2">
      <w:pPr>
        <w:jc w:val="center"/>
        <w:rPr>
          <w:b/>
          <w:sz w:val="32"/>
        </w:rPr>
      </w:pPr>
      <w:r w:rsidRPr="00222AFB">
        <w:rPr>
          <w:b/>
          <w:sz w:val="32"/>
        </w:rPr>
        <w:t>PART B</w:t>
      </w:r>
    </w:p>
    <w:p w:rsidR="00CE6EB2" w:rsidRPr="00222AFB" w:rsidRDefault="00CE6EB2" w:rsidP="00CE6EB2">
      <w:pPr>
        <w:jc w:val="center"/>
        <w:rPr>
          <w:b/>
          <w:iCs/>
          <w:caps/>
        </w:rPr>
      </w:pPr>
    </w:p>
    <w:p w:rsidR="003B17CE" w:rsidRPr="00E232D8" w:rsidRDefault="003B17CE" w:rsidP="00CE6EB2">
      <w:pPr>
        <w:jc w:val="center"/>
        <w:rPr>
          <w:b/>
        </w:rPr>
      </w:pPr>
      <w:r w:rsidRPr="00222AFB">
        <w:rPr>
          <w:b/>
        </w:rPr>
        <w:t xml:space="preserve">Bureau </w:t>
      </w:r>
      <w:r w:rsidRPr="00E232D8">
        <w:rPr>
          <w:b/>
        </w:rPr>
        <w:t xml:space="preserve">of Educational and Cultural Affairs </w:t>
      </w:r>
    </w:p>
    <w:p w:rsidR="00CE6EB2" w:rsidRPr="00E232D8" w:rsidRDefault="003B17CE" w:rsidP="00CE6EB2">
      <w:pPr>
        <w:jc w:val="center"/>
        <w:rPr>
          <w:b/>
        </w:rPr>
      </w:pPr>
      <w:r w:rsidRPr="00E232D8">
        <w:rPr>
          <w:b/>
        </w:rPr>
        <w:t xml:space="preserve">Office of </w:t>
      </w:r>
      <w:r w:rsidR="009F20C5" w:rsidRPr="00E232D8">
        <w:rPr>
          <w:b/>
        </w:rPr>
        <w:t>Citizen Exchanges</w:t>
      </w:r>
      <w:r w:rsidR="00CE6EB2" w:rsidRPr="00E232D8">
        <w:rPr>
          <w:b/>
        </w:rPr>
        <w:t xml:space="preserve"> </w:t>
      </w:r>
    </w:p>
    <w:p w:rsidR="008D0EC0" w:rsidRPr="00E232D8" w:rsidRDefault="009F20C5" w:rsidP="00CE6EB2">
      <w:pPr>
        <w:jc w:val="center"/>
        <w:rPr>
          <w:b/>
        </w:rPr>
      </w:pPr>
      <w:r w:rsidRPr="00E232D8">
        <w:rPr>
          <w:b/>
        </w:rPr>
        <w:t>Youth Programs</w:t>
      </w:r>
      <w:r w:rsidR="008D0EC0" w:rsidRPr="00E232D8">
        <w:rPr>
          <w:b/>
        </w:rPr>
        <w:t xml:space="preserve"> Division</w:t>
      </w:r>
      <w:r w:rsidR="00A227B8" w:rsidRPr="00E232D8">
        <w:rPr>
          <w:b/>
        </w:rPr>
        <w:t>:</w:t>
      </w:r>
    </w:p>
    <w:p w:rsidR="00CE6EB2" w:rsidRPr="00E232D8" w:rsidRDefault="009F20C5" w:rsidP="00CE6EB2">
      <w:pPr>
        <w:jc w:val="center"/>
        <w:rPr>
          <w:b/>
          <w:iCs/>
          <w:caps/>
        </w:rPr>
      </w:pPr>
      <w:r w:rsidRPr="00E232D8">
        <w:rPr>
          <w:b/>
        </w:rPr>
        <w:t>Exchange Student</w:t>
      </w:r>
      <w:r w:rsidR="00771621" w:rsidRPr="00E232D8">
        <w:rPr>
          <w:b/>
        </w:rPr>
        <w:t xml:space="preserve"> Surveys</w:t>
      </w:r>
    </w:p>
    <w:p w:rsidR="00CE6EB2" w:rsidRPr="00E232D8" w:rsidRDefault="00CE6EB2" w:rsidP="00CE6EB2">
      <w:pPr>
        <w:jc w:val="center"/>
        <w:rPr>
          <w:b/>
          <w:iCs/>
          <w:caps/>
        </w:rPr>
      </w:pPr>
    </w:p>
    <w:p w:rsidR="00CE6EB2" w:rsidRPr="00E232D8" w:rsidRDefault="00CE6EB2" w:rsidP="00CE6EB2">
      <w:pPr>
        <w:jc w:val="center"/>
        <w:rPr>
          <w:iCs/>
          <w:caps/>
        </w:rPr>
      </w:pPr>
      <w:r w:rsidRPr="00E232D8">
        <w:rPr>
          <w:iCs/>
          <w:caps/>
        </w:rPr>
        <w:t>OMB Control Number: 1405-</w:t>
      </w:r>
      <w:r w:rsidR="00A227B8" w:rsidRPr="00E232D8">
        <w:rPr>
          <w:iCs/>
          <w:caps/>
        </w:rPr>
        <w:t>XXXX</w:t>
      </w:r>
    </w:p>
    <w:p w:rsidR="00E448C9" w:rsidRPr="00222AFB" w:rsidRDefault="00E448C9" w:rsidP="00CE6EB2">
      <w:pPr>
        <w:jc w:val="center"/>
        <w:rPr>
          <w:iCs/>
          <w:caps/>
        </w:rPr>
      </w:pPr>
      <w:r w:rsidRPr="00E232D8">
        <w:rPr>
          <w:iCs/>
          <w:caps/>
        </w:rPr>
        <w:t>SV20</w:t>
      </w:r>
      <w:r w:rsidR="009F20C5" w:rsidRPr="00E232D8">
        <w:rPr>
          <w:iCs/>
          <w:caps/>
        </w:rPr>
        <w:t>12-000</w:t>
      </w:r>
      <w:r w:rsidR="00AF0647" w:rsidRPr="00E232D8">
        <w:rPr>
          <w:iCs/>
          <w:caps/>
        </w:rPr>
        <w:t>7</w:t>
      </w:r>
      <w:r w:rsidR="009F20C5" w:rsidRPr="00E232D8">
        <w:rPr>
          <w:iCs/>
          <w:caps/>
        </w:rPr>
        <w:t xml:space="preserve"> AND </w:t>
      </w:r>
      <w:r w:rsidRPr="00E232D8">
        <w:rPr>
          <w:iCs/>
          <w:caps/>
        </w:rPr>
        <w:t>SV201</w:t>
      </w:r>
      <w:r w:rsidR="00AF0647" w:rsidRPr="00E232D8">
        <w:rPr>
          <w:iCs/>
          <w:caps/>
        </w:rPr>
        <w:t>1</w:t>
      </w:r>
      <w:r w:rsidRPr="00E232D8">
        <w:rPr>
          <w:iCs/>
          <w:caps/>
        </w:rPr>
        <w:t>-</w:t>
      </w:r>
      <w:r w:rsidR="009F20C5" w:rsidRPr="00E232D8">
        <w:rPr>
          <w:iCs/>
          <w:caps/>
        </w:rPr>
        <w:t>0010</w:t>
      </w:r>
    </w:p>
    <w:p w:rsidR="00CE6EB2" w:rsidRDefault="00CE6EB2" w:rsidP="00CE6EB2">
      <w:pPr>
        <w:rPr>
          <w:rFonts w:ascii="Arial" w:hAnsi="Arial" w:cs="Arial"/>
          <w:b/>
          <w:caps/>
          <w:sz w:val="16"/>
          <w:szCs w:val="16"/>
        </w:rPr>
      </w:pPr>
    </w:p>
    <w:p w:rsidR="003F52D1" w:rsidRDefault="003F52D1" w:rsidP="00CE6EB2">
      <w:pPr>
        <w:rPr>
          <w:rFonts w:ascii="Arial" w:hAnsi="Arial" w:cs="Arial"/>
          <w:b/>
          <w:caps/>
          <w:sz w:val="16"/>
          <w:szCs w:val="16"/>
        </w:rPr>
      </w:pPr>
    </w:p>
    <w:p w:rsidR="003F52D1" w:rsidRPr="00D3560F" w:rsidRDefault="003F52D1" w:rsidP="00CE6EB2">
      <w:pPr>
        <w:rPr>
          <w:rFonts w:ascii="Arial" w:hAnsi="Arial" w:cs="Arial"/>
          <w:b/>
          <w:caps/>
          <w:sz w:val="16"/>
          <w:szCs w:val="16"/>
        </w:rPr>
      </w:pPr>
    </w:p>
    <w:p w:rsidR="00CE6EB2" w:rsidRPr="00222AFB" w:rsidRDefault="00F1053D" w:rsidP="00F1053D">
      <w:pPr>
        <w:numPr>
          <w:ilvl w:val="0"/>
          <w:numId w:val="24"/>
        </w:numPr>
        <w:rPr>
          <w:b/>
          <w:caps/>
        </w:rPr>
      </w:pPr>
      <w:r w:rsidRPr="00222AFB">
        <w:rPr>
          <w:b/>
          <w:caps/>
        </w:rPr>
        <w:t xml:space="preserve"> </w:t>
      </w:r>
      <w:r w:rsidR="00CE6EB2" w:rsidRPr="00222AFB">
        <w:rPr>
          <w:b/>
          <w:caps/>
        </w:rPr>
        <w:t>Collections of Information Employing Statistical Methods</w:t>
      </w:r>
    </w:p>
    <w:p w:rsidR="00901C38" w:rsidRPr="00222AFB" w:rsidRDefault="00901C38" w:rsidP="00901C38"/>
    <w:p w:rsidR="00901C38" w:rsidRDefault="00A770DA" w:rsidP="00582351">
      <w:pPr>
        <w:numPr>
          <w:ilvl w:val="0"/>
          <w:numId w:val="11"/>
        </w:numPr>
        <w:ind w:left="0"/>
        <w:jc w:val="both"/>
      </w:pPr>
      <w:r w:rsidRPr="00222AFB">
        <w:t xml:space="preserve">There is no sampling for this information collection, </w:t>
      </w:r>
      <w:r w:rsidR="00984127" w:rsidRPr="00222AFB">
        <w:t>as t</w:t>
      </w:r>
      <w:r w:rsidRPr="00222AFB">
        <w:t>he potential respondent universe</w:t>
      </w:r>
      <w:r w:rsidR="00984127" w:rsidRPr="00222AFB">
        <w:t xml:space="preserve"> for this information collection</w:t>
      </w:r>
      <w:r w:rsidRPr="00222AFB">
        <w:t xml:space="preserve"> will be </w:t>
      </w:r>
      <w:r w:rsidR="00984127" w:rsidRPr="00222AFB">
        <w:t xml:space="preserve">all </w:t>
      </w:r>
      <w:r w:rsidR="009F20C5">
        <w:t>of the approximately 18</w:t>
      </w:r>
      <w:r w:rsidR="00665CBD" w:rsidRPr="00222AFB">
        <w:t>00 student</w:t>
      </w:r>
      <w:r w:rsidRPr="00222AFB">
        <w:t xml:space="preserve"> exchange participant</w:t>
      </w:r>
      <w:r w:rsidR="00984127" w:rsidRPr="00222AFB">
        <w:t xml:space="preserve">s for </w:t>
      </w:r>
      <w:r w:rsidR="00665CBD" w:rsidRPr="00222AFB">
        <w:t>each program year</w:t>
      </w:r>
      <w:r w:rsidR="00092F13" w:rsidRPr="00222AFB">
        <w:t xml:space="preserve">. </w:t>
      </w:r>
      <w:r w:rsidRPr="00222AFB">
        <w:t xml:space="preserve">The anticipated response rate for this collection is </w:t>
      </w:r>
      <w:r w:rsidR="00A606DE" w:rsidRPr="00222AFB">
        <w:t>60-</w:t>
      </w:r>
      <w:r w:rsidR="00665CBD" w:rsidRPr="00222AFB">
        <w:t>70</w:t>
      </w:r>
      <w:r w:rsidRPr="00222AFB">
        <w:t xml:space="preserve">%.  </w:t>
      </w:r>
    </w:p>
    <w:p w:rsidR="009F20C5" w:rsidRDefault="009F20C5" w:rsidP="009F20C5">
      <w:pPr>
        <w:jc w:val="both"/>
      </w:pPr>
    </w:p>
    <w:tbl>
      <w:tblPr>
        <w:tblStyle w:val="TableGrid"/>
        <w:tblW w:w="0" w:type="auto"/>
        <w:tblLook w:val="04A0"/>
      </w:tblPr>
      <w:tblGrid>
        <w:gridCol w:w="2718"/>
        <w:gridCol w:w="2070"/>
      </w:tblGrid>
      <w:tr w:rsidR="009F20C5" w:rsidTr="009F20C5">
        <w:tc>
          <w:tcPr>
            <w:tcW w:w="2718" w:type="dxa"/>
          </w:tcPr>
          <w:p w:rsidR="00E232D8" w:rsidRDefault="00E232D8" w:rsidP="009F20C5">
            <w:pPr>
              <w:jc w:val="both"/>
            </w:pPr>
            <w:r>
              <w:t xml:space="preserve">Respondents </w:t>
            </w:r>
          </w:p>
          <w:p w:rsidR="009F20C5" w:rsidRDefault="00E232D8" w:rsidP="00E232D8">
            <w:pPr>
              <w:pStyle w:val="ListParagraph"/>
              <w:numPr>
                <w:ilvl w:val="0"/>
                <w:numId w:val="26"/>
              </w:numPr>
              <w:jc w:val="both"/>
            </w:pPr>
            <w:r>
              <w:t xml:space="preserve"> </w:t>
            </w:r>
            <w:r w:rsidR="009F20C5">
              <w:t>all high school students</w:t>
            </w:r>
          </w:p>
        </w:tc>
        <w:tc>
          <w:tcPr>
            <w:tcW w:w="2070" w:type="dxa"/>
          </w:tcPr>
          <w:p w:rsidR="009F20C5" w:rsidRDefault="009F20C5" w:rsidP="009F20C5">
            <w:pPr>
              <w:jc w:val="both"/>
            </w:pPr>
            <w:r>
              <w:t>Number</w:t>
            </w:r>
          </w:p>
        </w:tc>
      </w:tr>
      <w:tr w:rsidR="009F20C5" w:rsidTr="009F20C5">
        <w:tc>
          <w:tcPr>
            <w:tcW w:w="2718" w:type="dxa"/>
          </w:tcPr>
          <w:p w:rsidR="009F20C5" w:rsidRDefault="009F20C5" w:rsidP="009F20C5">
            <w:pPr>
              <w:jc w:val="both"/>
            </w:pPr>
            <w:r>
              <w:t>US Citizens</w:t>
            </w:r>
          </w:p>
        </w:tc>
        <w:tc>
          <w:tcPr>
            <w:tcW w:w="2070" w:type="dxa"/>
          </w:tcPr>
          <w:p w:rsidR="009F20C5" w:rsidRDefault="009F20C5" w:rsidP="009F20C5">
            <w:pPr>
              <w:jc w:val="both"/>
            </w:pPr>
            <w:r>
              <w:t>300</w:t>
            </w:r>
          </w:p>
        </w:tc>
      </w:tr>
      <w:tr w:rsidR="009F20C5" w:rsidTr="009F20C5">
        <w:tc>
          <w:tcPr>
            <w:tcW w:w="2718" w:type="dxa"/>
          </w:tcPr>
          <w:p w:rsidR="009F20C5" w:rsidRDefault="009F20C5" w:rsidP="009F20C5">
            <w:pPr>
              <w:jc w:val="both"/>
            </w:pPr>
            <w:r>
              <w:t>Foreign Citizens</w:t>
            </w:r>
          </w:p>
        </w:tc>
        <w:tc>
          <w:tcPr>
            <w:tcW w:w="2070" w:type="dxa"/>
          </w:tcPr>
          <w:p w:rsidR="009F20C5" w:rsidRDefault="009F20C5" w:rsidP="009F20C5">
            <w:pPr>
              <w:jc w:val="both"/>
            </w:pPr>
            <w:r>
              <w:t>1500</w:t>
            </w:r>
          </w:p>
        </w:tc>
      </w:tr>
    </w:tbl>
    <w:p w:rsidR="009F20C5" w:rsidRPr="00222AFB" w:rsidRDefault="009F20C5" w:rsidP="009F20C5">
      <w:pPr>
        <w:jc w:val="both"/>
      </w:pPr>
    </w:p>
    <w:p w:rsidR="00901C38" w:rsidRPr="00222AFB" w:rsidRDefault="00901C38" w:rsidP="00582351">
      <w:pPr>
        <w:tabs>
          <w:tab w:val="left" w:pos="0"/>
          <w:tab w:val="left" w:pos="8640"/>
        </w:tabs>
        <w:jc w:val="both"/>
      </w:pPr>
    </w:p>
    <w:p w:rsidR="00901C38" w:rsidRPr="00222AFB" w:rsidRDefault="00901C38" w:rsidP="00582351">
      <w:pPr>
        <w:numPr>
          <w:ilvl w:val="0"/>
          <w:numId w:val="11"/>
        </w:numPr>
        <w:autoSpaceDE w:val="0"/>
        <w:autoSpaceDN w:val="0"/>
        <w:adjustRightInd w:val="0"/>
        <w:ind w:left="0"/>
        <w:jc w:val="both"/>
        <w:rPr>
          <w:bCs/>
        </w:rPr>
      </w:pPr>
      <w:r w:rsidRPr="00222AFB">
        <w:t>Th</w:t>
      </w:r>
      <w:r w:rsidR="00121965" w:rsidRPr="00222AFB">
        <w:t xml:space="preserve">is </w:t>
      </w:r>
      <w:r w:rsidR="005C0FBE" w:rsidRPr="00222AFB">
        <w:t xml:space="preserve">information </w:t>
      </w:r>
      <w:r w:rsidR="00121965" w:rsidRPr="00222AFB">
        <w:t xml:space="preserve">collection will consist of </w:t>
      </w:r>
      <w:r w:rsidR="007F5B4A" w:rsidRPr="00222AFB">
        <w:t>surveys</w:t>
      </w:r>
      <w:r w:rsidR="006A5C94" w:rsidRPr="00222AFB">
        <w:t xml:space="preserve"> </w:t>
      </w:r>
      <w:r w:rsidR="005C0FBE" w:rsidRPr="00222AFB">
        <w:t xml:space="preserve">that will be </w:t>
      </w:r>
      <w:r w:rsidR="00121965" w:rsidRPr="00222AFB">
        <w:t>administered</w:t>
      </w:r>
      <w:r w:rsidR="006A5C94" w:rsidRPr="00222AFB">
        <w:t xml:space="preserve"> to participants </w:t>
      </w:r>
      <w:r w:rsidR="00121965" w:rsidRPr="00222AFB">
        <w:t xml:space="preserve">from </w:t>
      </w:r>
      <w:r w:rsidR="007F5B4A" w:rsidRPr="00222AFB">
        <w:t xml:space="preserve">one of the following programs: </w:t>
      </w:r>
      <w:r w:rsidR="00665CBD" w:rsidRPr="00222AFB">
        <w:t>foreign exchange students on scholarships in the United States and US foreign exchange students on scholarships in other countries</w:t>
      </w:r>
      <w:r w:rsidR="0001483A" w:rsidRPr="00222AFB">
        <w:t xml:space="preserve">.  </w:t>
      </w:r>
      <w:r w:rsidR="009F20C5">
        <w:t>The entire universe of students will be surveyed because the purpose of the questions is to determine whether the students are safe</w:t>
      </w:r>
      <w:r w:rsidR="006A5C94" w:rsidRPr="00222AFB">
        <w:t xml:space="preserve">. </w:t>
      </w:r>
      <w:r w:rsidR="009F20C5">
        <w:t>There is no methodology for stratification, sample selection, or estimation.</w:t>
      </w:r>
      <w:r w:rsidR="00E232D8">
        <w:t xml:space="preserve"> </w:t>
      </w:r>
      <w:r w:rsidR="007F5B4A" w:rsidRPr="00222AFB">
        <w:t>This information collection</w:t>
      </w:r>
      <w:r w:rsidR="00B55752" w:rsidRPr="00222AFB">
        <w:t xml:space="preserve"> will only be conducted once per year</w:t>
      </w:r>
      <w:r w:rsidR="007F5B4A" w:rsidRPr="00222AFB">
        <w:t xml:space="preserve"> as part of this </w:t>
      </w:r>
      <w:r w:rsidR="008C5FCE" w:rsidRPr="00222AFB">
        <w:t>effort</w:t>
      </w:r>
      <w:r w:rsidR="007F5B4A" w:rsidRPr="00222AFB">
        <w:t>.</w:t>
      </w:r>
    </w:p>
    <w:p w:rsidR="00665CBD" w:rsidRDefault="00665CBD" w:rsidP="00582351">
      <w:pPr>
        <w:tabs>
          <w:tab w:val="left" w:pos="360"/>
        </w:tabs>
        <w:jc w:val="both"/>
      </w:pPr>
    </w:p>
    <w:p w:rsidR="00E232D8" w:rsidRPr="00222AFB" w:rsidRDefault="00E232D8" w:rsidP="00582351">
      <w:pPr>
        <w:tabs>
          <w:tab w:val="left" w:pos="360"/>
        </w:tabs>
        <w:jc w:val="both"/>
      </w:pPr>
    </w:p>
    <w:p w:rsidR="00653C4E" w:rsidRPr="00222AFB" w:rsidRDefault="000823F9" w:rsidP="00582351">
      <w:pPr>
        <w:numPr>
          <w:ilvl w:val="0"/>
          <w:numId w:val="11"/>
        </w:numPr>
        <w:ind w:left="0"/>
        <w:jc w:val="both"/>
      </w:pPr>
      <w:r w:rsidRPr="00222AFB">
        <w:t xml:space="preserve">All </w:t>
      </w:r>
      <w:r w:rsidR="00B55752" w:rsidRPr="00222AFB">
        <w:t>ECA/PE/C/PY</w:t>
      </w:r>
      <w:r w:rsidR="00984127" w:rsidRPr="00222AFB">
        <w:t xml:space="preserve"> </w:t>
      </w:r>
      <w:r w:rsidRPr="00222AFB">
        <w:t xml:space="preserve">data collection methods are tailored to fit the prevailing political, cultural, safety, security, and accessibility conditions in each country in which participants are located. </w:t>
      </w:r>
      <w:r w:rsidR="007A2412" w:rsidRPr="00222AFB">
        <w:t>S</w:t>
      </w:r>
      <w:r w:rsidR="006921B9" w:rsidRPr="00222AFB">
        <w:t>uccessfully contacting and achieving the highest possible response rates</w:t>
      </w:r>
      <w:r w:rsidR="007A2412" w:rsidRPr="00222AFB">
        <w:t xml:space="preserve"> are the goals of survey administration</w:t>
      </w:r>
      <w:r w:rsidR="006921B9" w:rsidRPr="00222AFB">
        <w:t xml:space="preserve">. </w:t>
      </w:r>
      <w:r w:rsidR="00E232D8">
        <w:t>None of the following increase the burden on respondents</w:t>
      </w:r>
      <w:r w:rsidR="009F20C5">
        <w:t>.</w:t>
      </w:r>
      <w:r w:rsidR="00E232D8">
        <w:t xml:space="preserve">  </w:t>
      </w:r>
      <w:r w:rsidR="006921B9" w:rsidRPr="00222AFB">
        <w:t xml:space="preserve">Our methods will include: </w:t>
      </w:r>
    </w:p>
    <w:p w:rsidR="00653C4E" w:rsidRPr="00222AFB" w:rsidRDefault="00653C4E" w:rsidP="00582351">
      <w:pPr>
        <w:jc w:val="both"/>
      </w:pPr>
    </w:p>
    <w:p w:rsidR="00653C4E" w:rsidRPr="00222AFB" w:rsidRDefault="006921B9" w:rsidP="00582351">
      <w:pPr>
        <w:numPr>
          <w:ilvl w:val="0"/>
          <w:numId w:val="21"/>
        </w:numPr>
        <w:ind w:left="0"/>
        <w:jc w:val="both"/>
      </w:pPr>
      <w:r w:rsidRPr="00222AFB">
        <w:rPr>
          <w:b/>
        </w:rPr>
        <w:t>Updating</w:t>
      </w:r>
      <w:r w:rsidR="00653C4E" w:rsidRPr="00222AFB">
        <w:rPr>
          <w:b/>
        </w:rPr>
        <w:t xml:space="preserve"> Contact Information Prior:</w:t>
      </w:r>
      <w:r w:rsidRPr="00222AFB">
        <w:rPr>
          <w:b/>
        </w:rPr>
        <w:t xml:space="preserve"> </w:t>
      </w:r>
      <w:r w:rsidR="00786BEE" w:rsidRPr="00222AFB">
        <w:t xml:space="preserve">Contact information for program participants will be updated through </w:t>
      </w:r>
      <w:r w:rsidR="00B55752" w:rsidRPr="00222AFB">
        <w:t>internal Department of State database</w:t>
      </w:r>
      <w:r w:rsidR="00786BEE" w:rsidRPr="00222AFB">
        <w:t xml:space="preserve"> searches. </w:t>
      </w:r>
      <w:r w:rsidR="00B55752" w:rsidRPr="00222AFB">
        <w:t>This information is required at the time of application to the programs and will be checked to ensure that it is accurate prior to the survey being sent.</w:t>
      </w:r>
      <w:r w:rsidR="009F20C5">
        <w:t xml:space="preserve">  </w:t>
      </w:r>
    </w:p>
    <w:p w:rsidR="006921B9" w:rsidRPr="00222AFB" w:rsidRDefault="006921B9" w:rsidP="00582351">
      <w:pPr>
        <w:ind w:hanging="360"/>
        <w:jc w:val="both"/>
        <w:rPr>
          <w:b/>
        </w:rPr>
      </w:pPr>
    </w:p>
    <w:p w:rsidR="006921B9" w:rsidRPr="00222AFB" w:rsidRDefault="00653C4E" w:rsidP="00582351">
      <w:pPr>
        <w:numPr>
          <w:ilvl w:val="0"/>
          <w:numId w:val="21"/>
        </w:numPr>
        <w:ind w:left="0"/>
        <w:jc w:val="both"/>
        <w:rPr>
          <w:b/>
        </w:rPr>
      </w:pPr>
      <w:r w:rsidRPr="00222AFB">
        <w:rPr>
          <w:b/>
        </w:rPr>
        <w:t xml:space="preserve">Customized Intro: </w:t>
      </w:r>
      <w:r w:rsidR="006921B9" w:rsidRPr="00222AFB">
        <w:t>C</w:t>
      </w:r>
      <w:r w:rsidRPr="00222AFB">
        <w:t xml:space="preserve">ustomized </w:t>
      </w:r>
      <w:r w:rsidR="00B55752" w:rsidRPr="00222AFB">
        <w:t>introductory</w:t>
      </w:r>
      <w:r w:rsidRPr="00222AFB">
        <w:t xml:space="preserve"> </w:t>
      </w:r>
      <w:r w:rsidR="006921B9" w:rsidRPr="00222AFB">
        <w:t>emails</w:t>
      </w:r>
      <w:r w:rsidRPr="00222AFB">
        <w:t xml:space="preserve"> </w:t>
      </w:r>
      <w:r w:rsidR="006921B9" w:rsidRPr="00222AFB">
        <w:t xml:space="preserve">will be sent </w:t>
      </w:r>
      <w:r w:rsidR="002C1CE2" w:rsidRPr="00222AFB">
        <w:t>at the start</w:t>
      </w:r>
      <w:r w:rsidRPr="00222AFB">
        <w:t xml:space="preserve"> </w:t>
      </w:r>
      <w:r w:rsidR="006921B9" w:rsidRPr="00222AFB">
        <w:t>of survey administration</w:t>
      </w:r>
      <w:r w:rsidRPr="00222AFB">
        <w:t xml:space="preserve"> to </w:t>
      </w:r>
      <w:r w:rsidR="006921B9" w:rsidRPr="00222AFB">
        <w:t>encourage</w:t>
      </w:r>
      <w:r w:rsidRPr="00222AFB">
        <w:t xml:space="preserve"> respondent cooperation. The </w:t>
      </w:r>
      <w:r w:rsidR="006921B9" w:rsidRPr="00222AFB">
        <w:t>email</w:t>
      </w:r>
      <w:r w:rsidR="005C06B5" w:rsidRPr="00222AFB">
        <w:t xml:space="preserve"> will inform </w:t>
      </w:r>
      <w:r w:rsidR="00B55752" w:rsidRPr="00222AFB">
        <w:t>potential respondents</w:t>
      </w:r>
      <w:r w:rsidR="005C06B5" w:rsidRPr="00222AFB">
        <w:t xml:space="preserve"> about the </w:t>
      </w:r>
      <w:r w:rsidR="006921B9" w:rsidRPr="00222AFB">
        <w:t>evaluation</w:t>
      </w:r>
      <w:r w:rsidRPr="00222AFB">
        <w:t xml:space="preserve">, </w:t>
      </w:r>
      <w:r w:rsidR="00201C42" w:rsidRPr="00222AFB">
        <w:t xml:space="preserve">and </w:t>
      </w:r>
      <w:r w:rsidRPr="00222AFB">
        <w:t>explain that the survey is</w:t>
      </w:r>
      <w:r w:rsidR="00201C42" w:rsidRPr="00222AFB">
        <w:t xml:space="preserve"> voluntary</w:t>
      </w:r>
      <w:r w:rsidRPr="00222AFB">
        <w:t xml:space="preserve">. </w:t>
      </w:r>
    </w:p>
    <w:p w:rsidR="006921B9" w:rsidRPr="00222AFB" w:rsidRDefault="006921B9" w:rsidP="00582351">
      <w:pPr>
        <w:ind w:hanging="360"/>
        <w:jc w:val="both"/>
        <w:rPr>
          <w:b/>
        </w:rPr>
      </w:pPr>
    </w:p>
    <w:p w:rsidR="00653C4E" w:rsidRPr="00222AFB" w:rsidRDefault="00653C4E" w:rsidP="00582351">
      <w:pPr>
        <w:numPr>
          <w:ilvl w:val="0"/>
          <w:numId w:val="21"/>
        </w:numPr>
        <w:ind w:left="0"/>
        <w:jc w:val="both"/>
        <w:rPr>
          <w:b/>
        </w:rPr>
      </w:pPr>
      <w:r w:rsidRPr="00222AFB">
        <w:rPr>
          <w:b/>
        </w:rPr>
        <w:t xml:space="preserve">Informing the Grantee Organizations Prior: </w:t>
      </w:r>
      <w:r w:rsidR="00B55752" w:rsidRPr="00222AFB">
        <w:t xml:space="preserve">The grantee organizations will be informed prior to the </w:t>
      </w:r>
      <w:r w:rsidR="0085430A" w:rsidRPr="00222AFB">
        <w:t>survey being sent to participants and will be provided with a copy of the survey in the case that questions arise from the participants.</w:t>
      </w:r>
    </w:p>
    <w:p w:rsidR="006921B9" w:rsidRPr="00222AFB" w:rsidRDefault="006921B9" w:rsidP="00582351">
      <w:pPr>
        <w:ind w:hanging="360"/>
        <w:jc w:val="both"/>
        <w:rPr>
          <w:b/>
        </w:rPr>
      </w:pPr>
    </w:p>
    <w:p w:rsidR="002C1CE2" w:rsidRPr="00222AFB" w:rsidRDefault="0085430A" w:rsidP="00582351">
      <w:pPr>
        <w:numPr>
          <w:ilvl w:val="0"/>
          <w:numId w:val="21"/>
        </w:numPr>
        <w:ind w:left="0"/>
        <w:jc w:val="both"/>
        <w:rPr>
          <w:b/>
        </w:rPr>
      </w:pPr>
      <w:r w:rsidRPr="00222AFB">
        <w:rPr>
          <w:b/>
        </w:rPr>
        <w:t>English language</w:t>
      </w:r>
      <w:r w:rsidR="00653C4E" w:rsidRPr="00222AFB">
        <w:rPr>
          <w:b/>
        </w:rPr>
        <w:t xml:space="preserve">: </w:t>
      </w:r>
      <w:r w:rsidRPr="00222AFB">
        <w:t xml:space="preserve">The participants are; US citizens who speak English or foreign citizens who must have a sufficient level of English to study at US high schools. </w:t>
      </w:r>
      <w:r w:rsidR="002C1CE2" w:rsidRPr="00222AFB">
        <w:t xml:space="preserve">  </w:t>
      </w:r>
    </w:p>
    <w:p w:rsidR="002C1CE2" w:rsidRPr="00222AFB" w:rsidRDefault="002C1CE2" w:rsidP="00582351">
      <w:pPr>
        <w:jc w:val="both"/>
        <w:rPr>
          <w:b/>
        </w:rPr>
      </w:pPr>
    </w:p>
    <w:p w:rsidR="00653C4E" w:rsidRPr="00222AFB" w:rsidRDefault="0085430A" w:rsidP="00582351">
      <w:pPr>
        <w:numPr>
          <w:ilvl w:val="0"/>
          <w:numId w:val="21"/>
        </w:numPr>
        <w:ind w:left="0"/>
        <w:jc w:val="both"/>
      </w:pPr>
      <w:r w:rsidRPr="00222AFB">
        <w:rPr>
          <w:b/>
        </w:rPr>
        <w:t xml:space="preserve">Non-Response and </w:t>
      </w:r>
      <w:r w:rsidR="00653C4E" w:rsidRPr="00222AFB">
        <w:rPr>
          <w:b/>
        </w:rPr>
        <w:t>Reminders:</w:t>
      </w:r>
      <w:r w:rsidR="00653C4E" w:rsidRPr="00222AFB">
        <w:t xml:space="preserve"> </w:t>
      </w:r>
      <w:r w:rsidR="002C1CE2" w:rsidRPr="00222AFB">
        <w:t>A limited number of f</w:t>
      </w:r>
      <w:r w:rsidR="00653C4E" w:rsidRPr="00222AFB">
        <w:t xml:space="preserve">ollow-up reminders will be sent periodically to non-respondents </w:t>
      </w:r>
      <w:r w:rsidR="006921B9" w:rsidRPr="00222AFB">
        <w:t xml:space="preserve">to </w:t>
      </w:r>
      <w:r w:rsidR="00653C4E" w:rsidRPr="00222AFB">
        <w:t>encourage them to respond.</w:t>
      </w:r>
    </w:p>
    <w:p w:rsidR="006921B9" w:rsidRPr="00222AFB" w:rsidRDefault="006921B9" w:rsidP="00582351">
      <w:pPr>
        <w:ind w:hanging="360"/>
        <w:jc w:val="both"/>
      </w:pPr>
    </w:p>
    <w:p w:rsidR="000823F9" w:rsidRPr="00222AFB" w:rsidRDefault="000823F9" w:rsidP="00582351">
      <w:pPr>
        <w:jc w:val="both"/>
      </w:pPr>
      <w:r w:rsidRPr="00222AFB">
        <w:t xml:space="preserve">Using such methods </w:t>
      </w:r>
      <w:r w:rsidR="005C4CC9" w:rsidRPr="00222AFB">
        <w:t xml:space="preserve">as listed above </w:t>
      </w:r>
      <w:r w:rsidRPr="00222AFB">
        <w:t xml:space="preserve">has in our previous experiences </w:t>
      </w:r>
      <w:r w:rsidR="002C1CE2" w:rsidRPr="00222AFB">
        <w:t xml:space="preserve">increased </w:t>
      </w:r>
      <w:r w:rsidRPr="00222AFB">
        <w:t>response rates.</w:t>
      </w:r>
    </w:p>
    <w:p w:rsidR="00BA623F" w:rsidRPr="00222AFB" w:rsidRDefault="00BA623F" w:rsidP="00582351">
      <w:pPr>
        <w:jc w:val="both"/>
      </w:pPr>
    </w:p>
    <w:p w:rsidR="00711B24" w:rsidRPr="00222AFB" w:rsidRDefault="000823F9" w:rsidP="00582351">
      <w:pPr>
        <w:autoSpaceDE w:val="0"/>
        <w:autoSpaceDN w:val="0"/>
        <w:adjustRightInd w:val="0"/>
        <w:jc w:val="both"/>
      </w:pPr>
      <w:r w:rsidRPr="00222AFB">
        <w:t xml:space="preserve">Additionally, </w:t>
      </w:r>
      <w:r w:rsidR="00984127" w:rsidRPr="00222AFB">
        <w:t xml:space="preserve">the </w:t>
      </w:r>
      <w:r w:rsidR="00A73F7A" w:rsidRPr="00222AFB">
        <w:t xml:space="preserve">data </w:t>
      </w:r>
      <w:r w:rsidR="00984127" w:rsidRPr="00222AFB">
        <w:t xml:space="preserve">collected </w:t>
      </w:r>
      <w:r w:rsidR="00A73F7A" w:rsidRPr="00222AFB">
        <w:t xml:space="preserve">is only representative of the evaluation’s respondents and therefore </w:t>
      </w:r>
      <w:r w:rsidRPr="00222AFB">
        <w:t>all analysis of resu</w:t>
      </w:r>
      <w:r w:rsidR="00A73F7A" w:rsidRPr="00222AFB">
        <w:t xml:space="preserve">lts and future reports will be clearly linked to only the universe that </w:t>
      </w:r>
      <w:r w:rsidR="00711B24" w:rsidRPr="00222AFB">
        <w:t>was surveyed.</w:t>
      </w:r>
    </w:p>
    <w:p w:rsidR="00665CBD" w:rsidRDefault="00665CBD" w:rsidP="00582351">
      <w:pPr>
        <w:autoSpaceDE w:val="0"/>
        <w:autoSpaceDN w:val="0"/>
        <w:adjustRightInd w:val="0"/>
      </w:pPr>
    </w:p>
    <w:p w:rsidR="00E232D8" w:rsidRPr="00222AFB" w:rsidRDefault="00E232D8" w:rsidP="00582351">
      <w:pPr>
        <w:autoSpaceDE w:val="0"/>
        <w:autoSpaceDN w:val="0"/>
        <w:adjustRightInd w:val="0"/>
      </w:pPr>
    </w:p>
    <w:p w:rsidR="00582351" w:rsidRPr="00222AFB" w:rsidRDefault="00582351" w:rsidP="00582351">
      <w:pPr>
        <w:numPr>
          <w:ilvl w:val="0"/>
          <w:numId w:val="11"/>
        </w:numPr>
        <w:ind w:left="0"/>
      </w:pPr>
      <w:r w:rsidRPr="00222AFB">
        <w:t>Pre-testing the surveys is extremely useful for clarifying instructions and questions, refining the response categories, as well as ensuring clarity, brevity, relevance, user-friendliness, understandability, and sensitivity to a respondent’s culture.  This in turn will allow minimum burden to respondents and encourage them to complete their survey.  The survey was pre-tested using 5 current</w:t>
      </w:r>
      <w:r w:rsidR="00E232D8">
        <w:t>/past</w:t>
      </w:r>
      <w:r w:rsidRPr="00222AFB">
        <w:t xml:space="preserve"> participants via e-mail.  This will be done every year that the survey is </w:t>
      </w:r>
      <w:r w:rsidR="00E232D8">
        <w:t>used</w:t>
      </w:r>
      <w:r w:rsidRPr="00222AFB">
        <w:t>. The purpose of this series of interviews was to assist with development of survey questions and appropriate response categories.</w:t>
      </w:r>
    </w:p>
    <w:p w:rsidR="00582351" w:rsidRPr="00222AFB" w:rsidRDefault="00582351" w:rsidP="00582351"/>
    <w:p w:rsidR="00E232D8" w:rsidRDefault="0092205D" w:rsidP="00E232D8">
      <w:pPr>
        <w:jc w:val="both"/>
      </w:pPr>
      <w:r w:rsidRPr="00222AFB">
        <w:t xml:space="preserve">The </w:t>
      </w:r>
      <w:r w:rsidR="00582351" w:rsidRPr="00222AFB">
        <w:t>purpose</w:t>
      </w:r>
      <w:r w:rsidRPr="00222AFB">
        <w:t xml:space="preserve"> of these voluntary and confidential </w:t>
      </w:r>
      <w:r w:rsidR="00582351" w:rsidRPr="00222AFB">
        <w:t>e-mails</w:t>
      </w:r>
      <w:r w:rsidRPr="00222AFB">
        <w:t xml:space="preserve"> was to get enough information about the respondents’ comprehension and preparation of a response to assess whether they understood the questions and responded as intended. A secondary goal of this exercise was to garner information to improve the construction and administration of the questions.</w:t>
      </w:r>
      <w:r w:rsidR="00CF3177" w:rsidRPr="00222AFB">
        <w:t xml:space="preserve"> </w:t>
      </w:r>
      <w:r w:rsidRPr="00222AFB">
        <w:t>Individual questions were tested for clarity, relevance and comprehensibility. Typical probes in this research included questions such as:  How easy or difficult was it to respond to this survey? Did you have difficulty with the meaning of any of the questions? What, if anything, was confusing? Did these response categories make sense to you? Did you have any difficulties answering this question?</w:t>
      </w:r>
      <w:r w:rsidR="00CF3177" w:rsidRPr="00222AFB">
        <w:t xml:space="preserve"> </w:t>
      </w:r>
      <w:r w:rsidRPr="00222AFB">
        <w:t>The information and feedback from the respondents were used to refine the survey instrument, identify additional response categories, and pinpoint potential changes needed to make the instrument more precise in its language and meaning for the broader group of target respondents.</w:t>
      </w:r>
    </w:p>
    <w:p w:rsidR="00E232D8" w:rsidRDefault="00E232D8" w:rsidP="00E232D8">
      <w:pPr>
        <w:jc w:val="both"/>
      </w:pPr>
    </w:p>
    <w:p w:rsidR="00E232D8" w:rsidRDefault="00E232D8" w:rsidP="00E232D8">
      <w:pPr>
        <w:jc w:val="both"/>
      </w:pPr>
    </w:p>
    <w:p w:rsidR="00901C38" w:rsidRPr="00222AFB" w:rsidRDefault="00665CBD" w:rsidP="00E232D8">
      <w:pPr>
        <w:pStyle w:val="ListParagraph"/>
        <w:numPr>
          <w:ilvl w:val="0"/>
          <w:numId w:val="11"/>
        </w:numPr>
        <w:ind w:left="0"/>
        <w:jc w:val="both"/>
      </w:pPr>
      <w:r w:rsidRPr="00222AFB">
        <w:t>The ECA/PE/C/PY</w:t>
      </w:r>
      <w:r w:rsidR="00A73F7A" w:rsidRPr="00222AFB">
        <w:t xml:space="preserve"> individual managing th</w:t>
      </w:r>
      <w:r w:rsidR="00DB20FA" w:rsidRPr="00222AFB">
        <w:t xml:space="preserve">is </w:t>
      </w:r>
      <w:r w:rsidRPr="00222AFB">
        <w:t>survey is Andrej Kolaja 202-632-9362.</w:t>
      </w:r>
    </w:p>
    <w:p w:rsidR="00CE6EB2" w:rsidRPr="00222AFB" w:rsidRDefault="00CE6EB2" w:rsidP="00121965">
      <w:pPr>
        <w:jc w:val="both"/>
      </w:pPr>
    </w:p>
    <w:p w:rsidR="00121965" w:rsidRPr="00222AFB" w:rsidRDefault="00121965" w:rsidP="00121965">
      <w:pPr>
        <w:jc w:val="both"/>
      </w:pPr>
    </w:p>
    <w:sectPr w:rsidR="00121965" w:rsidRPr="00222AFB" w:rsidSect="00CE6EB2">
      <w:footerReference w:type="even" r:id="rId8"/>
      <w:footerReference w:type="default" r:id="rId9"/>
      <w:pgSz w:w="12240" w:h="15840"/>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BD9" w:rsidRDefault="000B7BD9">
      <w:r>
        <w:separator/>
      </w:r>
    </w:p>
  </w:endnote>
  <w:endnote w:type="continuationSeparator" w:id="0">
    <w:p w:rsidR="000B7BD9" w:rsidRDefault="000B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C5" w:rsidRDefault="00817B6E" w:rsidP="00CE6EB2">
    <w:pPr>
      <w:pStyle w:val="Footer"/>
      <w:framePr w:wrap="around" w:vAnchor="text" w:hAnchor="margin" w:xAlign="center" w:y="1"/>
      <w:rPr>
        <w:rStyle w:val="PageNumber"/>
      </w:rPr>
    </w:pPr>
    <w:r>
      <w:rPr>
        <w:rStyle w:val="PageNumber"/>
      </w:rPr>
      <w:fldChar w:fldCharType="begin"/>
    </w:r>
    <w:r w:rsidR="009F20C5">
      <w:rPr>
        <w:rStyle w:val="PageNumber"/>
      </w:rPr>
      <w:instrText xml:space="preserve">PAGE  </w:instrText>
    </w:r>
    <w:r>
      <w:rPr>
        <w:rStyle w:val="PageNumber"/>
      </w:rPr>
      <w:fldChar w:fldCharType="end"/>
    </w:r>
  </w:p>
  <w:p w:rsidR="009F20C5" w:rsidRDefault="009F2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C5" w:rsidRDefault="00817B6E" w:rsidP="00CE6EB2">
    <w:pPr>
      <w:pStyle w:val="Footer"/>
      <w:framePr w:wrap="around" w:vAnchor="text" w:hAnchor="margin" w:xAlign="center" w:y="1"/>
      <w:rPr>
        <w:rStyle w:val="PageNumber"/>
      </w:rPr>
    </w:pPr>
    <w:r>
      <w:rPr>
        <w:rStyle w:val="PageNumber"/>
      </w:rPr>
      <w:fldChar w:fldCharType="begin"/>
    </w:r>
    <w:r w:rsidR="009F20C5">
      <w:rPr>
        <w:rStyle w:val="PageNumber"/>
      </w:rPr>
      <w:instrText xml:space="preserve">PAGE  </w:instrText>
    </w:r>
    <w:r>
      <w:rPr>
        <w:rStyle w:val="PageNumber"/>
      </w:rPr>
      <w:fldChar w:fldCharType="separate"/>
    </w:r>
    <w:r w:rsidR="0020397D">
      <w:rPr>
        <w:rStyle w:val="PageNumber"/>
        <w:noProof/>
      </w:rPr>
      <w:t>1</w:t>
    </w:r>
    <w:r>
      <w:rPr>
        <w:rStyle w:val="PageNumber"/>
      </w:rPr>
      <w:fldChar w:fldCharType="end"/>
    </w:r>
  </w:p>
  <w:p w:rsidR="009F20C5" w:rsidRDefault="009F2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BD9" w:rsidRDefault="000B7BD9">
      <w:r>
        <w:separator/>
      </w:r>
    </w:p>
  </w:footnote>
  <w:footnote w:type="continuationSeparator" w:id="0">
    <w:p w:rsidR="000B7BD9" w:rsidRDefault="000B7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DAA"/>
    <w:multiLevelType w:val="hybridMultilevel"/>
    <w:tmpl w:val="58F4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E5972"/>
    <w:multiLevelType w:val="hybridMultilevel"/>
    <w:tmpl w:val="0BCC1082"/>
    <w:lvl w:ilvl="0" w:tplc="ED78BD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03FB1"/>
    <w:multiLevelType w:val="hybridMultilevel"/>
    <w:tmpl w:val="EEA828EE"/>
    <w:lvl w:ilvl="0" w:tplc="D2604A22">
      <w:start w:val="1"/>
      <w:numFmt w:val="decimal"/>
      <w:lvlText w:val="%1."/>
      <w:lvlJc w:val="left"/>
      <w:pPr>
        <w:ind w:left="720" w:hanging="360"/>
      </w:pPr>
      <w:rPr>
        <w:rFonts w:hint="default"/>
      </w:rPr>
    </w:lvl>
    <w:lvl w:ilvl="1" w:tplc="5B1CA626" w:tentative="1">
      <w:start w:val="1"/>
      <w:numFmt w:val="lowerLetter"/>
      <w:lvlText w:val="%2."/>
      <w:lvlJc w:val="left"/>
      <w:pPr>
        <w:ind w:left="1440" w:hanging="360"/>
      </w:pPr>
    </w:lvl>
    <w:lvl w:ilvl="2" w:tplc="95B6FC02" w:tentative="1">
      <w:start w:val="1"/>
      <w:numFmt w:val="lowerRoman"/>
      <w:lvlText w:val="%3."/>
      <w:lvlJc w:val="right"/>
      <w:pPr>
        <w:ind w:left="2160" w:hanging="180"/>
      </w:pPr>
    </w:lvl>
    <w:lvl w:ilvl="3" w:tplc="A65476F2" w:tentative="1">
      <w:start w:val="1"/>
      <w:numFmt w:val="decimal"/>
      <w:lvlText w:val="%4."/>
      <w:lvlJc w:val="left"/>
      <w:pPr>
        <w:ind w:left="2880" w:hanging="360"/>
      </w:pPr>
    </w:lvl>
    <w:lvl w:ilvl="4" w:tplc="B106A67C" w:tentative="1">
      <w:start w:val="1"/>
      <w:numFmt w:val="lowerLetter"/>
      <w:lvlText w:val="%5."/>
      <w:lvlJc w:val="left"/>
      <w:pPr>
        <w:ind w:left="3600" w:hanging="360"/>
      </w:pPr>
    </w:lvl>
    <w:lvl w:ilvl="5" w:tplc="939C56D0" w:tentative="1">
      <w:start w:val="1"/>
      <w:numFmt w:val="lowerRoman"/>
      <w:lvlText w:val="%6."/>
      <w:lvlJc w:val="right"/>
      <w:pPr>
        <w:ind w:left="4320" w:hanging="180"/>
      </w:pPr>
    </w:lvl>
    <w:lvl w:ilvl="6" w:tplc="ED02F836" w:tentative="1">
      <w:start w:val="1"/>
      <w:numFmt w:val="decimal"/>
      <w:lvlText w:val="%7."/>
      <w:lvlJc w:val="left"/>
      <w:pPr>
        <w:ind w:left="5040" w:hanging="360"/>
      </w:pPr>
    </w:lvl>
    <w:lvl w:ilvl="7" w:tplc="C9E63636" w:tentative="1">
      <w:start w:val="1"/>
      <w:numFmt w:val="lowerLetter"/>
      <w:lvlText w:val="%8."/>
      <w:lvlJc w:val="left"/>
      <w:pPr>
        <w:ind w:left="5760" w:hanging="360"/>
      </w:pPr>
    </w:lvl>
    <w:lvl w:ilvl="8" w:tplc="35CEAF02" w:tentative="1">
      <w:start w:val="1"/>
      <w:numFmt w:val="lowerRoman"/>
      <w:lvlText w:val="%9."/>
      <w:lvlJc w:val="right"/>
      <w:pPr>
        <w:ind w:left="6480" w:hanging="180"/>
      </w:pPr>
    </w:lvl>
  </w:abstractNum>
  <w:abstractNum w:abstractNumId="3">
    <w:nsid w:val="179D171A"/>
    <w:multiLevelType w:val="multilevel"/>
    <w:tmpl w:val="F516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B0D29"/>
    <w:multiLevelType w:val="hybridMultilevel"/>
    <w:tmpl w:val="9578C490"/>
    <w:lvl w:ilvl="0" w:tplc="0409000F">
      <w:start w:val="1"/>
      <w:numFmt w:val="bullet"/>
      <w:lvlText w:val=""/>
      <w:lvlJc w:val="left"/>
      <w:pPr>
        <w:tabs>
          <w:tab w:val="num" w:pos="576"/>
        </w:tabs>
        <w:ind w:left="504"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C496408"/>
    <w:multiLevelType w:val="hybridMultilevel"/>
    <w:tmpl w:val="0320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20882"/>
    <w:multiLevelType w:val="hybridMultilevel"/>
    <w:tmpl w:val="43BA8B9E"/>
    <w:lvl w:ilvl="0" w:tplc="F940AE8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31B472EC"/>
    <w:multiLevelType w:val="hybridMultilevel"/>
    <w:tmpl w:val="C7CC4FBE"/>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621C6"/>
    <w:multiLevelType w:val="hybridMultilevel"/>
    <w:tmpl w:val="0378730A"/>
    <w:lvl w:ilvl="0" w:tplc="13C824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3BAB52DE"/>
    <w:multiLevelType w:val="hybridMultilevel"/>
    <w:tmpl w:val="7738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B185D"/>
    <w:multiLevelType w:val="hybridMultilevel"/>
    <w:tmpl w:val="D582729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678C8"/>
    <w:multiLevelType w:val="multilevel"/>
    <w:tmpl w:val="CD2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C31DC"/>
    <w:multiLevelType w:val="hybridMultilevel"/>
    <w:tmpl w:val="FF72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34C54"/>
    <w:multiLevelType w:val="hybridMultilevel"/>
    <w:tmpl w:val="0F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407C5"/>
    <w:multiLevelType w:val="hybridMultilevel"/>
    <w:tmpl w:val="199498F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D60C3"/>
    <w:multiLevelType w:val="hybridMultilevel"/>
    <w:tmpl w:val="A3127DD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82D7F"/>
    <w:multiLevelType w:val="hybridMultilevel"/>
    <w:tmpl w:val="881E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F240D"/>
    <w:multiLevelType w:val="hybridMultilevel"/>
    <w:tmpl w:val="90FC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324F8"/>
    <w:multiLevelType w:val="hybridMultilevel"/>
    <w:tmpl w:val="D9D67F98"/>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76CD6328"/>
    <w:multiLevelType w:val="hybridMultilevel"/>
    <w:tmpl w:val="9FBC99F4"/>
    <w:lvl w:ilvl="0" w:tplc="B082F1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C109C"/>
    <w:multiLevelType w:val="hybridMultilevel"/>
    <w:tmpl w:val="2522F4E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672BE5"/>
    <w:multiLevelType w:val="hybridMultilevel"/>
    <w:tmpl w:val="D6D43A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75BA3"/>
    <w:multiLevelType w:val="hybridMultilevel"/>
    <w:tmpl w:val="0BCAC272"/>
    <w:lvl w:ilvl="0" w:tplc="664AC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4"/>
  </w:num>
  <w:num w:numId="4">
    <w:abstractNumId w:val="7"/>
  </w:num>
  <w:num w:numId="5">
    <w:abstractNumId w:val="16"/>
  </w:num>
  <w:num w:numId="6">
    <w:abstractNumId w:val="2"/>
  </w:num>
  <w:num w:numId="7">
    <w:abstractNumId w:val="0"/>
  </w:num>
  <w:num w:numId="8">
    <w:abstractNumId w:val="17"/>
  </w:num>
  <w:num w:numId="9">
    <w:abstractNumId w:val="6"/>
  </w:num>
  <w:num w:numId="10">
    <w:abstractNumId w:val="15"/>
  </w:num>
  <w:num w:numId="11">
    <w:abstractNumId w:val="19"/>
  </w:num>
  <w:num w:numId="12">
    <w:abstractNumId w:val="24"/>
  </w:num>
  <w:num w:numId="13">
    <w:abstractNumId w:val="12"/>
  </w:num>
  <w:num w:numId="14">
    <w:abstractNumId w:val="20"/>
  </w:num>
  <w:num w:numId="15">
    <w:abstractNumId w:val="10"/>
  </w:num>
  <w:num w:numId="16">
    <w:abstractNumId w:val="1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1"/>
  </w:num>
  <w:num w:numId="21">
    <w:abstractNumId w:val="22"/>
  </w:num>
  <w:num w:numId="22">
    <w:abstractNumId w:val="5"/>
  </w:num>
  <w:num w:numId="23">
    <w:abstractNumId w:val="13"/>
  </w:num>
  <w:num w:numId="24">
    <w:abstractNumId w:val="23"/>
  </w:num>
  <w:num w:numId="25">
    <w:abstractNumId w:val="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E6EB2"/>
    <w:rsid w:val="00001A17"/>
    <w:rsid w:val="000035C3"/>
    <w:rsid w:val="000049CD"/>
    <w:rsid w:val="00006DD1"/>
    <w:rsid w:val="00010C8C"/>
    <w:rsid w:val="0001483A"/>
    <w:rsid w:val="0003063B"/>
    <w:rsid w:val="000428A2"/>
    <w:rsid w:val="000564D0"/>
    <w:rsid w:val="000658C8"/>
    <w:rsid w:val="000702C8"/>
    <w:rsid w:val="00072250"/>
    <w:rsid w:val="00074ABE"/>
    <w:rsid w:val="000823F9"/>
    <w:rsid w:val="000830F5"/>
    <w:rsid w:val="00085017"/>
    <w:rsid w:val="00092F13"/>
    <w:rsid w:val="00093EBC"/>
    <w:rsid w:val="00096FC3"/>
    <w:rsid w:val="000B7BD9"/>
    <w:rsid w:val="000C16A7"/>
    <w:rsid w:val="000C663E"/>
    <w:rsid w:val="000D06E4"/>
    <w:rsid w:val="000D364C"/>
    <w:rsid w:val="000E0423"/>
    <w:rsid w:val="000E3316"/>
    <w:rsid w:val="000F2DF9"/>
    <w:rsid w:val="000F6962"/>
    <w:rsid w:val="00101909"/>
    <w:rsid w:val="001106AD"/>
    <w:rsid w:val="00121965"/>
    <w:rsid w:val="001220C5"/>
    <w:rsid w:val="001224FF"/>
    <w:rsid w:val="00126EA6"/>
    <w:rsid w:val="001315E3"/>
    <w:rsid w:val="001338C5"/>
    <w:rsid w:val="0013462B"/>
    <w:rsid w:val="0013746E"/>
    <w:rsid w:val="0014116F"/>
    <w:rsid w:val="0014204F"/>
    <w:rsid w:val="00143326"/>
    <w:rsid w:val="00151674"/>
    <w:rsid w:val="00154414"/>
    <w:rsid w:val="00155DD1"/>
    <w:rsid w:val="00161BAD"/>
    <w:rsid w:val="00166F77"/>
    <w:rsid w:val="00180507"/>
    <w:rsid w:val="0018506B"/>
    <w:rsid w:val="001909DB"/>
    <w:rsid w:val="00193F03"/>
    <w:rsid w:val="001A50AF"/>
    <w:rsid w:val="001A6408"/>
    <w:rsid w:val="001A68B9"/>
    <w:rsid w:val="001C7AB6"/>
    <w:rsid w:val="001D2A5D"/>
    <w:rsid w:val="001D6A68"/>
    <w:rsid w:val="001D6D39"/>
    <w:rsid w:val="001E03EF"/>
    <w:rsid w:val="001E52BA"/>
    <w:rsid w:val="001E6AF9"/>
    <w:rsid w:val="00201C42"/>
    <w:rsid w:val="0020397D"/>
    <w:rsid w:val="00216E20"/>
    <w:rsid w:val="00217924"/>
    <w:rsid w:val="00221B64"/>
    <w:rsid w:val="00222AFB"/>
    <w:rsid w:val="00225293"/>
    <w:rsid w:val="00246EC9"/>
    <w:rsid w:val="00251A94"/>
    <w:rsid w:val="00256745"/>
    <w:rsid w:val="002737D9"/>
    <w:rsid w:val="00276170"/>
    <w:rsid w:val="002769BF"/>
    <w:rsid w:val="0028744E"/>
    <w:rsid w:val="00291066"/>
    <w:rsid w:val="002962A7"/>
    <w:rsid w:val="002B4B5A"/>
    <w:rsid w:val="002B707C"/>
    <w:rsid w:val="002C1CE2"/>
    <w:rsid w:val="002C3160"/>
    <w:rsid w:val="002C38CC"/>
    <w:rsid w:val="002C61EC"/>
    <w:rsid w:val="002D3F65"/>
    <w:rsid w:val="002F5257"/>
    <w:rsid w:val="002F57FA"/>
    <w:rsid w:val="002F6A44"/>
    <w:rsid w:val="0030655C"/>
    <w:rsid w:val="00312143"/>
    <w:rsid w:val="00327FA1"/>
    <w:rsid w:val="00334E92"/>
    <w:rsid w:val="00337FD6"/>
    <w:rsid w:val="00344F8E"/>
    <w:rsid w:val="00351035"/>
    <w:rsid w:val="00351F2E"/>
    <w:rsid w:val="0037210A"/>
    <w:rsid w:val="00372F72"/>
    <w:rsid w:val="00392D84"/>
    <w:rsid w:val="003976BE"/>
    <w:rsid w:val="003A495D"/>
    <w:rsid w:val="003A7692"/>
    <w:rsid w:val="003B066B"/>
    <w:rsid w:val="003B17CE"/>
    <w:rsid w:val="003B5147"/>
    <w:rsid w:val="003C160F"/>
    <w:rsid w:val="003D650D"/>
    <w:rsid w:val="003E45D7"/>
    <w:rsid w:val="003E689F"/>
    <w:rsid w:val="003E74E7"/>
    <w:rsid w:val="003F1ADA"/>
    <w:rsid w:val="003F52D1"/>
    <w:rsid w:val="0040616A"/>
    <w:rsid w:val="004118B1"/>
    <w:rsid w:val="00416C0B"/>
    <w:rsid w:val="00416FD2"/>
    <w:rsid w:val="00421501"/>
    <w:rsid w:val="0042226B"/>
    <w:rsid w:val="00427DB2"/>
    <w:rsid w:val="00431B7A"/>
    <w:rsid w:val="00435FAA"/>
    <w:rsid w:val="00441B27"/>
    <w:rsid w:val="0044321F"/>
    <w:rsid w:val="004673FF"/>
    <w:rsid w:val="0047493A"/>
    <w:rsid w:val="00475494"/>
    <w:rsid w:val="00485841"/>
    <w:rsid w:val="004A01F9"/>
    <w:rsid w:val="004A04A9"/>
    <w:rsid w:val="004C5CC2"/>
    <w:rsid w:val="004D2D8F"/>
    <w:rsid w:val="004D2F52"/>
    <w:rsid w:val="004F0008"/>
    <w:rsid w:val="004F05CC"/>
    <w:rsid w:val="004F2276"/>
    <w:rsid w:val="004F6B47"/>
    <w:rsid w:val="00500B14"/>
    <w:rsid w:val="00505E3E"/>
    <w:rsid w:val="005205DC"/>
    <w:rsid w:val="00530F06"/>
    <w:rsid w:val="00536C85"/>
    <w:rsid w:val="00542BA2"/>
    <w:rsid w:val="00542CDA"/>
    <w:rsid w:val="005552A7"/>
    <w:rsid w:val="00555C3C"/>
    <w:rsid w:val="00556277"/>
    <w:rsid w:val="00560280"/>
    <w:rsid w:val="00562180"/>
    <w:rsid w:val="00566CE5"/>
    <w:rsid w:val="00577BBA"/>
    <w:rsid w:val="00582351"/>
    <w:rsid w:val="0058527A"/>
    <w:rsid w:val="0059583A"/>
    <w:rsid w:val="005B0840"/>
    <w:rsid w:val="005B0B08"/>
    <w:rsid w:val="005B1684"/>
    <w:rsid w:val="005B3296"/>
    <w:rsid w:val="005B331E"/>
    <w:rsid w:val="005C06B5"/>
    <w:rsid w:val="005C0FBE"/>
    <w:rsid w:val="005C257A"/>
    <w:rsid w:val="005C3979"/>
    <w:rsid w:val="005C474F"/>
    <w:rsid w:val="005C4CC9"/>
    <w:rsid w:val="005C671C"/>
    <w:rsid w:val="005D1078"/>
    <w:rsid w:val="005D21D7"/>
    <w:rsid w:val="005D5A22"/>
    <w:rsid w:val="005F1444"/>
    <w:rsid w:val="00600AE4"/>
    <w:rsid w:val="00602D98"/>
    <w:rsid w:val="00605EEF"/>
    <w:rsid w:val="006154E9"/>
    <w:rsid w:val="00620302"/>
    <w:rsid w:val="00640F74"/>
    <w:rsid w:val="006437E0"/>
    <w:rsid w:val="006453E4"/>
    <w:rsid w:val="00652105"/>
    <w:rsid w:val="00653C4E"/>
    <w:rsid w:val="0065757F"/>
    <w:rsid w:val="00663423"/>
    <w:rsid w:val="00665CBD"/>
    <w:rsid w:val="00671478"/>
    <w:rsid w:val="00672CE7"/>
    <w:rsid w:val="006807BA"/>
    <w:rsid w:val="00684AF8"/>
    <w:rsid w:val="006861B5"/>
    <w:rsid w:val="006907F4"/>
    <w:rsid w:val="0069195A"/>
    <w:rsid w:val="006921B9"/>
    <w:rsid w:val="00694900"/>
    <w:rsid w:val="006A004E"/>
    <w:rsid w:val="006A5BB5"/>
    <w:rsid w:val="006A5C94"/>
    <w:rsid w:val="006A7459"/>
    <w:rsid w:val="006B3D6A"/>
    <w:rsid w:val="006B7127"/>
    <w:rsid w:val="006C637D"/>
    <w:rsid w:val="006C6645"/>
    <w:rsid w:val="006E0755"/>
    <w:rsid w:val="006E1241"/>
    <w:rsid w:val="006E6C1D"/>
    <w:rsid w:val="006E72B2"/>
    <w:rsid w:val="006F1100"/>
    <w:rsid w:val="006F498A"/>
    <w:rsid w:val="00706E19"/>
    <w:rsid w:val="00711168"/>
    <w:rsid w:val="00711B24"/>
    <w:rsid w:val="00712FF4"/>
    <w:rsid w:val="00715208"/>
    <w:rsid w:val="00715A44"/>
    <w:rsid w:val="00717565"/>
    <w:rsid w:val="00720826"/>
    <w:rsid w:val="00731EB9"/>
    <w:rsid w:val="00735A57"/>
    <w:rsid w:val="00742A93"/>
    <w:rsid w:val="007462A3"/>
    <w:rsid w:val="00751BDB"/>
    <w:rsid w:val="0075698E"/>
    <w:rsid w:val="00757FD9"/>
    <w:rsid w:val="007710B6"/>
    <w:rsid w:val="00771621"/>
    <w:rsid w:val="00782BCC"/>
    <w:rsid w:val="00786BEE"/>
    <w:rsid w:val="00790F46"/>
    <w:rsid w:val="007A0D2B"/>
    <w:rsid w:val="007A17D5"/>
    <w:rsid w:val="007A2248"/>
    <w:rsid w:val="007A2412"/>
    <w:rsid w:val="007A4BD1"/>
    <w:rsid w:val="007A7F15"/>
    <w:rsid w:val="007C0D94"/>
    <w:rsid w:val="007C5AFC"/>
    <w:rsid w:val="007C6F29"/>
    <w:rsid w:val="007D09BA"/>
    <w:rsid w:val="007D2B66"/>
    <w:rsid w:val="007D38D2"/>
    <w:rsid w:val="007D3A4A"/>
    <w:rsid w:val="007D3E79"/>
    <w:rsid w:val="007D5237"/>
    <w:rsid w:val="007E4F2B"/>
    <w:rsid w:val="007F5B4A"/>
    <w:rsid w:val="00810E74"/>
    <w:rsid w:val="00812955"/>
    <w:rsid w:val="00817B6E"/>
    <w:rsid w:val="008215F1"/>
    <w:rsid w:val="00825521"/>
    <w:rsid w:val="00827D66"/>
    <w:rsid w:val="00836942"/>
    <w:rsid w:val="00840B95"/>
    <w:rsid w:val="0085430A"/>
    <w:rsid w:val="00876268"/>
    <w:rsid w:val="00881798"/>
    <w:rsid w:val="008826FF"/>
    <w:rsid w:val="00896DCA"/>
    <w:rsid w:val="00897C5C"/>
    <w:rsid w:val="008A31D2"/>
    <w:rsid w:val="008B0392"/>
    <w:rsid w:val="008C5FCE"/>
    <w:rsid w:val="008D0EC0"/>
    <w:rsid w:val="008D35AE"/>
    <w:rsid w:val="008E2055"/>
    <w:rsid w:val="00901C38"/>
    <w:rsid w:val="009035EB"/>
    <w:rsid w:val="00905E49"/>
    <w:rsid w:val="00910BC1"/>
    <w:rsid w:val="00913A5D"/>
    <w:rsid w:val="00914A3D"/>
    <w:rsid w:val="00921753"/>
    <w:rsid w:val="0092205D"/>
    <w:rsid w:val="00942E0D"/>
    <w:rsid w:val="00947CAC"/>
    <w:rsid w:val="0095376C"/>
    <w:rsid w:val="0095699C"/>
    <w:rsid w:val="009578D5"/>
    <w:rsid w:val="00962385"/>
    <w:rsid w:val="00981D19"/>
    <w:rsid w:val="00984127"/>
    <w:rsid w:val="009858BF"/>
    <w:rsid w:val="0099328B"/>
    <w:rsid w:val="009A3B54"/>
    <w:rsid w:val="009A7D3F"/>
    <w:rsid w:val="009B02E5"/>
    <w:rsid w:val="009B1D87"/>
    <w:rsid w:val="009B44F2"/>
    <w:rsid w:val="009C263A"/>
    <w:rsid w:val="009D0F21"/>
    <w:rsid w:val="009D34FE"/>
    <w:rsid w:val="009D3649"/>
    <w:rsid w:val="009E19AB"/>
    <w:rsid w:val="009F07D3"/>
    <w:rsid w:val="009F20C5"/>
    <w:rsid w:val="00A04814"/>
    <w:rsid w:val="00A11728"/>
    <w:rsid w:val="00A151E9"/>
    <w:rsid w:val="00A1593D"/>
    <w:rsid w:val="00A227B8"/>
    <w:rsid w:val="00A229C1"/>
    <w:rsid w:val="00A27233"/>
    <w:rsid w:val="00A304A4"/>
    <w:rsid w:val="00A35A35"/>
    <w:rsid w:val="00A3631D"/>
    <w:rsid w:val="00A36D2C"/>
    <w:rsid w:val="00A60126"/>
    <w:rsid w:val="00A606DE"/>
    <w:rsid w:val="00A6744E"/>
    <w:rsid w:val="00A72DB0"/>
    <w:rsid w:val="00A72E9C"/>
    <w:rsid w:val="00A73F7A"/>
    <w:rsid w:val="00A770DA"/>
    <w:rsid w:val="00A8488E"/>
    <w:rsid w:val="00A85241"/>
    <w:rsid w:val="00A873EC"/>
    <w:rsid w:val="00A90CB0"/>
    <w:rsid w:val="00A90DE0"/>
    <w:rsid w:val="00A90EE2"/>
    <w:rsid w:val="00A95165"/>
    <w:rsid w:val="00A95346"/>
    <w:rsid w:val="00AA0CE1"/>
    <w:rsid w:val="00AA21CF"/>
    <w:rsid w:val="00AA684D"/>
    <w:rsid w:val="00AC15D0"/>
    <w:rsid w:val="00AE1F0D"/>
    <w:rsid w:val="00AE49F8"/>
    <w:rsid w:val="00AE6C94"/>
    <w:rsid w:val="00AF0647"/>
    <w:rsid w:val="00AF6567"/>
    <w:rsid w:val="00AF65B9"/>
    <w:rsid w:val="00B26E26"/>
    <w:rsid w:val="00B3170C"/>
    <w:rsid w:val="00B36251"/>
    <w:rsid w:val="00B4531A"/>
    <w:rsid w:val="00B511D8"/>
    <w:rsid w:val="00B51D07"/>
    <w:rsid w:val="00B55752"/>
    <w:rsid w:val="00B5715C"/>
    <w:rsid w:val="00BA14F7"/>
    <w:rsid w:val="00BA28A5"/>
    <w:rsid w:val="00BA623F"/>
    <w:rsid w:val="00BB4F54"/>
    <w:rsid w:val="00BB5F88"/>
    <w:rsid w:val="00BC6311"/>
    <w:rsid w:val="00BD6040"/>
    <w:rsid w:val="00BE094D"/>
    <w:rsid w:val="00BE39B5"/>
    <w:rsid w:val="00BF3EF8"/>
    <w:rsid w:val="00C02AB5"/>
    <w:rsid w:val="00C05DEB"/>
    <w:rsid w:val="00C11EE0"/>
    <w:rsid w:val="00C126F2"/>
    <w:rsid w:val="00C14F00"/>
    <w:rsid w:val="00C160EB"/>
    <w:rsid w:val="00C25D3D"/>
    <w:rsid w:val="00C32875"/>
    <w:rsid w:val="00C42FAF"/>
    <w:rsid w:val="00C4307D"/>
    <w:rsid w:val="00C52DB3"/>
    <w:rsid w:val="00C53A16"/>
    <w:rsid w:val="00C5658A"/>
    <w:rsid w:val="00C619B6"/>
    <w:rsid w:val="00C76C68"/>
    <w:rsid w:val="00C91345"/>
    <w:rsid w:val="00CC62AE"/>
    <w:rsid w:val="00CC6712"/>
    <w:rsid w:val="00CD09A9"/>
    <w:rsid w:val="00CD40C8"/>
    <w:rsid w:val="00CD75B1"/>
    <w:rsid w:val="00CE6EB2"/>
    <w:rsid w:val="00CF3177"/>
    <w:rsid w:val="00CF5084"/>
    <w:rsid w:val="00CF5D8F"/>
    <w:rsid w:val="00D06D4D"/>
    <w:rsid w:val="00D074A8"/>
    <w:rsid w:val="00D07DEC"/>
    <w:rsid w:val="00D12D72"/>
    <w:rsid w:val="00D14646"/>
    <w:rsid w:val="00D17402"/>
    <w:rsid w:val="00D21A28"/>
    <w:rsid w:val="00D243D2"/>
    <w:rsid w:val="00D25332"/>
    <w:rsid w:val="00D25C12"/>
    <w:rsid w:val="00D27236"/>
    <w:rsid w:val="00D3560F"/>
    <w:rsid w:val="00D36C2D"/>
    <w:rsid w:val="00D4164E"/>
    <w:rsid w:val="00D45E65"/>
    <w:rsid w:val="00D620A6"/>
    <w:rsid w:val="00D65D99"/>
    <w:rsid w:val="00D66599"/>
    <w:rsid w:val="00D7243F"/>
    <w:rsid w:val="00D73FD7"/>
    <w:rsid w:val="00D752D0"/>
    <w:rsid w:val="00D83C38"/>
    <w:rsid w:val="00D954E3"/>
    <w:rsid w:val="00D977D9"/>
    <w:rsid w:val="00DA4ADC"/>
    <w:rsid w:val="00DA64D3"/>
    <w:rsid w:val="00DA7AA5"/>
    <w:rsid w:val="00DB0876"/>
    <w:rsid w:val="00DB20FA"/>
    <w:rsid w:val="00DC1A84"/>
    <w:rsid w:val="00DC3971"/>
    <w:rsid w:val="00DD298C"/>
    <w:rsid w:val="00DD7444"/>
    <w:rsid w:val="00DF6A91"/>
    <w:rsid w:val="00DF702F"/>
    <w:rsid w:val="00DF72B0"/>
    <w:rsid w:val="00E05278"/>
    <w:rsid w:val="00E13033"/>
    <w:rsid w:val="00E21011"/>
    <w:rsid w:val="00E232D8"/>
    <w:rsid w:val="00E34CE4"/>
    <w:rsid w:val="00E448C9"/>
    <w:rsid w:val="00E465E6"/>
    <w:rsid w:val="00E62200"/>
    <w:rsid w:val="00E647D2"/>
    <w:rsid w:val="00E713EB"/>
    <w:rsid w:val="00E727E9"/>
    <w:rsid w:val="00E807A8"/>
    <w:rsid w:val="00E826F1"/>
    <w:rsid w:val="00E919F1"/>
    <w:rsid w:val="00E91DAC"/>
    <w:rsid w:val="00E97B54"/>
    <w:rsid w:val="00EA2A66"/>
    <w:rsid w:val="00EA3DCC"/>
    <w:rsid w:val="00EB0BD9"/>
    <w:rsid w:val="00EC5F44"/>
    <w:rsid w:val="00ED3421"/>
    <w:rsid w:val="00EE387E"/>
    <w:rsid w:val="00EF0A48"/>
    <w:rsid w:val="00EF52E3"/>
    <w:rsid w:val="00EF6DC2"/>
    <w:rsid w:val="00EF7FD5"/>
    <w:rsid w:val="00F02FBC"/>
    <w:rsid w:val="00F04BFA"/>
    <w:rsid w:val="00F1053D"/>
    <w:rsid w:val="00F120BE"/>
    <w:rsid w:val="00F13E74"/>
    <w:rsid w:val="00F1672E"/>
    <w:rsid w:val="00F20F78"/>
    <w:rsid w:val="00F2291C"/>
    <w:rsid w:val="00F22A51"/>
    <w:rsid w:val="00F35DC9"/>
    <w:rsid w:val="00F43A59"/>
    <w:rsid w:val="00F43CAA"/>
    <w:rsid w:val="00F55045"/>
    <w:rsid w:val="00F56978"/>
    <w:rsid w:val="00F668B2"/>
    <w:rsid w:val="00F70265"/>
    <w:rsid w:val="00F707CE"/>
    <w:rsid w:val="00F77A52"/>
    <w:rsid w:val="00F928CD"/>
    <w:rsid w:val="00FA6D11"/>
    <w:rsid w:val="00FA7FFC"/>
    <w:rsid w:val="00FB5687"/>
    <w:rsid w:val="00FB6874"/>
    <w:rsid w:val="00FD6A13"/>
    <w:rsid w:val="00FE121C"/>
    <w:rsid w:val="00FE2BFC"/>
    <w:rsid w:val="00FF2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EB2"/>
    <w:rPr>
      <w:sz w:val="24"/>
      <w:szCs w:val="24"/>
    </w:rPr>
  </w:style>
  <w:style w:type="paragraph" w:styleId="Heading1">
    <w:name w:val="heading 1"/>
    <w:basedOn w:val="Normal"/>
    <w:qFormat/>
    <w:rsid w:val="00CE6EB2"/>
    <w:pPr>
      <w:spacing w:before="100" w:beforeAutospacing="1" w:after="100" w:afterAutospacing="1"/>
      <w:outlineLvl w:val="0"/>
    </w:pPr>
    <w:rPr>
      <w:b/>
      <w:bCs/>
      <w:kern w:val="36"/>
      <w:sz w:val="48"/>
      <w:szCs w:val="48"/>
    </w:rPr>
  </w:style>
  <w:style w:type="paragraph" w:styleId="Heading2">
    <w:name w:val="heading 2"/>
    <w:basedOn w:val="Normal"/>
    <w:qFormat/>
    <w:rsid w:val="00CE6E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E6EB2"/>
    <w:rPr>
      <w:sz w:val="20"/>
      <w:szCs w:val="20"/>
    </w:rPr>
  </w:style>
  <w:style w:type="character" w:styleId="FootnoteReference">
    <w:name w:val="footnote reference"/>
    <w:semiHidden/>
    <w:rsid w:val="00CE6EB2"/>
    <w:rPr>
      <w:vertAlign w:val="superscript"/>
    </w:rPr>
  </w:style>
  <w:style w:type="paragraph" w:styleId="Footer">
    <w:name w:val="footer"/>
    <w:basedOn w:val="Normal"/>
    <w:rsid w:val="00CE6EB2"/>
    <w:pPr>
      <w:tabs>
        <w:tab w:val="center" w:pos="4320"/>
        <w:tab w:val="right" w:pos="8640"/>
      </w:tabs>
    </w:pPr>
  </w:style>
  <w:style w:type="character" w:styleId="PageNumber">
    <w:name w:val="page number"/>
    <w:basedOn w:val="DefaultParagraphFont"/>
    <w:rsid w:val="00CE6EB2"/>
  </w:style>
  <w:style w:type="character" w:styleId="Hyperlink">
    <w:name w:val="Hyperlink"/>
    <w:rsid w:val="00CE6EB2"/>
    <w:rPr>
      <w:color w:val="0000FF"/>
      <w:u w:val="single"/>
    </w:rPr>
  </w:style>
  <w:style w:type="paragraph" w:styleId="HTMLPreformatted">
    <w:name w:val="HTML Preformatted"/>
    <w:basedOn w:val="Normal"/>
    <w:rsid w:val="00CE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CE6EB2"/>
    <w:pPr>
      <w:spacing w:before="40"/>
      <w:ind w:left="-90"/>
    </w:pPr>
    <w:rPr>
      <w:szCs w:val="20"/>
    </w:rPr>
  </w:style>
  <w:style w:type="paragraph" w:customStyle="1" w:styleId="Default">
    <w:name w:val="Default"/>
    <w:rsid w:val="00CE6EB2"/>
    <w:pPr>
      <w:autoSpaceDE w:val="0"/>
      <w:autoSpaceDN w:val="0"/>
      <w:adjustRightInd w:val="0"/>
    </w:pPr>
    <w:rPr>
      <w:color w:val="000000"/>
      <w:sz w:val="24"/>
      <w:szCs w:val="24"/>
    </w:rPr>
  </w:style>
  <w:style w:type="paragraph" w:styleId="CommentText">
    <w:name w:val="annotation text"/>
    <w:basedOn w:val="Normal"/>
    <w:link w:val="CommentTextChar"/>
    <w:semiHidden/>
    <w:rsid w:val="00CE6EB2"/>
    <w:rPr>
      <w:sz w:val="20"/>
      <w:szCs w:val="20"/>
    </w:rPr>
  </w:style>
  <w:style w:type="paragraph" w:styleId="Header">
    <w:name w:val="header"/>
    <w:basedOn w:val="Normal"/>
    <w:link w:val="HeaderChar"/>
    <w:rsid w:val="003B17CE"/>
    <w:pPr>
      <w:tabs>
        <w:tab w:val="center" w:pos="4680"/>
        <w:tab w:val="right" w:pos="9360"/>
      </w:tabs>
    </w:pPr>
  </w:style>
  <w:style w:type="character" w:customStyle="1" w:styleId="HeaderChar">
    <w:name w:val="Header Char"/>
    <w:link w:val="Header"/>
    <w:rsid w:val="003B17CE"/>
    <w:rPr>
      <w:sz w:val="24"/>
      <w:szCs w:val="24"/>
    </w:rPr>
  </w:style>
  <w:style w:type="paragraph" w:styleId="ListParagraph">
    <w:name w:val="List Paragraph"/>
    <w:basedOn w:val="Normal"/>
    <w:uiPriority w:val="34"/>
    <w:qFormat/>
    <w:rsid w:val="003B17CE"/>
    <w:pPr>
      <w:ind w:left="720"/>
    </w:pPr>
  </w:style>
  <w:style w:type="character" w:styleId="CommentReference">
    <w:name w:val="annotation reference"/>
    <w:rsid w:val="00D243D2"/>
    <w:rPr>
      <w:sz w:val="16"/>
      <w:szCs w:val="16"/>
    </w:rPr>
  </w:style>
  <w:style w:type="paragraph" w:styleId="CommentSubject">
    <w:name w:val="annotation subject"/>
    <w:basedOn w:val="CommentText"/>
    <w:next w:val="CommentText"/>
    <w:link w:val="CommentSubjectChar"/>
    <w:rsid w:val="00D243D2"/>
    <w:rPr>
      <w:b/>
      <w:bCs/>
    </w:rPr>
  </w:style>
  <w:style w:type="character" w:customStyle="1" w:styleId="CommentTextChar">
    <w:name w:val="Comment Text Char"/>
    <w:basedOn w:val="DefaultParagraphFont"/>
    <w:link w:val="CommentText"/>
    <w:semiHidden/>
    <w:rsid w:val="00D243D2"/>
  </w:style>
  <w:style w:type="character" w:customStyle="1" w:styleId="CommentSubjectChar">
    <w:name w:val="Comment Subject Char"/>
    <w:basedOn w:val="CommentTextChar"/>
    <w:link w:val="CommentSubject"/>
    <w:rsid w:val="00D243D2"/>
  </w:style>
  <w:style w:type="paragraph" w:styleId="BalloonText">
    <w:name w:val="Balloon Text"/>
    <w:basedOn w:val="Normal"/>
    <w:link w:val="BalloonTextChar"/>
    <w:rsid w:val="00D243D2"/>
    <w:rPr>
      <w:rFonts w:ascii="Tahoma" w:hAnsi="Tahoma"/>
      <w:sz w:val="16"/>
      <w:szCs w:val="16"/>
    </w:rPr>
  </w:style>
  <w:style w:type="character" w:customStyle="1" w:styleId="BalloonTextChar">
    <w:name w:val="Balloon Text Char"/>
    <w:link w:val="BalloonText"/>
    <w:rsid w:val="00D243D2"/>
    <w:rPr>
      <w:rFonts w:ascii="Tahoma" w:hAnsi="Tahoma" w:cs="Tahoma"/>
      <w:sz w:val="16"/>
      <w:szCs w:val="16"/>
    </w:rPr>
  </w:style>
  <w:style w:type="character" w:styleId="FollowedHyperlink">
    <w:name w:val="FollowedHyperlink"/>
    <w:rsid w:val="008D0EC0"/>
    <w:rPr>
      <w:color w:val="800080"/>
      <w:u w:val="single"/>
    </w:rPr>
  </w:style>
  <w:style w:type="paragraph" w:customStyle="1" w:styleId="Q1-FirstLevelQuestion">
    <w:name w:val="Q1-First Level Question"/>
    <w:rsid w:val="0092205D"/>
    <w:pPr>
      <w:tabs>
        <w:tab w:val="left" w:pos="720"/>
      </w:tabs>
      <w:spacing w:line="280" w:lineRule="atLeast"/>
      <w:ind w:left="720" w:hanging="720"/>
    </w:pPr>
    <w:rPr>
      <w:rFonts w:ascii="Arial" w:hAnsi="Arial"/>
      <w:b/>
      <w:sz w:val="22"/>
    </w:rPr>
  </w:style>
  <w:style w:type="paragraph" w:styleId="NormalWeb">
    <w:name w:val="Normal (Web)"/>
    <w:basedOn w:val="Normal"/>
    <w:uiPriority w:val="99"/>
    <w:unhideWhenUsed/>
    <w:rsid w:val="00665CBD"/>
    <w:pPr>
      <w:spacing w:before="100" w:beforeAutospacing="1" w:after="100" w:afterAutospacing="1"/>
    </w:pPr>
  </w:style>
  <w:style w:type="paragraph" w:customStyle="1" w:styleId="s4-wptoptable1">
    <w:name w:val="s4-wptoptable1"/>
    <w:basedOn w:val="Normal"/>
    <w:rsid w:val="00665CB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8403312">
      <w:bodyDiv w:val="1"/>
      <w:marLeft w:val="0"/>
      <w:marRight w:val="0"/>
      <w:marTop w:val="0"/>
      <w:marBottom w:val="0"/>
      <w:divBdr>
        <w:top w:val="none" w:sz="0" w:space="0" w:color="auto"/>
        <w:left w:val="none" w:sz="0" w:space="0" w:color="auto"/>
        <w:bottom w:val="none" w:sz="0" w:space="0" w:color="auto"/>
        <w:right w:val="none" w:sz="0" w:space="0" w:color="auto"/>
      </w:divBdr>
    </w:div>
    <w:div w:id="1757633810">
      <w:bodyDiv w:val="1"/>
      <w:marLeft w:val="0"/>
      <w:marRight w:val="0"/>
      <w:marTop w:val="0"/>
      <w:marBottom w:val="0"/>
      <w:divBdr>
        <w:top w:val="none" w:sz="0" w:space="0" w:color="auto"/>
        <w:left w:val="none" w:sz="0" w:space="0" w:color="auto"/>
        <w:bottom w:val="none" w:sz="0" w:space="0" w:color="auto"/>
        <w:right w:val="none" w:sz="0" w:space="0" w:color="auto"/>
      </w:divBdr>
      <w:divsChild>
        <w:div w:id="1764914624">
          <w:marLeft w:val="0"/>
          <w:marRight w:val="0"/>
          <w:marTop w:val="0"/>
          <w:marBottom w:val="0"/>
          <w:divBdr>
            <w:top w:val="none" w:sz="0" w:space="0" w:color="auto"/>
            <w:left w:val="none" w:sz="0" w:space="0" w:color="auto"/>
            <w:bottom w:val="none" w:sz="0" w:space="0" w:color="auto"/>
            <w:right w:val="none" w:sz="0" w:space="0" w:color="auto"/>
          </w:divBdr>
          <w:divsChild>
            <w:div w:id="1418093257">
              <w:marLeft w:val="0"/>
              <w:marRight w:val="0"/>
              <w:marTop w:val="0"/>
              <w:marBottom w:val="0"/>
              <w:divBdr>
                <w:top w:val="none" w:sz="0" w:space="0" w:color="auto"/>
                <w:left w:val="none" w:sz="0" w:space="0" w:color="auto"/>
                <w:bottom w:val="none" w:sz="0" w:space="0" w:color="auto"/>
                <w:right w:val="none" w:sz="0" w:space="0" w:color="auto"/>
              </w:divBdr>
              <w:divsChild>
                <w:div w:id="2042127469">
                  <w:marLeft w:val="0"/>
                  <w:marRight w:val="0"/>
                  <w:marTop w:val="0"/>
                  <w:marBottom w:val="0"/>
                  <w:divBdr>
                    <w:top w:val="none" w:sz="0" w:space="0" w:color="auto"/>
                    <w:left w:val="none" w:sz="0" w:space="0" w:color="auto"/>
                    <w:bottom w:val="none" w:sz="0" w:space="0" w:color="auto"/>
                    <w:right w:val="none" w:sz="0" w:space="0" w:color="auto"/>
                  </w:divBdr>
                  <w:divsChild>
                    <w:div w:id="1104886444">
                      <w:marLeft w:val="0"/>
                      <w:marRight w:val="0"/>
                      <w:marTop w:val="0"/>
                      <w:marBottom w:val="0"/>
                      <w:divBdr>
                        <w:top w:val="none" w:sz="0" w:space="0" w:color="auto"/>
                        <w:left w:val="none" w:sz="0" w:space="0" w:color="auto"/>
                        <w:bottom w:val="none" w:sz="0" w:space="0" w:color="auto"/>
                        <w:right w:val="none" w:sz="0" w:space="0" w:color="auto"/>
                      </w:divBdr>
                      <w:divsChild>
                        <w:div w:id="467551118">
                          <w:marLeft w:val="0"/>
                          <w:marRight w:val="0"/>
                          <w:marTop w:val="0"/>
                          <w:marBottom w:val="0"/>
                          <w:divBdr>
                            <w:top w:val="none" w:sz="0" w:space="0" w:color="auto"/>
                            <w:left w:val="none" w:sz="0" w:space="0" w:color="auto"/>
                            <w:bottom w:val="none" w:sz="0" w:space="0" w:color="auto"/>
                            <w:right w:val="none" w:sz="0" w:space="0" w:color="auto"/>
                          </w:divBdr>
                          <w:divsChild>
                            <w:div w:id="280961157">
                              <w:marLeft w:val="0"/>
                              <w:marRight w:val="0"/>
                              <w:marTop w:val="0"/>
                              <w:marBottom w:val="0"/>
                              <w:divBdr>
                                <w:top w:val="none" w:sz="0" w:space="0" w:color="auto"/>
                                <w:left w:val="none" w:sz="0" w:space="0" w:color="auto"/>
                                <w:bottom w:val="none" w:sz="0" w:space="0" w:color="auto"/>
                                <w:right w:val="none" w:sz="0" w:space="0" w:color="auto"/>
                              </w:divBdr>
                              <w:divsChild>
                                <w:div w:id="1127819157">
                                  <w:marLeft w:val="0"/>
                                  <w:marRight w:val="0"/>
                                  <w:marTop w:val="0"/>
                                  <w:marBottom w:val="0"/>
                                  <w:divBdr>
                                    <w:top w:val="none" w:sz="0" w:space="0" w:color="auto"/>
                                    <w:left w:val="none" w:sz="0" w:space="0" w:color="auto"/>
                                    <w:bottom w:val="none" w:sz="0" w:space="0" w:color="auto"/>
                                    <w:right w:val="none" w:sz="0" w:space="0" w:color="auto"/>
                                  </w:divBdr>
                                  <w:divsChild>
                                    <w:div w:id="1904099581">
                                      <w:marLeft w:val="0"/>
                                      <w:marRight w:val="0"/>
                                      <w:marTop w:val="0"/>
                                      <w:marBottom w:val="0"/>
                                      <w:divBdr>
                                        <w:top w:val="none" w:sz="0" w:space="0" w:color="auto"/>
                                        <w:left w:val="none" w:sz="0" w:space="0" w:color="auto"/>
                                        <w:bottom w:val="none" w:sz="0" w:space="0" w:color="auto"/>
                                        <w:right w:val="none" w:sz="0" w:space="0" w:color="auto"/>
                                      </w:divBdr>
                                      <w:divsChild>
                                        <w:div w:id="723910722">
                                          <w:marLeft w:val="0"/>
                                          <w:marRight w:val="0"/>
                                          <w:marTop w:val="0"/>
                                          <w:marBottom w:val="0"/>
                                          <w:divBdr>
                                            <w:top w:val="none" w:sz="0" w:space="0" w:color="auto"/>
                                            <w:left w:val="none" w:sz="0" w:space="0" w:color="auto"/>
                                            <w:bottom w:val="none" w:sz="0" w:space="0" w:color="auto"/>
                                            <w:right w:val="none" w:sz="0" w:space="0" w:color="auto"/>
                                          </w:divBdr>
                                          <w:divsChild>
                                            <w:div w:id="106431222">
                                              <w:marLeft w:val="0"/>
                                              <w:marRight w:val="0"/>
                                              <w:marTop w:val="0"/>
                                              <w:marBottom w:val="0"/>
                                              <w:divBdr>
                                                <w:top w:val="none" w:sz="0" w:space="0" w:color="auto"/>
                                                <w:left w:val="none" w:sz="0" w:space="0" w:color="auto"/>
                                                <w:bottom w:val="none" w:sz="0" w:space="0" w:color="auto"/>
                                                <w:right w:val="none" w:sz="0" w:space="0" w:color="auto"/>
                                              </w:divBdr>
                                              <w:divsChild>
                                                <w:div w:id="1418792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72BB-950D-4EE1-9E92-9C52015E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State</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Crowleyml</dc:creator>
  <cp:keywords/>
  <cp:lastModifiedBy>Andrej</cp:lastModifiedBy>
  <cp:revision>2</cp:revision>
  <cp:lastPrinted>2013-05-15T15:22:00Z</cp:lastPrinted>
  <dcterms:created xsi:type="dcterms:W3CDTF">2013-05-16T12:42:00Z</dcterms:created>
  <dcterms:modified xsi:type="dcterms:W3CDTF">2013-05-16T12:42:00Z</dcterms:modified>
</cp:coreProperties>
</file>