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4F" w:rsidRDefault="00040A53" w:rsidP="00EB08FF">
      <w:pPr>
        <w:pStyle w:val="DefaultText"/>
        <w:rPr>
          <w:rStyle w:val="InitialStyle"/>
          <w:rFonts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252220" cy="926465"/>
            <wp:effectExtent l="0" t="0" r="5080" b="6985"/>
            <wp:wrapNone/>
            <wp:docPr id="36" name="Picture 36" descr="Dyecrest Dairy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Dyecrest Dairy 15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97" t="17578" r="11719" b="17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228600</wp:posOffset>
                </wp:positionV>
                <wp:extent cx="800100" cy="10287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9B7" w:rsidRDefault="007079B7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Animal and Plant Health</w:t>
                            </w:r>
                          </w:p>
                          <w:p w:rsidR="007079B7" w:rsidRDefault="007079B7" w:rsidP="00EB08FF">
                            <w:pPr>
                              <w:pStyle w:val="BodyText2"/>
                            </w:pPr>
                            <w:r>
                              <w:t>Inspection Service</w:t>
                            </w:r>
                          </w:p>
                          <w:p w:rsidR="007079B7" w:rsidRDefault="007079B7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7079B7" w:rsidRDefault="007079B7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Veterinary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pt;margin-top:18pt;width:63pt;height:8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" stroked="f">
                <v:textbox>
                  <w:txbxContent>
                    <w:p w:rsidR="007079B7" w:rsidRDefault="007079B7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Animal and Plant Health</w:t>
                      </w:r>
                    </w:p>
                    <w:p w:rsidR="007079B7" w:rsidRDefault="007079B7" w:rsidP="00EB08FF">
                      <w:pPr>
                        <w:pStyle w:val="BodyText2"/>
                      </w:pPr>
                      <w:r>
                        <w:t>Inspection Service</w:t>
                      </w:r>
                    </w:p>
                    <w:p w:rsidR="007079B7" w:rsidRDefault="007079B7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7079B7" w:rsidRDefault="007079B7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Veterinary Services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130300" cy="266700"/>
            <wp:effectExtent l="0" t="0" r="0" b="0"/>
            <wp:wrapNone/>
            <wp:docPr id="7" name="Picture 7" descr="usd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sda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C26">
        <w:rPr>
          <w:rStyle w:val="InitialStyle"/>
          <w:rFonts w:cs="Arial"/>
          <w:sz w:val="16"/>
          <w:szCs w:val="16"/>
        </w:rPr>
        <w:t xml:space="preserve"> </w:t>
      </w:r>
    </w:p>
    <w:p w:rsidR="00A33EFD" w:rsidRPr="00695A8F" w:rsidRDefault="008D7E4F" w:rsidP="00F61490">
      <w:pPr>
        <w:pStyle w:val="Title"/>
        <w:ind w:right="1613" w:firstLine="900"/>
        <w:rPr>
          <w:rFonts w:ascii="Arial" w:hAnsi="Arial" w:cs="Arial"/>
        </w:rPr>
      </w:pPr>
      <w:r w:rsidRPr="00695A8F">
        <w:rPr>
          <w:rFonts w:ascii="Arial" w:hAnsi="Arial" w:cs="Arial"/>
        </w:rPr>
        <w:t xml:space="preserve">Dairy </w:t>
      </w:r>
      <w:r w:rsidR="007D4308" w:rsidRPr="00695A8F">
        <w:rPr>
          <w:rFonts w:ascii="Arial" w:hAnsi="Arial" w:cs="Arial"/>
        </w:rPr>
        <w:t>20</w:t>
      </w:r>
      <w:r w:rsidR="00892A0F">
        <w:rPr>
          <w:rFonts w:ascii="Arial" w:hAnsi="Arial" w:cs="Arial"/>
        </w:rPr>
        <w:t>14</w:t>
      </w:r>
    </w:p>
    <w:p w:rsidR="00892A0F" w:rsidRDefault="00892A0F" w:rsidP="00892A0F">
      <w:pPr>
        <w:pStyle w:val="Title"/>
        <w:ind w:right="1613" w:firstLine="900"/>
        <w:rPr>
          <w:rFonts w:ascii="Arial" w:hAnsi="Arial" w:cs="Arial"/>
        </w:rPr>
      </w:pPr>
      <w:r>
        <w:rPr>
          <w:rFonts w:ascii="Arial" w:hAnsi="Arial" w:cs="Arial"/>
        </w:rPr>
        <w:t>Environmental</w:t>
      </w:r>
      <w:r w:rsidR="00A9557D">
        <w:rPr>
          <w:rFonts w:ascii="Arial" w:hAnsi="Arial" w:cs="Arial"/>
        </w:rPr>
        <w:t xml:space="preserve"> Fecal</w:t>
      </w:r>
    </w:p>
    <w:p w:rsidR="00A33EFD" w:rsidRPr="00695A8F" w:rsidRDefault="00892A0F" w:rsidP="00F61490">
      <w:pPr>
        <w:pStyle w:val="Title"/>
        <w:ind w:right="1613" w:firstLine="9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4071C" w:rsidRPr="00695A8F">
        <w:rPr>
          <w:rFonts w:ascii="Arial" w:hAnsi="Arial" w:cs="Arial"/>
        </w:rPr>
        <w:t>C</w:t>
      </w:r>
      <w:r w:rsidR="008D7E4F" w:rsidRPr="00695A8F">
        <w:rPr>
          <w:rFonts w:ascii="Arial" w:hAnsi="Arial" w:cs="Arial"/>
        </w:rPr>
        <w:t>ollection Record</w:t>
      </w:r>
    </w:p>
    <w:p w:rsidR="008D7E4F" w:rsidRDefault="00040A53">
      <w:pPr>
        <w:pStyle w:val="BodyText"/>
      </w:pPr>
      <w:r>
        <w:rPr>
          <w:rFonts w:ascii="Arial" w:hAnsi="Arial" w:cs="Arial"/>
          <w:noProof/>
          <w:szCs w:val="16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8890</wp:posOffset>
                </wp:positionV>
                <wp:extent cx="1371600" cy="1257300"/>
                <wp:effectExtent l="0" t="0" r="0" b="6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9B7" w:rsidRDefault="007079B7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National Animal Health Monitoring System</w:t>
                            </w:r>
                          </w:p>
                          <w:p w:rsidR="007079B7" w:rsidRDefault="007079B7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7079B7" w:rsidRDefault="007079B7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2150 Centre Ave,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Bldg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B</w:t>
                            </w:r>
                          </w:p>
                          <w:p w:rsidR="007079B7" w:rsidRDefault="007079B7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Fort Collins</w:t>
                                </w:r>
                              </w:smartTag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, </w:t>
                              </w:r>
                              <w:smartTag w:uri="urn:schemas-microsoft-com:office:smarttags" w:element="country-region"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CO</w:t>
                                </w:r>
                              </w:smartTag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80526</w:t>
                                </w:r>
                              </w:smartTag>
                            </w:smartTag>
                          </w:p>
                          <w:p w:rsidR="007079B7" w:rsidRDefault="007079B7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7079B7" w:rsidRDefault="007079B7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Form Approved</w:t>
                            </w:r>
                          </w:p>
                          <w:p w:rsidR="007079B7" w:rsidRDefault="007079B7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OMB Number </w:t>
                            </w:r>
                            <w:r w:rsidRPr="00A9557D">
                              <w:rPr>
                                <w:rFonts w:ascii="Arial" w:hAnsi="Arial" w:cs="Arial"/>
                                <w:sz w:val="16"/>
                              </w:rPr>
                              <w:t>0579-0205</w:t>
                            </w:r>
                          </w:p>
                          <w:p w:rsidR="007079B7" w:rsidRDefault="007079B7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Approval expires: </w:t>
                            </w:r>
                            <w:r w:rsidR="00A9557D">
                              <w:rPr>
                                <w:rFonts w:ascii="Arial" w:hAnsi="Arial" w:cs="Arial"/>
                                <w:sz w:val="16"/>
                              </w:rPr>
                              <w:t>XX</w:t>
                            </w:r>
                            <w:r w:rsidR="00E11530">
                              <w:rPr>
                                <w:rFonts w:ascii="Arial" w:hAnsi="Arial" w:cs="Arial"/>
                                <w:sz w:val="16"/>
                              </w:rPr>
                              <w:t>/X</w:t>
                            </w:r>
                            <w:r w:rsidR="00A9557D">
                              <w:rPr>
                                <w:rFonts w:ascii="Arial" w:hAnsi="Arial" w:cs="Arial"/>
                                <w:sz w:val="16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6in;margin-top:.7pt;width:108pt;height:99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i4vgwIAABc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" stroked="f">
                <v:textbox>
                  <w:txbxContent>
                    <w:p w:rsidR="007079B7" w:rsidRDefault="007079B7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National Animal Health Monitoring System</w:t>
                      </w:r>
                    </w:p>
                    <w:p w:rsidR="007079B7" w:rsidRDefault="007079B7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7079B7" w:rsidRDefault="007079B7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2150 Centre Ave,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Bldg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B</w:t>
                      </w:r>
                    </w:p>
                    <w:p w:rsidR="007079B7" w:rsidRDefault="007079B7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Arial" w:hAnsi="Arial" w:cs="Arial"/>
                              <w:sz w:val="16"/>
                            </w:rPr>
                            <w:t>Fort Collins</w:t>
                          </w:r>
                        </w:smartTag>
                        <w:r>
                          <w:rPr>
                            <w:rFonts w:ascii="Arial" w:hAnsi="Arial" w:cs="Arial"/>
                            <w:sz w:val="16"/>
                          </w:rPr>
                          <w:t xml:space="preserve">, </w:t>
                        </w:r>
                        <w:smartTag w:uri="urn:schemas-microsoft-com:office:smarttags" w:element="country-region">
                          <w:r>
                            <w:rPr>
                              <w:rFonts w:ascii="Arial" w:hAnsi="Arial" w:cs="Arial"/>
                              <w:sz w:val="16"/>
                            </w:rPr>
                            <w:t>CO</w:t>
                          </w:r>
                        </w:smartTag>
                        <w:r>
                          <w:rPr>
                            <w:rFonts w:ascii="Arial" w:hAnsi="Arial" w:cs="Arial"/>
                            <w:sz w:val="16"/>
                          </w:rPr>
                          <w:t xml:space="preserve">  </w:t>
                        </w:r>
                        <w:smartTag w:uri="urn:schemas-microsoft-com:office:smarttags" w:element="PlaceType">
                          <w:r>
                            <w:rPr>
                              <w:rFonts w:ascii="Arial" w:hAnsi="Arial" w:cs="Arial"/>
                              <w:sz w:val="16"/>
                            </w:rPr>
                            <w:t>80526</w:t>
                          </w:r>
                        </w:smartTag>
                      </w:smartTag>
                    </w:p>
                    <w:p w:rsidR="007079B7" w:rsidRDefault="007079B7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7079B7" w:rsidRDefault="007079B7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Form Approved</w:t>
                      </w:r>
                    </w:p>
                    <w:p w:rsidR="007079B7" w:rsidRDefault="007079B7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OMB Number </w:t>
                      </w:r>
                      <w:r w:rsidRPr="00A9557D">
                        <w:rPr>
                          <w:rFonts w:ascii="Arial" w:hAnsi="Arial" w:cs="Arial"/>
                          <w:sz w:val="16"/>
                        </w:rPr>
                        <w:t>0579-0205</w:t>
                      </w:r>
                    </w:p>
                    <w:p w:rsidR="007079B7" w:rsidRDefault="007079B7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Approval expires: </w:t>
                      </w:r>
                      <w:r w:rsidR="00A9557D">
                        <w:rPr>
                          <w:rFonts w:ascii="Arial" w:hAnsi="Arial" w:cs="Arial"/>
                          <w:sz w:val="16"/>
                        </w:rPr>
                        <w:t>XX</w:t>
                      </w:r>
                      <w:r w:rsidR="00E11530">
                        <w:rPr>
                          <w:rFonts w:ascii="Arial" w:hAnsi="Arial" w:cs="Arial"/>
                          <w:sz w:val="16"/>
                        </w:rPr>
                        <w:t>/X</w:t>
                      </w:r>
                      <w:r w:rsidR="00A9557D">
                        <w:rPr>
                          <w:rFonts w:ascii="Arial" w:hAnsi="Arial" w:cs="Arial"/>
                          <w:sz w:val="16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</w:p>
    <w:p w:rsidR="008D7E4F" w:rsidRDefault="008D7E4F">
      <w:pPr>
        <w:pStyle w:val="BodyText"/>
      </w:pPr>
    </w:p>
    <w:p w:rsidR="008D7E4F" w:rsidRDefault="008D7E4F">
      <w:pPr>
        <w:rPr>
          <w:b/>
          <w:bCs/>
          <w:sz w:val="20"/>
        </w:rPr>
      </w:pPr>
    </w:p>
    <w:p w:rsidR="00F701DA" w:rsidRPr="00695A8F" w:rsidRDefault="00F701DA" w:rsidP="00A4071C">
      <w:pPr>
        <w:pStyle w:val="Heading1"/>
        <w:rPr>
          <w:rFonts w:ascii="Arial" w:hAnsi="Arial" w:cs="Arial"/>
          <w:sz w:val="36"/>
          <w:szCs w:val="36"/>
        </w:rPr>
      </w:pPr>
      <w:r w:rsidRPr="00695A8F">
        <w:rPr>
          <w:rFonts w:ascii="Arial" w:hAnsi="Arial" w:cs="Arial"/>
          <w:sz w:val="36"/>
          <w:szCs w:val="36"/>
        </w:rPr>
        <w:t>Collection Schedule</w:t>
      </w:r>
    </w:p>
    <w:p w:rsidR="00F701DA" w:rsidRDefault="00F701DA" w:rsidP="00F701DA"/>
    <w:p w:rsidR="00F93DD8" w:rsidRPr="00F93DD8" w:rsidRDefault="00F93DD8" w:rsidP="006221F6">
      <w:pPr>
        <w:pStyle w:val="DefaultText"/>
      </w:pPr>
      <w:r w:rsidRPr="00F93DD8">
        <w:t xml:space="preserve">Although there is no </w:t>
      </w:r>
      <w:r w:rsidR="00F701DA" w:rsidRPr="00F93DD8">
        <w:t>collection schedule for environment</w:t>
      </w:r>
      <w:r w:rsidR="00AE0E6F" w:rsidRPr="00F93DD8">
        <w:t>al</w:t>
      </w:r>
      <w:r w:rsidR="00F701DA" w:rsidRPr="00F93DD8">
        <w:t xml:space="preserve"> samples</w:t>
      </w:r>
      <w:r w:rsidRPr="00F93DD8">
        <w:t>, s</w:t>
      </w:r>
      <w:r w:rsidR="006221F6" w:rsidRPr="00F93DD8">
        <w:t>amples n</w:t>
      </w:r>
      <w:r w:rsidR="009B0C30" w:rsidRPr="00F93DD8">
        <w:t xml:space="preserve">eed </w:t>
      </w:r>
    </w:p>
    <w:p w:rsidR="00F93DD8" w:rsidRPr="00F93DD8" w:rsidRDefault="009B0C30" w:rsidP="006221F6">
      <w:pPr>
        <w:pStyle w:val="DefaultText"/>
      </w:pPr>
      <w:proofErr w:type="gramStart"/>
      <w:r w:rsidRPr="00F93DD8">
        <w:t>to</w:t>
      </w:r>
      <w:proofErr w:type="gramEnd"/>
      <w:r w:rsidRPr="00F93DD8">
        <w:t xml:space="preserve"> be collected Sunday through Wednesday of the scheduled week</w:t>
      </w:r>
      <w:r w:rsidR="00F93DD8" w:rsidRPr="00F93DD8">
        <w:t xml:space="preserve"> </w:t>
      </w:r>
      <w:r w:rsidRPr="00F93DD8">
        <w:t>and shipped</w:t>
      </w:r>
    </w:p>
    <w:p w:rsidR="009B0C30" w:rsidRDefault="009B0C30" w:rsidP="006221F6">
      <w:pPr>
        <w:pStyle w:val="DefaultText"/>
      </w:pPr>
      <w:proofErr w:type="gramStart"/>
      <w:r w:rsidRPr="00F93DD8">
        <w:t>within</w:t>
      </w:r>
      <w:proofErr w:type="gramEnd"/>
      <w:r w:rsidR="0052795D" w:rsidRPr="00F93DD8">
        <w:t xml:space="preserve"> </w:t>
      </w:r>
      <w:r w:rsidRPr="00F93DD8">
        <w:t>24 hours.</w:t>
      </w:r>
    </w:p>
    <w:p w:rsidR="00892A0F" w:rsidRDefault="00892A0F" w:rsidP="00AE0E6F">
      <w:pPr>
        <w:pStyle w:val="DefaultText"/>
      </w:pPr>
    </w:p>
    <w:p w:rsidR="0015256C" w:rsidRDefault="00892A0F" w:rsidP="00AE0E6F">
      <w:pPr>
        <w:pStyle w:val="DefaultText"/>
      </w:pPr>
      <w:r>
        <w:t>Of the p</w:t>
      </w:r>
      <w:r w:rsidR="00A4071C">
        <w:t xml:space="preserve">roducers who complete the </w:t>
      </w:r>
      <w:r w:rsidR="005524B0">
        <w:t xml:space="preserve">VS </w:t>
      </w:r>
      <w:r w:rsidR="00AA4CE4">
        <w:t>Visit</w:t>
      </w:r>
      <w:r w:rsidR="00A4071C">
        <w:t xml:space="preserve"> Questionnaire</w:t>
      </w:r>
      <w:r>
        <w:t xml:space="preserve">, 385 will be asked to </w:t>
      </w:r>
      <w:r w:rsidR="00A4071C">
        <w:t xml:space="preserve">participate in Environmental Sampling.  Samples will be tested for </w:t>
      </w:r>
      <w:r>
        <w:rPr>
          <w:i/>
        </w:rPr>
        <w:t>Salmonella, E. coli,</w:t>
      </w:r>
      <w:r>
        <w:t xml:space="preserve"> and Campylobacter</w:t>
      </w:r>
      <w:r w:rsidR="00B84445">
        <w:t xml:space="preserve"> </w:t>
      </w:r>
      <w:r>
        <w:t>and</w:t>
      </w:r>
      <w:r w:rsidR="00B84445">
        <w:t xml:space="preserve"> </w:t>
      </w:r>
      <w:r w:rsidR="006221F6">
        <w:t xml:space="preserve">summary </w:t>
      </w:r>
      <w:r w:rsidR="00B84445">
        <w:t>results will be returned to the Producer.</w:t>
      </w:r>
      <w:r w:rsidR="005E36AC">
        <w:t xml:space="preserve">  The </w:t>
      </w:r>
      <w:r w:rsidR="00E80659">
        <w:t>“</w:t>
      </w:r>
      <w:r w:rsidR="00555FF4">
        <w:t>Farm Composite Fecal/</w:t>
      </w:r>
      <w:r w:rsidR="00E80659">
        <w:t xml:space="preserve">Environmental </w:t>
      </w:r>
      <w:r w:rsidR="0015256C">
        <w:t>Kit</w:t>
      </w:r>
      <w:r w:rsidR="00E80659">
        <w:t xml:space="preserve">” </w:t>
      </w:r>
      <w:r w:rsidR="005E36AC">
        <w:t xml:space="preserve">contains </w:t>
      </w:r>
      <w:r w:rsidR="004116E2">
        <w:t>8</w:t>
      </w:r>
      <w:r w:rsidR="0015256C">
        <w:t xml:space="preserve"> </w:t>
      </w:r>
      <w:r w:rsidR="00840320">
        <w:t>whirlpak bags</w:t>
      </w:r>
      <w:r w:rsidR="0015256C">
        <w:t xml:space="preserve">, </w:t>
      </w:r>
      <w:r w:rsidR="00840320">
        <w:t xml:space="preserve">this </w:t>
      </w:r>
      <w:r w:rsidR="0015256C">
        <w:t>submission form</w:t>
      </w:r>
      <w:r w:rsidR="00840320">
        <w:t xml:space="preserve">, </w:t>
      </w:r>
      <w:r w:rsidR="00F61490">
        <w:t xml:space="preserve">labels, </w:t>
      </w:r>
      <w:r w:rsidR="00840320">
        <w:t xml:space="preserve">and a FedEx </w:t>
      </w:r>
      <w:r w:rsidR="0015256C">
        <w:t>airbill.</w:t>
      </w:r>
      <w:r w:rsidR="00E80659">
        <w:t xml:space="preserve">   </w:t>
      </w:r>
    </w:p>
    <w:p w:rsidR="0015256C" w:rsidRDefault="0015256C" w:rsidP="00AE0E6F">
      <w:pPr>
        <w:pStyle w:val="DefaultText"/>
      </w:pPr>
    </w:p>
    <w:p w:rsidR="005E36AC" w:rsidRDefault="00A4071C" w:rsidP="005E36AC">
      <w:pPr>
        <w:pStyle w:val="DefaultText"/>
      </w:pPr>
      <w:r>
        <w:t xml:space="preserve">Collect manure/slurry samples from 6 different </w:t>
      </w:r>
      <w:r w:rsidRPr="00B84445">
        <w:rPr>
          <w:b/>
        </w:rPr>
        <w:t>adult cow</w:t>
      </w:r>
      <w:r>
        <w:t xml:space="preserve"> </w:t>
      </w:r>
      <w:r w:rsidR="006221F6">
        <w:t>AREAS</w:t>
      </w:r>
      <w:r>
        <w:t xml:space="preserve"> where manure accumulates in the overall waste flow of the farm</w:t>
      </w:r>
      <w:r w:rsidR="005E36AC">
        <w:t>. Good places for environmental sampling may include</w:t>
      </w:r>
      <w:r w:rsidR="00AA4CE4">
        <w:t>,</w:t>
      </w:r>
      <w:r w:rsidR="005E36AC">
        <w:t xml:space="preserve"> but are not limited to</w:t>
      </w:r>
      <w:r w:rsidR="00AA4CE4">
        <w:t>,</w:t>
      </w:r>
      <w:r w:rsidR="005E36AC">
        <w:t xml:space="preserve"> common</w:t>
      </w:r>
      <w:r w:rsidR="00EF3605">
        <w:t xml:space="preserve"> alleyways, manure pit</w:t>
      </w:r>
      <w:r w:rsidR="005E36AC">
        <w:t xml:space="preserve">, holding pens, around the gutter cleaner, </w:t>
      </w:r>
      <w:r w:rsidR="00323787">
        <w:t xml:space="preserve">and from </w:t>
      </w:r>
      <w:r w:rsidR="004116E2">
        <w:t>flush water</w:t>
      </w:r>
      <w:r w:rsidR="005E36AC">
        <w:t xml:space="preserve">.  </w:t>
      </w:r>
    </w:p>
    <w:p w:rsidR="005E36AC" w:rsidRDefault="005E36AC" w:rsidP="00AE0E6F">
      <w:pPr>
        <w:pStyle w:val="DefaultText"/>
      </w:pPr>
    </w:p>
    <w:p w:rsidR="005E36AC" w:rsidRPr="005E36AC" w:rsidRDefault="00040A53" w:rsidP="005E36AC">
      <w:pPr>
        <w:pStyle w:val="DefaultText"/>
        <w:numPr>
          <w:ilvl w:val="0"/>
          <w:numId w:val="4"/>
        </w:numPr>
        <w:tabs>
          <w:tab w:val="clear" w:pos="720"/>
        </w:tabs>
        <w:ind w:left="36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16510</wp:posOffset>
            </wp:positionV>
            <wp:extent cx="2676525" cy="2695575"/>
            <wp:effectExtent l="0" t="0" r="9525" b="9525"/>
            <wp:wrapSquare wrapText="bothSides"/>
            <wp:docPr id="37" name="Picture 37" descr="envsamp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envsampl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3" r="18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CE4">
        <w:t>C</w:t>
      </w:r>
      <w:r w:rsidR="00664507">
        <w:t>omplete the top of the Collection Record (next page). The Kit Number is printed on the attached labels. O</w:t>
      </w:r>
      <w:r w:rsidR="005E36AC">
        <w:t xml:space="preserve">n each of the </w:t>
      </w:r>
      <w:r w:rsidR="00664507">
        <w:t xml:space="preserve">sample labels, write the </w:t>
      </w:r>
      <w:r w:rsidR="005E36AC">
        <w:t>State/</w:t>
      </w:r>
      <w:r w:rsidR="006221F6">
        <w:t>Operation numbers a</w:t>
      </w:r>
      <w:r w:rsidR="005E36AC">
        <w:t xml:space="preserve">nd a brief description of the </w:t>
      </w:r>
      <w:r w:rsidR="00664507">
        <w:t>sample area</w:t>
      </w:r>
      <w:r w:rsidR="005E36AC">
        <w:t>.</w:t>
      </w:r>
      <w:r w:rsidR="00AA4CE4">
        <w:t xml:space="preserve"> On the form, check the appropriate column for the sample number and area collected.  </w:t>
      </w:r>
      <w:r w:rsidR="005E36AC" w:rsidRPr="00DB3663">
        <w:rPr>
          <w:b/>
        </w:rPr>
        <w:t xml:space="preserve">Be sure the </w:t>
      </w:r>
      <w:r w:rsidR="00664507">
        <w:rPr>
          <w:b/>
        </w:rPr>
        <w:t xml:space="preserve">Sample </w:t>
      </w:r>
      <w:r w:rsidR="005E36AC" w:rsidRPr="00DB3663">
        <w:rPr>
          <w:b/>
        </w:rPr>
        <w:t xml:space="preserve">number </w:t>
      </w:r>
      <w:r w:rsidR="00AA4CE4">
        <w:rPr>
          <w:b/>
        </w:rPr>
        <w:t xml:space="preserve">checked on the form </w:t>
      </w:r>
      <w:r w:rsidR="005E36AC" w:rsidRPr="00DB3663">
        <w:rPr>
          <w:b/>
        </w:rPr>
        <w:t>matches the number on the label.</w:t>
      </w:r>
    </w:p>
    <w:p w:rsidR="005E36AC" w:rsidRPr="005E36AC" w:rsidRDefault="005E36AC" w:rsidP="005E36AC">
      <w:pPr>
        <w:pStyle w:val="DefaultText"/>
      </w:pPr>
    </w:p>
    <w:p w:rsidR="005E36AC" w:rsidRPr="00892A0F" w:rsidRDefault="004116E2" w:rsidP="005E36AC">
      <w:pPr>
        <w:pStyle w:val="DefaultText"/>
        <w:numPr>
          <w:ilvl w:val="0"/>
          <w:numId w:val="4"/>
        </w:numPr>
        <w:tabs>
          <w:tab w:val="clear" w:pos="720"/>
        </w:tabs>
        <w:ind w:left="360"/>
        <w:rPr>
          <w:sz w:val="24"/>
        </w:rPr>
      </w:pPr>
      <w:r>
        <w:t>C</w:t>
      </w:r>
      <w:r w:rsidR="005E36AC">
        <w:t xml:space="preserve">ollect about </w:t>
      </w:r>
      <w:r w:rsidRPr="00555FF4">
        <w:t>2</w:t>
      </w:r>
      <w:r w:rsidR="005E36AC" w:rsidRPr="00555FF4">
        <w:t xml:space="preserve"> ounces</w:t>
      </w:r>
      <w:r w:rsidRPr="00555FF4">
        <w:t xml:space="preserve"> (~ 2 tablespoons)</w:t>
      </w:r>
      <w:r w:rsidR="005E36AC">
        <w:t xml:space="preserve"> of manure/slurry from each of six </w:t>
      </w:r>
      <w:r w:rsidR="006221F6">
        <w:t xml:space="preserve">SITES </w:t>
      </w:r>
      <w:r w:rsidR="005E36AC">
        <w:t xml:space="preserve">within an </w:t>
      </w:r>
      <w:r w:rsidR="006221F6">
        <w:t>AREA</w:t>
      </w:r>
      <w:r w:rsidR="005E36AC">
        <w:t xml:space="preserve"> and place in </w:t>
      </w:r>
      <w:r w:rsidR="006221F6">
        <w:t>one</w:t>
      </w:r>
      <w:r w:rsidR="005E36AC">
        <w:t xml:space="preserve"> whirlpak bag</w:t>
      </w:r>
      <w:r w:rsidR="005E36AC" w:rsidRPr="00892A0F">
        <w:rPr>
          <w:sz w:val="24"/>
        </w:rPr>
        <w:t xml:space="preserve">.   </w:t>
      </w:r>
      <w:r w:rsidR="00323787" w:rsidRPr="00892A0F">
        <w:rPr>
          <w:b/>
          <w:sz w:val="24"/>
        </w:rPr>
        <w:t>D</w:t>
      </w:r>
      <w:r w:rsidR="005E36AC" w:rsidRPr="00892A0F">
        <w:rPr>
          <w:b/>
          <w:sz w:val="24"/>
        </w:rPr>
        <w:t>o not collect from heifer environments!</w:t>
      </w:r>
    </w:p>
    <w:p w:rsidR="005E36AC" w:rsidRPr="00840320" w:rsidRDefault="005E36AC" w:rsidP="005E36AC">
      <w:pPr>
        <w:pStyle w:val="DefaultText"/>
      </w:pPr>
    </w:p>
    <w:p w:rsidR="005E36AC" w:rsidRPr="00A9557D" w:rsidRDefault="005E36AC" w:rsidP="005E36AC">
      <w:pPr>
        <w:pStyle w:val="DefaultText"/>
        <w:numPr>
          <w:ilvl w:val="0"/>
          <w:numId w:val="4"/>
        </w:numPr>
        <w:tabs>
          <w:tab w:val="clear" w:pos="720"/>
        </w:tabs>
        <w:ind w:left="360"/>
      </w:pPr>
      <w:r w:rsidRPr="00A9557D">
        <w:t>Express excess air, roll the whirlpak down twice</w:t>
      </w:r>
      <w:r w:rsidR="00F40A01" w:rsidRPr="00A9557D">
        <w:t>,</w:t>
      </w:r>
      <w:r w:rsidRPr="00A9557D">
        <w:t xml:space="preserve"> and secure.  Wipe bag and place label on firmly.  </w:t>
      </w:r>
      <w:r w:rsidR="00555FF4" w:rsidRPr="00A9557D">
        <w:t xml:space="preserve">Do not use the label to seal the bag. </w:t>
      </w:r>
    </w:p>
    <w:p w:rsidR="005E36AC" w:rsidRDefault="005E36AC" w:rsidP="005E36AC">
      <w:pPr>
        <w:pStyle w:val="DefaultText"/>
      </w:pPr>
    </w:p>
    <w:p w:rsidR="005E36AC" w:rsidRPr="00A9557D" w:rsidRDefault="005E36AC" w:rsidP="00AA4CE4">
      <w:pPr>
        <w:pStyle w:val="DefaultText"/>
        <w:numPr>
          <w:ilvl w:val="0"/>
          <w:numId w:val="4"/>
        </w:numPr>
        <w:tabs>
          <w:tab w:val="clear" w:pos="720"/>
        </w:tabs>
        <w:ind w:left="360"/>
      </w:pPr>
      <w:r>
        <w:t xml:space="preserve">Place the 6 </w:t>
      </w:r>
      <w:r w:rsidR="00664507">
        <w:t>sample bags</w:t>
      </w:r>
      <w:r>
        <w:t xml:space="preserve"> back in the </w:t>
      </w:r>
      <w:r w:rsidR="00F40A01" w:rsidRPr="00555FF4">
        <w:t>gallon-</w:t>
      </w:r>
      <w:r w:rsidR="00F40A01" w:rsidRPr="00A9557D">
        <w:t xml:space="preserve">size </w:t>
      </w:r>
      <w:r w:rsidR="00555FF4" w:rsidRPr="00A9557D">
        <w:t>Ziploc</w:t>
      </w:r>
      <w:r w:rsidR="00F40A01" w:rsidRPr="00A9557D">
        <w:t xml:space="preserve"> </w:t>
      </w:r>
      <w:r w:rsidR="00555FF4" w:rsidRPr="00A9557D">
        <w:t>b</w:t>
      </w:r>
      <w:r w:rsidR="00F40A01" w:rsidRPr="00A9557D">
        <w:t xml:space="preserve">ag </w:t>
      </w:r>
      <w:r w:rsidR="00555FF4" w:rsidRPr="00A9557D">
        <w:t xml:space="preserve">provided </w:t>
      </w:r>
      <w:r w:rsidRPr="00A9557D">
        <w:t>and cool down with ice packs.   Keep cool and, if necessary, replace ice packs so samples are shipped</w:t>
      </w:r>
      <w:r w:rsidR="00323787" w:rsidRPr="00A9557D">
        <w:t xml:space="preserve"> cold</w:t>
      </w:r>
      <w:r w:rsidRPr="00A9557D">
        <w:t xml:space="preserve">.  </w:t>
      </w:r>
      <w:r w:rsidRPr="00A9557D">
        <w:rPr>
          <w:b/>
        </w:rPr>
        <w:t xml:space="preserve">DO NOT </w:t>
      </w:r>
      <w:r w:rsidRPr="00A9557D">
        <w:t>freeze samples.</w:t>
      </w:r>
    </w:p>
    <w:p w:rsidR="005E36AC" w:rsidRPr="00A9557D" w:rsidRDefault="005E36AC" w:rsidP="005E36AC">
      <w:pPr>
        <w:pStyle w:val="DefaultText"/>
      </w:pPr>
      <w:r w:rsidRPr="00A9557D">
        <w:t xml:space="preserve">  </w:t>
      </w:r>
    </w:p>
    <w:p w:rsidR="00116C35" w:rsidRDefault="00A9557D" w:rsidP="00116C35">
      <w:pPr>
        <w:pStyle w:val="DefaultText"/>
        <w:numPr>
          <w:ilvl w:val="0"/>
          <w:numId w:val="4"/>
        </w:numPr>
        <w:tabs>
          <w:tab w:val="clear" w:pos="720"/>
        </w:tabs>
        <w:ind w:left="360"/>
      </w:pPr>
      <w:r>
        <w:t>S</w:t>
      </w:r>
      <w:r w:rsidR="005E36AC" w:rsidRPr="00A9557D">
        <w:t xml:space="preserve">hip </w:t>
      </w:r>
      <w:r w:rsidR="006221F6" w:rsidRPr="00A9557D">
        <w:t xml:space="preserve">to </w:t>
      </w:r>
      <w:r w:rsidR="00892A0F" w:rsidRPr="00A9557D">
        <w:t>ARS, Athens, GA</w:t>
      </w:r>
      <w:r w:rsidR="006221F6" w:rsidRPr="00A9557D">
        <w:t xml:space="preserve"> </w:t>
      </w:r>
      <w:r w:rsidR="005E36AC" w:rsidRPr="00A9557D">
        <w:t>within 24 hours using the supplied Fed Ex airbill.</w:t>
      </w:r>
      <w:r w:rsidR="00116C35" w:rsidRPr="00A9557D">
        <w:t xml:space="preserve"> </w:t>
      </w:r>
      <w:r w:rsidR="00AA4CE4" w:rsidRPr="00A9557D">
        <w:t xml:space="preserve"> </w:t>
      </w:r>
    </w:p>
    <w:p w:rsidR="00A9557D" w:rsidRDefault="00A9557D" w:rsidP="00A9557D">
      <w:pPr>
        <w:pStyle w:val="DefaultText"/>
      </w:pPr>
    </w:p>
    <w:p w:rsidR="00A9557D" w:rsidRDefault="00A9557D" w:rsidP="00A9557D">
      <w:pPr>
        <w:pStyle w:val="DefaultText"/>
      </w:pPr>
    </w:p>
    <w:p w:rsidR="00A9557D" w:rsidRDefault="00A9557D" w:rsidP="00A9557D">
      <w:pPr>
        <w:pStyle w:val="DefaultText"/>
      </w:pPr>
    </w:p>
    <w:p w:rsidR="00892A0F" w:rsidRDefault="00892A0F" w:rsidP="00AE0E6F">
      <w:pPr>
        <w:pStyle w:val="DefaultText"/>
      </w:pPr>
    </w:p>
    <w:p w:rsidR="00892A0F" w:rsidRDefault="00892A0F" w:rsidP="00AE0E6F">
      <w:pPr>
        <w:pStyle w:val="DefaultText"/>
      </w:pPr>
      <w:bookmarkStart w:id="0" w:name="_GoBack"/>
      <w:bookmarkEnd w:id="0"/>
    </w:p>
    <w:p w:rsidR="00892A0F" w:rsidRDefault="00892A0F" w:rsidP="00AE0E6F">
      <w:pPr>
        <w:pStyle w:val="DefaultText"/>
      </w:pPr>
    </w:p>
    <w:p w:rsidR="00664507" w:rsidRDefault="00040A53" w:rsidP="00AE0E6F">
      <w:pPr>
        <w:pStyle w:val="Default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6972300" cy="571500"/>
                <wp:effectExtent l="9525" t="9525" r="9525" b="9525"/>
                <wp:wrapNone/>
                <wp:docPr id="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2300" cy="571500"/>
                          <a:chOff x="540" y="14587"/>
                          <a:chExt cx="10980" cy="900"/>
                        </a:xfrm>
                      </wpg:grpSpPr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40" y="14587"/>
                            <a:ext cx="918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79B7" w:rsidRDefault="007079B7" w:rsidP="004E4310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According to the Paperwork Reduction Act of 1995, no persons are required to respond to a collection of information unless </w:t>
                              </w:r>
                            </w:p>
                            <w:p w:rsidR="007079B7" w:rsidRDefault="007079B7" w:rsidP="004E4310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it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displays a valid OMB control number.  The valid OMB control number for this information collection is 0579-0205.  The time required to complete this information collection is estimated to average </w:t>
                              </w:r>
                              <w:r w:rsidR="002020DF">
                                <w:rPr>
                                  <w:rFonts w:ascii="Arial" w:hAnsi="Arial" w:cs="Arial"/>
                                  <w:sz w:val="16"/>
                                </w:rPr>
                                <w:t>.</w:t>
                              </w:r>
                              <w:r w:rsidR="003D28EC">
                                <w:rPr>
                                  <w:rFonts w:ascii="Arial" w:hAnsi="Arial" w:cs="Arial"/>
                                  <w:sz w:val="16"/>
                                </w:rPr>
                                <w:t>2</w:t>
                              </w:r>
                              <w:r w:rsidR="002020DF">
                                <w:rPr>
                                  <w:rFonts w:ascii="Arial" w:hAnsi="Arial" w:cs="Arial"/>
                                  <w:sz w:val="16"/>
                                </w:rPr>
                                <w:t>5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hour</w:t>
                              </w:r>
                              <w:r w:rsidR="00E11530">
                                <w:rPr>
                                  <w:rFonts w:ascii="Arial" w:hAnsi="Arial" w:cs="Arial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per response, including the time to review instructions, search existing data resources, gather the data needed, and complete and review the information collected.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720" y="14587"/>
                            <a:ext cx="18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79B7" w:rsidRDefault="007079B7" w:rsidP="004E4310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NAHMS-</w:t>
                              </w:r>
                              <w:r w:rsidR="00080098">
                                <w:rPr>
                                  <w:b/>
                                  <w:bCs/>
                                </w:rPr>
                                <w:t>310</w:t>
                              </w:r>
                            </w:p>
                            <w:p w:rsidR="007079B7" w:rsidRPr="00B55849" w:rsidRDefault="007079B7" w:rsidP="004E4310">
                              <w:pPr>
                                <w:pStyle w:val="Heading1"/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B55849">
                                <w:t>JAN 20</w:t>
                              </w:r>
                              <w:r w:rsidR="004B1061" w:rsidRPr="00B55849">
                                <w:t>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8" style="position:absolute;margin-left:-18pt;margin-top:9pt;width:549pt;height:45pt;z-index:251657216" coordorigin="540,14587" coordsize="1098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9" type="#_x0000_t202" style="position:absolute;left:540;top:14587;width:91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7079B7" w:rsidRDefault="007079B7" w:rsidP="004E4310">
                        <w:pPr>
                          <w:rPr>
                            <w:rFonts w:ascii="Arial" w:hAnsi="Arial" w:cs="Arial"/>
                            <w:sz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</w:rPr>
                          <w:t xml:space="preserve">According to the Paperwork Reduction Act of 1995, no persons are required to respond to a collection of information unless </w:t>
                        </w:r>
                      </w:p>
                      <w:p w:rsidR="007079B7" w:rsidRDefault="007079B7" w:rsidP="004E4310">
                        <w:pPr>
                          <w:rPr>
                            <w:rFonts w:ascii="Arial" w:hAnsi="Arial" w:cs="Arial"/>
                            <w:sz w:val="16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6"/>
                          </w:rPr>
                          <w:t>it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6"/>
                          </w:rPr>
                          <w:t xml:space="preserve"> displays a valid OMB control number.  The valid OMB control number for this information collection is 0579-0205.  The time required to complete this information collection is estimated to average </w:t>
                        </w:r>
                        <w:r w:rsidR="002020DF">
                          <w:rPr>
                            <w:rFonts w:ascii="Arial" w:hAnsi="Arial" w:cs="Arial"/>
                            <w:sz w:val="16"/>
                          </w:rPr>
                          <w:t>.</w:t>
                        </w:r>
                        <w:r w:rsidR="003D28EC">
                          <w:rPr>
                            <w:rFonts w:ascii="Arial" w:hAnsi="Arial" w:cs="Arial"/>
                            <w:sz w:val="16"/>
                          </w:rPr>
                          <w:t>2</w:t>
                        </w:r>
                        <w:r w:rsidR="002020DF">
                          <w:rPr>
                            <w:rFonts w:ascii="Arial" w:hAnsi="Arial" w:cs="Arial"/>
                            <w:sz w:val="16"/>
                          </w:rPr>
                          <w:t>5</w:t>
                        </w:r>
                        <w:r>
                          <w:rPr>
                            <w:rFonts w:ascii="Arial" w:hAnsi="Arial" w:cs="Arial"/>
                            <w:sz w:val="16"/>
                          </w:rPr>
                          <w:t xml:space="preserve"> hour</w:t>
                        </w:r>
                        <w:r w:rsidR="00E11530">
                          <w:rPr>
                            <w:rFonts w:ascii="Arial" w:hAnsi="Arial" w:cs="Arial"/>
                            <w:sz w:val="16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z w:val="16"/>
                          </w:rPr>
                          <w:t xml:space="preserve"> per response, including the time to review instructions, search existing data resources, gather the data needed, and complete and review the information collected.</w:t>
                        </w:r>
                      </w:p>
                    </w:txbxContent>
                  </v:textbox>
                </v:shape>
                <v:shape id="Text Box 17" o:spid="_x0000_s1030" type="#_x0000_t202" style="position:absolute;left:9720;top:14587;width:18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7079B7" w:rsidRDefault="007079B7" w:rsidP="004E431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NAHMS-</w:t>
                        </w:r>
                        <w:r w:rsidR="00080098">
                          <w:rPr>
                            <w:b/>
                            <w:bCs/>
                          </w:rPr>
                          <w:t>310</w:t>
                        </w:r>
                      </w:p>
                      <w:p w:rsidR="007079B7" w:rsidRPr="00B55849" w:rsidRDefault="007079B7" w:rsidP="004E4310">
                        <w:pPr>
                          <w:pStyle w:val="Heading1"/>
                          <w:jc w:val="center"/>
                          <w:rPr>
                            <w:rFonts w:ascii="Arial" w:hAnsi="Arial"/>
                          </w:rPr>
                        </w:pPr>
                        <w:r w:rsidRPr="00B55849">
                          <w:t>JAN 20</w:t>
                        </w:r>
                        <w:r w:rsidR="004B1061" w:rsidRPr="00B55849">
                          <w:t>14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64507" w:rsidRPr="00F701DA" w:rsidRDefault="00664507" w:rsidP="00AE0E6F">
      <w:pPr>
        <w:pStyle w:val="DefaultText"/>
      </w:pPr>
      <w:r>
        <w:t xml:space="preserve"> </w:t>
      </w:r>
    </w:p>
    <w:p w:rsidR="0015256C" w:rsidRDefault="0015256C" w:rsidP="00A4071C"/>
    <w:p w:rsidR="00A4071C" w:rsidRDefault="00A4071C" w:rsidP="00A4071C"/>
    <w:p w:rsidR="004D79F2" w:rsidRPr="00695A8F" w:rsidRDefault="004D79F2" w:rsidP="00695A8F">
      <w:pPr>
        <w:pStyle w:val="Heading1"/>
        <w:rPr>
          <w:rFonts w:ascii="Arial" w:hAnsi="Arial"/>
          <w:sz w:val="36"/>
        </w:rPr>
      </w:pPr>
      <w:r w:rsidRPr="00695A8F">
        <w:rPr>
          <w:rFonts w:ascii="Arial" w:hAnsi="Arial"/>
          <w:sz w:val="36"/>
        </w:rPr>
        <w:lastRenderedPageBreak/>
        <w:t xml:space="preserve">Dairy </w:t>
      </w:r>
      <w:r w:rsidR="004116E2">
        <w:rPr>
          <w:rFonts w:ascii="Arial" w:hAnsi="Arial"/>
          <w:sz w:val="36"/>
        </w:rPr>
        <w:t>2014</w:t>
      </w:r>
      <w:r w:rsidRPr="00695A8F">
        <w:rPr>
          <w:rFonts w:ascii="Arial" w:hAnsi="Arial"/>
          <w:sz w:val="36"/>
        </w:rPr>
        <w:t xml:space="preserve"> – Environment</w:t>
      </w:r>
      <w:r w:rsidR="00DB3663" w:rsidRPr="00695A8F">
        <w:rPr>
          <w:rFonts w:ascii="Arial" w:hAnsi="Arial"/>
          <w:sz w:val="36"/>
        </w:rPr>
        <w:t>al</w:t>
      </w:r>
      <w:r w:rsidRPr="00695A8F">
        <w:rPr>
          <w:rFonts w:ascii="Arial" w:hAnsi="Arial"/>
          <w:sz w:val="36"/>
        </w:rPr>
        <w:t xml:space="preserve"> </w:t>
      </w:r>
      <w:r w:rsidR="00DB3663" w:rsidRPr="00695A8F">
        <w:rPr>
          <w:rFonts w:ascii="Arial" w:hAnsi="Arial"/>
          <w:sz w:val="36"/>
        </w:rPr>
        <w:t>Collection Record</w:t>
      </w:r>
    </w:p>
    <w:p w:rsidR="004D79F2" w:rsidRPr="004D79F2" w:rsidRDefault="004D79F2" w:rsidP="004D79F2"/>
    <w:p w:rsidR="008D7E4F" w:rsidRDefault="004D79F2" w:rsidP="00A4071C">
      <w:pPr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695A8F">
        <w:rPr>
          <w:rFonts w:ascii="Arial" w:hAnsi="Arial" w:cs="Arial"/>
          <w:b/>
          <w:bCs/>
          <w:sz w:val="28"/>
          <w:szCs w:val="28"/>
        </w:rPr>
        <w:t>Collect from Adult Cow Environments Only</w:t>
      </w:r>
    </w:p>
    <w:p w:rsidR="00107175" w:rsidRDefault="00107175" w:rsidP="00107175">
      <w:pPr>
        <w:ind w:left="360"/>
        <w:rPr>
          <w:rFonts w:ascii="Arial" w:hAnsi="Arial" w:cs="Arial"/>
          <w:b/>
          <w:bCs/>
          <w:sz w:val="28"/>
          <w:szCs w:val="28"/>
        </w:rPr>
      </w:pPr>
    </w:p>
    <w:p w:rsidR="00107175" w:rsidRPr="00695A8F" w:rsidRDefault="00107175" w:rsidP="00107175">
      <w:pPr>
        <w:ind w:left="360"/>
        <w:rPr>
          <w:rFonts w:ascii="Arial" w:hAnsi="Arial" w:cs="Arial"/>
          <w:b/>
          <w:bCs/>
          <w:sz w:val="28"/>
          <w:szCs w:val="28"/>
        </w:rPr>
      </w:pPr>
    </w:p>
    <w:p w:rsidR="00613BC9" w:rsidRDefault="00613BC9" w:rsidP="00613BC9">
      <w:pPr>
        <w:rPr>
          <w:b/>
          <w:bCs/>
          <w:sz w:val="28"/>
          <w:szCs w:val="28"/>
        </w:rPr>
      </w:pPr>
    </w:p>
    <w:p w:rsidR="00FF5FEE" w:rsidRDefault="00FF5FEE" w:rsidP="00613BC9">
      <w:pPr>
        <w:rPr>
          <w:b/>
          <w:bCs/>
          <w:sz w:val="28"/>
          <w:szCs w:val="28"/>
        </w:rPr>
      </w:pPr>
    </w:p>
    <w:p w:rsidR="00C74B8A" w:rsidRDefault="00C74B8A" w:rsidP="00C74B8A">
      <w:pPr>
        <w:jc w:val="right"/>
        <w:rPr>
          <w:rFonts w:ascii="Arial" w:hAnsi="Arial" w:cs="Arial"/>
          <w:b/>
          <w:bCs/>
        </w:rPr>
      </w:pPr>
    </w:p>
    <w:p w:rsidR="00C74B8A" w:rsidRPr="00C74B8A" w:rsidRDefault="00C74B8A" w:rsidP="00C74B8A">
      <w:pPr>
        <w:ind w:right="713"/>
        <w:jc w:val="right"/>
        <w:rPr>
          <w:rFonts w:ascii="Arial" w:hAnsi="Arial" w:cs="Arial"/>
          <w:b/>
          <w:bCs/>
        </w:rPr>
      </w:pPr>
      <w:r w:rsidRPr="00C74B8A">
        <w:rPr>
          <w:rFonts w:ascii="Arial" w:hAnsi="Arial" w:cs="Arial"/>
          <w:b/>
          <w:bCs/>
        </w:rPr>
        <w:t>Check the appropriate area for the sample collected</w:t>
      </w:r>
      <w:r>
        <w:rPr>
          <w:rFonts w:ascii="Arial" w:hAnsi="Arial" w:cs="Arial"/>
          <w:b/>
          <w:bCs/>
        </w:rPr>
        <w:t>.</w:t>
      </w:r>
    </w:p>
    <w:tbl>
      <w:tblPr>
        <w:tblpPr w:leftFromText="180" w:rightFromText="180" w:vertAnchor="page" w:horzAnchor="margin" w:tblpXSpec="center" w:tblpY="2348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1728"/>
        <w:gridCol w:w="2250"/>
        <w:gridCol w:w="1530"/>
        <w:gridCol w:w="1872"/>
      </w:tblGrid>
      <w:tr w:rsidR="00FF5FEE" w:rsidTr="00555FF4">
        <w:trPr>
          <w:trHeight w:val="576"/>
        </w:trPr>
        <w:tc>
          <w:tcPr>
            <w:tcW w:w="1620" w:type="dxa"/>
          </w:tcPr>
          <w:p w:rsidR="00FF5FEE" w:rsidRPr="00695A8F" w:rsidRDefault="00FF5FEE" w:rsidP="00FF5FEE">
            <w:pPr>
              <w:tabs>
                <w:tab w:val="num" w:pos="-720"/>
              </w:tabs>
              <w:rPr>
                <w:rFonts w:ascii="Arial" w:hAnsi="Arial" w:cs="Arial"/>
                <w:b/>
                <w:bCs/>
              </w:rPr>
            </w:pPr>
            <w:r w:rsidRPr="00695A8F">
              <w:rPr>
                <w:rFonts w:ascii="Arial" w:hAnsi="Arial" w:cs="Arial"/>
                <w:b/>
                <w:bCs/>
              </w:rPr>
              <w:t>State FIPS:</w:t>
            </w:r>
          </w:p>
        </w:tc>
        <w:tc>
          <w:tcPr>
            <w:tcW w:w="1728" w:type="dxa"/>
          </w:tcPr>
          <w:p w:rsidR="00FF5FEE" w:rsidRPr="00695A8F" w:rsidRDefault="00FF5FEE" w:rsidP="00FF5FEE">
            <w:pPr>
              <w:tabs>
                <w:tab w:val="num" w:pos="-720"/>
              </w:tabs>
              <w:rPr>
                <w:rFonts w:ascii="Arial" w:hAnsi="Arial" w:cs="Arial"/>
                <w:b/>
                <w:bCs/>
              </w:rPr>
            </w:pPr>
            <w:r w:rsidRPr="00695A8F">
              <w:rPr>
                <w:rFonts w:ascii="Arial" w:hAnsi="Arial" w:cs="Arial"/>
                <w:b/>
                <w:bCs/>
              </w:rPr>
              <w:t>Operation #:</w:t>
            </w:r>
          </w:p>
        </w:tc>
        <w:tc>
          <w:tcPr>
            <w:tcW w:w="2250" w:type="dxa"/>
          </w:tcPr>
          <w:p w:rsidR="00FF5FEE" w:rsidRPr="00695A8F" w:rsidRDefault="00FF5FEE" w:rsidP="00FF5FEE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2"/>
              </w:rPr>
            </w:pPr>
            <w:r w:rsidRPr="00695A8F">
              <w:rPr>
                <w:rFonts w:ascii="Arial" w:hAnsi="Arial" w:cs="Arial"/>
                <w:b/>
                <w:bCs/>
                <w:sz w:val="22"/>
              </w:rPr>
              <w:t>Primary Collector:</w:t>
            </w:r>
          </w:p>
        </w:tc>
        <w:tc>
          <w:tcPr>
            <w:tcW w:w="1530" w:type="dxa"/>
          </w:tcPr>
          <w:p w:rsidR="00FF5FEE" w:rsidRPr="00695A8F" w:rsidRDefault="00FF5FEE" w:rsidP="00FF5FEE">
            <w:pPr>
              <w:tabs>
                <w:tab w:val="num" w:pos="-720"/>
              </w:tabs>
              <w:rPr>
                <w:rFonts w:ascii="Arial" w:hAnsi="Arial" w:cs="Arial"/>
                <w:b/>
                <w:bCs/>
              </w:rPr>
            </w:pPr>
            <w:r w:rsidRPr="00695A8F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1872" w:type="dxa"/>
          </w:tcPr>
          <w:p w:rsidR="00FF5FEE" w:rsidRPr="00695A8F" w:rsidRDefault="00FF5FEE" w:rsidP="00A9557D">
            <w:pPr>
              <w:tabs>
                <w:tab w:val="num" w:pos="-720"/>
              </w:tabs>
              <w:rPr>
                <w:rFonts w:ascii="Arial" w:hAnsi="Arial" w:cs="Arial"/>
                <w:b/>
                <w:bCs/>
              </w:rPr>
            </w:pPr>
            <w:r w:rsidRPr="00A9557D">
              <w:rPr>
                <w:rFonts w:ascii="Arial" w:hAnsi="Arial" w:cs="Arial"/>
                <w:b/>
                <w:bCs/>
              </w:rPr>
              <w:t xml:space="preserve">Kit </w:t>
            </w:r>
            <w:r w:rsidR="00A9557D" w:rsidRPr="00A9557D">
              <w:rPr>
                <w:rFonts w:ascii="Arial" w:hAnsi="Arial" w:cs="Arial"/>
                <w:b/>
                <w:bCs/>
              </w:rPr>
              <w:t>Number:</w:t>
            </w:r>
          </w:p>
        </w:tc>
      </w:tr>
      <w:tr w:rsidR="00FF5FEE" w:rsidTr="00555FF4">
        <w:tc>
          <w:tcPr>
            <w:tcW w:w="1620" w:type="dxa"/>
          </w:tcPr>
          <w:p w:rsidR="00FF5FEE" w:rsidRPr="00695A8F" w:rsidRDefault="00FF5FEE" w:rsidP="00FF5FEE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8F">
              <w:rPr>
                <w:rFonts w:ascii="Arial" w:hAnsi="Arial" w:cs="Arial"/>
                <w:sz w:val="16"/>
                <w:szCs w:val="16"/>
              </w:rPr>
              <w:t>2 digits</w:t>
            </w:r>
          </w:p>
        </w:tc>
        <w:tc>
          <w:tcPr>
            <w:tcW w:w="1728" w:type="dxa"/>
          </w:tcPr>
          <w:p w:rsidR="00FF5FEE" w:rsidRPr="00695A8F" w:rsidRDefault="00FF5FEE" w:rsidP="00FF5FEE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8F">
              <w:rPr>
                <w:rFonts w:ascii="Arial" w:hAnsi="Arial" w:cs="Arial"/>
                <w:sz w:val="16"/>
                <w:szCs w:val="16"/>
              </w:rPr>
              <w:t>4 digits</w:t>
            </w:r>
          </w:p>
        </w:tc>
        <w:tc>
          <w:tcPr>
            <w:tcW w:w="2250" w:type="dxa"/>
          </w:tcPr>
          <w:p w:rsidR="00FF5FEE" w:rsidRPr="00695A8F" w:rsidRDefault="00FF5FEE" w:rsidP="00FF5FEE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8F">
              <w:rPr>
                <w:rFonts w:ascii="Arial" w:hAnsi="Arial" w:cs="Arial"/>
                <w:sz w:val="16"/>
                <w:szCs w:val="16"/>
              </w:rPr>
              <w:t>Initials</w:t>
            </w:r>
          </w:p>
        </w:tc>
        <w:tc>
          <w:tcPr>
            <w:tcW w:w="1530" w:type="dxa"/>
          </w:tcPr>
          <w:p w:rsidR="00FF5FEE" w:rsidRPr="00695A8F" w:rsidRDefault="00FF5FEE" w:rsidP="00FF5FEE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8F">
              <w:rPr>
                <w:rFonts w:ascii="Arial" w:hAnsi="Arial" w:cs="Arial"/>
                <w:sz w:val="16"/>
                <w:szCs w:val="16"/>
              </w:rPr>
              <w:t>(mm/</w:t>
            </w:r>
            <w:proofErr w:type="spellStart"/>
            <w:r w:rsidRPr="00695A8F">
              <w:rPr>
                <w:rFonts w:ascii="Arial" w:hAnsi="Arial" w:cs="Arial"/>
                <w:sz w:val="16"/>
                <w:szCs w:val="16"/>
              </w:rPr>
              <w:t>dd</w:t>
            </w:r>
            <w:proofErr w:type="spellEnd"/>
            <w:r w:rsidRPr="00695A8F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695A8F">
              <w:rPr>
                <w:rFonts w:ascii="Arial" w:hAnsi="Arial" w:cs="Arial"/>
                <w:sz w:val="16"/>
                <w:szCs w:val="16"/>
              </w:rPr>
              <w:t>yy</w:t>
            </w:r>
            <w:proofErr w:type="spellEnd"/>
            <w:r w:rsidRPr="00695A8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872" w:type="dxa"/>
          </w:tcPr>
          <w:p w:rsidR="00FF5FEE" w:rsidRDefault="00FF5FEE" w:rsidP="00FF5FEE">
            <w:pPr>
              <w:tabs>
                <w:tab w:val="num" w:pos="-720"/>
              </w:tabs>
              <w:jc w:val="center"/>
              <w:rPr>
                <w:sz w:val="18"/>
              </w:rPr>
            </w:pPr>
          </w:p>
        </w:tc>
      </w:tr>
    </w:tbl>
    <w:p w:rsidR="005F0BF6" w:rsidRPr="005F0BF6" w:rsidRDefault="005F0BF6" w:rsidP="005F0BF6">
      <w:pPr>
        <w:rPr>
          <w:vanish/>
        </w:rPr>
      </w:pPr>
    </w:p>
    <w:tbl>
      <w:tblPr>
        <w:tblpPr w:leftFromText="180" w:rightFromText="180" w:vertAnchor="text" w:horzAnchor="margin" w:tblpXSpec="center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070"/>
        <w:gridCol w:w="1070"/>
        <w:gridCol w:w="1070"/>
        <w:gridCol w:w="1070"/>
        <w:gridCol w:w="1070"/>
        <w:gridCol w:w="1070"/>
      </w:tblGrid>
      <w:tr w:rsidR="00C74B8A" w:rsidTr="005F0BF6">
        <w:tc>
          <w:tcPr>
            <w:tcW w:w="2628" w:type="dxa"/>
            <w:shd w:val="clear" w:color="auto" w:fill="auto"/>
            <w:vAlign w:val="bottom"/>
          </w:tcPr>
          <w:p w:rsidR="00C74B8A" w:rsidRPr="005F0BF6" w:rsidRDefault="00C74B8A" w:rsidP="005F0BF6">
            <w:pPr>
              <w:jc w:val="center"/>
              <w:rPr>
                <w:rFonts w:ascii="Arial" w:hAnsi="Arial" w:cs="Arial"/>
                <w:b/>
              </w:rPr>
            </w:pPr>
            <w:r w:rsidRPr="005F0BF6">
              <w:rPr>
                <w:rFonts w:ascii="Arial" w:hAnsi="Arial" w:cs="Arial"/>
                <w:b/>
              </w:rPr>
              <w:t>Area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C74B8A" w:rsidRPr="005F0BF6" w:rsidRDefault="00C74B8A" w:rsidP="005F0BF6">
            <w:pPr>
              <w:jc w:val="center"/>
              <w:rPr>
                <w:rFonts w:ascii="Arial" w:hAnsi="Arial" w:cs="Arial"/>
                <w:b/>
              </w:rPr>
            </w:pPr>
            <w:r w:rsidRPr="005F0BF6">
              <w:rPr>
                <w:rFonts w:ascii="Arial" w:hAnsi="Arial" w:cs="Arial"/>
                <w:b/>
              </w:rPr>
              <w:t>Sample  1</w:t>
            </w:r>
          </w:p>
        </w:tc>
        <w:tc>
          <w:tcPr>
            <w:tcW w:w="1070" w:type="dxa"/>
            <w:shd w:val="clear" w:color="auto" w:fill="CCFFFF"/>
            <w:vAlign w:val="center"/>
          </w:tcPr>
          <w:p w:rsidR="00C74B8A" w:rsidRPr="005F0BF6" w:rsidRDefault="00C74B8A" w:rsidP="005F0BF6">
            <w:pPr>
              <w:jc w:val="center"/>
              <w:rPr>
                <w:rFonts w:ascii="Arial" w:hAnsi="Arial" w:cs="Arial"/>
                <w:b/>
              </w:rPr>
            </w:pPr>
            <w:r w:rsidRPr="005F0BF6">
              <w:rPr>
                <w:rFonts w:ascii="Arial" w:hAnsi="Arial" w:cs="Arial"/>
                <w:b/>
              </w:rPr>
              <w:t>Sample 2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C74B8A" w:rsidRPr="005F0BF6" w:rsidRDefault="00C74B8A" w:rsidP="005F0BF6">
            <w:pPr>
              <w:jc w:val="center"/>
              <w:rPr>
                <w:rFonts w:ascii="Arial" w:hAnsi="Arial" w:cs="Arial"/>
                <w:b/>
              </w:rPr>
            </w:pPr>
            <w:r w:rsidRPr="005F0BF6">
              <w:rPr>
                <w:rFonts w:ascii="Arial" w:hAnsi="Arial" w:cs="Arial"/>
                <w:b/>
              </w:rPr>
              <w:t>Sample 3</w:t>
            </w:r>
          </w:p>
        </w:tc>
        <w:tc>
          <w:tcPr>
            <w:tcW w:w="1070" w:type="dxa"/>
            <w:shd w:val="clear" w:color="auto" w:fill="CCFFFF"/>
            <w:vAlign w:val="center"/>
          </w:tcPr>
          <w:p w:rsidR="00C74B8A" w:rsidRPr="005F0BF6" w:rsidRDefault="00C74B8A" w:rsidP="005F0BF6">
            <w:pPr>
              <w:jc w:val="center"/>
              <w:rPr>
                <w:rFonts w:ascii="Arial" w:hAnsi="Arial" w:cs="Arial"/>
                <w:b/>
              </w:rPr>
            </w:pPr>
            <w:r w:rsidRPr="005F0BF6">
              <w:rPr>
                <w:rFonts w:ascii="Arial" w:hAnsi="Arial" w:cs="Arial"/>
                <w:b/>
              </w:rPr>
              <w:t>Sample 4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C74B8A" w:rsidRPr="005F0BF6" w:rsidRDefault="00C74B8A" w:rsidP="005F0BF6">
            <w:pPr>
              <w:jc w:val="center"/>
              <w:rPr>
                <w:rFonts w:ascii="Arial" w:hAnsi="Arial" w:cs="Arial"/>
                <w:b/>
              </w:rPr>
            </w:pPr>
            <w:r w:rsidRPr="005F0BF6">
              <w:rPr>
                <w:rFonts w:ascii="Arial" w:hAnsi="Arial" w:cs="Arial"/>
                <w:b/>
              </w:rPr>
              <w:t>Sample 5</w:t>
            </w:r>
          </w:p>
        </w:tc>
        <w:tc>
          <w:tcPr>
            <w:tcW w:w="1070" w:type="dxa"/>
            <w:shd w:val="clear" w:color="auto" w:fill="CCFFFF"/>
            <w:vAlign w:val="center"/>
          </w:tcPr>
          <w:p w:rsidR="00C74B8A" w:rsidRPr="005F0BF6" w:rsidRDefault="00C74B8A" w:rsidP="005F0BF6">
            <w:pPr>
              <w:jc w:val="center"/>
              <w:rPr>
                <w:rFonts w:ascii="Arial" w:hAnsi="Arial" w:cs="Arial"/>
                <w:b/>
              </w:rPr>
            </w:pPr>
            <w:r w:rsidRPr="005F0BF6">
              <w:rPr>
                <w:rFonts w:ascii="Arial" w:hAnsi="Arial" w:cs="Arial"/>
                <w:b/>
              </w:rPr>
              <w:t>Sample 6</w:t>
            </w:r>
          </w:p>
        </w:tc>
      </w:tr>
      <w:tr w:rsidR="00C74B8A" w:rsidTr="005F0BF6">
        <w:trPr>
          <w:trHeight w:val="576"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4B8A" w:rsidRPr="005F0BF6" w:rsidRDefault="00C74B8A" w:rsidP="005F0BF6">
            <w:pPr>
              <w:rPr>
                <w:rFonts w:ascii="Arial" w:hAnsi="Arial" w:cs="Arial"/>
                <w:sz w:val="22"/>
                <w:szCs w:val="22"/>
              </w:rPr>
            </w:pPr>
            <w:r w:rsidRPr="005F0BF6">
              <w:rPr>
                <w:rFonts w:ascii="Arial" w:hAnsi="Arial" w:cs="Arial"/>
                <w:sz w:val="22"/>
                <w:szCs w:val="22"/>
              </w:rPr>
              <w:t>Common alleyway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C74B8A" w:rsidRDefault="00C74B8A" w:rsidP="005F0BF6"/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CCFFFF"/>
          </w:tcPr>
          <w:p w:rsidR="00C74B8A" w:rsidRDefault="00C74B8A" w:rsidP="005F0BF6"/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C74B8A" w:rsidRDefault="00C74B8A" w:rsidP="005F0BF6"/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CCFFFF"/>
          </w:tcPr>
          <w:p w:rsidR="00C74B8A" w:rsidRDefault="00C74B8A" w:rsidP="005F0BF6"/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C74B8A" w:rsidRDefault="00C74B8A" w:rsidP="005F0BF6"/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CCFFFF"/>
          </w:tcPr>
          <w:p w:rsidR="00C74B8A" w:rsidRDefault="00C74B8A" w:rsidP="005F0BF6"/>
        </w:tc>
      </w:tr>
      <w:tr w:rsidR="00C74B8A" w:rsidTr="005F0BF6">
        <w:trPr>
          <w:trHeight w:val="576"/>
        </w:trPr>
        <w:tc>
          <w:tcPr>
            <w:tcW w:w="2628" w:type="dxa"/>
            <w:shd w:val="clear" w:color="auto" w:fill="FFFF99"/>
            <w:vAlign w:val="center"/>
          </w:tcPr>
          <w:p w:rsidR="00C74B8A" w:rsidRPr="005F0BF6" w:rsidRDefault="00C74B8A" w:rsidP="005F0BF6">
            <w:pPr>
              <w:rPr>
                <w:rFonts w:ascii="Arial" w:hAnsi="Arial" w:cs="Arial"/>
                <w:sz w:val="22"/>
                <w:szCs w:val="22"/>
              </w:rPr>
            </w:pPr>
            <w:r w:rsidRPr="005F0BF6">
              <w:rPr>
                <w:rFonts w:ascii="Arial" w:hAnsi="Arial" w:cs="Arial"/>
                <w:sz w:val="22"/>
                <w:szCs w:val="22"/>
              </w:rPr>
              <w:t xml:space="preserve">Common pen, such as  loafing barn, </w:t>
            </w:r>
            <w:r w:rsidR="00892A0F" w:rsidRPr="005F0BF6">
              <w:rPr>
                <w:rFonts w:ascii="Arial" w:hAnsi="Arial" w:cs="Arial"/>
                <w:sz w:val="22"/>
                <w:szCs w:val="22"/>
              </w:rPr>
              <w:t xml:space="preserve">open lot / </w:t>
            </w:r>
            <w:proofErr w:type="spellStart"/>
            <w:r w:rsidRPr="005F0BF6">
              <w:rPr>
                <w:rFonts w:ascii="Arial" w:hAnsi="Arial" w:cs="Arial"/>
                <w:sz w:val="22"/>
                <w:szCs w:val="22"/>
              </w:rPr>
              <w:t>drylot</w:t>
            </w:r>
            <w:proofErr w:type="spellEnd"/>
          </w:p>
        </w:tc>
        <w:tc>
          <w:tcPr>
            <w:tcW w:w="1070" w:type="dxa"/>
            <w:shd w:val="clear" w:color="auto" w:fill="FFFF99"/>
          </w:tcPr>
          <w:p w:rsidR="00C74B8A" w:rsidRDefault="00C74B8A" w:rsidP="005F0BF6"/>
        </w:tc>
        <w:tc>
          <w:tcPr>
            <w:tcW w:w="1070" w:type="dxa"/>
            <w:shd w:val="clear" w:color="auto" w:fill="CCFFFF"/>
          </w:tcPr>
          <w:p w:rsidR="00C74B8A" w:rsidRDefault="00C74B8A" w:rsidP="005F0BF6"/>
        </w:tc>
        <w:tc>
          <w:tcPr>
            <w:tcW w:w="1070" w:type="dxa"/>
            <w:shd w:val="clear" w:color="auto" w:fill="FFFF99"/>
          </w:tcPr>
          <w:p w:rsidR="00C74B8A" w:rsidRDefault="00C74B8A" w:rsidP="005F0BF6"/>
        </w:tc>
        <w:tc>
          <w:tcPr>
            <w:tcW w:w="1070" w:type="dxa"/>
            <w:shd w:val="clear" w:color="auto" w:fill="CCFFFF"/>
          </w:tcPr>
          <w:p w:rsidR="00C74B8A" w:rsidRDefault="00C74B8A" w:rsidP="005F0BF6"/>
        </w:tc>
        <w:tc>
          <w:tcPr>
            <w:tcW w:w="1070" w:type="dxa"/>
            <w:shd w:val="clear" w:color="auto" w:fill="FFFF99"/>
          </w:tcPr>
          <w:p w:rsidR="00C74B8A" w:rsidRDefault="00C74B8A" w:rsidP="005F0BF6"/>
        </w:tc>
        <w:tc>
          <w:tcPr>
            <w:tcW w:w="1070" w:type="dxa"/>
            <w:shd w:val="clear" w:color="auto" w:fill="CCFFFF"/>
          </w:tcPr>
          <w:p w:rsidR="00C74B8A" w:rsidRDefault="00C74B8A" w:rsidP="005F0BF6"/>
        </w:tc>
      </w:tr>
      <w:tr w:rsidR="00C74B8A" w:rsidTr="005F0BF6">
        <w:trPr>
          <w:trHeight w:val="576"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4B8A" w:rsidRPr="005F0BF6" w:rsidRDefault="00C74B8A" w:rsidP="005F0BF6">
            <w:pPr>
              <w:rPr>
                <w:rFonts w:ascii="Arial" w:hAnsi="Arial" w:cs="Arial"/>
                <w:sz w:val="22"/>
                <w:szCs w:val="22"/>
              </w:rPr>
            </w:pPr>
            <w:r w:rsidRPr="005F0BF6">
              <w:rPr>
                <w:rFonts w:ascii="Arial" w:hAnsi="Arial" w:cs="Arial"/>
                <w:sz w:val="22"/>
                <w:szCs w:val="22"/>
              </w:rPr>
              <w:t>Exit way from parlor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C74B8A" w:rsidRDefault="00C74B8A" w:rsidP="005F0BF6"/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CCFFFF"/>
          </w:tcPr>
          <w:p w:rsidR="00C74B8A" w:rsidRDefault="00C74B8A" w:rsidP="005F0BF6"/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C74B8A" w:rsidRDefault="00C74B8A" w:rsidP="005F0BF6"/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CCFFFF"/>
          </w:tcPr>
          <w:p w:rsidR="00C74B8A" w:rsidRDefault="00C74B8A" w:rsidP="005F0BF6"/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C74B8A" w:rsidRDefault="00C74B8A" w:rsidP="005F0BF6"/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CCFFFF"/>
          </w:tcPr>
          <w:p w:rsidR="00C74B8A" w:rsidRDefault="00C74B8A" w:rsidP="005F0BF6"/>
        </w:tc>
      </w:tr>
      <w:tr w:rsidR="00C74B8A" w:rsidTr="005F0BF6">
        <w:trPr>
          <w:trHeight w:val="576"/>
        </w:trPr>
        <w:tc>
          <w:tcPr>
            <w:tcW w:w="2628" w:type="dxa"/>
            <w:shd w:val="clear" w:color="auto" w:fill="FFFF99"/>
            <w:vAlign w:val="center"/>
          </w:tcPr>
          <w:p w:rsidR="00C74B8A" w:rsidRPr="005F0BF6" w:rsidRDefault="00C74B8A" w:rsidP="005F0BF6">
            <w:pPr>
              <w:rPr>
                <w:rFonts w:ascii="Arial" w:hAnsi="Arial" w:cs="Arial"/>
                <w:sz w:val="22"/>
                <w:szCs w:val="22"/>
              </w:rPr>
            </w:pPr>
            <w:r w:rsidRPr="005F0BF6">
              <w:rPr>
                <w:rFonts w:ascii="Arial" w:hAnsi="Arial" w:cs="Arial"/>
                <w:sz w:val="22"/>
                <w:szCs w:val="22"/>
              </w:rPr>
              <w:t>Floor of holding pen</w:t>
            </w:r>
            <w:r w:rsidR="004116E2">
              <w:rPr>
                <w:rFonts w:ascii="Arial" w:hAnsi="Arial" w:cs="Arial"/>
                <w:sz w:val="22"/>
                <w:szCs w:val="22"/>
              </w:rPr>
              <w:t xml:space="preserve"> to parlor</w:t>
            </w:r>
          </w:p>
        </w:tc>
        <w:tc>
          <w:tcPr>
            <w:tcW w:w="1070" w:type="dxa"/>
            <w:shd w:val="clear" w:color="auto" w:fill="FFFF99"/>
          </w:tcPr>
          <w:p w:rsidR="00C74B8A" w:rsidRDefault="00C74B8A" w:rsidP="005F0BF6"/>
        </w:tc>
        <w:tc>
          <w:tcPr>
            <w:tcW w:w="1070" w:type="dxa"/>
            <w:shd w:val="clear" w:color="auto" w:fill="CCFFFF"/>
          </w:tcPr>
          <w:p w:rsidR="00C74B8A" w:rsidRDefault="00C74B8A" w:rsidP="005F0BF6"/>
        </w:tc>
        <w:tc>
          <w:tcPr>
            <w:tcW w:w="1070" w:type="dxa"/>
            <w:shd w:val="clear" w:color="auto" w:fill="FFFF99"/>
          </w:tcPr>
          <w:p w:rsidR="00C74B8A" w:rsidRDefault="00C74B8A" w:rsidP="005F0BF6"/>
        </w:tc>
        <w:tc>
          <w:tcPr>
            <w:tcW w:w="1070" w:type="dxa"/>
            <w:shd w:val="clear" w:color="auto" w:fill="CCFFFF"/>
          </w:tcPr>
          <w:p w:rsidR="00C74B8A" w:rsidRDefault="00C74B8A" w:rsidP="005F0BF6"/>
        </w:tc>
        <w:tc>
          <w:tcPr>
            <w:tcW w:w="1070" w:type="dxa"/>
            <w:shd w:val="clear" w:color="auto" w:fill="FFFF99"/>
          </w:tcPr>
          <w:p w:rsidR="00C74B8A" w:rsidRDefault="00C74B8A" w:rsidP="005F0BF6"/>
        </w:tc>
        <w:tc>
          <w:tcPr>
            <w:tcW w:w="1070" w:type="dxa"/>
            <w:shd w:val="clear" w:color="auto" w:fill="CCFFFF"/>
          </w:tcPr>
          <w:p w:rsidR="00C74B8A" w:rsidRDefault="00C74B8A" w:rsidP="005F0BF6"/>
        </w:tc>
      </w:tr>
      <w:tr w:rsidR="00C74B8A" w:rsidTr="005F0BF6">
        <w:trPr>
          <w:trHeight w:val="576"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4B8A" w:rsidRPr="005F0BF6" w:rsidRDefault="00C74B8A" w:rsidP="005F0BF6">
            <w:pPr>
              <w:rPr>
                <w:rFonts w:ascii="Arial" w:hAnsi="Arial" w:cs="Arial"/>
                <w:sz w:val="22"/>
                <w:szCs w:val="22"/>
              </w:rPr>
            </w:pPr>
            <w:r w:rsidRPr="005F0BF6">
              <w:rPr>
                <w:rFonts w:ascii="Arial" w:hAnsi="Arial" w:cs="Arial"/>
                <w:sz w:val="22"/>
                <w:szCs w:val="22"/>
              </w:rPr>
              <w:t>Flush water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C74B8A" w:rsidRDefault="00C74B8A" w:rsidP="005F0BF6"/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CCFFFF"/>
          </w:tcPr>
          <w:p w:rsidR="00C74B8A" w:rsidRDefault="00C74B8A" w:rsidP="005F0BF6"/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C74B8A" w:rsidRDefault="00C74B8A" w:rsidP="005F0BF6"/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CCFFFF"/>
          </w:tcPr>
          <w:p w:rsidR="00C74B8A" w:rsidRDefault="00C74B8A" w:rsidP="005F0BF6"/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C74B8A" w:rsidRDefault="00C74B8A" w:rsidP="005F0BF6"/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CCFFFF"/>
          </w:tcPr>
          <w:p w:rsidR="00C74B8A" w:rsidRDefault="00C74B8A" w:rsidP="005F0BF6"/>
        </w:tc>
      </w:tr>
      <w:tr w:rsidR="00C74B8A" w:rsidTr="005F0BF6">
        <w:trPr>
          <w:trHeight w:val="576"/>
        </w:trPr>
        <w:tc>
          <w:tcPr>
            <w:tcW w:w="2628" w:type="dxa"/>
            <w:shd w:val="clear" w:color="auto" w:fill="FFFF99"/>
            <w:vAlign w:val="center"/>
          </w:tcPr>
          <w:p w:rsidR="00C74B8A" w:rsidRPr="005F0BF6" w:rsidRDefault="00C74B8A" w:rsidP="005F0BF6">
            <w:pPr>
              <w:rPr>
                <w:rFonts w:ascii="Arial" w:hAnsi="Arial" w:cs="Arial"/>
                <w:sz w:val="22"/>
                <w:szCs w:val="22"/>
              </w:rPr>
            </w:pPr>
            <w:r w:rsidRPr="005F0BF6">
              <w:rPr>
                <w:rFonts w:ascii="Arial" w:hAnsi="Arial" w:cs="Arial"/>
                <w:sz w:val="22"/>
                <w:szCs w:val="22"/>
              </w:rPr>
              <w:t>Gutter cleaner</w:t>
            </w:r>
          </w:p>
        </w:tc>
        <w:tc>
          <w:tcPr>
            <w:tcW w:w="1070" w:type="dxa"/>
            <w:shd w:val="clear" w:color="auto" w:fill="FFFF99"/>
          </w:tcPr>
          <w:p w:rsidR="00C74B8A" w:rsidRDefault="00C74B8A" w:rsidP="005F0BF6"/>
        </w:tc>
        <w:tc>
          <w:tcPr>
            <w:tcW w:w="1070" w:type="dxa"/>
            <w:shd w:val="clear" w:color="auto" w:fill="CCFFFF"/>
          </w:tcPr>
          <w:p w:rsidR="00C74B8A" w:rsidRDefault="00C74B8A" w:rsidP="005F0BF6"/>
        </w:tc>
        <w:tc>
          <w:tcPr>
            <w:tcW w:w="1070" w:type="dxa"/>
            <w:shd w:val="clear" w:color="auto" w:fill="FFFF99"/>
          </w:tcPr>
          <w:p w:rsidR="00C74B8A" w:rsidRDefault="00C74B8A" w:rsidP="005F0BF6"/>
        </w:tc>
        <w:tc>
          <w:tcPr>
            <w:tcW w:w="1070" w:type="dxa"/>
            <w:shd w:val="clear" w:color="auto" w:fill="CCFFFF"/>
          </w:tcPr>
          <w:p w:rsidR="00C74B8A" w:rsidRDefault="00C74B8A" w:rsidP="005F0BF6"/>
        </w:tc>
        <w:tc>
          <w:tcPr>
            <w:tcW w:w="1070" w:type="dxa"/>
            <w:shd w:val="clear" w:color="auto" w:fill="FFFF99"/>
          </w:tcPr>
          <w:p w:rsidR="00C74B8A" w:rsidRDefault="00C74B8A" w:rsidP="005F0BF6"/>
        </w:tc>
        <w:tc>
          <w:tcPr>
            <w:tcW w:w="1070" w:type="dxa"/>
            <w:shd w:val="clear" w:color="auto" w:fill="CCFFFF"/>
          </w:tcPr>
          <w:p w:rsidR="00C74B8A" w:rsidRDefault="00C74B8A" w:rsidP="005F0BF6"/>
        </w:tc>
      </w:tr>
      <w:tr w:rsidR="00C74B8A" w:rsidTr="005F0BF6">
        <w:trPr>
          <w:trHeight w:val="576"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4B8A" w:rsidRPr="005F0BF6" w:rsidRDefault="00C74B8A" w:rsidP="005F0BF6">
            <w:pPr>
              <w:rPr>
                <w:rFonts w:ascii="Arial" w:hAnsi="Arial" w:cs="Arial"/>
                <w:sz w:val="22"/>
                <w:szCs w:val="22"/>
              </w:rPr>
            </w:pPr>
            <w:r w:rsidRPr="005F0BF6">
              <w:rPr>
                <w:rFonts w:ascii="Arial" w:hAnsi="Arial" w:cs="Arial"/>
                <w:sz w:val="22"/>
                <w:szCs w:val="22"/>
              </w:rPr>
              <w:t>Lagoon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C74B8A" w:rsidRDefault="00C74B8A" w:rsidP="005F0BF6"/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CCFFFF"/>
          </w:tcPr>
          <w:p w:rsidR="00C74B8A" w:rsidRDefault="00C74B8A" w:rsidP="005F0BF6"/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C74B8A" w:rsidRDefault="00C74B8A" w:rsidP="005F0BF6"/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CCFFFF"/>
          </w:tcPr>
          <w:p w:rsidR="00C74B8A" w:rsidRDefault="00C74B8A" w:rsidP="005F0BF6"/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C74B8A" w:rsidRDefault="00C74B8A" w:rsidP="005F0BF6"/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CCFFFF"/>
          </w:tcPr>
          <w:p w:rsidR="00C74B8A" w:rsidRDefault="00C74B8A" w:rsidP="005F0BF6"/>
        </w:tc>
      </w:tr>
      <w:tr w:rsidR="00C74B8A" w:rsidTr="005F0BF6">
        <w:trPr>
          <w:trHeight w:val="576"/>
        </w:trPr>
        <w:tc>
          <w:tcPr>
            <w:tcW w:w="2628" w:type="dxa"/>
            <w:shd w:val="clear" w:color="auto" w:fill="FFFF99"/>
            <w:vAlign w:val="center"/>
          </w:tcPr>
          <w:p w:rsidR="00C74B8A" w:rsidRPr="005F0BF6" w:rsidRDefault="00C74B8A" w:rsidP="005F0BF6">
            <w:pPr>
              <w:rPr>
                <w:rFonts w:ascii="Arial" w:hAnsi="Arial" w:cs="Arial"/>
                <w:sz w:val="22"/>
                <w:szCs w:val="22"/>
              </w:rPr>
            </w:pPr>
            <w:r w:rsidRPr="005F0BF6">
              <w:rPr>
                <w:rFonts w:ascii="Arial" w:hAnsi="Arial" w:cs="Arial"/>
                <w:sz w:val="22"/>
                <w:szCs w:val="22"/>
              </w:rPr>
              <w:t>Manure pit</w:t>
            </w:r>
          </w:p>
        </w:tc>
        <w:tc>
          <w:tcPr>
            <w:tcW w:w="1070" w:type="dxa"/>
            <w:shd w:val="clear" w:color="auto" w:fill="FFFF99"/>
          </w:tcPr>
          <w:p w:rsidR="00C74B8A" w:rsidRDefault="00C74B8A" w:rsidP="005F0BF6"/>
        </w:tc>
        <w:tc>
          <w:tcPr>
            <w:tcW w:w="1070" w:type="dxa"/>
            <w:shd w:val="clear" w:color="auto" w:fill="CCFFFF"/>
          </w:tcPr>
          <w:p w:rsidR="00C74B8A" w:rsidRDefault="00C74B8A" w:rsidP="005F0BF6"/>
        </w:tc>
        <w:tc>
          <w:tcPr>
            <w:tcW w:w="1070" w:type="dxa"/>
            <w:shd w:val="clear" w:color="auto" w:fill="FFFF99"/>
          </w:tcPr>
          <w:p w:rsidR="00C74B8A" w:rsidRDefault="00C74B8A" w:rsidP="005F0BF6"/>
        </w:tc>
        <w:tc>
          <w:tcPr>
            <w:tcW w:w="1070" w:type="dxa"/>
            <w:shd w:val="clear" w:color="auto" w:fill="CCFFFF"/>
          </w:tcPr>
          <w:p w:rsidR="00C74B8A" w:rsidRDefault="00C74B8A" w:rsidP="005F0BF6"/>
        </w:tc>
        <w:tc>
          <w:tcPr>
            <w:tcW w:w="1070" w:type="dxa"/>
            <w:shd w:val="clear" w:color="auto" w:fill="FFFF99"/>
          </w:tcPr>
          <w:p w:rsidR="00C74B8A" w:rsidRDefault="00C74B8A" w:rsidP="005F0BF6"/>
        </w:tc>
        <w:tc>
          <w:tcPr>
            <w:tcW w:w="1070" w:type="dxa"/>
            <w:shd w:val="clear" w:color="auto" w:fill="CCFFFF"/>
          </w:tcPr>
          <w:p w:rsidR="00C74B8A" w:rsidRDefault="00C74B8A" w:rsidP="005F0BF6"/>
        </w:tc>
      </w:tr>
      <w:tr w:rsidR="00C74B8A" w:rsidTr="005F0BF6">
        <w:trPr>
          <w:trHeight w:val="576"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4B8A" w:rsidRPr="005F0BF6" w:rsidRDefault="00C74B8A" w:rsidP="005F0BF6">
            <w:pPr>
              <w:rPr>
                <w:rFonts w:ascii="Arial" w:hAnsi="Arial" w:cs="Arial"/>
                <w:sz w:val="22"/>
                <w:szCs w:val="22"/>
              </w:rPr>
            </w:pPr>
            <w:r w:rsidRPr="005F0BF6">
              <w:rPr>
                <w:rFonts w:ascii="Arial" w:hAnsi="Arial" w:cs="Arial"/>
                <w:sz w:val="22"/>
                <w:szCs w:val="22"/>
              </w:rPr>
              <w:t>Manure spreader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C74B8A" w:rsidRDefault="00C74B8A" w:rsidP="005F0BF6"/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CCFFFF"/>
          </w:tcPr>
          <w:p w:rsidR="00C74B8A" w:rsidRDefault="00C74B8A" w:rsidP="005F0BF6"/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C74B8A" w:rsidRDefault="00C74B8A" w:rsidP="005F0BF6"/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CCFFFF"/>
          </w:tcPr>
          <w:p w:rsidR="00C74B8A" w:rsidRDefault="00C74B8A" w:rsidP="005F0BF6"/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C74B8A" w:rsidRDefault="00C74B8A" w:rsidP="005F0BF6"/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CCFFFF"/>
          </w:tcPr>
          <w:p w:rsidR="00C74B8A" w:rsidRDefault="00C74B8A" w:rsidP="005F0BF6"/>
        </w:tc>
      </w:tr>
      <w:tr w:rsidR="00C74B8A" w:rsidTr="005F0BF6">
        <w:trPr>
          <w:trHeight w:val="864"/>
        </w:trPr>
        <w:tc>
          <w:tcPr>
            <w:tcW w:w="2628" w:type="dxa"/>
            <w:shd w:val="clear" w:color="auto" w:fill="FFFF99"/>
          </w:tcPr>
          <w:p w:rsidR="00C74B8A" w:rsidRPr="005F0BF6" w:rsidRDefault="00C74B8A" w:rsidP="005F0BF6">
            <w:pPr>
              <w:rPr>
                <w:rFonts w:ascii="Arial" w:hAnsi="Arial" w:cs="Arial"/>
                <w:sz w:val="22"/>
                <w:szCs w:val="22"/>
              </w:rPr>
            </w:pPr>
            <w:r w:rsidRPr="005F0BF6">
              <w:rPr>
                <w:rFonts w:ascii="Arial" w:hAnsi="Arial" w:cs="Arial"/>
                <w:sz w:val="22"/>
                <w:szCs w:val="22"/>
              </w:rPr>
              <w:t>Other – Specify:</w:t>
            </w:r>
          </w:p>
        </w:tc>
        <w:tc>
          <w:tcPr>
            <w:tcW w:w="1070" w:type="dxa"/>
            <w:shd w:val="clear" w:color="auto" w:fill="FFFF99"/>
          </w:tcPr>
          <w:p w:rsidR="00C74B8A" w:rsidRDefault="00C74B8A" w:rsidP="005F0BF6"/>
        </w:tc>
        <w:tc>
          <w:tcPr>
            <w:tcW w:w="1070" w:type="dxa"/>
            <w:shd w:val="clear" w:color="auto" w:fill="CCFFFF"/>
          </w:tcPr>
          <w:p w:rsidR="00C74B8A" w:rsidRDefault="00C74B8A" w:rsidP="005F0BF6"/>
        </w:tc>
        <w:tc>
          <w:tcPr>
            <w:tcW w:w="1070" w:type="dxa"/>
            <w:shd w:val="clear" w:color="auto" w:fill="FFFF99"/>
          </w:tcPr>
          <w:p w:rsidR="00C74B8A" w:rsidRDefault="00C74B8A" w:rsidP="005F0BF6"/>
        </w:tc>
        <w:tc>
          <w:tcPr>
            <w:tcW w:w="1070" w:type="dxa"/>
            <w:shd w:val="clear" w:color="auto" w:fill="CCFFFF"/>
          </w:tcPr>
          <w:p w:rsidR="00C74B8A" w:rsidRDefault="00C74B8A" w:rsidP="005F0BF6"/>
        </w:tc>
        <w:tc>
          <w:tcPr>
            <w:tcW w:w="1070" w:type="dxa"/>
            <w:shd w:val="clear" w:color="auto" w:fill="FFFF99"/>
          </w:tcPr>
          <w:p w:rsidR="00C74B8A" w:rsidRDefault="00C74B8A" w:rsidP="005F0BF6"/>
        </w:tc>
        <w:tc>
          <w:tcPr>
            <w:tcW w:w="1070" w:type="dxa"/>
            <w:shd w:val="clear" w:color="auto" w:fill="CCFFFF"/>
          </w:tcPr>
          <w:p w:rsidR="00C74B8A" w:rsidRDefault="00C74B8A" w:rsidP="005F0BF6"/>
        </w:tc>
      </w:tr>
    </w:tbl>
    <w:p w:rsidR="00613BC9" w:rsidRDefault="00613BC9" w:rsidP="00613BC9">
      <w:pPr>
        <w:rPr>
          <w:b/>
          <w:bCs/>
          <w:sz w:val="28"/>
          <w:szCs w:val="28"/>
        </w:rPr>
      </w:pPr>
    </w:p>
    <w:p w:rsidR="00613BC9" w:rsidRDefault="00613BC9" w:rsidP="00613BC9">
      <w:pPr>
        <w:rPr>
          <w:b/>
          <w:bCs/>
          <w:sz w:val="28"/>
          <w:szCs w:val="28"/>
        </w:rPr>
      </w:pPr>
    </w:p>
    <w:p w:rsidR="00934048" w:rsidRPr="00A33EFD" w:rsidRDefault="00934048" w:rsidP="00934048">
      <w:pPr>
        <w:ind w:left="360"/>
        <w:rPr>
          <w:b/>
          <w:bCs/>
          <w:sz w:val="28"/>
          <w:szCs w:val="28"/>
        </w:rPr>
      </w:pPr>
    </w:p>
    <w:p w:rsidR="004D79F2" w:rsidRDefault="004D79F2"/>
    <w:p w:rsidR="008D7E4F" w:rsidRDefault="008D7E4F"/>
    <w:p w:rsidR="00235754" w:rsidRDefault="00235754"/>
    <w:p w:rsidR="00235754" w:rsidRDefault="00235754"/>
    <w:p w:rsidR="00235754" w:rsidRDefault="00235754"/>
    <w:p w:rsidR="00235754" w:rsidRDefault="00235754"/>
    <w:p w:rsidR="00235754" w:rsidRDefault="00235754"/>
    <w:p w:rsidR="00235754" w:rsidRDefault="00235754"/>
    <w:p w:rsidR="00235754" w:rsidRDefault="00235754"/>
    <w:p w:rsidR="00235754" w:rsidRDefault="00235754"/>
    <w:p w:rsidR="00235754" w:rsidRDefault="00235754"/>
    <w:p w:rsidR="00235754" w:rsidRDefault="00235754"/>
    <w:p w:rsidR="00235754" w:rsidRDefault="00235754"/>
    <w:p w:rsidR="00235754" w:rsidRDefault="00235754"/>
    <w:p w:rsidR="00235754" w:rsidRDefault="00235754"/>
    <w:p w:rsidR="00235754" w:rsidRDefault="00235754"/>
    <w:p w:rsidR="00235754" w:rsidRDefault="00235754"/>
    <w:p w:rsidR="00235754" w:rsidRDefault="00235754"/>
    <w:p w:rsidR="00235754" w:rsidRDefault="00235754"/>
    <w:p w:rsidR="00235754" w:rsidRDefault="00235754"/>
    <w:p w:rsidR="00235754" w:rsidRDefault="00235754"/>
    <w:p w:rsidR="00235754" w:rsidRDefault="00235754"/>
    <w:p w:rsidR="00235754" w:rsidRDefault="00235754"/>
    <w:p w:rsidR="00235754" w:rsidRDefault="00235754"/>
    <w:p w:rsidR="009B0C30" w:rsidRPr="00695A8F" w:rsidRDefault="009B0C30" w:rsidP="009B0C30">
      <w:pPr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Complete the following information </w:t>
      </w:r>
    </w:p>
    <w:p w:rsidR="00695A8F" w:rsidRDefault="00695A8F" w:rsidP="00695A8F">
      <w:pPr>
        <w:pStyle w:val="DefaultText"/>
        <w:rPr>
          <w:b/>
        </w:rPr>
      </w:pPr>
    </w:p>
    <w:p w:rsidR="00695A8F" w:rsidRPr="00F40A01" w:rsidRDefault="00695A8F" w:rsidP="00695A8F">
      <w:pPr>
        <w:pStyle w:val="DefaultText"/>
        <w:rPr>
          <w:sz w:val="20"/>
        </w:rPr>
      </w:pPr>
      <w:r w:rsidRPr="00F40A01">
        <w:rPr>
          <w:sz w:val="20"/>
        </w:rPr>
        <w:t xml:space="preserve">How many people in each category helped with the collection of the environmental samples? </w:t>
      </w:r>
    </w:p>
    <w:p w:rsidR="00695A8F" w:rsidRPr="00F40A01" w:rsidRDefault="00695A8F" w:rsidP="00695A8F">
      <w:pPr>
        <w:pStyle w:val="DefaultText"/>
        <w:rPr>
          <w:sz w:val="20"/>
        </w:rPr>
      </w:pPr>
      <w:r w:rsidRPr="00F40A01">
        <w:rPr>
          <w:sz w:val="20"/>
        </w:rPr>
        <w:t>_____ Fed VMO     ____</w:t>
      </w:r>
      <w:proofErr w:type="gramStart"/>
      <w:r w:rsidRPr="00F40A01">
        <w:rPr>
          <w:sz w:val="20"/>
        </w:rPr>
        <w:t>_  Fed</w:t>
      </w:r>
      <w:proofErr w:type="gramEnd"/>
      <w:r w:rsidRPr="00F40A01">
        <w:rPr>
          <w:sz w:val="20"/>
        </w:rPr>
        <w:t xml:space="preserve"> AHT    _____  State Gov’t     _____ Producer    _____  Other (specify in margin)</w:t>
      </w:r>
    </w:p>
    <w:p w:rsidR="00695A8F" w:rsidRPr="00F40A01" w:rsidRDefault="00695A8F" w:rsidP="00695A8F">
      <w:pPr>
        <w:pStyle w:val="DefaultText"/>
        <w:rPr>
          <w:sz w:val="20"/>
        </w:rPr>
      </w:pPr>
    </w:p>
    <w:p w:rsidR="00695A8F" w:rsidRPr="00F40A01" w:rsidRDefault="00695A8F" w:rsidP="00695A8F">
      <w:pPr>
        <w:pStyle w:val="DefaultText"/>
        <w:rPr>
          <w:sz w:val="20"/>
        </w:rPr>
      </w:pPr>
      <w:r w:rsidRPr="00F40A01">
        <w:rPr>
          <w:sz w:val="20"/>
        </w:rPr>
        <w:t xml:space="preserve">How many hours did it take everyone to collect and prepare for shipping:  </w:t>
      </w:r>
      <w:r w:rsidRPr="00F40A01">
        <w:rPr>
          <w:sz w:val="20"/>
        </w:rPr>
        <w:tab/>
        <w:t>________ hours</w:t>
      </w:r>
    </w:p>
    <w:p w:rsidR="00695A8F" w:rsidRPr="00F40A01" w:rsidRDefault="00695A8F" w:rsidP="00695A8F">
      <w:pPr>
        <w:pStyle w:val="DefaultText"/>
        <w:rPr>
          <w:sz w:val="20"/>
        </w:rPr>
      </w:pPr>
    </w:p>
    <w:p w:rsidR="00695A8F" w:rsidRPr="007D26B7" w:rsidRDefault="00695A8F" w:rsidP="00695A8F">
      <w:pPr>
        <w:pStyle w:val="DefaultText"/>
        <w:rPr>
          <w:sz w:val="20"/>
        </w:rPr>
      </w:pPr>
      <w:r w:rsidRPr="00F40A01">
        <w:rPr>
          <w:sz w:val="20"/>
        </w:rPr>
        <w:t>How many round-trip hours did it take for everyone to get to the farm and back:</w:t>
      </w:r>
      <w:r w:rsidRPr="00F40A01">
        <w:rPr>
          <w:sz w:val="20"/>
        </w:rPr>
        <w:tab/>
        <w:t xml:space="preserve">________ </w:t>
      </w:r>
      <w:proofErr w:type="gramStart"/>
      <w:r w:rsidRPr="00F40A01">
        <w:rPr>
          <w:sz w:val="20"/>
        </w:rPr>
        <w:t>hours</w:t>
      </w:r>
      <w:proofErr w:type="gramEnd"/>
      <w:r w:rsidRPr="007D26B7">
        <w:rPr>
          <w:sz w:val="20"/>
        </w:rPr>
        <w:t xml:space="preserve"> </w:t>
      </w:r>
    </w:p>
    <w:p w:rsidR="007F432D" w:rsidRDefault="007F432D" w:rsidP="007F432D"/>
    <w:sectPr w:rsidR="007F432D" w:rsidSect="002E4F3B">
      <w:pgSz w:w="12240" w:h="15840" w:code="1"/>
      <w:pgMar w:top="547" w:right="720" w:bottom="576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1FC9"/>
    <w:multiLevelType w:val="hybridMultilevel"/>
    <w:tmpl w:val="A10A76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25737F"/>
    <w:multiLevelType w:val="hybridMultilevel"/>
    <w:tmpl w:val="D14E47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F78BD"/>
    <w:multiLevelType w:val="hybridMultilevel"/>
    <w:tmpl w:val="3B20B5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AB0CA1"/>
    <w:multiLevelType w:val="hybridMultilevel"/>
    <w:tmpl w:val="91362EA2"/>
    <w:lvl w:ilvl="0" w:tplc="3954D450">
      <w:start w:val="1"/>
      <w:numFmt w:val="bullet"/>
      <w:lvlText w:val=""/>
      <w:lvlJc w:val="left"/>
      <w:pPr>
        <w:tabs>
          <w:tab w:val="num" w:pos="870"/>
        </w:tabs>
        <w:ind w:left="870" w:hanging="510"/>
      </w:pPr>
      <w:rPr>
        <w:rFonts w:ascii="Wingdings" w:eastAsia="Times New Roman" w:hAnsi="Wingdings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2FF"/>
    <w:rsid w:val="00040A53"/>
    <w:rsid w:val="000642E4"/>
    <w:rsid w:val="000722D0"/>
    <w:rsid w:val="00074BD8"/>
    <w:rsid w:val="00080098"/>
    <w:rsid w:val="000E0242"/>
    <w:rsid w:val="00107175"/>
    <w:rsid w:val="00116C35"/>
    <w:rsid w:val="0015256C"/>
    <w:rsid w:val="001820DE"/>
    <w:rsid w:val="001E7FF8"/>
    <w:rsid w:val="002020DF"/>
    <w:rsid w:val="00235754"/>
    <w:rsid w:val="00272A66"/>
    <w:rsid w:val="002840B5"/>
    <w:rsid w:val="002A15F3"/>
    <w:rsid w:val="002C0DDE"/>
    <w:rsid w:val="002E4F3B"/>
    <w:rsid w:val="00323787"/>
    <w:rsid w:val="00364429"/>
    <w:rsid w:val="003B4241"/>
    <w:rsid w:val="003D28EC"/>
    <w:rsid w:val="0040505A"/>
    <w:rsid w:val="004116E2"/>
    <w:rsid w:val="0049685A"/>
    <w:rsid w:val="004B1061"/>
    <w:rsid w:val="004B4D1B"/>
    <w:rsid w:val="004B5894"/>
    <w:rsid w:val="004D79F2"/>
    <w:rsid w:val="004E4310"/>
    <w:rsid w:val="0052795D"/>
    <w:rsid w:val="00543298"/>
    <w:rsid w:val="005524B0"/>
    <w:rsid w:val="00554F4A"/>
    <w:rsid w:val="00555FF4"/>
    <w:rsid w:val="005E36AC"/>
    <w:rsid w:val="005E4C3C"/>
    <w:rsid w:val="005F0BF6"/>
    <w:rsid w:val="00613BC9"/>
    <w:rsid w:val="006221F6"/>
    <w:rsid w:val="006333BB"/>
    <w:rsid w:val="00657BA2"/>
    <w:rsid w:val="00664507"/>
    <w:rsid w:val="0068429B"/>
    <w:rsid w:val="00684974"/>
    <w:rsid w:val="00695A8F"/>
    <w:rsid w:val="006A097D"/>
    <w:rsid w:val="006A5D06"/>
    <w:rsid w:val="006C5C28"/>
    <w:rsid w:val="006D7E70"/>
    <w:rsid w:val="007079B7"/>
    <w:rsid w:val="007117EB"/>
    <w:rsid w:val="00717C49"/>
    <w:rsid w:val="007732FF"/>
    <w:rsid w:val="007D4308"/>
    <w:rsid w:val="007F432D"/>
    <w:rsid w:val="008048A8"/>
    <w:rsid w:val="00826BF7"/>
    <w:rsid w:val="00840320"/>
    <w:rsid w:val="00892A0F"/>
    <w:rsid w:val="008D7E4F"/>
    <w:rsid w:val="00934048"/>
    <w:rsid w:val="00987BA1"/>
    <w:rsid w:val="009A2177"/>
    <w:rsid w:val="009B0C30"/>
    <w:rsid w:val="00A0537F"/>
    <w:rsid w:val="00A33EFD"/>
    <w:rsid w:val="00A4071C"/>
    <w:rsid w:val="00A708D5"/>
    <w:rsid w:val="00A9557D"/>
    <w:rsid w:val="00AA4CE4"/>
    <w:rsid w:val="00AB4C26"/>
    <w:rsid w:val="00AC3B2E"/>
    <w:rsid w:val="00AE0E6F"/>
    <w:rsid w:val="00AE6B9E"/>
    <w:rsid w:val="00AE72B0"/>
    <w:rsid w:val="00B42A99"/>
    <w:rsid w:val="00B55849"/>
    <w:rsid w:val="00B74B95"/>
    <w:rsid w:val="00B84445"/>
    <w:rsid w:val="00BC340C"/>
    <w:rsid w:val="00BE008C"/>
    <w:rsid w:val="00C12879"/>
    <w:rsid w:val="00C512D5"/>
    <w:rsid w:val="00C74B8A"/>
    <w:rsid w:val="00CF5AEB"/>
    <w:rsid w:val="00DB3663"/>
    <w:rsid w:val="00E11530"/>
    <w:rsid w:val="00E15A6C"/>
    <w:rsid w:val="00E80659"/>
    <w:rsid w:val="00E92FFE"/>
    <w:rsid w:val="00EB08FF"/>
    <w:rsid w:val="00EF3605"/>
    <w:rsid w:val="00F34D0E"/>
    <w:rsid w:val="00F40A01"/>
    <w:rsid w:val="00F503C3"/>
    <w:rsid w:val="00F61490"/>
    <w:rsid w:val="00F701DA"/>
    <w:rsid w:val="00F75BEC"/>
    <w:rsid w:val="00F93DD8"/>
    <w:rsid w:val="00FE7B38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framePr w:hSpace="180" w:wrap="around" w:vAnchor="page" w:hAnchor="margin" w:xAlign="center" w:y="6848"/>
      <w:tabs>
        <w:tab w:val="num" w:pos="-720"/>
      </w:tabs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page" w:hAnchor="margin" w:xAlign="center" w:y="6308"/>
      <w:tabs>
        <w:tab w:val="num" w:pos="-720"/>
      </w:tabs>
      <w:jc w:val="center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BodyText">
    <w:name w:val="Body Text"/>
    <w:basedOn w:val="Normal"/>
    <w:rPr>
      <w:b/>
      <w:bCs/>
      <w:sz w:val="20"/>
    </w:rPr>
  </w:style>
  <w:style w:type="paragraph" w:customStyle="1" w:styleId="DefaultText">
    <w:name w:val="Default Text"/>
    <w:basedOn w:val="Normal"/>
    <w:rsid w:val="00695A8F"/>
    <w:pPr>
      <w:autoSpaceDE w:val="0"/>
      <w:autoSpaceDN w:val="0"/>
      <w:adjustRightInd w:val="0"/>
    </w:pPr>
    <w:rPr>
      <w:rFonts w:ascii="Arial" w:hAnsi="Arial"/>
      <w:sz w:val="22"/>
    </w:rPr>
  </w:style>
  <w:style w:type="character" w:customStyle="1" w:styleId="InitialStyle">
    <w:name w:val="InitialStyle"/>
    <w:rPr>
      <w:sz w:val="24"/>
    </w:rPr>
  </w:style>
  <w:style w:type="paragraph" w:styleId="BodyText2">
    <w:name w:val="Body Text 2"/>
    <w:basedOn w:val="Normal"/>
    <w:rPr>
      <w:rFonts w:ascii="Arial" w:hAnsi="Arial" w:cs="Arial"/>
      <w:sz w:val="16"/>
    </w:rPr>
  </w:style>
  <w:style w:type="paragraph" w:styleId="Caption">
    <w:name w:val="caption"/>
    <w:basedOn w:val="Normal"/>
    <w:next w:val="Normal"/>
    <w:qFormat/>
    <w:rPr>
      <w:b/>
      <w:bCs/>
      <w:sz w:val="22"/>
    </w:rPr>
  </w:style>
  <w:style w:type="paragraph" w:styleId="BalloonText">
    <w:name w:val="Balloon Text"/>
    <w:basedOn w:val="Normal"/>
    <w:semiHidden/>
    <w:rsid w:val="00AB4C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B0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1pt">
    <w:name w:val="body text 11 pt"/>
    <w:basedOn w:val="Normal"/>
    <w:link w:val="bodytext11ptChar"/>
    <w:rsid w:val="00F701DA"/>
    <w:rPr>
      <w:sz w:val="22"/>
    </w:rPr>
  </w:style>
  <w:style w:type="character" w:customStyle="1" w:styleId="bodytext11ptChar">
    <w:name w:val="body text 11 pt Char"/>
    <w:link w:val="bodytext11pt"/>
    <w:rsid w:val="00F701DA"/>
    <w:rPr>
      <w:sz w:val="22"/>
      <w:szCs w:val="24"/>
      <w:lang w:val="en-US" w:eastAsia="en-US" w:bidi="ar-SA"/>
    </w:rPr>
  </w:style>
  <w:style w:type="character" w:styleId="CommentReference">
    <w:name w:val="annotation reference"/>
    <w:semiHidden/>
    <w:rsid w:val="00272A66"/>
    <w:rPr>
      <w:sz w:val="16"/>
      <w:szCs w:val="16"/>
    </w:rPr>
  </w:style>
  <w:style w:type="paragraph" w:styleId="CommentText">
    <w:name w:val="annotation text"/>
    <w:basedOn w:val="Normal"/>
    <w:semiHidden/>
    <w:rsid w:val="00272A6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72A66"/>
    <w:rPr>
      <w:b/>
      <w:bCs/>
    </w:rPr>
  </w:style>
  <w:style w:type="paragraph" w:customStyle="1" w:styleId="Style16ptBoldBoxThin-thicksmallgapAuto3ptLinewid">
    <w:name w:val="Style 16 pt Bold Box: (Thin-thick small gap Auto  3 pt Line wid..."/>
    <w:basedOn w:val="Normal"/>
    <w:rsid w:val="00695A8F"/>
    <w:pPr>
      <w:pBdr>
        <w:top w:val="thinThickSmallGap" w:sz="24" w:space="1" w:color="auto"/>
        <w:left w:val="thinThickSmallGap" w:sz="24" w:space="4" w:color="auto"/>
        <w:bottom w:val="thinThickSmallGap" w:sz="24" w:space="1" w:color="auto"/>
        <w:right w:val="thinThickSmallGap" w:sz="24" w:space="4" w:color="auto"/>
      </w:pBdr>
    </w:pPr>
    <w:rPr>
      <w:rFonts w:ascii="Arial" w:hAnsi="Arial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framePr w:hSpace="180" w:wrap="around" w:vAnchor="page" w:hAnchor="margin" w:xAlign="center" w:y="6848"/>
      <w:tabs>
        <w:tab w:val="num" w:pos="-720"/>
      </w:tabs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page" w:hAnchor="margin" w:xAlign="center" w:y="6308"/>
      <w:tabs>
        <w:tab w:val="num" w:pos="-720"/>
      </w:tabs>
      <w:jc w:val="center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BodyText">
    <w:name w:val="Body Text"/>
    <w:basedOn w:val="Normal"/>
    <w:rPr>
      <w:b/>
      <w:bCs/>
      <w:sz w:val="20"/>
    </w:rPr>
  </w:style>
  <w:style w:type="paragraph" w:customStyle="1" w:styleId="DefaultText">
    <w:name w:val="Default Text"/>
    <w:basedOn w:val="Normal"/>
    <w:rsid w:val="00695A8F"/>
    <w:pPr>
      <w:autoSpaceDE w:val="0"/>
      <w:autoSpaceDN w:val="0"/>
      <w:adjustRightInd w:val="0"/>
    </w:pPr>
    <w:rPr>
      <w:rFonts w:ascii="Arial" w:hAnsi="Arial"/>
      <w:sz w:val="22"/>
    </w:rPr>
  </w:style>
  <w:style w:type="character" w:customStyle="1" w:styleId="InitialStyle">
    <w:name w:val="InitialStyle"/>
    <w:rPr>
      <w:sz w:val="24"/>
    </w:rPr>
  </w:style>
  <w:style w:type="paragraph" w:styleId="BodyText2">
    <w:name w:val="Body Text 2"/>
    <w:basedOn w:val="Normal"/>
    <w:rPr>
      <w:rFonts w:ascii="Arial" w:hAnsi="Arial" w:cs="Arial"/>
      <w:sz w:val="16"/>
    </w:rPr>
  </w:style>
  <w:style w:type="paragraph" w:styleId="Caption">
    <w:name w:val="caption"/>
    <w:basedOn w:val="Normal"/>
    <w:next w:val="Normal"/>
    <w:qFormat/>
    <w:rPr>
      <w:b/>
      <w:bCs/>
      <w:sz w:val="22"/>
    </w:rPr>
  </w:style>
  <w:style w:type="paragraph" w:styleId="BalloonText">
    <w:name w:val="Balloon Text"/>
    <w:basedOn w:val="Normal"/>
    <w:semiHidden/>
    <w:rsid w:val="00AB4C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B0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1pt">
    <w:name w:val="body text 11 pt"/>
    <w:basedOn w:val="Normal"/>
    <w:link w:val="bodytext11ptChar"/>
    <w:rsid w:val="00F701DA"/>
    <w:rPr>
      <w:sz w:val="22"/>
    </w:rPr>
  </w:style>
  <w:style w:type="character" w:customStyle="1" w:styleId="bodytext11ptChar">
    <w:name w:val="body text 11 pt Char"/>
    <w:link w:val="bodytext11pt"/>
    <w:rsid w:val="00F701DA"/>
    <w:rPr>
      <w:sz w:val="22"/>
      <w:szCs w:val="24"/>
      <w:lang w:val="en-US" w:eastAsia="en-US" w:bidi="ar-SA"/>
    </w:rPr>
  </w:style>
  <w:style w:type="character" w:styleId="CommentReference">
    <w:name w:val="annotation reference"/>
    <w:semiHidden/>
    <w:rsid w:val="00272A66"/>
    <w:rPr>
      <w:sz w:val="16"/>
      <w:szCs w:val="16"/>
    </w:rPr>
  </w:style>
  <w:style w:type="paragraph" w:styleId="CommentText">
    <w:name w:val="annotation text"/>
    <w:basedOn w:val="Normal"/>
    <w:semiHidden/>
    <w:rsid w:val="00272A6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72A66"/>
    <w:rPr>
      <w:b/>
      <w:bCs/>
    </w:rPr>
  </w:style>
  <w:style w:type="paragraph" w:customStyle="1" w:styleId="Style16ptBoldBoxThin-thicksmallgapAuto3ptLinewid">
    <w:name w:val="Style 16 pt Bold Box: (Thin-thick small gap Auto  3 pt Line wid..."/>
    <w:basedOn w:val="Normal"/>
    <w:rsid w:val="00695A8F"/>
    <w:pPr>
      <w:pBdr>
        <w:top w:val="thinThickSmallGap" w:sz="24" w:space="1" w:color="auto"/>
        <w:left w:val="thinThickSmallGap" w:sz="24" w:space="4" w:color="auto"/>
        <w:bottom w:val="thinThickSmallGap" w:sz="24" w:space="1" w:color="auto"/>
        <w:right w:val="thinThickSmallGap" w:sz="24" w:space="4" w:color="auto"/>
      </w:pBdr>
    </w:pPr>
    <w:rPr>
      <w:rFonts w:ascii="Arial" w:hAnsi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Perpiparturient Cow Clinical Evaluation Record</vt:lpstr>
    </vt:vector>
  </TitlesOfParts>
  <Company>USDA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Perpiparturient Cow Clinical Evaluation Record</dc:title>
  <dc:creator>APHIS:USDA</dc:creator>
  <cp:lastModifiedBy>cbsickles</cp:lastModifiedBy>
  <cp:revision>4</cp:revision>
  <cp:lastPrinted>2013-07-01T14:28:00Z</cp:lastPrinted>
  <dcterms:created xsi:type="dcterms:W3CDTF">2013-06-26T18:04:00Z</dcterms:created>
  <dcterms:modified xsi:type="dcterms:W3CDTF">2013-07-01T14:28:00Z</dcterms:modified>
</cp:coreProperties>
</file>