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4F" w:rsidRDefault="00040A53" w:rsidP="00EB08FF">
      <w:pPr>
        <w:pStyle w:val="DefaultText"/>
        <w:rPr>
          <w:rStyle w:val="InitialStyle"/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252220" cy="926465"/>
            <wp:effectExtent l="0" t="0" r="5080" b="6985"/>
            <wp:wrapNone/>
            <wp:docPr id="36" name="Picture 36" descr="Dyecrest Dairy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yecrest Dairy 1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97" t="17578" r="11719" b="1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800100" cy="10287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Animal and Plant Health</w:t>
                            </w:r>
                          </w:p>
                          <w:p w:rsidR="007079B7" w:rsidRDefault="007079B7" w:rsidP="00EB08FF">
                            <w:pPr>
                              <w:pStyle w:val="BodyText2"/>
                            </w:pPr>
                            <w:r>
                              <w:t>Inspection Service</w:t>
                            </w:r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Veterinary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18pt;width:63pt;height:8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xefwIAAA8FAAAOAAAAZHJzL2Uyb0RvYy54bWysVNuO2yAQfa/Uf0C8Z32ps4mtOKvNblNV&#10;2l6k3X4AARyjYqBAYm+r/nsHnGS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" stroked="f">
                <v:textbox>
                  <w:txbxContent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Animal and Plant Health</w:t>
                      </w:r>
                    </w:p>
                    <w:p w:rsidR="007079B7" w:rsidRDefault="007079B7" w:rsidP="00EB08FF">
                      <w:pPr>
                        <w:pStyle w:val="BodyText2"/>
                      </w:pPr>
                      <w:r>
                        <w:t>Inspection Service</w:t>
                      </w:r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Veterinary Services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30300" cy="266700"/>
            <wp:effectExtent l="0" t="0" r="0" b="0"/>
            <wp:wrapNone/>
            <wp:docPr id="7" name="Picture 7" descr="usd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sda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C26">
        <w:rPr>
          <w:rStyle w:val="InitialStyle"/>
          <w:rFonts w:cs="Arial"/>
          <w:sz w:val="16"/>
          <w:szCs w:val="16"/>
        </w:rPr>
        <w:t xml:space="preserve"> </w:t>
      </w:r>
    </w:p>
    <w:p w:rsidR="00A33EFD" w:rsidRPr="00695A8F" w:rsidRDefault="008D7E4F" w:rsidP="00F61490">
      <w:pPr>
        <w:pStyle w:val="Title"/>
        <w:ind w:right="1613" w:firstLine="900"/>
        <w:rPr>
          <w:rFonts w:ascii="Arial" w:hAnsi="Arial" w:cs="Arial"/>
        </w:rPr>
      </w:pPr>
      <w:r w:rsidRPr="00695A8F">
        <w:rPr>
          <w:rFonts w:ascii="Arial" w:hAnsi="Arial" w:cs="Arial"/>
        </w:rPr>
        <w:t xml:space="preserve">Dairy </w:t>
      </w:r>
      <w:r w:rsidR="007D4308" w:rsidRPr="00695A8F">
        <w:rPr>
          <w:rFonts w:ascii="Arial" w:hAnsi="Arial" w:cs="Arial"/>
        </w:rPr>
        <w:t>20</w:t>
      </w:r>
      <w:r w:rsidR="00892A0F">
        <w:rPr>
          <w:rFonts w:ascii="Arial" w:hAnsi="Arial" w:cs="Arial"/>
        </w:rPr>
        <w:t>14</w:t>
      </w:r>
    </w:p>
    <w:p w:rsidR="00A33EFD" w:rsidRDefault="001F6EA2" w:rsidP="00F61490">
      <w:pPr>
        <w:pStyle w:val="Title"/>
        <w:ind w:right="1613" w:firstLine="900"/>
        <w:rPr>
          <w:rFonts w:ascii="Arial" w:hAnsi="Arial" w:cs="Arial"/>
        </w:rPr>
      </w:pPr>
      <w:r>
        <w:rPr>
          <w:rFonts w:ascii="Arial" w:hAnsi="Arial" w:cs="Arial"/>
        </w:rPr>
        <w:t>Scorecard</w:t>
      </w:r>
    </w:p>
    <w:p w:rsidR="001F6EA2" w:rsidRDefault="001F6EA2" w:rsidP="00F61490">
      <w:pPr>
        <w:pStyle w:val="Title"/>
        <w:ind w:right="1613" w:firstLine="900"/>
        <w:rPr>
          <w:rFonts w:ascii="Arial" w:hAnsi="Arial" w:cs="Arial"/>
        </w:rPr>
      </w:pPr>
    </w:p>
    <w:p w:rsidR="001F6EA2" w:rsidRPr="00695A8F" w:rsidRDefault="001F6EA2" w:rsidP="00F61490">
      <w:pPr>
        <w:pStyle w:val="Title"/>
        <w:ind w:right="1613" w:firstLine="900"/>
        <w:rPr>
          <w:rFonts w:ascii="Arial" w:hAnsi="Arial" w:cs="Arial"/>
        </w:rPr>
      </w:pPr>
      <w:r>
        <w:rPr>
          <w:rFonts w:ascii="Arial" w:hAnsi="Arial" w:cs="Arial"/>
          <w:noProof/>
          <w:szCs w:val="1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0DBCCF9" wp14:editId="1B534507">
                <wp:simplePos x="0" y="0"/>
                <wp:positionH relativeFrom="column">
                  <wp:posOffset>5486400</wp:posOffset>
                </wp:positionH>
                <wp:positionV relativeFrom="paragraph">
                  <wp:posOffset>140004</wp:posOffset>
                </wp:positionV>
                <wp:extent cx="1371600" cy="12573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National Animal Health Monitoring System</w:t>
                            </w:r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2150 Centre Ave,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Bldg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B</w:t>
                            </w:r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Fort Collins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, </w:t>
                              </w:r>
                              <w:smartTag w:uri="urn:schemas-microsoft-com:office:smarttags" w:element="country-region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CO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80526</w:t>
                                </w:r>
                              </w:smartTag>
                            </w:smartTag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Form Approved</w:t>
                            </w:r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OMB Number </w:t>
                            </w:r>
                            <w:r w:rsidRPr="00A9557D">
                              <w:rPr>
                                <w:rFonts w:ascii="Arial" w:hAnsi="Arial" w:cs="Arial"/>
                                <w:sz w:val="16"/>
                              </w:rPr>
                              <w:t>0579-0205</w:t>
                            </w:r>
                          </w:p>
                          <w:p w:rsidR="007079B7" w:rsidRDefault="007079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Approval expires: </w:t>
                            </w:r>
                            <w:r w:rsidR="00A9557D">
                              <w:rPr>
                                <w:rFonts w:ascii="Arial" w:hAnsi="Arial" w:cs="Arial"/>
                                <w:sz w:val="16"/>
                              </w:rPr>
                              <w:t>XX</w:t>
                            </w:r>
                            <w:r w:rsidR="005135F4">
                              <w:rPr>
                                <w:rFonts w:ascii="Arial" w:hAnsi="Arial" w:cs="Arial"/>
                                <w:sz w:val="16"/>
                              </w:rPr>
                              <w:t>/X</w:t>
                            </w:r>
                            <w:r w:rsidR="00A9557D">
                              <w:rPr>
                                <w:rFonts w:ascii="Arial" w:hAnsi="Arial" w:cs="Arial"/>
                                <w:sz w:val="16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6in;margin-top:11pt;width:108pt;height:9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4vgw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" stroked="f">
                <v:textbox>
                  <w:txbxContent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National Animal Health Monitoring System</w:t>
                      </w:r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2150 Centre Ave,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Bldg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B</w:t>
                      </w:r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Arial" w:hAnsi="Arial" w:cs="Arial"/>
                              <w:sz w:val="16"/>
                            </w:rPr>
                            <w:t>Fort Collins</w:t>
                          </w:r>
                        </w:smartTag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, </w:t>
                        </w:r>
                        <w:smartTag w:uri="urn:schemas-microsoft-com:office:smarttags" w:element="country-region">
                          <w:r>
                            <w:rPr>
                              <w:rFonts w:ascii="Arial" w:hAnsi="Arial" w:cs="Arial"/>
                              <w:sz w:val="16"/>
                            </w:rPr>
                            <w:t>CO</w:t>
                          </w:r>
                        </w:smartTag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sz w:val="16"/>
                            </w:rPr>
                            <w:t>80526</w:t>
                          </w:r>
                        </w:smartTag>
                      </w:smartTag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Form Approved</w:t>
                      </w:r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OMB Number </w:t>
                      </w:r>
                      <w:r w:rsidRPr="00A9557D">
                        <w:rPr>
                          <w:rFonts w:ascii="Arial" w:hAnsi="Arial" w:cs="Arial"/>
                          <w:sz w:val="16"/>
                        </w:rPr>
                        <w:t>0579-0205</w:t>
                      </w:r>
                    </w:p>
                    <w:p w:rsidR="007079B7" w:rsidRDefault="007079B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Approval expires: </w:t>
                      </w:r>
                      <w:r w:rsidR="00A9557D">
                        <w:rPr>
                          <w:rFonts w:ascii="Arial" w:hAnsi="Arial" w:cs="Arial"/>
                          <w:sz w:val="16"/>
                        </w:rPr>
                        <w:t>XX</w:t>
                      </w:r>
                      <w:r w:rsidR="005135F4">
                        <w:rPr>
                          <w:rFonts w:ascii="Arial" w:hAnsi="Arial" w:cs="Arial"/>
                          <w:sz w:val="16"/>
                        </w:rPr>
                        <w:t>/X</w:t>
                      </w:r>
                      <w:r w:rsidR="00A9557D">
                        <w:rPr>
                          <w:rFonts w:ascii="Arial" w:hAnsi="Arial" w:cs="Arial"/>
                          <w:sz w:val="16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:rsidR="008D7E4F" w:rsidRDefault="008D7E4F">
      <w:pPr>
        <w:pStyle w:val="BodyText"/>
      </w:pPr>
    </w:p>
    <w:p w:rsidR="008D7E4F" w:rsidRDefault="008D7E4F">
      <w:pPr>
        <w:pStyle w:val="BodyText"/>
      </w:pPr>
    </w:p>
    <w:p w:rsidR="008D7E4F" w:rsidRDefault="008D7E4F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A14B33" w:rsidRDefault="00A14B33">
      <w:pPr>
        <w:rPr>
          <w:b/>
          <w:bCs/>
          <w:sz w:val="20"/>
        </w:rPr>
      </w:pPr>
    </w:p>
    <w:p w:rsidR="00A14B33" w:rsidRDefault="00A14B33">
      <w:pPr>
        <w:rPr>
          <w:b/>
          <w:bCs/>
          <w:sz w:val="20"/>
        </w:rPr>
      </w:pPr>
    </w:p>
    <w:p w:rsidR="00A14B33" w:rsidRDefault="00A14B33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3713"/>
        <w:gridCol w:w="539"/>
        <w:gridCol w:w="269"/>
        <w:gridCol w:w="4598"/>
      </w:tblGrid>
      <w:tr w:rsidR="001F6EA2" w:rsidRPr="001F6EA2" w:rsidTr="00E90392">
        <w:tc>
          <w:tcPr>
            <w:tcW w:w="5499" w:type="dxa"/>
            <w:gridSpan w:val="2"/>
          </w:tcPr>
          <w:p w:rsidR="001F6EA2" w:rsidRPr="001F6EA2" w:rsidRDefault="001F6EA2" w:rsidP="00E903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6EA2">
              <w:rPr>
                <w:rFonts w:ascii="Arial" w:hAnsi="Arial" w:cs="Arial"/>
                <w:b/>
                <w:sz w:val="20"/>
                <w:szCs w:val="20"/>
              </w:rPr>
              <w:t>NAHMS ID:</w:t>
            </w:r>
          </w:p>
        </w:tc>
        <w:tc>
          <w:tcPr>
            <w:tcW w:w="5499" w:type="dxa"/>
            <w:gridSpan w:val="3"/>
            <w:vMerge w:val="restart"/>
          </w:tcPr>
          <w:p w:rsidR="001F6EA2" w:rsidRPr="001F6EA2" w:rsidRDefault="001F6EA2" w:rsidP="00E903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6EA2">
              <w:rPr>
                <w:rFonts w:ascii="Arial" w:hAnsi="Arial" w:cs="Arial"/>
                <w:b/>
                <w:sz w:val="20"/>
                <w:szCs w:val="20"/>
              </w:rPr>
              <w:t>Pen description:</w:t>
            </w:r>
          </w:p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  <w:r w:rsidRPr="001F6EA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1F6EA2">
              <w:rPr>
                <w:rFonts w:ascii="Arial" w:hAnsi="Arial" w:cs="Arial"/>
                <w:sz w:val="20"/>
                <w:szCs w:val="20"/>
              </w:rPr>
              <w:t xml:space="preserve"> High production    </w:t>
            </w:r>
            <w:r w:rsidRPr="001F6EA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1F6EA2">
              <w:rPr>
                <w:rFonts w:ascii="Arial" w:hAnsi="Arial" w:cs="Arial"/>
                <w:sz w:val="20"/>
                <w:szCs w:val="20"/>
              </w:rPr>
              <w:t xml:space="preserve"> Medium production    </w:t>
            </w:r>
          </w:p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  <w:r w:rsidRPr="001F6EA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1F6E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F6EA2">
              <w:rPr>
                <w:rFonts w:ascii="Arial" w:hAnsi="Arial" w:cs="Arial"/>
                <w:sz w:val="20"/>
                <w:szCs w:val="20"/>
              </w:rPr>
              <w:t>verage 60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F6EA2">
              <w:rPr>
                <w:rFonts w:ascii="Arial" w:hAnsi="Arial" w:cs="Arial"/>
                <w:sz w:val="20"/>
                <w:szCs w:val="20"/>
              </w:rPr>
              <w:t xml:space="preserve">120 days in milk   </w:t>
            </w:r>
          </w:p>
          <w:p w:rsidR="001F6EA2" w:rsidRPr="001F6EA2" w:rsidRDefault="001F6EA2" w:rsidP="00E903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6EA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1F6EA2">
              <w:rPr>
                <w:rFonts w:ascii="Arial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F6EA2">
              <w:rPr>
                <w:rFonts w:ascii="Arial" w:hAnsi="Arial" w:cs="Arial"/>
                <w:sz w:val="20"/>
                <w:szCs w:val="20"/>
              </w:rPr>
              <w:t xml:space="preserve">180 days in milk    </w:t>
            </w:r>
          </w:p>
          <w:p w:rsidR="001F6EA2" w:rsidRPr="001F6EA2" w:rsidRDefault="001F6EA2" w:rsidP="00E90392">
            <w:pPr>
              <w:tabs>
                <w:tab w:val="right" w:pos="51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F6EA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1F6EA2">
              <w:rPr>
                <w:rFonts w:ascii="Arial" w:hAnsi="Arial" w:cs="Arial"/>
                <w:sz w:val="20"/>
                <w:szCs w:val="20"/>
              </w:rPr>
              <w:t xml:space="preserve"> Other (specify:                                                )                </w:t>
            </w:r>
          </w:p>
        </w:tc>
      </w:tr>
      <w:tr w:rsidR="001F6EA2" w:rsidRPr="001F6EA2" w:rsidTr="00E90392">
        <w:tc>
          <w:tcPr>
            <w:tcW w:w="5499" w:type="dxa"/>
            <w:gridSpan w:val="2"/>
          </w:tcPr>
          <w:p w:rsidR="001F6EA2" w:rsidRPr="001F6EA2" w:rsidRDefault="001F6EA2" w:rsidP="00E903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6EA2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5499" w:type="dxa"/>
            <w:gridSpan w:val="3"/>
            <w:vMerge/>
          </w:tcPr>
          <w:p w:rsidR="001F6EA2" w:rsidRPr="001F6EA2" w:rsidRDefault="001F6EA2" w:rsidP="00E903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6EA2" w:rsidRPr="001F6EA2" w:rsidTr="00E90392">
        <w:tc>
          <w:tcPr>
            <w:tcW w:w="5499" w:type="dxa"/>
            <w:gridSpan w:val="2"/>
          </w:tcPr>
          <w:p w:rsidR="001F6EA2" w:rsidRPr="001F6EA2" w:rsidRDefault="001F6EA2" w:rsidP="001F6E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6E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6EA2">
              <w:rPr>
                <w:rFonts w:ascii="Arial" w:hAnsi="Arial" w:cs="Arial"/>
                <w:b/>
                <w:sz w:val="20"/>
                <w:szCs w:val="20"/>
              </w:rPr>
              <w:t># of cows in pen:</w:t>
            </w:r>
          </w:p>
        </w:tc>
        <w:tc>
          <w:tcPr>
            <w:tcW w:w="5499" w:type="dxa"/>
            <w:gridSpan w:val="3"/>
            <w:vMerge/>
          </w:tcPr>
          <w:p w:rsidR="001F6EA2" w:rsidRPr="001F6EA2" w:rsidRDefault="001F6EA2" w:rsidP="00E903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6EA2" w:rsidRPr="001F6EA2" w:rsidTr="00E90392">
        <w:tc>
          <w:tcPr>
            <w:tcW w:w="10998" w:type="dxa"/>
            <w:gridSpan w:val="5"/>
          </w:tcPr>
          <w:p w:rsidR="001F6EA2" w:rsidRPr="001F6EA2" w:rsidRDefault="001F6EA2" w:rsidP="001F6E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6EA2">
              <w:rPr>
                <w:rFonts w:ascii="Arial" w:hAnsi="Arial" w:cs="Arial"/>
                <w:b/>
                <w:sz w:val="20"/>
                <w:szCs w:val="20"/>
              </w:rPr>
              <w:t xml:space="preserve">Scoring surface </w:t>
            </w:r>
            <w:r w:rsidRPr="001F6EA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1F6EA2">
              <w:rPr>
                <w:rFonts w:ascii="Arial" w:hAnsi="Arial" w:cs="Arial"/>
                <w:sz w:val="20"/>
                <w:szCs w:val="20"/>
              </w:rPr>
              <w:t xml:space="preserve"> Concrete    </w:t>
            </w:r>
            <w:r w:rsidRPr="001F6EA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1F6E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6EA2">
              <w:rPr>
                <w:rFonts w:ascii="Arial" w:hAnsi="Arial" w:cs="Arial"/>
                <w:sz w:val="20"/>
                <w:szCs w:val="20"/>
                <w:u w:val="double"/>
              </w:rPr>
              <w:t xml:space="preserve">Dirt </w:t>
            </w:r>
            <w:r>
              <w:rPr>
                <w:rFonts w:ascii="Arial" w:hAnsi="Arial" w:cs="Arial"/>
                <w:sz w:val="20"/>
                <w:szCs w:val="20"/>
                <w:u w:val="double"/>
              </w:rPr>
              <w:t xml:space="preserve">    </w:t>
            </w:r>
            <w:r w:rsidRPr="001F6EA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1F6EA2">
              <w:rPr>
                <w:rFonts w:ascii="Arial" w:hAnsi="Arial" w:cs="Arial"/>
                <w:sz w:val="20"/>
                <w:szCs w:val="20"/>
              </w:rPr>
              <w:t xml:space="preserve"> Other   (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F6EA2">
              <w:rPr>
                <w:rFonts w:ascii="Arial" w:hAnsi="Arial" w:cs="Arial"/>
                <w:sz w:val="20"/>
                <w:szCs w:val="20"/>
              </w:rPr>
              <w:t>pecify:                                                                           )</w:t>
            </w:r>
          </w:p>
        </w:tc>
      </w:tr>
      <w:tr w:rsidR="001F6EA2" w:rsidRPr="001F6EA2" w:rsidTr="00E90392">
        <w:tc>
          <w:tcPr>
            <w:tcW w:w="1728" w:type="dxa"/>
          </w:tcPr>
          <w:p w:rsidR="001F6EA2" w:rsidRPr="001F6EA2" w:rsidRDefault="001F6EA2" w:rsidP="00E90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EA2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  <w:tc>
          <w:tcPr>
            <w:tcW w:w="4320" w:type="dxa"/>
            <w:gridSpan w:val="2"/>
          </w:tcPr>
          <w:p w:rsidR="001F6EA2" w:rsidRPr="001F6EA2" w:rsidRDefault="001F6EA2" w:rsidP="001F6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EA2">
              <w:rPr>
                <w:rFonts w:ascii="Arial" w:hAnsi="Arial" w:cs="Arial"/>
                <w:b/>
                <w:sz w:val="20"/>
                <w:szCs w:val="20"/>
              </w:rPr>
              <w:t xml:space="preserve">Locomotion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F6EA2">
              <w:rPr>
                <w:rFonts w:ascii="Arial" w:hAnsi="Arial" w:cs="Arial"/>
                <w:b/>
                <w:sz w:val="20"/>
                <w:szCs w:val="20"/>
              </w:rPr>
              <w:t>core</w:t>
            </w:r>
          </w:p>
        </w:tc>
        <w:tc>
          <w:tcPr>
            <w:tcW w:w="270" w:type="dxa"/>
            <w:shd w:val="clear" w:color="auto" w:fill="000000" w:themeFill="text1"/>
          </w:tcPr>
          <w:p w:rsidR="001F6EA2" w:rsidRPr="001F6EA2" w:rsidRDefault="001F6EA2" w:rsidP="00E903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</w:tcPr>
          <w:p w:rsidR="001F6EA2" w:rsidRPr="001F6EA2" w:rsidRDefault="001F6EA2" w:rsidP="001F6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EA2">
              <w:rPr>
                <w:rFonts w:ascii="Arial" w:hAnsi="Arial" w:cs="Arial"/>
                <w:b/>
                <w:sz w:val="20"/>
                <w:szCs w:val="20"/>
              </w:rPr>
              <w:t xml:space="preserve">Hock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F6EA2">
              <w:rPr>
                <w:rFonts w:ascii="Arial" w:hAnsi="Arial" w:cs="Arial"/>
                <w:b/>
                <w:sz w:val="20"/>
                <w:szCs w:val="20"/>
              </w:rPr>
              <w:t>core</w:t>
            </w:r>
          </w:p>
        </w:tc>
      </w:tr>
      <w:tr w:rsidR="001F6EA2" w:rsidRPr="001F6EA2" w:rsidTr="00E90392">
        <w:tc>
          <w:tcPr>
            <w:tcW w:w="1728" w:type="dxa"/>
            <w:vAlign w:val="center"/>
          </w:tcPr>
          <w:p w:rsidR="001F6EA2" w:rsidRPr="001F6EA2" w:rsidRDefault="001F6EA2" w:rsidP="00E903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6EA2" w:rsidRPr="001F6EA2" w:rsidRDefault="001F6EA2" w:rsidP="00E903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6EA2" w:rsidRPr="001F6EA2" w:rsidRDefault="001F6EA2" w:rsidP="00E90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EA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1F6EA2" w:rsidRPr="001F6EA2" w:rsidRDefault="001F6EA2" w:rsidP="00E9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6EA2" w:rsidRPr="001F6EA2" w:rsidRDefault="001F6EA2" w:rsidP="00E9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1F6EA2" w:rsidRPr="001F6EA2" w:rsidRDefault="001F6EA2" w:rsidP="00E9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EA2">
              <w:rPr>
                <w:rFonts w:ascii="Arial" w:hAnsi="Arial" w:cs="Arial"/>
                <w:sz w:val="20"/>
                <w:szCs w:val="20"/>
              </w:rPr>
              <w:t>Do not need to score – calculate after scoring</w:t>
            </w:r>
          </w:p>
        </w:tc>
        <w:tc>
          <w:tcPr>
            <w:tcW w:w="270" w:type="dxa"/>
            <w:shd w:val="clear" w:color="auto" w:fill="000000" w:themeFill="text1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1F6EA2" w:rsidRPr="001F6EA2" w:rsidRDefault="001F6EA2" w:rsidP="00E9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EA2">
              <w:rPr>
                <w:rFonts w:ascii="Arial" w:hAnsi="Arial" w:cs="Arial"/>
                <w:sz w:val="20"/>
                <w:szCs w:val="20"/>
              </w:rPr>
              <w:t>Do not need to score – calculate after scoring</w:t>
            </w:r>
          </w:p>
        </w:tc>
      </w:tr>
      <w:tr w:rsidR="001F6EA2" w:rsidRPr="001F6EA2" w:rsidTr="00E90392">
        <w:tc>
          <w:tcPr>
            <w:tcW w:w="1728" w:type="dxa"/>
            <w:shd w:val="clear" w:color="auto" w:fill="D9D9D9" w:themeFill="background1" w:themeFillShade="D9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  <w:r w:rsidRPr="001F6EA2">
              <w:rPr>
                <w:rFonts w:ascii="Arial" w:hAnsi="Arial" w:cs="Arial"/>
                <w:sz w:val="20"/>
                <w:szCs w:val="20"/>
              </w:rPr>
              <w:t>Total:</w:t>
            </w:r>
          </w:p>
        </w:tc>
        <w:tc>
          <w:tcPr>
            <w:tcW w:w="4320" w:type="dxa"/>
            <w:gridSpan w:val="2"/>
            <w:shd w:val="clear" w:color="auto" w:fill="D9D9D9" w:themeFill="background1" w:themeFillShade="D9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000000" w:themeFill="text1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EA2" w:rsidRPr="001F6EA2" w:rsidTr="00E90392">
        <w:trPr>
          <w:trHeight w:val="917"/>
        </w:trPr>
        <w:tc>
          <w:tcPr>
            <w:tcW w:w="1728" w:type="dxa"/>
            <w:vAlign w:val="center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  <w:p w:rsidR="001F6EA2" w:rsidRPr="001F6EA2" w:rsidRDefault="001F6EA2" w:rsidP="00E90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E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1F6EA2" w:rsidRPr="001F6EA2" w:rsidRDefault="001F6EA2" w:rsidP="00E9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6EA2" w:rsidRPr="001F6EA2" w:rsidRDefault="001F6EA2" w:rsidP="00E9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000000" w:themeFill="text1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EA2" w:rsidRPr="001F6EA2" w:rsidTr="00E90392">
        <w:tc>
          <w:tcPr>
            <w:tcW w:w="1728" w:type="dxa"/>
            <w:shd w:val="clear" w:color="auto" w:fill="D9D9D9" w:themeFill="background1" w:themeFillShade="D9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  <w:r w:rsidRPr="001F6EA2">
              <w:rPr>
                <w:rFonts w:ascii="Arial" w:hAnsi="Arial" w:cs="Arial"/>
                <w:sz w:val="20"/>
                <w:szCs w:val="20"/>
              </w:rPr>
              <w:t>Total:</w:t>
            </w:r>
          </w:p>
        </w:tc>
        <w:tc>
          <w:tcPr>
            <w:tcW w:w="4320" w:type="dxa"/>
            <w:gridSpan w:val="2"/>
            <w:shd w:val="clear" w:color="auto" w:fill="D9D9D9" w:themeFill="background1" w:themeFillShade="D9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000000" w:themeFill="text1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EA2" w:rsidRPr="001F6EA2" w:rsidTr="00E90392">
        <w:trPr>
          <w:trHeight w:val="773"/>
        </w:trPr>
        <w:tc>
          <w:tcPr>
            <w:tcW w:w="1728" w:type="dxa"/>
            <w:vAlign w:val="center"/>
          </w:tcPr>
          <w:p w:rsidR="001F6EA2" w:rsidRPr="001F6EA2" w:rsidRDefault="001F6EA2" w:rsidP="00E9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6EA2" w:rsidRPr="001F6EA2" w:rsidRDefault="001F6EA2" w:rsidP="00E9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6EA2" w:rsidRPr="001F6EA2" w:rsidRDefault="001F6EA2" w:rsidP="00E90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E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1F6EA2" w:rsidRPr="001F6EA2" w:rsidRDefault="001F6EA2" w:rsidP="00E9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6EA2" w:rsidRPr="001F6EA2" w:rsidRDefault="001F6EA2" w:rsidP="00E9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000000" w:themeFill="text1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EA2" w:rsidRPr="001F6EA2" w:rsidTr="00E90392">
        <w:tc>
          <w:tcPr>
            <w:tcW w:w="1728" w:type="dxa"/>
            <w:shd w:val="clear" w:color="auto" w:fill="D9D9D9" w:themeFill="background1" w:themeFillShade="D9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  <w:r w:rsidRPr="001F6EA2">
              <w:rPr>
                <w:rFonts w:ascii="Arial" w:hAnsi="Arial" w:cs="Arial"/>
                <w:sz w:val="20"/>
                <w:szCs w:val="20"/>
              </w:rPr>
              <w:t>Total:</w:t>
            </w:r>
          </w:p>
        </w:tc>
        <w:tc>
          <w:tcPr>
            <w:tcW w:w="4320" w:type="dxa"/>
            <w:gridSpan w:val="2"/>
            <w:shd w:val="clear" w:color="auto" w:fill="D9D9D9" w:themeFill="background1" w:themeFillShade="D9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000000" w:themeFill="text1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EA2" w:rsidRPr="001F6EA2" w:rsidTr="00E90392">
        <w:tc>
          <w:tcPr>
            <w:tcW w:w="1728" w:type="dxa"/>
            <w:shd w:val="clear" w:color="auto" w:fill="000000" w:themeFill="text1"/>
          </w:tcPr>
          <w:p w:rsidR="001F6EA2" w:rsidRPr="001F6EA2" w:rsidRDefault="001F6EA2" w:rsidP="00E90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shd w:val="clear" w:color="auto" w:fill="000000" w:themeFill="text1"/>
          </w:tcPr>
          <w:p w:rsidR="001F6EA2" w:rsidRPr="001F6EA2" w:rsidRDefault="001F6EA2" w:rsidP="00E90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000000" w:themeFill="text1"/>
          </w:tcPr>
          <w:p w:rsidR="001F6EA2" w:rsidRPr="001F6EA2" w:rsidRDefault="001F6EA2" w:rsidP="00E90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000000" w:themeFill="text1"/>
          </w:tcPr>
          <w:p w:rsidR="001F6EA2" w:rsidRPr="001F6EA2" w:rsidRDefault="001F6EA2" w:rsidP="00E90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6EA2" w:rsidRPr="001F6EA2" w:rsidTr="00E90392">
        <w:tc>
          <w:tcPr>
            <w:tcW w:w="1728" w:type="dxa"/>
          </w:tcPr>
          <w:p w:rsidR="001F6EA2" w:rsidRPr="001F6EA2" w:rsidRDefault="001F6EA2" w:rsidP="00E90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EA2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  <w:tc>
          <w:tcPr>
            <w:tcW w:w="9270" w:type="dxa"/>
            <w:gridSpan w:val="4"/>
          </w:tcPr>
          <w:p w:rsidR="001F6EA2" w:rsidRPr="001F6EA2" w:rsidRDefault="001F6EA2" w:rsidP="001F6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EA2">
              <w:rPr>
                <w:rFonts w:ascii="Arial" w:hAnsi="Arial" w:cs="Arial"/>
                <w:b/>
                <w:sz w:val="20"/>
                <w:szCs w:val="20"/>
              </w:rPr>
              <w:t xml:space="preserve">Body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1F6EA2">
              <w:rPr>
                <w:rFonts w:ascii="Arial" w:hAnsi="Arial" w:cs="Arial"/>
                <w:b/>
                <w:sz w:val="20"/>
                <w:szCs w:val="20"/>
              </w:rPr>
              <w:t xml:space="preserve">ondition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F6EA2">
              <w:rPr>
                <w:rFonts w:ascii="Arial" w:hAnsi="Arial" w:cs="Arial"/>
                <w:b/>
                <w:sz w:val="20"/>
                <w:szCs w:val="20"/>
              </w:rPr>
              <w:t xml:space="preserve">core </w:t>
            </w:r>
            <w:r>
              <w:rPr>
                <w:rFonts w:ascii="Arial" w:hAnsi="Arial" w:cs="Arial"/>
                <w:b/>
                <w:sz w:val="20"/>
                <w:szCs w:val="20"/>
              </w:rPr>
              <w:t>≤</w:t>
            </w:r>
            <w:r w:rsidRPr="001F6EA2">
              <w:rPr>
                <w:rFonts w:ascii="Arial" w:hAnsi="Arial" w:cs="Arial"/>
                <w:b/>
                <w:sz w:val="20"/>
                <w:szCs w:val="20"/>
              </w:rPr>
              <w:t>2.25</w:t>
            </w:r>
          </w:p>
        </w:tc>
      </w:tr>
      <w:tr w:rsidR="001F6EA2" w:rsidRPr="001F6EA2" w:rsidTr="00E90392">
        <w:tc>
          <w:tcPr>
            <w:tcW w:w="1728" w:type="dxa"/>
          </w:tcPr>
          <w:p w:rsidR="001F6EA2" w:rsidRPr="001F6EA2" w:rsidRDefault="001F6EA2" w:rsidP="00E9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6EA2" w:rsidRPr="001F6EA2" w:rsidRDefault="001F6EA2" w:rsidP="00E9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6EA2" w:rsidRPr="001F6EA2" w:rsidRDefault="001F6EA2" w:rsidP="00E90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EA2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  <w:p w:rsidR="001F6EA2" w:rsidRPr="001F6EA2" w:rsidRDefault="001F6EA2" w:rsidP="00E9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0" w:type="dxa"/>
            <w:gridSpan w:val="4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EA2" w:rsidRPr="001F6EA2" w:rsidTr="00E90392">
        <w:tc>
          <w:tcPr>
            <w:tcW w:w="1728" w:type="dxa"/>
            <w:shd w:val="clear" w:color="auto" w:fill="D9D9D9" w:themeFill="background1" w:themeFillShade="D9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  <w:r w:rsidRPr="001F6EA2">
              <w:rPr>
                <w:rFonts w:ascii="Arial" w:hAnsi="Arial" w:cs="Arial"/>
                <w:sz w:val="20"/>
                <w:szCs w:val="20"/>
              </w:rPr>
              <w:t>Total:</w:t>
            </w:r>
          </w:p>
        </w:tc>
        <w:tc>
          <w:tcPr>
            <w:tcW w:w="9270" w:type="dxa"/>
            <w:gridSpan w:val="4"/>
            <w:shd w:val="clear" w:color="auto" w:fill="D9D9D9" w:themeFill="background1" w:themeFillShade="D9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EA2" w:rsidRPr="001F6EA2" w:rsidTr="00E90392">
        <w:tc>
          <w:tcPr>
            <w:tcW w:w="1728" w:type="dxa"/>
          </w:tcPr>
          <w:p w:rsidR="001F6EA2" w:rsidRPr="001F6EA2" w:rsidRDefault="001F6EA2" w:rsidP="00E90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6EA2" w:rsidRPr="001F6EA2" w:rsidRDefault="001F6EA2" w:rsidP="00E90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6EA2" w:rsidRPr="001F6EA2" w:rsidRDefault="001F6EA2" w:rsidP="00E90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EA2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:rsidR="001F6EA2" w:rsidRPr="001F6EA2" w:rsidRDefault="001F6EA2" w:rsidP="00E903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6EA2" w:rsidRPr="001F6EA2" w:rsidRDefault="001F6EA2" w:rsidP="00E90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70" w:type="dxa"/>
            <w:gridSpan w:val="4"/>
            <w:vAlign w:val="center"/>
          </w:tcPr>
          <w:p w:rsidR="001F6EA2" w:rsidRPr="001F6EA2" w:rsidRDefault="001F6EA2" w:rsidP="00E9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not need to score—</w:t>
            </w:r>
            <w:r w:rsidRPr="001F6EA2">
              <w:rPr>
                <w:rFonts w:ascii="Arial" w:hAnsi="Arial" w:cs="Arial"/>
                <w:sz w:val="20"/>
                <w:szCs w:val="20"/>
              </w:rPr>
              <w:t>calculate after scoring</w:t>
            </w:r>
          </w:p>
        </w:tc>
      </w:tr>
      <w:tr w:rsidR="001F6EA2" w:rsidRPr="001F6EA2" w:rsidTr="00E90392">
        <w:tc>
          <w:tcPr>
            <w:tcW w:w="1728" w:type="dxa"/>
            <w:shd w:val="clear" w:color="auto" w:fill="D9D9D9" w:themeFill="background1" w:themeFillShade="D9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  <w:r w:rsidRPr="001F6EA2">
              <w:rPr>
                <w:rFonts w:ascii="Arial" w:hAnsi="Arial" w:cs="Arial"/>
                <w:sz w:val="20"/>
                <w:szCs w:val="20"/>
              </w:rPr>
              <w:t>Total:</w:t>
            </w:r>
          </w:p>
        </w:tc>
        <w:tc>
          <w:tcPr>
            <w:tcW w:w="9270" w:type="dxa"/>
            <w:gridSpan w:val="4"/>
            <w:shd w:val="clear" w:color="auto" w:fill="D9D9D9" w:themeFill="background1" w:themeFillShade="D9"/>
          </w:tcPr>
          <w:p w:rsidR="001F6EA2" w:rsidRPr="001F6EA2" w:rsidRDefault="001F6EA2" w:rsidP="00E903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A14B33" w:rsidRDefault="00A14B3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1F6EA2" w:rsidRPr="001F6EA2" w:rsidRDefault="001F6EA2" w:rsidP="001F6EA2">
      <w:pPr>
        <w:rPr>
          <w:rFonts w:ascii="Arial" w:hAnsi="Arial" w:cs="Arial"/>
          <w:sz w:val="20"/>
        </w:rPr>
      </w:pPr>
      <w:r w:rsidRPr="001F6EA2">
        <w:rPr>
          <w:rFonts w:ascii="Arial" w:hAnsi="Arial" w:cs="Arial"/>
          <w:sz w:val="20"/>
        </w:rPr>
        <w:lastRenderedPageBreak/>
        <w:t xml:space="preserve">Locomotion </w:t>
      </w:r>
      <w:r>
        <w:rPr>
          <w:rFonts w:ascii="Arial" w:hAnsi="Arial" w:cs="Arial"/>
          <w:sz w:val="20"/>
        </w:rPr>
        <w:t>s</w:t>
      </w:r>
      <w:r w:rsidRPr="001F6EA2">
        <w:rPr>
          <w:rFonts w:ascii="Arial" w:hAnsi="Arial" w:cs="Arial"/>
          <w:sz w:val="20"/>
        </w:rPr>
        <w:t>core:</w:t>
      </w:r>
    </w:p>
    <w:p w:rsidR="001F6EA2" w:rsidRPr="001F6EA2" w:rsidRDefault="001F6EA2" w:rsidP="001F6EA2">
      <w:pPr>
        <w:rPr>
          <w:rFonts w:ascii="Arial" w:hAnsi="Arial" w:cs="Arial"/>
          <w:sz w:val="20"/>
        </w:rPr>
      </w:pPr>
      <w:r w:rsidRPr="001F6EA2">
        <w:rPr>
          <w:rFonts w:ascii="Arial" w:hAnsi="Arial" w:cs="Arial"/>
          <w:sz w:val="20"/>
        </w:rPr>
        <w:tab/>
        <w:t xml:space="preserve">1 </w:t>
      </w:r>
      <w:r>
        <w:rPr>
          <w:rFonts w:ascii="Arial" w:hAnsi="Arial" w:cs="Arial"/>
          <w:sz w:val="20"/>
        </w:rPr>
        <w:t>=</w:t>
      </w:r>
      <w:r w:rsidRPr="001F6EA2">
        <w:rPr>
          <w:rFonts w:ascii="Arial" w:hAnsi="Arial" w:cs="Arial"/>
          <w:sz w:val="20"/>
        </w:rPr>
        <w:t xml:space="preserve"> Sound (no gait abnormality)</w:t>
      </w:r>
    </w:p>
    <w:p w:rsidR="001F6EA2" w:rsidRPr="001F6EA2" w:rsidRDefault="001F6EA2" w:rsidP="001F6EA2">
      <w:pPr>
        <w:rPr>
          <w:rFonts w:ascii="Arial" w:hAnsi="Arial" w:cs="Arial"/>
          <w:sz w:val="20"/>
        </w:rPr>
      </w:pPr>
      <w:r w:rsidRPr="001F6EA2">
        <w:rPr>
          <w:rFonts w:ascii="Arial" w:hAnsi="Arial" w:cs="Arial"/>
          <w:sz w:val="20"/>
        </w:rPr>
        <w:tab/>
        <w:t xml:space="preserve">2 </w:t>
      </w:r>
      <w:r>
        <w:rPr>
          <w:rFonts w:ascii="Arial" w:hAnsi="Arial" w:cs="Arial"/>
          <w:sz w:val="20"/>
        </w:rPr>
        <w:t>=</w:t>
      </w:r>
      <w:r w:rsidRPr="001F6EA2">
        <w:rPr>
          <w:rFonts w:ascii="Arial" w:hAnsi="Arial" w:cs="Arial"/>
          <w:sz w:val="20"/>
        </w:rPr>
        <w:t xml:space="preserve"> </w:t>
      </w:r>
      <w:proofErr w:type="gramStart"/>
      <w:r w:rsidRPr="001F6EA2">
        <w:rPr>
          <w:rFonts w:ascii="Arial" w:hAnsi="Arial" w:cs="Arial"/>
          <w:sz w:val="20"/>
        </w:rPr>
        <w:t>Mildly</w:t>
      </w:r>
      <w:proofErr w:type="gramEnd"/>
      <w:r w:rsidRPr="001F6EA2">
        <w:rPr>
          <w:rFonts w:ascii="Arial" w:hAnsi="Arial" w:cs="Arial"/>
          <w:sz w:val="20"/>
        </w:rPr>
        <w:t xml:space="preserve"> lame (slight gait abnormality)</w:t>
      </w:r>
    </w:p>
    <w:p w:rsidR="001F6EA2" w:rsidRPr="001F6EA2" w:rsidRDefault="001F6EA2" w:rsidP="001F6EA2">
      <w:pPr>
        <w:rPr>
          <w:rFonts w:ascii="Arial" w:hAnsi="Arial" w:cs="Arial"/>
          <w:sz w:val="20"/>
        </w:rPr>
      </w:pPr>
      <w:r w:rsidRPr="001F6EA2">
        <w:rPr>
          <w:rFonts w:ascii="Arial" w:hAnsi="Arial" w:cs="Arial"/>
          <w:sz w:val="20"/>
        </w:rPr>
        <w:tab/>
        <w:t xml:space="preserve">3 </w:t>
      </w:r>
      <w:r>
        <w:rPr>
          <w:rFonts w:ascii="Arial" w:hAnsi="Arial" w:cs="Arial"/>
          <w:sz w:val="20"/>
        </w:rPr>
        <w:t>=</w:t>
      </w:r>
      <w:r w:rsidRPr="001F6EA2">
        <w:rPr>
          <w:rFonts w:ascii="Arial" w:hAnsi="Arial" w:cs="Arial"/>
          <w:sz w:val="20"/>
        </w:rPr>
        <w:t xml:space="preserve"> Moderate to severely lame (obvious limp in one or more limb</w:t>
      </w:r>
      <w:r>
        <w:rPr>
          <w:rFonts w:ascii="Arial" w:hAnsi="Arial" w:cs="Arial"/>
          <w:sz w:val="20"/>
        </w:rPr>
        <w:t>s</w:t>
      </w:r>
      <w:r w:rsidRPr="001F6EA2">
        <w:rPr>
          <w:rFonts w:ascii="Arial" w:hAnsi="Arial" w:cs="Arial"/>
          <w:sz w:val="20"/>
        </w:rPr>
        <w:t>)</w:t>
      </w:r>
    </w:p>
    <w:p w:rsidR="001F6EA2" w:rsidRPr="001F6EA2" w:rsidRDefault="001F6EA2" w:rsidP="001F6EA2">
      <w:pPr>
        <w:rPr>
          <w:rFonts w:ascii="Arial" w:hAnsi="Arial" w:cs="Arial"/>
          <w:sz w:val="20"/>
        </w:rPr>
      </w:pPr>
      <w:r w:rsidRPr="001F6EA2">
        <w:rPr>
          <w:rFonts w:ascii="Arial" w:hAnsi="Arial" w:cs="Arial"/>
          <w:sz w:val="20"/>
        </w:rPr>
        <w:t xml:space="preserve">Hock </w:t>
      </w:r>
      <w:r>
        <w:rPr>
          <w:rFonts w:ascii="Arial" w:hAnsi="Arial" w:cs="Arial"/>
          <w:sz w:val="20"/>
        </w:rPr>
        <w:t>s</w:t>
      </w:r>
      <w:r w:rsidRPr="001F6EA2">
        <w:rPr>
          <w:rFonts w:ascii="Arial" w:hAnsi="Arial" w:cs="Arial"/>
          <w:sz w:val="20"/>
        </w:rPr>
        <w:t>core:</w:t>
      </w:r>
    </w:p>
    <w:p w:rsidR="001F6EA2" w:rsidRPr="001F6EA2" w:rsidRDefault="001F6EA2" w:rsidP="001F6EA2">
      <w:pPr>
        <w:rPr>
          <w:rFonts w:ascii="Arial" w:hAnsi="Arial" w:cs="Arial"/>
          <w:sz w:val="20"/>
        </w:rPr>
      </w:pPr>
      <w:r w:rsidRPr="001F6EA2">
        <w:rPr>
          <w:rFonts w:ascii="Arial" w:hAnsi="Arial" w:cs="Arial"/>
          <w:sz w:val="20"/>
        </w:rPr>
        <w:tab/>
        <w:t xml:space="preserve">1 </w:t>
      </w:r>
      <w:r>
        <w:rPr>
          <w:rFonts w:ascii="Arial" w:hAnsi="Arial" w:cs="Arial"/>
          <w:sz w:val="20"/>
        </w:rPr>
        <w:t>=</w:t>
      </w:r>
      <w:r w:rsidRPr="001F6EA2">
        <w:rPr>
          <w:rFonts w:ascii="Arial" w:hAnsi="Arial" w:cs="Arial"/>
          <w:sz w:val="20"/>
        </w:rPr>
        <w:t xml:space="preserve"> No lesion (no swelling or hair loss)</w:t>
      </w:r>
    </w:p>
    <w:p w:rsidR="001F6EA2" w:rsidRPr="001F6EA2" w:rsidRDefault="001F6EA2" w:rsidP="001F6EA2">
      <w:pPr>
        <w:rPr>
          <w:rFonts w:ascii="Arial" w:hAnsi="Arial" w:cs="Arial"/>
          <w:sz w:val="20"/>
        </w:rPr>
      </w:pPr>
      <w:r w:rsidRPr="001F6EA2">
        <w:rPr>
          <w:rFonts w:ascii="Arial" w:hAnsi="Arial" w:cs="Arial"/>
          <w:sz w:val="20"/>
        </w:rPr>
        <w:tab/>
        <w:t xml:space="preserve">2 </w:t>
      </w:r>
      <w:r>
        <w:rPr>
          <w:rFonts w:ascii="Arial" w:hAnsi="Arial" w:cs="Arial"/>
          <w:sz w:val="20"/>
        </w:rPr>
        <w:t>= Mild lesion (hair loss</w:t>
      </w:r>
      <w:r w:rsidRPr="001F6EA2">
        <w:rPr>
          <w:rFonts w:ascii="Arial" w:hAnsi="Arial" w:cs="Arial"/>
          <w:sz w:val="20"/>
        </w:rPr>
        <w:t xml:space="preserve"> but no evidence of swelling)</w:t>
      </w:r>
    </w:p>
    <w:p w:rsidR="001F6EA2" w:rsidRPr="001F6EA2" w:rsidRDefault="001F6EA2" w:rsidP="001F6EA2">
      <w:pPr>
        <w:rPr>
          <w:rFonts w:ascii="Arial" w:hAnsi="Arial" w:cs="Arial"/>
          <w:sz w:val="20"/>
        </w:rPr>
      </w:pPr>
      <w:r w:rsidRPr="001F6EA2">
        <w:rPr>
          <w:rFonts w:ascii="Arial" w:hAnsi="Arial" w:cs="Arial"/>
          <w:sz w:val="20"/>
        </w:rPr>
        <w:tab/>
        <w:t xml:space="preserve">3 </w:t>
      </w:r>
      <w:r>
        <w:rPr>
          <w:rFonts w:ascii="Arial" w:hAnsi="Arial" w:cs="Arial"/>
          <w:sz w:val="20"/>
        </w:rPr>
        <w:t>=</w:t>
      </w:r>
      <w:r w:rsidRPr="001F6EA2">
        <w:rPr>
          <w:rFonts w:ascii="Arial" w:hAnsi="Arial" w:cs="Arial"/>
          <w:sz w:val="20"/>
        </w:rPr>
        <w:t xml:space="preserve"> Severe lesion (swelling and/or ulceration)</w:t>
      </w: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1F6EA2">
      <w:pPr>
        <w:rPr>
          <w:b/>
          <w:bCs/>
          <w:sz w:val="20"/>
        </w:rPr>
      </w:pPr>
    </w:p>
    <w:p w:rsidR="001F6EA2" w:rsidRDefault="00A14B33">
      <w:pPr>
        <w:rPr>
          <w:b/>
          <w:bCs/>
          <w:sz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F2A288B" wp14:editId="4F6244CC">
                <wp:simplePos x="0" y="0"/>
                <wp:positionH relativeFrom="column">
                  <wp:posOffset>-126673</wp:posOffset>
                </wp:positionH>
                <wp:positionV relativeFrom="paragraph">
                  <wp:posOffset>4878422</wp:posOffset>
                </wp:positionV>
                <wp:extent cx="6972300" cy="676910"/>
                <wp:effectExtent l="0" t="0" r="19050" b="27940"/>
                <wp:wrapNone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676910"/>
                          <a:chOff x="540" y="14421"/>
                          <a:chExt cx="10980" cy="1066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14421"/>
                            <a:ext cx="9180" cy="10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35F4" w:rsidRDefault="007079B7" w:rsidP="004E4310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According to the Paperwork Reduction Act of 1995, </w:t>
                              </w:r>
                              <w:r w:rsidR="005135F4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an agency may not conduct or sponsor, and a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person</w:t>
                              </w:r>
                              <w:r w:rsidR="005135F4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is not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required to respond to a collection of information unless </w:t>
                              </w:r>
                              <w:r w:rsidR="005135F4">
                                <w:rPr>
                                  <w:rFonts w:ascii="Arial" w:hAnsi="Arial" w:cs="Arial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t displays a valid OMB control number.  The valid OMB control number for this information collection is 0579-0205.  The time required to complete this information collection is estimated to average </w:t>
                              </w:r>
                            </w:p>
                            <w:p w:rsidR="007079B7" w:rsidRDefault="002020DF" w:rsidP="004E4310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.</w:t>
                              </w:r>
                              <w:r w:rsidR="006A5D06">
                                <w:rPr>
                                  <w:rFonts w:ascii="Arial" w:hAnsi="Arial" w:cs="Arial"/>
                                  <w:sz w:val="16"/>
                                </w:rPr>
                                <w:t>7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5</w:t>
                              </w:r>
                              <w:r w:rsidR="007079B7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hour</w:t>
                              </w:r>
                              <w:r w:rsidR="005135F4">
                                <w:rPr>
                                  <w:rFonts w:ascii="Arial" w:hAnsi="Arial" w:cs="Arial"/>
                                  <w:sz w:val="16"/>
                                </w:rPr>
                                <w:t>s</w:t>
                              </w:r>
                              <w:r w:rsidR="007079B7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pe</w:t>
                              </w:r>
                              <w:r w:rsidR="005135F4">
                                <w:rPr>
                                  <w:rFonts w:ascii="Arial" w:hAnsi="Arial" w:cs="Arial"/>
                                  <w:sz w:val="16"/>
                                </w:rPr>
                                <w:t>r response, including the time f</w:t>
                              </w:r>
                              <w:r w:rsidR="007079B7">
                                <w:rPr>
                                  <w:rFonts w:ascii="Arial" w:hAnsi="Arial" w:cs="Arial"/>
                                  <w:sz w:val="16"/>
                                </w:rPr>
                                <w:t>o</w:t>
                              </w:r>
                              <w:r w:rsidR="005135F4">
                                <w:rPr>
                                  <w:rFonts w:ascii="Arial" w:hAnsi="Arial" w:cs="Arial"/>
                                  <w:sz w:val="16"/>
                                </w:rPr>
                                <w:t>r</w:t>
                              </w:r>
                              <w:r w:rsidR="007079B7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review</w:t>
                              </w:r>
                              <w:r w:rsidR="005135F4">
                                <w:rPr>
                                  <w:rFonts w:ascii="Arial" w:hAnsi="Arial" w:cs="Arial"/>
                                  <w:sz w:val="16"/>
                                </w:rPr>
                                <w:t>ing</w:t>
                              </w:r>
                              <w:r w:rsidR="007079B7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instructions, search</w:t>
                              </w:r>
                              <w:r w:rsidR="005135F4">
                                <w:rPr>
                                  <w:rFonts w:ascii="Arial" w:hAnsi="Arial" w:cs="Arial"/>
                                  <w:sz w:val="16"/>
                                </w:rPr>
                                <w:t>ing</w:t>
                              </w:r>
                              <w:r w:rsidR="007079B7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existing data resources, gather</w:t>
                              </w:r>
                              <w:r w:rsidR="005135F4">
                                <w:rPr>
                                  <w:rFonts w:ascii="Arial" w:hAnsi="Arial" w:cs="Arial"/>
                                  <w:sz w:val="16"/>
                                </w:rPr>
                                <w:t>ing</w:t>
                              </w:r>
                              <w:r w:rsidR="007079B7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the data needed, and complet</w:t>
                              </w:r>
                              <w:r w:rsidR="005135F4">
                                <w:rPr>
                                  <w:rFonts w:ascii="Arial" w:hAnsi="Arial" w:cs="Arial"/>
                                  <w:sz w:val="16"/>
                                </w:rPr>
                                <w:t>ing</w:t>
                              </w:r>
                              <w:r w:rsidR="007079B7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and review</w:t>
                              </w:r>
                              <w:r w:rsidR="005135F4">
                                <w:rPr>
                                  <w:rFonts w:ascii="Arial" w:hAnsi="Arial" w:cs="Arial"/>
                                  <w:sz w:val="16"/>
                                </w:rPr>
                                <w:t>ing</w:t>
                              </w:r>
                              <w:r w:rsidR="007079B7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the </w:t>
                              </w:r>
                              <w:r w:rsidR="005135F4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collection of </w:t>
                              </w:r>
                              <w:r w:rsidR="007079B7">
                                <w:rPr>
                                  <w:rFonts w:ascii="Arial" w:hAnsi="Arial" w:cs="Arial"/>
                                  <w:sz w:val="16"/>
                                </w:rPr>
                                <w:t>information</w:t>
                              </w:r>
                              <w:r w:rsidR="005135F4">
                                <w:rPr>
                                  <w:rFonts w:ascii="Arial" w:hAnsi="Arial" w:cs="Arial"/>
                                  <w:sz w:val="16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720" y="14421"/>
                            <a:ext cx="1800" cy="10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9B7" w:rsidRDefault="007079B7" w:rsidP="004E431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NAHMS-</w:t>
                              </w:r>
                              <w:r w:rsidR="00080098">
                                <w:rPr>
                                  <w:b/>
                                  <w:bCs/>
                                </w:rPr>
                                <w:t>31</w:t>
                              </w:r>
                              <w:r w:rsidR="001F6EA2"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  <w:p w:rsidR="007079B7" w:rsidRPr="00B55849" w:rsidRDefault="007079B7" w:rsidP="004E4310">
                              <w:pPr>
                                <w:pStyle w:val="Heading1"/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B55849">
                                <w:t>JAN 20</w:t>
                              </w:r>
                              <w:r w:rsidR="004B1061" w:rsidRPr="00B55849"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8" style="position:absolute;margin-left:-9.95pt;margin-top:384.15pt;width:549pt;height:53.3pt;z-index:251657216" coordorigin="540,14421" coordsize="10980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">
                <v:shape id="Text Box 16" o:spid="_x0000_s1029" type="#_x0000_t202" style="position:absolute;left:540;top:14421;width:9180;height:1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5135F4" w:rsidRDefault="007079B7" w:rsidP="004E4310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According to the Paperwork Reduction Act of 1995, </w:t>
                        </w:r>
                        <w:r w:rsidR="005135F4">
                          <w:rPr>
                            <w:rFonts w:ascii="Arial" w:hAnsi="Arial" w:cs="Arial"/>
                            <w:sz w:val="16"/>
                          </w:rPr>
                          <w:t xml:space="preserve">an agency may not conduct or sponsor, and a 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>person</w:t>
                        </w:r>
                        <w:r w:rsidR="005135F4">
                          <w:rPr>
                            <w:rFonts w:ascii="Arial" w:hAnsi="Arial" w:cs="Arial"/>
                            <w:sz w:val="16"/>
                          </w:rPr>
                          <w:t xml:space="preserve"> is not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required to respond to a collection of information unless </w:t>
                        </w:r>
                        <w:r w:rsidR="005135F4">
                          <w:rPr>
                            <w:rFonts w:ascii="Arial" w:hAnsi="Arial" w:cs="Arial"/>
                            <w:sz w:val="16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t displays a valid OMB control number.  The valid OMB control number for this information collection is 0579-0205.  The time required to complete this information collection is estimated to average </w:t>
                        </w:r>
                      </w:p>
                      <w:p w:rsidR="007079B7" w:rsidRDefault="002020DF" w:rsidP="004E4310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6"/>
                          </w:rPr>
                          <w:t>.</w:t>
                        </w:r>
                        <w:r w:rsidR="006A5D06">
                          <w:rPr>
                            <w:rFonts w:ascii="Arial" w:hAnsi="Arial" w:cs="Arial"/>
                            <w:sz w:val="16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>5</w:t>
                        </w:r>
                        <w:r w:rsidR="007079B7">
                          <w:rPr>
                            <w:rFonts w:ascii="Arial" w:hAnsi="Arial" w:cs="Arial"/>
                            <w:sz w:val="16"/>
                          </w:rPr>
                          <w:t xml:space="preserve"> hour</w:t>
                        </w:r>
                        <w:r w:rsidR="005135F4">
                          <w:rPr>
                            <w:rFonts w:ascii="Arial" w:hAnsi="Arial" w:cs="Arial"/>
                            <w:sz w:val="16"/>
                          </w:rPr>
                          <w:t>s</w:t>
                        </w:r>
                        <w:r w:rsidR="007079B7">
                          <w:rPr>
                            <w:rFonts w:ascii="Arial" w:hAnsi="Arial" w:cs="Arial"/>
                            <w:sz w:val="16"/>
                          </w:rPr>
                          <w:t xml:space="preserve"> pe</w:t>
                        </w:r>
                        <w:r w:rsidR="005135F4">
                          <w:rPr>
                            <w:rFonts w:ascii="Arial" w:hAnsi="Arial" w:cs="Arial"/>
                            <w:sz w:val="16"/>
                          </w:rPr>
                          <w:t>r response, including the time f</w:t>
                        </w:r>
                        <w:r w:rsidR="007079B7">
                          <w:rPr>
                            <w:rFonts w:ascii="Arial" w:hAnsi="Arial" w:cs="Arial"/>
                            <w:sz w:val="16"/>
                          </w:rPr>
                          <w:t>o</w:t>
                        </w:r>
                        <w:r w:rsidR="005135F4">
                          <w:rPr>
                            <w:rFonts w:ascii="Arial" w:hAnsi="Arial" w:cs="Arial"/>
                            <w:sz w:val="16"/>
                          </w:rPr>
                          <w:t>r</w:t>
                        </w:r>
                        <w:r w:rsidR="007079B7">
                          <w:rPr>
                            <w:rFonts w:ascii="Arial" w:hAnsi="Arial" w:cs="Arial"/>
                            <w:sz w:val="16"/>
                          </w:rPr>
                          <w:t xml:space="preserve"> review</w:t>
                        </w:r>
                        <w:r w:rsidR="005135F4">
                          <w:rPr>
                            <w:rFonts w:ascii="Arial" w:hAnsi="Arial" w:cs="Arial"/>
                            <w:sz w:val="16"/>
                          </w:rPr>
                          <w:t>ing</w:t>
                        </w:r>
                        <w:r w:rsidR="007079B7">
                          <w:rPr>
                            <w:rFonts w:ascii="Arial" w:hAnsi="Arial" w:cs="Arial"/>
                            <w:sz w:val="16"/>
                          </w:rPr>
                          <w:t xml:space="preserve"> instructions, search</w:t>
                        </w:r>
                        <w:r w:rsidR="005135F4">
                          <w:rPr>
                            <w:rFonts w:ascii="Arial" w:hAnsi="Arial" w:cs="Arial"/>
                            <w:sz w:val="16"/>
                          </w:rPr>
                          <w:t>ing</w:t>
                        </w:r>
                        <w:r w:rsidR="007079B7">
                          <w:rPr>
                            <w:rFonts w:ascii="Arial" w:hAnsi="Arial" w:cs="Arial"/>
                            <w:sz w:val="16"/>
                          </w:rPr>
                          <w:t xml:space="preserve"> existing data resources, gather</w:t>
                        </w:r>
                        <w:r w:rsidR="005135F4">
                          <w:rPr>
                            <w:rFonts w:ascii="Arial" w:hAnsi="Arial" w:cs="Arial"/>
                            <w:sz w:val="16"/>
                          </w:rPr>
                          <w:t>ing</w:t>
                        </w:r>
                        <w:r w:rsidR="007079B7">
                          <w:rPr>
                            <w:rFonts w:ascii="Arial" w:hAnsi="Arial" w:cs="Arial"/>
                            <w:sz w:val="16"/>
                          </w:rPr>
                          <w:t xml:space="preserve"> the data needed, and complet</w:t>
                        </w:r>
                        <w:r w:rsidR="005135F4">
                          <w:rPr>
                            <w:rFonts w:ascii="Arial" w:hAnsi="Arial" w:cs="Arial"/>
                            <w:sz w:val="16"/>
                          </w:rPr>
                          <w:t>ing</w:t>
                        </w:r>
                        <w:r w:rsidR="007079B7">
                          <w:rPr>
                            <w:rFonts w:ascii="Arial" w:hAnsi="Arial" w:cs="Arial"/>
                            <w:sz w:val="16"/>
                          </w:rPr>
                          <w:t xml:space="preserve"> and review</w:t>
                        </w:r>
                        <w:r w:rsidR="005135F4">
                          <w:rPr>
                            <w:rFonts w:ascii="Arial" w:hAnsi="Arial" w:cs="Arial"/>
                            <w:sz w:val="16"/>
                          </w:rPr>
                          <w:t>ing</w:t>
                        </w:r>
                        <w:r w:rsidR="007079B7">
                          <w:rPr>
                            <w:rFonts w:ascii="Arial" w:hAnsi="Arial" w:cs="Arial"/>
                            <w:sz w:val="16"/>
                          </w:rPr>
                          <w:t xml:space="preserve"> the </w:t>
                        </w:r>
                        <w:r w:rsidR="005135F4">
                          <w:rPr>
                            <w:rFonts w:ascii="Arial" w:hAnsi="Arial" w:cs="Arial"/>
                            <w:sz w:val="16"/>
                          </w:rPr>
                          <w:t xml:space="preserve">collection of </w:t>
                        </w:r>
                        <w:r w:rsidR="007079B7">
                          <w:rPr>
                            <w:rFonts w:ascii="Arial" w:hAnsi="Arial" w:cs="Arial"/>
                            <w:sz w:val="16"/>
                          </w:rPr>
                          <w:t>information</w:t>
                        </w:r>
                        <w:r w:rsidR="005135F4">
                          <w:rPr>
                            <w:rFonts w:ascii="Arial" w:hAnsi="Arial" w:cs="Arial"/>
                            <w:sz w:val="16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v:shape id="Text Box 17" o:spid="_x0000_s1030" type="#_x0000_t202" style="position:absolute;left:9720;top:14421;width:1800;height:1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7079B7" w:rsidRDefault="007079B7" w:rsidP="004E431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NAHMS-</w:t>
                        </w:r>
                        <w:r w:rsidR="00080098">
                          <w:rPr>
                            <w:b/>
                            <w:bCs/>
                          </w:rPr>
                          <w:t>31</w:t>
                        </w:r>
                        <w:r w:rsidR="001F6EA2">
                          <w:rPr>
                            <w:b/>
                            <w:bCs/>
                          </w:rPr>
                          <w:t>2</w:t>
                        </w:r>
                      </w:p>
                      <w:p w:rsidR="007079B7" w:rsidRPr="00B55849" w:rsidRDefault="007079B7" w:rsidP="004E4310">
                        <w:pPr>
                          <w:pStyle w:val="Heading1"/>
                          <w:jc w:val="center"/>
                          <w:rPr>
                            <w:rFonts w:ascii="Arial" w:hAnsi="Arial"/>
                          </w:rPr>
                        </w:pPr>
                        <w:r w:rsidRPr="00B55849">
                          <w:t>JAN 20</w:t>
                        </w:r>
                        <w:r w:rsidR="004B1061" w:rsidRPr="00B55849"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F6EA2" w:rsidSect="002E4F3B">
      <w:pgSz w:w="12240" w:h="15840" w:code="1"/>
      <w:pgMar w:top="547" w:right="720" w:bottom="576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FC9"/>
    <w:multiLevelType w:val="hybridMultilevel"/>
    <w:tmpl w:val="A10A76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25737F"/>
    <w:multiLevelType w:val="hybridMultilevel"/>
    <w:tmpl w:val="D14E4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F78BD"/>
    <w:multiLevelType w:val="hybridMultilevel"/>
    <w:tmpl w:val="3B20B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B0CA1"/>
    <w:multiLevelType w:val="hybridMultilevel"/>
    <w:tmpl w:val="91362EA2"/>
    <w:lvl w:ilvl="0" w:tplc="3954D450">
      <w:start w:val="1"/>
      <w:numFmt w:val="bullet"/>
      <w:lvlText w:val=""/>
      <w:lvlJc w:val="left"/>
      <w:pPr>
        <w:tabs>
          <w:tab w:val="num" w:pos="870"/>
        </w:tabs>
        <w:ind w:left="870" w:hanging="51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FF"/>
    <w:rsid w:val="00040A53"/>
    <w:rsid w:val="000642E4"/>
    <w:rsid w:val="000722D0"/>
    <w:rsid w:val="00074BD8"/>
    <w:rsid w:val="00080098"/>
    <w:rsid w:val="000E0242"/>
    <w:rsid w:val="00107175"/>
    <w:rsid w:val="00116C35"/>
    <w:rsid w:val="0015256C"/>
    <w:rsid w:val="001820DE"/>
    <w:rsid w:val="001E7FF8"/>
    <w:rsid w:val="001F6EA2"/>
    <w:rsid w:val="002020DF"/>
    <w:rsid w:val="00235754"/>
    <w:rsid w:val="00272A66"/>
    <w:rsid w:val="002840B5"/>
    <w:rsid w:val="002A15F3"/>
    <w:rsid w:val="002C0DDE"/>
    <w:rsid w:val="002E4F3B"/>
    <w:rsid w:val="00323787"/>
    <w:rsid w:val="00364429"/>
    <w:rsid w:val="003B4241"/>
    <w:rsid w:val="0040505A"/>
    <w:rsid w:val="004116E2"/>
    <w:rsid w:val="0049685A"/>
    <w:rsid w:val="004B1061"/>
    <w:rsid w:val="004B4D1B"/>
    <w:rsid w:val="004B5894"/>
    <w:rsid w:val="004D79F2"/>
    <w:rsid w:val="004E4310"/>
    <w:rsid w:val="005135F4"/>
    <w:rsid w:val="0052795D"/>
    <w:rsid w:val="00543298"/>
    <w:rsid w:val="005524B0"/>
    <w:rsid w:val="00554F4A"/>
    <w:rsid w:val="00555FF4"/>
    <w:rsid w:val="005E36AC"/>
    <w:rsid w:val="005E4C3C"/>
    <w:rsid w:val="005F0BF6"/>
    <w:rsid w:val="00613BC9"/>
    <w:rsid w:val="006221F6"/>
    <w:rsid w:val="006333BB"/>
    <w:rsid w:val="00657BA2"/>
    <w:rsid w:val="00664507"/>
    <w:rsid w:val="0068429B"/>
    <w:rsid w:val="00684974"/>
    <w:rsid w:val="00695A8F"/>
    <w:rsid w:val="006A097D"/>
    <w:rsid w:val="006A5D06"/>
    <w:rsid w:val="006C5C28"/>
    <w:rsid w:val="006D7E70"/>
    <w:rsid w:val="007079B7"/>
    <w:rsid w:val="007117EB"/>
    <w:rsid w:val="00717C49"/>
    <w:rsid w:val="007732FF"/>
    <w:rsid w:val="007D4308"/>
    <w:rsid w:val="007F432D"/>
    <w:rsid w:val="008048A8"/>
    <w:rsid w:val="00826BF7"/>
    <w:rsid w:val="00840320"/>
    <w:rsid w:val="008677CE"/>
    <w:rsid w:val="00892A0F"/>
    <w:rsid w:val="008A032A"/>
    <w:rsid w:val="008D7E4F"/>
    <w:rsid w:val="00934048"/>
    <w:rsid w:val="00987BA1"/>
    <w:rsid w:val="009A2177"/>
    <w:rsid w:val="009B0C30"/>
    <w:rsid w:val="00A0537F"/>
    <w:rsid w:val="00A14B33"/>
    <w:rsid w:val="00A33EFD"/>
    <w:rsid w:val="00A4071C"/>
    <w:rsid w:val="00A708D5"/>
    <w:rsid w:val="00A9557D"/>
    <w:rsid w:val="00AA4CE4"/>
    <w:rsid w:val="00AB4C26"/>
    <w:rsid w:val="00AC3B2E"/>
    <w:rsid w:val="00AE0E6F"/>
    <w:rsid w:val="00AE6B9E"/>
    <w:rsid w:val="00AE72B0"/>
    <w:rsid w:val="00B42A99"/>
    <w:rsid w:val="00B55849"/>
    <w:rsid w:val="00B74B95"/>
    <w:rsid w:val="00B84445"/>
    <w:rsid w:val="00BC340C"/>
    <w:rsid w:val="00BE008C"/>
    <w:rsid w:val="00C12879"/>
    <w:rsid w:val="00C512D5"/>
    <w:rsid w:val="00C74B8A"/>
    <w:rsid w:val="00CF5AEB"/>
    <w:rsid w:val="00DB3663"/>
    <w:rsid w:val="00E15A6C"/>
    <w:rsid w:val="00E80659"/>
    <w:rsid w:val="00E83BCB"/>
    <w:rsid w:val="00E92FFE"/>
    <w:rsid w:val="00EB08FF"/>
    <w:rsid w:val="00EF3605"/>
    <w:rsid w:val="00F34D0E"/>
    <w:rsid w:val="00F40A01"/>
    <w:rsid w:val="00F503C3"/>
    <w:rsid w:val="00F61490"/>
    <w:rsid w:val="00F701DA"/>
    <w:rsid w:val="00F75BEC"/>
    <w:rsid w:val="00F93DD8"/>
    <w:rsid w:val="00FE7B38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page" w:hAnchor="margin" w:xAlign="center" w:y="6848"/>
      <w:tabs>
        <w:tab w:val="num" w:pos="-72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xAlign="center" w:y="6308"/>
      <w:tabs>
        <w:tab w:val="num" w:pos="-720"/>
      </w:tabs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rPr>
      <w:b/>
      <w:bCs/>
      <w:sz w:val="20"/>
    </w:rPr>
  </w:style>
  <w:style w:type="paragraph" w:customStyle="1" w:styleId="DefaultText">
    <w:name w:val="Default Text"/>
    <w:basedOn w:val="Normal"/>
    <w:rsid w:val="00695A8F"/>
    <w:pPr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InitialStyle">
    <w:name w:val="InitialStyle"/>
    <w:rPr>
      <w:sz w:val="24"/>
    </w:rPr>
  </w:style>
  <w:style w:type="paragraph" w:styleId="BodyText2">
    <w:name w:val="Body Text 2"/>
    <w:basedOn w:val="Normal"/>
    <w:rPr>
      <w:rFonts w:ascii="Arial" w:hAnsi="Arial" w:cs="Arial"/>
      <w:sz w:val="16"/>
    </w:rPr>
  </w:style>
  <w:style w:type="paragraph" w:styleId="Caption">
    <w:name w:val="caption"/>
    <w:basedOn w:val="Normal"/>
    <w:next w:val="Normal"/>
    <w:qFormat/>
    <w:rPr>
      <w:b/>
      <w:bCs/>
      <w:sz w:val="22"/>
    </w:rPr>
  </w:style>
  <w:style w:type="paragraph" w:styleId="BalloonText">
    <w:name w:val="Balloon Text"/>
    <w:basedOn w:val="Normal"/>
    <w:semiHidden/>
    <w:rsid w:val="00AB4C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B0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1pt">
    <w:name w:val="body text 11 pt"/>
    <w:basedOn w:val="Normal"/>
    <w:link w:val="bodytext11ptChar"/>
    <w:rsid w:val="00F701DA"/>
    <w:rPr>
      <w:sz w:val="22"/>
    </w:rPr>
  </w:style>
  <w:style w:type="character" w:customStyle="1" w:styleId="bodytext11ptChar">
    <w:name w:val="body text 11 pt Char"/>
    <w:link w:val="bodytext11pt"/>
    <w:rsid w:val="00F701DA"/>
    <w:rPr>
      <w:sz w:val="22"/>
      <w:szCs w:val="24"/>
      <w:lang w:val="en-US" w:eastAsia="en-US" w:bidi="ar-SA"/>
    </w:rPr>
  </w:style>
  <w:style w:type="character" w:styleId="CommentReference">
    <w:name w:val="annotation reference"/>
    <w:semiHidden/>
    <w:rsid w:val="00272A66"/>
    <w:rPr>
      <w:sz w:val="16"/>
      <w:szCs w:val="16"/>
    </w:rPr>
  </w:style>
  <w:style w:type="paragraph" w:styleId="CommentText">
    <w:name w:val="annotation text"/>
    <w:basedOn w:val="Normal"/>
    <w:semiHidden/>
    <w:rsid w:val="00272A6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2A66"/>
    <w:rPr>
      <w:b/>
      <w:bCs/>
    </w:rPr>
  </w:style>
  <w:style w:type="paragraph" w:customStyle="1" w:styleId="Style16ptBoldBoxThin-thicksmallgapAuto3ptLinewid">
    <w:name w:val="Style 16 pt Bold Box: (Thin-thick small gap Auto  3 pt Line wid..."/>
    <w:basedOn w:val="Normal"/>
    <w:rsid w:val="00695A8F"/>
    <w:pPr>
      <w:pBdr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Bdr>
    </w:pPr>
    <w:rPr>
      <w:rFonts w:ascii="Arial" w:hAnsi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page" w:hAnchor="margin" w:xAlign="center" w:y="6848"/>
      <w:tabs>
        <w:tab w:val="num" w:pos="-72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xAlign="center" w:y="6308"/>
      <w:tabs>
        <w:tab w:val="num" w:pos="-720"/>
      </w:tabs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rPr>
      <w:b/>
      <w:bCs/>
      <w:sz w:val="20"/>
    </w:rPr>
  </w:style>
  <w:style w:type="paragraph" w:customStyle="1" w:styleId="DefaultText">
    <w:name w:val="Default Text"/>
    <w:basedOn w:val="Normal"/>
    <w:rsid w:val="00695A8F"/>
    <w:pPr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InitialStyle">
    <w:name w:val="InitialStyle"/>
    <w:rPr>
      <w:sz w:val="24"/>
    </w:rPr>
  </w:style>
  <w:style w:type="paragraph" w:styleId="BodyText2">
    <w:name w:val="Body Text 2"/>
    <w:basedOn w:val="Normal"/>
    <w:rPr>
      <w:rFonts w:ascii="Arial" w:hAnsi="Arial" w:cs="Arial"/>
      <w:sz w:val="16"/>
    </w:rPr>
  </w:style>
  <w:style w:type="paragraph" w:styleId="Caption">
    <w:name w:val="caption"/>
    <w:basedOn w:val="Normal"/>
    <w:next w:val="Normal"/>
    <w:qFormat/>
    <w:rPr>
      <w:b/>
      <w:bCs/>
      <w:sz w:val="22"/>
    </w:rPr>
  </w:style>
  <w:style w:type="paragraph" w:styleId="BalloonText">
    <w:name w:val="Balloon Text"/>
    <w:basedOn w:val="Normal"/>
    <w:semiHidden/>
    <w:rsid w:val="00AB4C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B0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1pt">
    <w:name w:val="body text 11 pt"/>
    <w:basedOn w:val="Normal"/>
    <w:link w:val="bodytext11ptChar"/>
    <w:rsid w:val="00F701DA"/>
    <w:rPr>
      <w:sz w:val="22"/>
    </w:rPr>
  </w:style>
  <w:style w:type="character" w:customStyle="1" w:styleId="bodytext11ptChar">
    <w:name w:val="body text 11 pt Char"/>
    <w:link w:val="bodytext11pt"/>
    <w:rsid w:val="00F701DA"/>
    <w:rPr>
      <w:sz w:val="22"/>
      <w:szCs w:val="24"/>
      <w:lang w:val="en-US" w:eastAsia="en-US" w:bidi="ar-SA"/>
    </w:rPr>
  </w:style>
  <w:style w:type="character" w:styleId="CommentReference">
    <w:name w:val="annotation reference"/>
    <w:semiHidden/>
    <w:rsid w:val="00272A66"/>
    <w:rPr>
      <w:sz w:val="16"/>
      <w:szCs w:val="16"/>
    </w:rPr>
  </w:style>
  <w:style w:type="paragraph" w:styleId="CommentText">
    <w:name w:val="annotation text"/>
    <w:basedOn w:val="Normal"/>
    <w:semiHidden/>
    <w:rsid w:val="00272A6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2A66"/>
    <w:rPr>
      <w:b/>
      <w:bCs/>
    </w:rPr>
  </w:style>
  <w:style w:type="paragraph" w:customStyle="1" w:styleId="Style16ptBoldBoxThin-thicksmallgapAuto3ptLinewid">
    <w:name w:val="Style 16 pt Bold Box: (Thin-thick small gap Auto  3 pt Line wid..."/>
    <w:basedOn w:val="Normal"/>
    <w:rsid w:val="00695A8F"/>
    <w:pPr>
      <w:pBdr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Bdr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Perpiparturient Cow Clinical Evaluation Record</vt:lpstr>
    </vt:vector>
  </TitlesOfParts>
  <Company>USDA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Perpiparturient Cow Clinical Evaluation Record</dc:title>
  <dc:creator>APHIS:USDA</dc:creator>
  <cp:lastModifiedBy>cbsickles</cp:lastModifiedBy>
  <cp:revision>3</cp:revision>
  <cp:lastPrinted>2013-07-03T13:00:00Z</cp:lastPrinted>
  <dcterms:created xsi:type="dcterms:W3CDTF">2013-07-03T12:56:00Z</dcterms:created>
  <dcterms:modified xsi:type="dcterms:W3CDTF">2013-07-03T13:01:00Z</dcterms:modified>
</cp:coreProperties>
</file>