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345CBC" w:rsidRDefault="00FF38BB" w:rsidP="00FF38BB">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-38100</wp:posOffset>
            </wp:positionV>
            <wp:extent cx="1076325" cy="923925"/>
            <wp:effectExtent l="0" t="0" r="9525" b="9525"/>
            <wp:wrapNone/>
            <wp:docPr id="3" name="Picture 2"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76325" cy="923925"/>
                    </a:xfrm>
                    <a:prstGeom prst="rect">
                      <a:avLst/>
                    </a:prstGeom>
                  </pic:spPr>
                </pic:pic>
              </a:graphicData>
            </a:graphic>
            <wp14:sizeRelH relativeFrom="margin">
              <wp14:pctWidth>0</wp14:pctWidth>
            </wp14:sizeRelH>
            <wp14:sizeRelV relativeFrom="margin">
              <wp14:pctHeight>0</wp14:pctHeight>
            </wp14:sizeRelV>
          </wp:anchor>
        </w:drawing>
      </w:r>
      <w:r w:rsidR="00215AD7" w:rsidRPr="00345CBC">
        <w:rPr>
          <w:rFonts w:ascii="Times New Roman" w:hAnsi="Times New Roman"/>
          <w:sz w:val="22"/>
          <w:szCs w:val="22"/>
        </w:rPr>
        <w:t>CRANBERRY MARKETING COMMITTEE</w:t>
      </w:r>
      <w:r w:rsidRPr="00FF38BB">
        <w:rPr>
          <w:color w:val="000000"/>
          <w:w w:val="0"/>
          <w:sz w:val="0"/>
          <w:szCs w:val="0"/>
          <w:u w:color="000000"/>
          <w:bdr w:val="none" w:sz="0" w:space="0" w:color="000000"/>
          <w:shd w:val="clear" w:color="000000" w:fill="000000"/>
        </w:rPr>
        <w:t xml:space="preserve"> </w:t>
      </w:r>
    </w:p>
    <w:p w:rsidR="00F94F57" w:rsidRPr="00345CBC" w:rsidRDefault="00F94F57" w:rsidP="00FF38BB">
      <w:pPr>
        <w:rPr>
          <w:rFonts w:ascii="Times New Roman" w:hAnsi="Times New Roman"/>
          <w:color w:val="000000"/>
          <w:sz w:val="22"/>
          <w:szCs w:val="22"/>
        </w:rPr>
      </w:pPr>
      <w:r w:rsidRPr="00345CBC">
        <w:rPr>
          <w:rFonts w:ascii="Times New Roman" w:hAnsi="Times New Roman"/>
          <w:color w:val="000000"/>
          <w:sz w:val="22"/>
          <w:szCs w:val="22"/>
        </w:rPr>
        <w:t>219A Main Street</w:t>
      </w:r>
    </w:p>
    <w:p w:rsidR="00F94F57" w:rsidRPr="00345CBC" w:rsidRDefault="00F94F57" w:rsidP="00FF38BB">
      <w:pPr>
        <w:rPr>
          <w:rFonts w:ascii="Times New Roman" w:hAnsi="Times New Roman"/>
          <w:sz w:val="22"/>
          <w:szCs w:val="22"/>
        </w:rPr>
      </w:pPr>
      <w:r w:rsidRPr="00345CBC">
        <w:rPr>
          <w:rFonts w:ascii="Times New Roman" w:hAnsi="Times New Roman"/>
          <w:color w:val="000000"/>
          <w:sz w:val="22"/>
          <w:szCs w:val="22"/>
        </w:rPr>
        <w:t>Wareham, MA  02571</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Phone:</w:t>
      </w:r>
      <w:r w:rsidRPr="00345CBC">
        <w:rPr>
          <w:rFonts w:ascii="Times New Roman" w:hAnsi="Times New Roman"/>
          <w:color w:val="000000"/>
          <w:sz w:val="22"/>
          <w:szCs w:val="22"/>
        </w:rPr>
        <w:t xml:space="preserve"> (508) 291-1510</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E15B32" w:rsidP="00BC50A3">
      <w:pPr>
        <w:jc w:val="center"/>
        <w:rPr>
          <w:rFonts w:ascii="Times New Roman" w:hAnsi="Times New Roman"/>
          <w:b/>
          <w:sz w:val="22"/>
          <w:szCs w:val="22"/>
        </w:rPr>
      </w:pPr>
      <w:r>
        <w:rPr>
          <w:rFonts w:ascii="Times New Roman" w:hAnsi="Times New Roman"/>
          <w:b/>
          <w:sz w:val="22"/>
          <w:szCs w:val="22"/>
        </w:rPr>
        <w:t>GROWER ACQUISITION LISTING</w:t>
      </w:r>
    </w:p>
    <w:p w:rsidR="00BC50A3" w:rsidRPr="00BC50A3" w:rsidRDefault="00E15B32" w:rsidP="00BC50A3">
      <w:pPr>
        <w:jc w:val="center"/>
        <w:rPr>
          <w:rFonts w:ascii="Times New Roman" w:hAnsi="Times New Roman"/>
          <w:b/>
          <w:sz w:val="22"/>
          <w:szCs w:val="22"/>
        </w:rPr>
      </w:pPr>
      <w:proofErr w:type="gramStart"/>
      <w:r>
        <w:rPr>
          <w:rFonts w:ascii="Times New Roman" w:hAnsi="Times New Roman"/>
          <w:b/>
          <w:sz w:val="22"/>
          <w:szCs w:val="22"/>
        </w:rPr>
        <w:t>HANDLER</w:t>
      </w:r>
      <w:r w:rsidR="00F42048">
        <w:rPr>
          <w:rFonts w:ascii="Times New Roman" w:hAnsi="Times New Roman"/>
          <w:b/>
          <w:sz w:val="22"/>
          <w:szCs w:val="22"/>
        </w:rPr>
        <w:t xml:space="preserve"> ______________________ HANDLER NO.</w:t>
      </w:r>
      <w:proofErr w:type="gramEnd"/>
      <w:r w:rsidR="00F42048">
        <w:rPr>
          <w:rFonts w:ascii="Times New Roman" w:hAnsi="Times New Roman"/>
          <w:b/>
          <w:sz w:val="22"/>
          <w:szCs w:val="22"/>
        </w:rPr>
        <w:t xml:space="preserve"> ______</w:t>
      </w:r>
    </w:p>
    <w:p w:rsidR="00BC50A3" w:rsidRPr="00BC50A3" w:rsidRDefault="00BC50A3" w:rsidP="00970201">
      <w:pPr>
        <w:jc w:val="both"/>
        <w:rPr>
          <w:rFonts w:ascii="Times New Roman" w:hAnsi="Times New Roman"/>
          <w:b/>
          <w:sz w:val="22"/>
          <w:szCs w:val="22"/>
        </w:rPr>
      </w:pPr>
    </w:p>
    <w:tbl>
      <w:tblPr>
        <w:tblStyle w:val="TableGrid"/>
        <w:tblW w:w="9558" w:type="dxa"/>
        <w:tblLayout w:type="fixed"/>
        <w:tblLook w:val="04A0" w:firstRow="1" w:lastRow="0" w:firstColumn="1" w:lastColumn="0" w:noHBand="0" w:noVBand="1"/>
      </w:tblPr>
      <w:tblGrid>
        <w:gridCol w:w="1125"/>
        <w:gridCol w:w="236"/>
        <w:gridCol w:w="3503"/>
        <w:gridCol w:w="240"/>
        <w:gridCol w:w="1203"/>
        <w:gridCol w:w="240"/>
        <w:gridCol w:w="1392"/>
        <w:gridCol w:w="272"/>
        <w:gridCol w:w="1347"/>
      </w:tblGrid>
      <w:tr w:rsidR="00035CD3" w:rsidRPr="00597588" w:rsidTr="00035CD3">
        <w:trPr>
          <w:trHeight w:val="360"/>
        </w:trPr>
        <w:tc>
          <w:tcPr>
            <w:tcW w:w="1124"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NUMBER</w:t>
            </w:r>
          </w:p>
        </w:tc>
        <w:tc>
          <w:tcPr>
            <w:tcW w:w="236" w:type="dxa"/>
            <w:vMerge w:val="restart"/>
            <w:tcBorders>
              <w:left w:val="nil"/>
              <w:right w:val="nil"/>
            </w:tcBorders>
            <w:vAlign w:val="center"/>
          </w:tcPr>
          <w:p w:rsidR="00035CD3" w:rsidRDefault="00035CD3">
            <w:pPr>
              <w:widowControl/>
              <w:rPr>
                <w:rFonts w:ascii="Times New Roman" w:hAnsi="Times New Roman"/>
                <w:b/>
                <w:sz w:val="18"/>
                <w:szCs w:val="18"/>
              </w:rPr>
            </w:pPr>
          </w:p>
          <w:p w:rsidR="00035CD3" w:rsidRPr="00597588" w:rsidRDefault="00035CD3" w:rsidP="00035CD3">
            <w:pPr>
              <w:rPr>
                <w:rFonts w:ascii="Times New Roman" w:hAnsi="Times New Roman"/>
                <w:b/>
                <w:sz w:val="18"/>
                <w:szCs w:val="18"/>
              </w:rPr>
            </w:pPr>
          </w:p>
        </w:tc>
        <w:tc>
          <w:tcPr>
            <w:tcW w:w="3505"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NAME AND ADDRESS</w:t>
            </w:r>
          </w:p>
        </w:tc>
        <w:tc>
          <w:tcPr>
            <w:tcW w:w="240" w:type="dxa"/>
            <w:vMerge w:val="restart"/>
            <w:tcBorders>
              <w:left w:val="nil"/>
              <w:right w:val="nil"/>
            </w:tcBorders>
            <w:vAlign w:val="center"/>
          </w:tcPr>
          <w:p w:rsidR="00035CD3" w:rsidRDefault="00035CD3" w:rsidP="00597588">
            <w:pPr>
              <w:jc w:val="center"/>
              <w:rPr>
                <w:rFonts w:ascii="Times New Roman" w:hAnsi="Times New Roman"/>
                <w:b/>
                <w:sz w:val="18"/>
                <w:szCs w:val="18"/>
              </w:rPr>
            </w:pPr>
          </w:p>
          <w:p w:rsidR="00035CD3" w:rsidRDefault="00035CD3" w:rsidP="00597588">
            <w:pPr>
              <w:jc w:val="center"/>
              <w:rPr>
                <w:rFonts w:ascii="Times New Roman" w:hAnsi="Times New Roman"/>
                <w:b/>
                <w:sz w:val="18"/>
                <w:szCs w:val="18"/>
              </w:rPr>
            </w:pPr>
          </w:p>
          <w:p w:rsidR="00035CD3" w:rsidRPr="00597588" w:rsidRDefault="00035CD3" w:rsidP="00035CD3">
            <w:pPr>
              <w:jc w:val="center"/>
              <w:rPr>
                <w:rFonts w:ascii="Times New Roman" w:hAnsi="Times New Roman"/>
                <w:b/>
                <w:sz w:val="18"/>
                <w:szCs w:val="18"/>
              </w:rPr>
            </w:pPr>
          </w:p>
        </w:tc>
        <w:tc>
          <w:tcPr>
            <w:tcW w:w="1200" w:type="dxa"/>
            <w:vMerge w:val="restart"/>
            <w:tcBorders>
              <w:left w:val="nil"/>
              <w:right w:val="nil"/>
            </w:tcBorders>
            <w:vAlign w:val="center"/>
          </w:tcPr>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20___ </w:t>
            </w:r>
          </w:p>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BARRELS </w:t>
            </w:r>
          </w:p>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ACQUIRED</w:t>
            </w:r>
          </w:p>
        </w:tc>
        <w:tc>
          <w:tcPr>
            <w:tcW w:w="240" w:type="dxa"/>
            <w:tcBorders>
              <w:left w:val="nil"/>
              <w:bottom w:val="single" w:sz="4" w:space="0" w:color="auto"/>
              <w:right w:val="nil"/>
            </w:tcBorders>
            <w:vAlign w:val="center"/>
          </w:tcPr>
          <w:p w:rsidR="00035CD3" w:rsidRPr="00597588" w:rsidRDefault="00035CD3" w:rsidP="00035CD3">
            <w:pPr>
              <w:jc w:val="center"/>
              <w:rPr>
                <w:rFonts w:ascii="Times New Roman" w:hAnsi="Times New Roman"/>
                <w:b/>
                <w:sz w:val="18"/>
                <w:szCs w:val="18"/>
              </w:rPr>
            </w:pPr>
          </w:p>
        </w:tc>
        <w:tc>
          <w:tcPr>
            <w:tcW w:w="3013" w:type="dxa"/>
            <w:gridSpan w:val="3"/>
            <w:tcBorders>
              <w:left w:val="nil"/>
              <w:bottom w:val="single" w:sz="4" w:space="0" w:color="auto"/>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20___ BARRELS ACQUIRED</w:t>
            </w:r>
          </w:p>
        </w:tc>
      </w:tr>
      <w:tr w:rsidR="00035CD3" w:rsidRPr="00597588" w:rsidTr="00035CD3">
        <w:trPr>
          <w:trHeight w:val="645"/>
        </w:trPr>
        <w:tc>
          <w:tcPr>
            <w:tcW w:w="1124" w:type="dxa"/>
            <w:vMerge/>
            <w:tcBorders>
              <w:left w:val="nil"/>
              <w:right w:val="nil"/>
            </w:tcBorders>
          </w:tcPr>
          <w:p w:rsidR="00035CD3" w:rsidRPr="00597588" w:rsidRDefault="00035CD3" w:rsidP="00970201">
            <w:pPr>
              <w:rPr>
                <w:rFonts w:ascii="Times New Roman" w:hAnsi="Times New Roman"/>
                <w:sz w:val="18"/>
                <w:szCs w:val="18"/>
              </w:rPr>
            </w:pPr>
          </w:p>
        </w:tc>
        <w:tc>
          <w:tcPr>
            <w:tcW w:w="236"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3505"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1200"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93"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FRESH</w:t>
            </w:r>
          </w:p>
        </w:tc>
        <w:tc>
          <w:tcPr>
            <w:tcW w:w="272"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48"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PROCESSED</w:t>
            </w:r>
          </w:p>
        </w:tc>
      </w:tr>
      <w:tr w:rsidR="00035CD3" w:rsidTr="00035CD3">
        <w:tc>
          <w:tcPr>
            <w:tcW w:w="1124" w:type="dxa"/>
            <w:tcBorders>
              <w:left w:val="nil"/>
              <w:right w:val="nil"/>
            </w:tcBorders>
          </w:tcPr>
          <w:p w:rsidR="00035CD3" w:rsidRDefault="00035CD3" w:rsidP="00970201">
            <w:pPr>
              <w:rPr>
                <w:rFonts w:ascii="Times New Roman" w:hAnsi="Times New Roman"/>
                <w:sz w:val="22"/>
                <w:szCs w:val="22"/>
              </w:rPr>
            </w:pPr>
          </w:p>
        </w:tc>
        <w:tc>
          <w:tcPr>
            <w:tcW w:w="236"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1200" w:type="dxa"/>
            <w:tcBorders>
              <w:left w:val="nil"/>
              <w:bottom w:val="nil"/>
              <w:right w:val="nil"/>
            </w:tcBorders>
          </w:tcPr>
          <w:p w:rsidR="00035CD3" w:rsidRDefault="00035CD3" w:rsidP="00970201">
            <w:pPr>
              <w:rPr>
                <w:rFonts w:ascii="Times New Roman" w:hAnsi="Times New Roman"/>
                <w:sz w:val="22"/>
                <w:szCs w:val="22"/>
              </w:rPr>
            </w:pPr>
          </w:p>
        </w:tc>
        <w:tc>
          <w:tcPr>
            <w:tcW w:w="240" w:type="dxa"/>
            <w:tcBorders>
              <w:left w:val="nil"/>
              <w:bottom w:val="nil"/>
              <w:right w:val="nil"/>
            </w:tcBorders>
          </w:tcPr>
          <w:p w:rsidR="00035CD3" w:rsidRDefault="00035CD3" w:rsidP="00970201">
            <w:pPr>
              <w:rPr>
                <w:rFonts w:ascii="Times New Roman" w:hAnsi="Times New Roman"/>
                <w:sz w:val="22"/>
                <w:szCs w:val="22"/>
              </w:rPr>
            </w:pPr>
          </w:p>
        </w:tc>
        <w:tc>
          <w:tcPr>
            <w:tcW w:w="1393" w:type="dxa"/>
            <w:tcBorders>
              <w:left w:val="nil"/>
              <w:bottom w:val="nil"/>
              <w:right w:val="nil"/>
            </w:tcBorders>
          </w:tcPr>
          <w:p w:rsidR="00035CD3" w:rsidRDefault="00035CD3" w:rsidP="00970201">
            <w:pPr>
              <w:rPr>
                <w:rFonts w:ascii="Times New Roman" w:hAnsi="Times New Roman"/>
                <w:sz w:val="22"/>
                <w:szCs w:val="22"/>
              </w:rPr>
            </w:pPr>
          </w:p>
        </w:tc>
        <w:tc>
          <w:tcPr>
            <w:tcW w:w="272" w:type="dxa"/>
            <w:tcBorders>
              <w:left w:val="nil"/>
              <w:bottom w:val="nil"/>
              <w:right w:val="nil"/>
            </w:tcBorders>
          </w:tcPr>
          <w:p w:rsidR="00035CD3" w:rsidRDefault="00035CD3" w:rsidP="00970201">
            <w:pPr>
              <w:rPr>
                <w:rFonts w:ascii="Times New Roman" w:hAnsi="Times New Roman"/>
                <w:sz w:val="22"/>
                <w:szCs w:val="22"/>
              </w:rPr>
            </w:pPr>
          </w:p>
        </w:tc>
        <w:tc>
          <w:tcPr>
            <w:tcW w:w="1348" w:type="dxa"/>
            <w:tcBorders>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88732A">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035CD3">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F322D2">
            <w:pPr>
              <w:jc w:val="right"/>
              <w:rPr>
                <w:rFonts w:ascii="Times New Roman" w:hAnsi="Times New Roman"/>
                <w:sz w:val="22"/>
                <w:szCs w:val="22"/>
              </w:rPr>
            </w:pPr>
            <w:r w:rsidRPr="00F322D2">
              <w:rPr>
                <w:rFonts w:ascii="Times New Roman" w:hAnsi="Times New Roman"/>
                <w:sz w:val="20"/>
                <w:szCs w:val="22"/>
              </w:rPr>
              <w:t xml:space="preserve">Total </w:t>
            </w:r>
            <w:r>
              <w:rPr>
                <w:rFonts w:ascii="Times New Roman" w:hAnsi="Times New Roman"/>
                <w:sz w:val="20"/>
                <w:szCs w:val="22"/>
              </w:rPr>
              <w:t>Barrels</w:t>
            </w:r>
            <w:r w:rsidRPr="00F322D2">
              <w:rPr>
                <w:rFonts w:ascii="Times New Roman" w:hAnsi="Times New Roman"/>
                <w:sz w:val="20"/>
                <w:szCs w:val="22"/>
              </w:rPr>
              <w:t xml:space="preserve"> for Handler</w:t>
            </w: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bl>
    <w:p w:rsidR="00612B81" w:rsidRDefault="00612B81" w:rsidP="00970201">
      <w:pPr>
        <w:jc w:val="both"/>
        <w:rPr>
          <w:rFonts w:ascii="Times New Roman" w:hAnsi="Times New Roman"/>
          <w:sz w:val="14"/>
          <w:szCs w:val="16"/>
        </w:rPr>
      </w:pPr>
    </w:p>
    <w:p w:rsidR="008F2A87" w:rsidRDefault="008F2A87" w:rsidP="008F2A87">
      <w:pPr>
        <w:rPr>
          <w:rFonts w:ascii="Times New Roman" w:hAnsi="Times New Roman"/>
          <w:sz w:val="14"/>
          <w:szCs w:val="16"/>
        </w:rPr>
      </w:pPr>
    </w:p>
    <w:p w:rsidR="001152B2" w:rsidRPr="00612B81" w:rsidRDefault="001152B2" w:rsidP="008F2A87">
      <w:pPr>
        <w:rPr>
          <w:rFonts w:ascii="Times New Roman" w:hAnsi="Times New Roman"/>
          <w:sz w:val="14"/>
          <w:szCs w:val="16"/>
        </w:rPr>
      </w:pPr>
      <w:r w:rsidRPr="00612B81">
        <w:rPr>
          <w:rFonts w:ascii="Times New Roman" w:hAnsi="Times New Roman"/>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612B81">
        <w:rPr>
          <w:rFonts w:ascii="Times New Roman" w:hAnsi="Times New Roman"/>
          <w:sz w:val="14"/>
          <w:szCs w:val="16"/>
        </w:rPr>
        <w:t>0189.</w:t>
      </w:r>
      <w:r w:rsidRPr="00612B81">
        <w:rPr>
          <w:rFonts w:ascii="Times New Roman" w:hAnsi="Times New Roman"/>
          <w:sz w:val="14"/>
          <w:szCs w:val="16"/>
        </w:rPr>
        <w:t xml:space="preserve">  The time required to complete this information collection is estimated to average</w:t>
      </w:r>
      <w:r w:rsidR="004817FE" w:rsidRPr="00612B81">
        <w:rPr>
          <w:rFonts w:ascii="Times New Roman" w:hAnsi="Times New Roman"/>
          <w:sz w:val="14"/>
          <w:szCs w:val="16"/>
        </w:rPr>
        <w:t xml:space="preserve"> </w:t>
      </w:r>
      <w:r w:rsidR="00E9778E" w:rsidRPr="00612B81">
        <w:rPr>
          <w:rFonts w:ascii="Times New Roman" w:hAnsi="Times New Roman"/>
          <w:sz w:val="14"/>
          <w:szCs w:val="16"/>
        </w:rPr>
        <w:t>20</w:t>
      </w:r>
      <w:r w:rsidR="00B45CEB" w:rsidRPr="00612B81">
        <w:rPr>
          <w:rFonts w:ascii="Times New Roman" w:hAnsi="Times New Roman"/>
          <w:sz w:val="14"/>
          <w:szCs w:val="16"/>
        </w:rPr>
        <w:t xml:space="preserve"> </w:t>
      </w:r>
      <w:r w:rsidR="004817FE" w:rsidRPr="00612B81">
        <w:rPr>
          <w:rFonts w:ascii="Times New Roman" w:hAnsi="Times New Roman"/>
          <w:sz w:val="14"/>
          <w:szCs w:val="16"/>
        </w:rPr>
        <w:t>minutes</w:t>
      </w:r>
      <w:r w:rsidRPr="00612B81">
        <w:rPr>
          <w:rFonts w:ascii="Times New Roman" w:hAnsi="Times New Roman"/>
          <w:sz w:val="14"/>
          <w:szCs w:val="16"/>
        </w:rPr>
        <w:t xml:space="preserve"> per response, including the time for reviewing instructions, searching existing data sources, gathering and maintaining the data needed, and completing and reviewing the collection of information.  </w:t>
      </w:r>
    </w:p>
    <w:p w:rsidR="001152B2" w:rsidRPr="00612B81" w:rsidRDefault="001152B2" w:rsidP="008F2A87">
      <w:pPr>
        <w:rPr>
          <w:rFonts w:ascii="Times New Roman" w:hAnsi="Times New Roman"/>
          <w:sz w:val="14"/>
          <w:szCs w:val="16"/>
        </w:rPr>
      </w:pPr>
    </w:p>
    <w:p w:rsidR="00153853" w:rsidRPr="00612B81" w:rsidRDefault="00944F2B" w:rsidP="008F2A87">
      <w:pPr>
        <w:rPr>
          <w:rFonts w:ascii="Times New Roman" w:hAnsi="Times New Roman"/>
          <w:color w:val="000000"/>
          <w:sz w:val="14"/>
          <w:szCs w:val="16"/>
        </w:rPr>
      </w:pPr>
      <w:r w:rsidRPr="00612B81">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612B81" w:rsidRDefault="00153853" w:rsidP="008F2A87">
      <w:pPr>
        <w:rPr>
          <w:rFonts w:ascii="Times New Roman" w:hAnsi="Times New Roman"/>
          <w:color w:val="000000"/>
          <w:sz w:val="14"/>
          <w:szCs w:val="16"/>
        </w:rPr>
      </w:pPr>
    </w:p>
    <w:p w:rsidR="00153853" w:rsidRPr="00612B81" w:rsidRDefault="00944F2B" w:rsidP="008F2A87">
      <w:pPr>
        <w:rPr>
          <w:rFonts w:ascii="Times New Roman" w:hAnsi="Times New Roman"/>
          <w:sz w:val="14"/>
          <w:szCs w:val="16"/>
        </w:rPr>
      </w:pPr>
      <w:r w:rsidRPr="00612B81">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612B81">
        <w:rPr>
          <w:rFonts w:ascii="Times New Roman" w:hAnsi="Times New Roman"/>
          <w:sz w:val="14"/>
          <w:szCs w:val="16"/>
        </w:rPr>
        <w:t>r.</w:t>
      </w:r>
    </w:p>
    <w:sectPr w:rsidR="00153853" w:rsidRPr="00612B81" w:rsidSect="008F2A87">
      <w:headerReference w:type="default" r:id="rId10"/>
      <w:footerReference w:type="default" r:id="rId11"/>
      <w:endnotePr>
        <w:numFmt w:val="decimal"/>
      </w:endnotePr>
      <w:pgSz w:w="12240" w:h="15840"/>
      <w:pgMar w:top="1440" w:right="1440" w:bottom="1170" w:left="1440" w:header="1170" w:footer="8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D3" w:rsidRDefault="00035CD3" w:rsidP="00BC50A3">
      <w:r>
        <w:separator/>
      </w:r>
    </w:p>
  </w:endnote>
  <w:endnote w:type="continuationSeparator" w:id="0">
    <w:p w:rsidR="00035CD3" w:rsidRDefault="00035CD3"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pPr>
      <w:pStyle w:val="Footer"/>
      <w:rPr>
        <w:rFonts w:ascii="Times New Roman" w:hAnsi="Times New Roman"/>
        <w:b/>
        <w:sz w:val="18"/>
        <w:szCs w:val="18"/>
      </w:rPr>
    </w:pPr>
    <w:r>
      <w:rPr>
        <w:rFonts w:ascii="Times New Roman" w:hAnsi="Times New Roman"/>
        <w:b/>
        <w:sz w:val="18"/>
        <w:szCs w:val="18"/>
      </w:rPr>
      <w:t>C</w:t>
    </w:r>
    <w:r w:rsidR="00E3414B">
      <w:rPr>
        <w:rFonts w:ascii="Times New Roman" w:hAnsi="Times New Roman"/>
        <w:b/>
        <w:sz w:val="18"/>
        <w:szCs w:val="18"/>
      </w:rPr>
      <w:t>MC GAL (Rev. 9</w:t>
    </w:r>
    <w:r>
      <w:rPr>
        <w:rFonts w:ascii="Times New Roman" w:hAnsi="Times New Roman"/>
        <w:b/>
        <w:sz w:val="18"/>
        <w:szCs w:val="18"/>
      </w:rPr>
      <w:t>/1</w:t>
    </w:r>
    <w:r w:rsidR="008F2A87">
      <w:rPr>
        <w:rFonts w:ascii="Times New Roman" w:hAnsi="Times New Roman"/>
        <w:b/>
        <w:sz w:val="18"/>
        <w:szCs w:val="18"/>
      </w:rPr>
      <w:t>3</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D3" w:rsidRDefault="00035CD3" w:rsidP="00BC50A3">
      <w:r>
        <w:separator/>
      </w:r>
    </w:p>
  </w:footnote>
  <w:footnote w:type="continuationSeparator" w:id="0">
    <w:p w:rsidR="00035CD3" w:rsidRDefault="00035CD3"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35CD3"/>
    <w:rsid w:val="00062363"/>
    <w:rsid w:val="00070B27"/>
    <w:rsid w:val="000F6FF8"/>
    <w:rsid w:val="001152B2"/>
    <w:rsid w:val="00153853"/>
    <w:rsid w:val="00186A86"/>
    <w:rsid w:val="001B506F"/>
    <w:rsid w:val="00215AD7"/>
    <w:rsid w:val="00240225"/>
    <w:rsid w:val="002F3256"/>
    <w:rsid w:val="00345CBC"/>
    <w:rsid w:val="003833FA"/>
    <w:rsid w:val="003F30F0"/>
    <w:rsid w:val="004817FE"/>
    <w:rsid w:val="00532435"/>
    <w:rsid w:val="00550C3B"/>
    <w:rsid w:val="005601FC"/>
    <w:rsid w:val="00597588"/>
    <w:rsid w:val="005C415D"/>
    <w:rsid w:val="00612B81"/>
    <w:rsid w:val="00622A83"/>
    <w:rsid w:val="0068555A"/>
    <w:rsid w:val="00695E0F"/>
    <w:rsid w:val="006A1BD3"/>
    <w:rsid w:val="006C73E8"/>
    <w:rsid w:val="007C6382"/>
    <w:rsid w:val="0087667D"/>
    <w:rsid w:val="0088732A"/>
    <w:rsid w:val="008D47DF"/>
    <w:rsid w:val="008D6D80"/>
    <w:rsid w:val="008F2A87"/>
    <w:rsid w:val="0091101D"/>
    <w:rsid w:val="00915E8D"/>
    <w:rsid w:val="00944F2B"/>
    <w:rsid w:val="00970201"/>
    <w:rsid w:val="009C75B5"/>
    <w:rsid w:val="00A235FC"/>
    <w:rsid w:val="00AC0021"/>
    <w:rsid w:val="00AD5FD5"/>
    <w:rsid w:val="00B45CEB"/>
    <w:rsid w:val="00B561AF"/>
    <w:rsid w:val="00BC50A3"/>
    <w:rsid w:val="00C23768"/>
    <w:rsid w:val="00C825C3"/>
    <w:rsid w:val="00CC3105"/>
    <w:rsid w:val="00D04707"/>
    <w:rsid w:val="00D21BC0"/>
    <w:rsid w:val="00D31B56"/>
    <w:rsid w:val="00D7116F"/>
    <w:rsid w:val="00E02A99"/>
    <w:rsid w:val="00E15B32"/>
    <w:rsid w:val="00E3414B"/>
    <w:rsid w:val="00E3754D"/>
    <w:rsid w:val="00E9778E"/>
    <w:rsid w:val="00EB03EF"/>
    <w:rsid w:val="00F322D2"/>
    <w:rsid w:val="00F42048"/>
    <w:rsid w:val="00F94F57"/>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86E3E2-BA77-46D8-A7F3-EF31226D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2013-08-21T12:35:00Z</cp:lastPrinted>
  <dcterms:created xsi:type="dcterms:W3CDTF">2013-08-21T12:37:00Z</dcterms:created>
  <dcterms:modified xsi:type="dcterms:W3CDTF">2013-08-21T12:37:00Z</dcterms:modified>
</cp:coreProperties>
</file>