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177" w:rsidRPr="008F7770" w:rsidRDefault="00592177" w:rsidP="00592177">
      <w:pPr>
        <w:spacing w:after="120" w:line="240" w:lineRule="auto"/>
        <w:jc w:val="center"/>
        <w:rPr>
          <w:rFonts w:ascii="Arial" w:hAnsi="Arial" w:cs="Arial"/>
          <w:b/>
        </w:rPr>
      </w:pPr>
      <w:r w:rsidRPr="008F7770">
        <w:rPr>
          <w:rFonts w:ascii="Arial" w:hAnsi="Arial" w:cs="Arial"/>
          <w:b/>
        </w:rPr>
        <w:t>HEALTHY COMMUNITIES STUDY</w:t>
      </w:r>
    </w:p>
    <w:p w:rsidR="00592177" w:rsidRDefault="00592177" w:rsidP="00592177">
      <w:pPr>
        <w:pStyle w:val="BHNormal"/>
        <w:spacing w:after="120"/>
        <w:jc w:val="center"/>
        <w:rPr>
          <w:rFonts w:ascii="Arial" w:hAnsi="Arial"/>
          <w:b/>
          <w:sz w:val="22"/>
        </w:rPr>
      </w:pPr>
      <w:r>
        <w:rPr>
          <w:rFonts w:ascii="Arial" w:hAnsi="Arial"/>
          <w:b/>
          <w:sz w:val="22"/>
        </w:rPr>
        <w:t>MODIFIED WINDSHEILD SURVEY</w:t>
      </w:r>
      <w:r w:rsidRPr="003C2B01">
        <w:rPr>
          <w:rFonts w:ascii="Arial" w:hAnsi="Arial"/>
          <w:b/>
          <w:sz w:val="22"/>
        </w:rPr>
        <w:t xml:space="preserve"> PROTOCOL</w:t>
      </w:r>
    </w:p>
    <w:p w:rsidR="00592177" w:rsidRDefault="00592177" w:rsidP="00592177">
      <w:pPr>
        <w:pStyle w:val="BHNormal"/>
        <w:rPr>
          <w:rFonts w:ascii="Arial" w:hAnsi="Arial" w:cs="Arial"/>
          <w:sz w:val="22"/>
        </w:rPr>
      </w:pPr>
    </w:p>
    <w:p w:rsidR="00592177" w:rsidRPr="00A50582" w:rsidRDefault="00592177" w:rsidP="00592177">
      <w:pPr>
        <w:spacing w:after="0" w:line="240" w:lineRule="auto"/>
        <w:rPr>
          <w:rFonts w:ascii="Arial" w:hAnsi="Arial" w:cs="Arial"/>
        </w:rPr>
      </w:pPr>
      <w:r>
        <w:rPr>
          <w:rFonts w:ascii="Arial" w:hAnsi="Arial" w:cs="Arial"/>
        </w:rPr>
        <w:t>In all 264 Wave 2 communities, a</w:t>
      </w:r>
      <w:r w:rsidRPr="00A50582">
        <w:rPr>
          <w:rFonts w:ascii="Arial" w:hAnsi="Arial" w:cs="Arial"/>
        </w:rPr>
        <w:t>t the time of the home visit</w:t>
      </w:r>
      <w:r>
        <w:rPr>
          <w:rFonts w:ascii="Arial" w:hAnsi="Arial" w:cs="Arial"/>
        </w:rPr>
        <w:t xml:space="preserve"> (or the first home visit in the Enhanced Protocol)</w:t>
      </w:r>
      <w:r w:rsidRPr="00A50582">
        <w:rPr>
          <w:rFonts w:ascii="Arial" w:hAnsi="Arial" w:cs="Arial"/>
        </w:rPr>
        <w:t xml:space="preserve">, the field interviewers will complete a five-item modified windshield survey prior to entering the home.  </w:t>
      </w:r>
      <w:r>
        <w:rPr>
          <w:rFonts w:ascii="Arial" w:hAnsi="Arial" w:cs="Arial"/>
        </w:rPr>
        <w:t>The f</w:t>
      </w:r>
      <w:r w:rsidRPr="00A50582">
        <w:rPr>
          <w:rFonts w:ascii="Arial" w:hAnsi="Arial" w:cs="Arial"/>
        </w:rPr>
        <w:t xml:space="preserve">ield interviewers will rate features of the social and physical environment on the street segment associated with each child’s home address.  A street segment is defined as the street in front of the home, from intersection to intersection, not to exceed 0.5 miles.  In the instances where the street segment exceeds 0.5 miles, the field interviewers will be instructed to consider the street segment that is contained within 0.25 miles from the home in either direction or to the nearest intersection, whichever is closer.  </w:t>
      </w:r>
    </w:p>
    <w:p w:rsidR="00592177" w:rsidRPr="00A50582" w:rsidRDefault="00592177" w:rsidP="00592177">
      <w:pPr>
        <w:spacing w:after="0" w:line="240" w:lineRule="auto"/>
        <w:rPr>
          <w:rFonts w:ascii="Arial" w:hAnsi="Arial" w:cs="Arial"/>
        </w:rPr>
      </w:pPr>
    </w:p>
    <w:p w:rsidR="00592177" w:rsidRPr="00A50582" w:rsidRDefault="00592177" w:rsidP="00592177">
      <w:pPr>
        <w:spacing w:after="0" w:line="240" w:lineRule="auto"/>
        <w:rPr>
          <w:rFonts w:ascii="Arial" w:hAnsi="Arial" w:cs="Arial"/>
        </w:rPr>
      </w:pPr>
      <w:r w:rsidRPr="00A50582">
        <w:rPr>
          <w:rFonts w:ascii="Arial" w:hAnsi="Arial" w:cs="Arial"/>
        </w:rPr>
        <w:t xml:space="preserve">A paper form of the modified five-item windshield survey, included in this attachment, will be completed when the field interviewer arrives at the child’s home and entered into the study database following the home visit.  </w:t>
      </w:r>
      <w:r w:rsidRPr="00315DCF">
        <w:rPr>
          <w:rFonts w:ascii="Arial" w:hAnsi="Arial" w:cs="Arial"/>
        </w:rPr>
        <w:t>GPS coordinates will also be obtained for each participant’s household to match to GIS data.</w:t>
      </w:r>
      <w:r w:rsidRPr="00A50582">
        <w:rPr>
          <w:rFonts w:ascii="Arial" w:hAnsi="Arial" w:cs="Arial"/>
        </w:rPr>
        <w:t xml:space="preserve">  </w:t>
      </w:r>
    </w:p>
    <w:p w:rsidR="00592177" w:rsidRDefault="00592177" w:rsidP="00592177">
      <w:pPr>
        <w:rPr>
          <w:rFonts w:eastAsiaTheme="minorHAnsi"/>
          <w:sz w:val="24"/>
        </w:rPr>
        <w:sectPr w:rsidR="00592177" w:rsidSect="00592177">
          <w:headerReference w:type="default" r:id="rId7"/>
          <w:pgSz w:w="12240" w:h="15840"/>
          <w:pgMar w:top="2160" w:right="1440" w:bottom="1440" w:left="1440" w:header="720" w:footer="720" w:gutter="0"/>
          <w:cols w:space="720"/>
          <w:docGrid w:linePitch="360"/>
        </w:sectPr>
      </w:pPr>
    </w:p>
    <w:p w:rsidR="00592177" w:rsidRPr="00606295" w:rsidRDefault="00592177" w:rsidP="00592177">
      <w:pPr>
        <w:spacing w:after="0" w:line="240" w:lineRule="auto"/>
        <w:jc w:val="center"/>
        <w:rPr>
          <w:rFonts w:ascii="Arial" w:hAnsi="Arial" w:cs="Arial"/>
          <w:b/>
          <w:sz w:val="24"/>
          <w:szCs w:val="24"/>
        </w:rPr>
      </w:pPr>
      <w:r w:rsidRPr="00606295">
        <w:rPr>
          <w:rFonts w:ascii="Arial" w:hAnsi="Arial" w:cs="Arial"/>
          <w:b/>
          <w:sz w:val="24"/>
          <w:szCs w:val="24"/>
        </w:rPr>
        <w:lastRenderedPageBreak/>
        <w:t>HEALTHY COMMUNITIES STUDY</w:t>
      </w:r>
    </w:p>
    <w:p w:rsidR="00592177" w:rsidRPr="00606295" w:rsidRDefault="00592177" w:rsidP="00592177">
      <w:pPr>
        <w:spacing w:after="0" w:line="240" w:lineRule="auto"/>
        <w:jc w:val="center"/>
        <w:rPr>
          <w:rFonts w:ascii="Arial" w:hAnsi="Arial" w:cs="Arial"/>
          <w:b/>
          <w:sz w:val="24"/>
          <w:szCs w:val="24"/>
        </w:rPr>
      </w:pPr>
      <w:r>
        <w:rPr>
          <w:rFonts w:ascii="Arial" w:hAnsi="Arial" w:cs="Arial"/>
          <w:b/>
          <w:sz w:val="24"/>
          <w:szCs w:val="24"/>
        </w:rPr>
        <w:t>MODIFIED WINDSHIELD SURVEY</w:t>
      </w:r>
    </w:p>
    <w:p w:rsidR="00592177" w:rsidRDefault="00014173" w:rsidP="00592177">
      <w:pPr>
        <w:spacing w:after="0" w:line="240" w:lineRule="auto"/>
        <w:jc w:val="center"/>
        <w:rPr>
          <w:sz w:val="24"/>
          <w:szCs w:val="24"/>
        </w:rPr>
      </w:pPr>
      <w:r w:rsidRPr="00014173">
        <w:rPr>
          <w:rFonts w:ascii="Arial" w:hAnsi="Arial" w:cs="Arial"/>
          <w:noProof/>
          <w:sz w:val="20"/>
          <w:szCs w:val="20"/>
        </w:rPr>
        <w:pict>
          <v:shapetype id="_x0000_t202" coordsize="21600,21600" o:spt="202" path="m,l,21600r21600,l21600,xe">
            <v:stroke joinstyle="miter"/>
            <v:path gradientshapeok="t" o:connecttype="rect"/>
          </v:shapetype>
          <v:shape id="_x0000_s1038" type="#_x0000_t202" style="position:absolute;left:0;text-align:left;margin-left:1.9pt;margin-top:10.95pt;width:468pt;height:38.55pt;z-index:251660288">
            <v:textbox>
              <w:txbxContent>
                <w:p w:rsidR="00592177" w:rsidRPr="00425899" w:rsidRDefault="00592177" w:rsidP="00592177">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592177" w:rsidRDefault="00592177" w:rsidP="00592177">
                  <w:pPr>
                    <w:rPr>
                      <w:rFonts w:ascii="Calibri" w:hAnsi="Calibri" w:cs="Calibri"/>
                    </w:rPr>
                  </w:pPr>
                </w:p>
              </w:txbxContent>
            </v:textbox>
          </v:shape>
        </w:pict>
      </w:r>
    </w:p>
    <w:tbl>
      <w:tblPr>
        <w:tblW w:w="9918" w:type="dxa"/>
        <w:tblLook w:val="04A0"/>
      </w:tblPr>
      <w:tblGrid>
        <w:gridCol w:w="558"/>
        <w:gridCol w:w="3780"/>
        <w:gridCol w:w="270"/>
        <w:gridCol w:w="180"/>
        <w:gridCol w:w="360"/>
        <w:gridCol w:w="180"/>
        <w:gridCol w:w="3240"/>
        <w:gridCol w:w="1008"/>
        <w:gridCol w:w="342"/>
      </w:tblGrid>
      <w:tr w:rsidR="00592177" w:rsidRPr="00E57C9C" w:rsidTr="00992073">
        <w:tc>
          <w:tcPr>
            <w:tcW w:w="558" w:type="dxa"/>
          </w:tcPr>
          <w:p w:rsidR="00592177" w:rsidRPr="00E57C9C" w:rsidRDefault="00592177" w:rsidP="00992073">
            <w:pPr>
              <w:pStyle w:val="BHNormal"/>
              <w:jc w:val="right"/>
              <w:rPr>
                <w:rFonts w:ascii="Arial" w:hAnsi="Arial" w:cs="Arial"/>
                <w:sz w:val="20"/>
                <w:szCs w:val="20"/>
              </w:rPr>
            </w:pPr>
          </w:p>
        </w:tc>
        <w:tc>
          <w:tcPr>
            <w:tcW w:w="3780" w:type="dxa"/>
            <w:vAlign w:val="center"/>
          </w:tcPr>
          <w:p w:rsidR="00592177" w:rsidRPr="00E57C9C" w:rsidRDefault="00592177" w:rsidP="00992073">
            <w:pPr>
              <w:pStyle w:val="BHNormal"/>
              <w:rPr>
                <w:rFonts w:ascii="Arial" w:hAnsi="Arial" w:cs="Arial"/>
                <w:sz w:val="20"/>
                <w:szCs w:val="20"/>
              </w:rPr>
            </w:pPr>
          </w:p>
        </w:tc>
        <w:tc>
          <w:tcPr>
            <w:tcW w:w="270" w:type="dxa"/>
          </w:tcPr>
          <w:p w:rsidR="00592177" w:rsidRPr="00E57C9C" w:rsidRDefault="00592177" w:rsidP="00992073">
            <w:pPr>
              <w:pStyle w:val="BHNormal"/>
              <w:rPr>
                <w:rFonts w:ascii="Arial" w:hAnsi="Arial" w:cs="Arial"/>
                <w:sz w:val="20"/>
                <w:szCs w:val="20"/>
              </w:rPr>
            </w:pPr>
          </w:p>
        </w:tc>
        <w:tc>
          <w:tcPr>
            <w:tcW w:w="3960" w:type="dxa"/>
            <w:gridSpan w:val="4"/>
          </w:tcPr>
          <w:p w:rsidR="00592177" w:rsidRPr="00E57C9C" w:rsidRDefault="00592177" w:rsidP="00992073">
            <w:pPr>
              <w:pStyle w:val="BHNormal"/>
              <w:tabs>
                <w:tab w:val="right" w:leader="dot" w:pos="3762"/>
              </w:tabs>
              <w:rPr>
                <w:rFonts w:ascii="Arial" w:hAnsi="Arial" w:cs="Arial"/>
                <w:sz w:val="20"/>
                <w:szCs w:val="20"/>
              </w:rPr>
            </w:pPr>
          </w:p>
        </w:tc>
        <w:tc>
          <w:tcPr>
            <w:tcW w:w="1350" w:type="dxa"/>
            <w:gridSpan w:val="2"/>
          </w:tcPr>
          <w:p w:rsidR="00592177" w:rsidRPr="00E57C9C" w:rsidRDefault="00592177" w:rsidP="00992073">
            <w:pPr>
              <w:pStyle w:val="BHNormal"/>
              <w:tabs>
                <w:tab w:val="right" w:leader="dot" w:pos="4752"/>
              </w:tabs>
              <w:rPr>
                <w:rFonts w:ascii="Arial" w:hAnsi="Arial" w:cs="Arial"/>
                <w:sz w:val="20"/>
                <w:szCs w:val="20"/>
              </w:rPr>
            </w:pPr>
          </w:p>
        </w:tc>
      </w:tr>
      <w:tr w:rsidR="00592177" w:rsidRPr="00E57C9C" w:rsidTr="00992073">
        <w:tc>
          <w:tcPr>
            <w:tcW w:w="558" w:type="dxa"/>
          </w:tcPr>
          <w:p w:rsidR="00592177" w:rsidRPr="00E57C9C" w:rsidRDefault="00592177" w:rsidP="00992073">
            <w:pPr>
              <w:pStyle w:val="BHNormal"/>
              <w:jc w:val="right"/>
              <w:rPr>
                <w:rFonts w:ascii="Arial" w:hAnsi="Arial" w:cs="Arial"/>
                <w:sz w:val="20"/>
                <w:szCs w:val="20"/>
              </w:rPr>
            </w:pPr>
          </w:p>
        </w:tc>
        <w:tc>
          <w:tcPr>
            <w:tcW w:w="3780" w:type="dxa"/>
            <w:vAlign w:val="center"/>
          </w:tcPr>
          <w:p w:rsidR="00592177" w:rsidRDefault="00592177" w:rsidP="00992073">
            <w:pPr>
              <w:pStyle w:val="BHNormal"/>
              <w:rPr>
                <w:rFonts w:ascii="Arial" w:hAnsi="Arial" w:cs="Arial"/>
                <w:noProof/>
                <w:sz w:val="20"/>
                <w:szCs w:val="20"/>
              </w:rPr>
            </w:pPr>
          </w:p>
        </w:tc>
        <w:tc>
          <w:tcPr>
            <w:tcW w:w="270" w:type="dxa"/>
          </w:tcPr>
          <w:p w:rsidR="00592177" w:rsidRPr="00E57C9C" w:rsidRDefault="00592177" w:rsidP="00992073">
            <w:pPr>
              <w:pStyle w:val="BHNormal"/>
              <w:rPr>
                <w:rFonts w:ascii="Arial" w:hAnsi="Arial" w:cs="Arial"/>
                <w:sz w:val="20"/>
                <w:szCs w:val="20"/>
              </w:rPr>
            </w:pPr>
          </w:p>
        </w:tc>
        <w:tc>
          <w:tcPr>
            <w:tcW w:w="3960" w:type="dxa"/>
            <w:gridSpan w:val="4"/>
          </w:tcPr>
          <w:p w:rsidR="00592177" w:rsidRPr="00E57C9C" w:rsidRDefault="00592177" w:rsidP="00992073">
            <w:pPr>
              <w:pStyle w:val="BHNormal"/>
              <w:tabs>
                <w:tab w:val="right" w:leader="dot" w:pos="3762"/>
              </w:tabs>
              <w:rPr>
                <w:rFonts w:ascii="Arial" w:hAnsi="Arial" w:cs="Arial"/>
                <w:sz w:val="20"/>
                <w:szCs w:val="20"/>
              </w:rPr>
            </w:pPr>
          </w:p>
        </w:tc>
        <w:tc>
          <w:tcPr>
            <w:tcW w:w="1350" w:type="dxa"/>
            <w:gridSpan w:val="2"/>
          </w:tcPr>
          <w:p w:rsidR="00592177" w:rsidRPr="00E57C9C" w:rsidRDefault="00592177" w:rsidP="00992073">
            <w:pPr>
              <w:pStyle w:val="BHNormal"/>
              <w:tabs>
                <w:tab w:val="right" w:leader="dot" w:pos="4752"/>
              </w:tabs>
              <w:rPr>
                <w:rFonts w:ascii="Arial" w:hAnsi="Arial" w:cs="Arial"/>
                <w:sz w:val="20"/>
                <w:szCs w:val="20"/>
              </w:rPr>
            </w:pPr>
          </w:p>
        </w:tc>
      </w:tr>
      <w:tr w:rsidR="00592177" w:rsidRPr="00E57C9C" w:rsidTr="00992073">
        <w:tc>
          <w:tcPr>
            <w:tcW w:w="558" w:type="dxa"/>
          </w:tcPr>
          <w:p w:rsidR="00592177" w:rsidRPr="00E57C9C" w:rsidRDefault="00592177" w:rsidP="00992073">
            <w:pPr>
              <w:pStyle w:val="BHNormal"/>
              <w:jc w:val="right"/>
              <w:rPr>
                <w:rFonts w:ascii="Arial" w:hAnsi="Arial" w:cs="Arial"/>
                <w:sz w:val="20"/>
                <w:szCs w:val="20"/>
              </w:rPr>
            </w:pPr>
          </w:p>
        </w:tc>
        <w:tc>
          <w:tcPr>
            <w:tcW w:w="3780" w:type="dxa"/>
            <w:vAlign w:val="center"/>
          </w:tcPr>
          <w:p w:rsidR="00592177" w:rsidRPr="00E57C9C" w:rsidRDefault="00592177" w:rsidP="00992073">
            <w:pPr>
              <w:pStyle w:val="BHNormal"/>
              <w:rPr>
                <w:rFonts w:ascii="Arial" w:hAnsi="Arial" w:cs="Arial"/>
                <w:sz w:val="20"/>
                <w:szCs w:val="20"/>
              </w:rPr>
            </w:pPr>
            <w:r w:rsidRPr="00E57C9C">
              <w:rPr>
                <w:rFonts w:ascii="Arial" w:hAnsi="Arial" w:cs="Arial"/>
                <w:sz w:val="20"/>
                <w:szCs w:val="20"/>
              </w:rPr>
              <w:t xml:space="preserve">HOUSEHOLD ID#: </w:t>
            </w:r>
            <w:r w:rsidR="00014173">
              <w:rPr>
                <w:rFonts w:ascii="Arial" w:hAnsi="Arial" w:cs="Arial"/>
                <w:sz w:val="20"/>
                <w:szCs w:val="20"/>
              </w:rPr>
            </w:r>
            <w:r w:rsidR="00014173">
              <w:rPr>
                <w:rFonts w:ascii="Arial" w:hAnsi="Arial" w:cs="Arial"/>
                <w:sz w:val="20"/>
                <w:szCs w:val="20"/>
              </w:rPr>
              <w:pict>
                <v:group id="_x0000_s1032"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_x0000_s1033" type="#_x0000_t32" style="position:absolute;left:2025;top:1713;width:0;height:216" o:connectortype="straight"/>
                  <v:shape id="_x0000_s1034" type="#_x0000_t32" style="position:absolute;left:2025;top:1935;width:778;height:0" o:connectortype="straight"/>
                  <v:shape id="_x0000_s1035" type="#_x0000_t32" style="position:absolute;left:2285;top:1716;width:0;height:216" o:connectortype="straight"/>
                  <v:shape id="_x0000_s1036" type="#_x0000_t32" style="position:absolute;left:2804;top:1716;width:0;height:216" o:connectortype="straight"/>
                  <v:shape id="_x0000_s1037" type="#_x0000_t32" style="position:absolute;left:2543;top:1716;width:0;height:216" o:connectortype="straight"/>
                  <w10:wrap type="none"/>
                  <w10:anchorlock/>
                </v:group>
              </w:pict>
            </w:r>
            <w:r w:rsidR="00014173">
              <w:rPr>
                <w:rFonts w:ascii="Arial" w:hAnsi="Arial" w:cs="Arial"/>
                <w:sz w:val="20"/>
                <w:szCs w:val="20"/>
              </w:rPr>
            </w:r>
            <w:r w:rsidR="00014173">
              <w:rPr>
                <w:rFonts w:ascii="Arial" w:hAnsi="Arial" w:cs="Arial"/>
                <w:sz w:val="20"/>
                <w:szCs w:val="20"/>
              </w:rPr>
              <w:pict>
                <v:group id="_x0000_s1026" style="width:38.95pt;height:11.1pt;mso-position-horizontal-relative:char;mso-position-vertical-relative:line" coordorigin="2025,1713" coordsize="779,222">
                  <v:shape id="_x0000_s1027" type="#_x0000_t32" style="position:absolute;left:2025;top:1713;width:0;height:216" o:connectortype="straight"/>
                  <v:shape id="_x0000_s1028" type="#_x0000_t32" style="position:absolute;left:2025;top:1935;width:778;height:0" o:connectortype="straight"/>
                  <v:shape id="_x0000_s1029" type="#_x0000_t32" style="position:absolute;left:2285;top:1716;width:0;height:216" o:connectortype="straight"/>
                  <v:shape id="_x0000_s1030" type="#_x0000_t32" style="position:absolute;left:2804;top:1716;width:0;height:216" o:connectortype="straight"/>
                  <v:shape id="_x0000_s1031" type="#_x0000_t32" style="position:absolute;left:2543;top:1716;width:0;height:216" o:connectortype="straight"/>
                  <w10:wrap type="none"/>
                  <w10:anchorlock/>
                </v:group>
              </w:pict>
            </w:r>
          </w:p>
        </w:tc>
        <w:tc>
          <w:tcPr>
            <w:tcW w:w="270" w:type="dxa"/>
          </w:tcPr>
          <w:p w:rsidR="00592177" w:rsidRPr="00E57C9C" w:rsidRDefault="00592177" w:rsidP="00992073">
            <w:pPr>
              <w:pStyle w:val="BHNormal"/>
              <w:rPr>
                <w:rFonts w:ascii="Arial" w:hAnsi="Arial" w:cs="Arial"/>
                <w:sz w:val="20"/>
                <w:szCs w:val="20"/>
              </w:rPr>
            </w:pPr>
          </w:p>
        </w:tc>
        <w:tc>
          <w:tcPr>
            <w:tcW w:w="3960" w:type="dxa"/>
            <w:gridSpan w:val="4"/>
          </w:tcPr>
          <w:p w:rsidR="00592177" w:rsidRPr="00E57C9C" w:rsidRDefault="00592177" w:rsidP="00992073">
            <w:pPr>
              <w:pStyle w:val="BHNormal"/>
              <w:tabs>
                <w:tab w:val="right" w:leader="dot" w:pos="3762"/>
              </w:tabs>
              <w:rPr>
                <w:rFonts w:ascii="Arial" w:hAnsi="Arial" w:cs="Arial"/>
                <w:sz w:val="20"/>
                <w:szCs w:val="20"/>
              </w:rPr>
            </w:pPr>
            <w:r w:rsidRPr="00E57C9C">
              <w:rPr>
                <w:rFonts w:ascii="Arial" w:hAnsi="Arial" w:cs="Arial"/>
                <w:sz w:val="20"/>
                <w:szCs w:val="20"/>
              </w:rPr>
              <w:t xml:space="preserve">DATE: </w:t>
            </w:r>
            <w:r w:rsidRPr="00E57C9C">
              <w:rPr>
                <w:rFonts w:ascii="Arial" w:hAnsi="Arial" w:cs="Arial"/>
                <w:noProof/>
                <w:sz w:val="20"/>
                <w:szCs w:val="20"/>
              </w:rPr>
              <w:drawing>
                <wp:inline distT="0" distB="0" distL="0" distR="0">
                  <wp:extent cx="351155" cy="152400"/>
                  <wp:effectExtent l="19050" t="0" r="0" b="0"/>
                  <wp:docPr id="12"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r w:rsidRPr="00E57C9C">
              <w:rPr>
                <w:rFonts w:ascii="Arial" w:hAnsi="Arial" w:cs="Arial"/>
                <w:sz w:val="20"/>
                <w:szCs w:val="20"/>
              </w:rPr>
              <w:t xml:space="preserve">  </w:t>
            </w:r>
            <w:r w:rsidRPr="00E57C9C">
              <w:rPr>
                <w:rFonts w:ascii="Arial" w:hAnsi="Arial" w:cs="Arial"/>
                <w:noProof/>
                <w:sz w:val="20"/>
                <w:szCs w:val="20"/>
              </w:rPr>
              <w:drawing>
                <wp:inline distT="0" distB="0" distL="0" distR="0">
                  <wp:extent cx="351155" cy="152400"/>
                  <wp:effectExtent l="19050" t="0" r="0" b="0"/>
                  <wp:docPr id="13"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r w:rsidRPr="00E57C9C">
              <w:rPr>
                <w:rFonts w:ascii="Arial" w:hAnsi="Arial" w:cs="Arial"/>
                <w:sz w:val="20"/>
                <w:szCs w:val="20"/>
              </w:rPr>
              <w:t xml:space="preserve">  </w:t>
            </w:r>
            <w:r w:rsidRPr="00E57C9C">
              <w:rPr>
                <w:rFonts w:ascii="Arial" w:hAnsi="Arial" w:cs="Arial"/>
                <w:noProof/>
                <w:sz w:val="20"/>
                <w:szCs w:val="20"/>
              </w:rPr>
              <w:drawing>
                <wp:inline distT="0" distB="0" distL="0" distR="0">
                  <wp:extent cx="351155" cy="152400"/>
                  <wp:effectExtent l="19050" t="0" r="0" b="0"/>
                  <wp:docPr id="14"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tc>
        <w:tc>
          <w:tcPr>
            <w:tcW w:w="1350" w:type="dxa"/>
            <w:gridSpan w:val="2"/>
          </w:tcPr>
          <w:p w:rsidR="00592177" w:rsidRPr="00E57C9C" w:rsidRDefault="00592177" w:rsidP="00992073">
            <w:pPr>
              <w:pStyle w:val="BHNormal"/>
              <w:tabs>
                <w:tab w:val="right" w:leader="dot" w:pos="4752"/>
              </w:tabs>
              <w:rPr>
                <w:rFonts w:ascii="Arial" w:hAnsi="Arial" w:cs="Arial"/>
                <w:sz w:val="20"/>
                <w:szCs w:val="20"/>
              </w:rPr>
            </w:pPr>
          </w:p>
        </w:tc>
      </w:tr>
      <w:tr w:rsidR="00592177" w:rsidRPr="00E57C9C" w:rsidTr="00992073">
        <w:trPr>
          <w:gridAfter w:val="1"/>
          <w:wAfter w:w="342" w:type="dxa"/>
          <w:trHeight w:val="207"/>
        </w:trPr>
        <w:tc>
          <w:tcPr>
            <w:tcW w:w="558" w:type="dxa"/>
          </w:tcPr>
          <w:p w:rsidR="00592177" w:rsidRPr="00E57C9C" w:rsidRDefault="00592177" w:rsidP="00992073">
            <w:pPr>
              <w:pStyle w:val="BHNormal"/>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540" w:type="dxa"/>
            <w:gridSpan w:val="2"/>
          </w:tcPr>
          <w:p w:rsidR="00592177" w:rsidRPr="00E57C9C" w:rsidRDefault="00592177" w:rsidP="00992073">
            <w:pPr>
              <w:pStyle w:val="BHNormal"/>
              <w:rPr>
                <w:rFonts w:ascii="Arial" w:hAnsi="Arial" w:cs="Arial"/>
                <w:sz w:val="20"/>
                <w:szCs w:val="20"/>
              </w:rPr>
            </w:pPr>
          </w:p>
        </w:tc>
        <w:tc>
          <w:tcPr>
            <w:tcW w:w="4248" w:type="dxa"/>
            <w:gridSpan w:val="2"/>
          </w:tcPr>
          <w:p w:rsidR="00592177" w:rsidRPr="00E57C9C" w:rsidRDefault="00592177" w:rsidP="00992073">
            <w:pPr>
              <w:pStyle w:val="BHNormal"/>
              <w:rPr>
                <w:rFonts w:ascii="Arial" w:hAnsi="Arial" w:cs="Arial"/>
                <w:sz w:val="20"/>
                <w:szCs w:val="20"/>
              </w:rPr>
            </w:pPr>
          </w:p>
        </w:tc>
      </w:tr>
      <w:tr w:rsidR="00592177" w:rsidRPr="00E57C9C" w:rsidTr="00992073">
        <w:trPr>
          <w:gridAfter w:val="1"/>
          <w:wAfter w:w="342" w:type="dxa"/>
        </w:trPr>
        <w:tc>
          <w:tcPr>
            <w:tcW w:w="9576" w:type="dxa"/>
            <w:gridSpan w:val="8"/>
          </w:tcPr>
          <w:p w:rsidR="00592177" w:rsidRPr="00E57C9C" w:rsidRDefault="00592177" w:rsidP="00592177">
            <w:pPr>
              <w:pStyle w:val="BHNormal"/>
              <w:rPr>
                <w:rFonts w:ascii="Arial" w:hAnsi="Arial" w:cs="Arial"/>
                <w:sz w:val="20"/>
                <w:szCs w:val="20"/>
              </w:rPr>
            </w:pPr>
            <w:r>
              <w:rPr>
                <w:rFonts w:ascii="Arial" w:hAnsi="Arial" w:cs="Arial"/>
                <w:sz w:val="20"/>
                <w:szCs w:val="20"/>
              </w:rPr>
              <w:t xml:space="preserve"> To be completed by the Field Interviewers: </w:t>
            </w:r>
            <w:r w:rsidRPr="00E57C9C">
              <w:rPr>
                <w:rFonts w:ascii="Arial" w:hAnsi="Arial" w:cs="Arial"/>
                <w:sz w:val="20"/>
                <w:szCs w:val="20"/>
              </w:rPr>
              <w:t>COMPLETE THE FOLLOWING FORM ON THE STREET SEGMENT ASSOCIATED WITH THE CHILD’S HOME ADDRESS.  A STREET SEGMENT IS DEFINED AS THE STREET IN FRONT OF THE HOME, FROM INTERSECTION TO INTERSECTION, NOT TO EXCEED 0.5 MILES.  OBSERVE THE STREET SEGMENT WHILE DRIVING TO THE HOME.  FILL OUT THIS FORM WHILE PARKED OUTSIDE OF THE PARTICIPANT’S HOME.</w:t>
            </w: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032"/>
              </w:tabs>
              <w:rPr>
                <w:rFonts w:ascii="Arial" w:hAnsi="Arial" w:cs="Arial"/>
                <w:sz w:val="20"/>
                <w:szCs w:val="20"/>
              </w:rPr>
            </w:pP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r w:rsidRPr="00E57C9C">
              <w:rPr>
                <w:rFonts w:ascii="Arial" w:hAnsi="Arial" w:cs="Arial"/>
                <w:sz w:val="20"/>
                <w:szCs w:val="20"/>
              </w:rPr>
              <w:t>1.</w:t>
            </w:r>
          </w:p>
        </w:tc>
        <w:tc>
          <w:tcPr>
            <w:tcW w:w="4230" w:type="dxa"/>
            <w:gridSpan w:val="3"/>
          </w:tcPr>
          <w:p w:rsidR="00592177" w:rsidRPr="00E57C9C" w:rsidRDefault="00592177" w:rsidP="00992073">
            <w:pPr>
              <w:pStyle w:val="BHNormal"/>
              <w:rPr>
                <w:rFonts w:ascii="Arial" w:hAnsi="Arial" w:cs="Arial"/>
                <w:sz w:val="20"/>
                <w:szCs w:val="20"/>
              </w:rPr>
            </w:pPr>
            <w:r w:rsidRPr="00E57C9C">
              <w:rPr>
                <w:rFonts w:ascii="Arial" w:hAnsi="Arial" w:cs="Arial"/>
                <w:sz w:val="20"/>
                <w:szCs w:val="20"/>
              </w:rPr>
              <w:t>OVERALL CONDITION OF MOST RESIDENTIAL UNITS</w:t>
            </w: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EXCELLENT</w:t>
            </w:r>
            <w:r w:rsidRPr="00E57C9C">
              <w:rPr>
                <w:rFonts w:ascii="Arial" w:hAnsi="Arial" w:cs="Arial"/>
                <w:sz w:val="20"/>
                <w:szCs w:val="20"/>
              </w:rPr>
              <w:tab/>
              <w:t>1</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GOOD CONDITION/WELL KEPT</w:t>
            </w:r>
            <w:r w:rsidRPr="00E57C9C">
              <w:rPr>
                <w:rFonts w:ascii="Arial" w:hAnsi="Arial" w:cs="Arial"/>
                <w:sz w:val="20"/>
                <w:szCs w:val="20"/>
              </w:rPr>
              <w:tab/>
              <w:t>2</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FAIR CONDITION</w:t>
            </w:r>
            <w:r w:rsidRPr="00E57C9C">
              <w:rPr>
                <w:rFonts w:ascii="Arial" w:hAnsi="Arial" w:cs="Arial"/>
                <w:sz w:val="20"/>
                <w:szCs w:val="20"/>
              </w:rPr>
              <w:tab/>
              <w:t>3</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POOR/DETERIORATED CONDITION</w:t>
            </w:r>
            <w:r w:rsidRPr="00E57C9C">
              <w:rPr>
                <w:rFonts w:ascii="Arial" w:hAnsi="Arial" w:cs="Arial"/>
                <w:sz w:val="20"/>
                <w:szCs w:val="20"/>
              </w:rPr>
              <w:tab/>
              <w:t>4</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MIXED CONDITION</w:t>
            </w:r>
            <w:r w:rsidRPr="00E57C9C">
              <w:rPr>
                <w:rFonts w:ascii="Arial" w:hAnsi="Arial" w:cs="Arial"/>
                <w:sz w:val="20"/>
                <w:szCs w:val="20"/>
              </w:rPr>
              <w:tab/>
              <w:t>5</w:t>
            </w: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r w:rsidRPr="00E57C9C">
              <w:rPr>
                <w:rFonts w:ascii="Arial" w:hAnsi="Arial" w:cs="Arial"/>
                <w:sz w:val="20"/>
                <w:szCs w:val="20"/>
              </w:rPr>
              <w:t>2.</w:t>
            </w:r>
          </w:p>
        </w:tc>
        <w:tc>
          <w:tcPr>
            <w:tcW w:w="4230" w:type="dxa"/>
            <w:gridSpan w:val="3"/>
          </w:tcPr>
          <w:p w:rsidR="00592177" w:rsidRPr="00E57C9C" w:rsidRDefault="00592177" w:rsidP="00992073">
            <w:pPr>
              <w:pStyle w:val="BHNormal"/>
              <w:rPr>
                <w:rFonts w:ascii="Arial" w:hAnsi="Arial" w:cs="Arial"/>
                <w:sz w:val="20"/>
                <w:szCs w:val="20"/>
              </w:rPr>
            </w:pPr>
            <w:r w:rsidRPr="00E57C9C">
              <w:rPr>
                <w:rFonts w:ascii="Arial" w:hAnsi="Arial" w:cs="Arial"/>
                <w:sz w:val="20"/>
                <w:szCs w:val="20"/>
              </w:rPr>
              <w:t>ANY BURNED, BOARDED UP, OR ABANDONED RESIDENTIAL UNITS?</w:t>
            </w: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YES</w:t>
            </w:r>
            <w:r w:rsidRPr="00E57C9C">
              <w:rPr>
                <w:rFonts w:ascii="Arial" w:hAnsi="Arial" w:cs="Arial"/>
                <w:sz w:val="20"/>
                <w:szCs w:val="20"/>
              </w:rPr>
              <w:tab/>
              <w:t>1</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NO</w:t>
            </w:r>
            <w:r w:rsidRPr="00E57C9C">
              <w:rPr>
                <w:rFonts w:ascii="Arial" w:hAnsi="Arial" w:cs="Arial"/>
                <w:sz w:val="20"/>
                <w:szCs w:val="20"/>
              </w:rPr>
              <w:tab/>
              <w:t>2</w:t>
            </w: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r w:rsidRPr="00E57C9C">
              <w:rPr>
                <w:rFonts w:ascii="Arial" w:hAnsi="Arial" w:cs="Arial"/>
                <w:sz w:val="20"/>
                <w:szCs w:val="20"/>
              </w:rPr>
              <w:t>3.</w:t>
            </w:r>
          </w:p>
        </w:tc>
        <w:tc>
          <w:tcPr>
            <w:tcW w:w="4230" w:type="dxa"/>
            <w:gridSpan w:val="3"/>
          </w:tcPr>
          <w:p w:rsidR="00592177" w:rsidRPr="00E57C9C" w:rsidRDefault="00592177" w:rsidP="00592177">
            <w:pPr>
              <w:pStyle w:val="BHNormal"/>
              <w:numPr>
                <w:ilvl w:val="0"/>
                <w:numId w:val="1"/>
              </w:numPr>
              <w:spacing w:after="200" w:line="276" w:lineRule="auto"/>
              <w:rPr>
                <w:rFonts w:ascii="Arial" w:hAnsi="Arial" w:cs="Arial"/>
                <w:sz w:val="20"/>
                <w:szCs w:val="20"/>
              </w:rPr>
            </w:pPr>
            <w:r w:rsidRPr="00E57C9C">
              <w:rPr>
                <w:rFonts w:ascii="Arial" w:hAnsi="Arial" w:cs="Arial"/>
                <w:sz w:val="20"/>
                <w:szCs w:val="20"/>
              </w:rPr>
              <w:t>AMOUNT OF LITTER</w:t>
            </w: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NONE…(SKIP TO Q4)</w:t>
            </w:r>
            <w:r w:rsidRPr="00E57C9C">
              <w:rPr>
                <w:rFonts w:ascii="Arial" w:hAnsi="Arial" w:cs="Arial"/>
                <w:sz w:val="20"/>
                <w:szCs w:val="20"/>
              </w:rPr>
              <w:tab/>
              <w:t>0</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A LITTLE</w:t>
            </w:r>
            <w:r w:rsidRPr="00E57C9C">
              <w:rPr>
                <w:rFonts w:ascii="Arial" w:hAnsi="Arial" w:cs="Arial"/>
                <w:sz w:val="20"/>
                <w:szCs w:val="20"/>
              </w:rPr>
              <w:tab/>
              <w:t>1</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A MODERATE AMOUNT</w:t>
            </w:r>
            <w:r w:rsidRPr="00E57C9C">
              <w:rPr>
                <w:rFonts w:ascii="Arial" w:hAnsi="Arial" w:cs="Arial"/>
                <w:sz w:val="20"/>
                <w:szCs w:val="20"/>
              </w:rPr>
              <w:tab/>
              <w:t>2</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A CONSIDERABLE AMOUNT</w:t>
            </w:r>
            <w:r w:rsidRPr="00E57C9C">
              <w:rPr>
                <w:rFonts w:ascii="Arial" w:hAnsi="Arial" w:cs="Arial"/>
                <w:sz w:val="20"/>
                <w:szCs w:val="20"/>
              </w:rPr>
              <w:tab/>
              <w:t>3</w:t>
            </w: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592177">
            <w:pPr>
              <w:pStyle w:val="BHNormal"/>
              <w:numPr>
                <w:ilvl w:val="0"/>
                <w:numId w:val="1"/>
              </w:numPr>
              <w:spacing w:after="200" w:line="276" w:lineRule="auto"/>
              <w:rPr>
                <w:rFonts w:ascii="Arial" w:hAnsi="Arial" w:cs="Arial"/>
                <w:sz w:val="20"/>
                <w:szCs w:val="20"/>
              </w:rPr>
            </w:pPr>
            <w:r w:rsidRPr="00E57C9C">
              <w:rPr>
                <w:rFonts w:ascii="Arial" w:hAnsi="Arial" w:cs="Arial"/>
                <w:sz w:val="20"/>
                <w:szCs w:val="20"/>
              </w:rPr>
              <w:t>TYPE OF LITTER (CODE ALL THAT APPLY)</w:t>
            </w: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NONALCOHOLIC CANS/BOTTLES/PAPER</w:t>
            </w:r>
            <w:r w:rsidRPr="00E57C9C">
              <w:rPr>
                <w:rFonts w:ascii="Arial" w:hAnsi="Arial" w:cs="Arial"/>
                <w:sz w:val="20"/>
                <w:szCs w:val="20"/>
              </w:rPr>
              <w:tab/>
              <w:t>1</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ALCOHOLIC CANS/BOTTLES</w:t>
            </w:r>
            <w:r w:rsidRPr="00E57C9C">
              <w:rPr>
                <w:rFonts w:ascii="Arial" w:hAnsi="Arial" w:cs="Arial"/>
                <w:sz w:val="20"/>
                <w:szCs w:val="20"/>
              </w:rPr>
              <w:tab/>
              <w:t>2</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LARGE ITEMS (TIRES, FURNITURE, APPLIANCES, CARS)</w:t>
            </w:r>
            <w:r w:rsidRPr="00E57C9C">
              <w:rPr>
                <w:rFonts w:ascii="Arial" w:hAnsi="Arial" w:cs="Arial"/>
                <w:sz w:val="20"/>
                <w:szCs w:val="20"/>
              </w:rPr>
              <w:tab/>
              <w:t>3</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OTHER LITTER</w:t>
            </w:r>
            <w:r w:rsidRPr="00E57C9C">
              <w:rPr>
                <w:rFonts w:ascii="Arial" w:hAnsi="Arial" w:cs="Arial"/>
                <w:sz w:val="20"/>
                <w:szCs w:val="20"/>
              </w:rPr>
              <w:tab/>
              <w:t>4</w:t>
            </w: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r w:rsidRPr="00E57C9C">
              <w:rPr>
                <w:rFonts w:ascii="Arial" w:hAnsi="Arial" w:cs="Arial"/>
                <w:sz w:val="20"/>
                <w:szCs w:val="20"/>
              </w:rPr>
              <w:t>4.</w:t>
            </w:r>
          </w:p>
        </w:tc>
        <w:tc>
          <w:tcPr>
            <w:tcW w:w="4230" w:type="dxa"/>
            <w:gridSpan w:val="3"/>
          </w:tcPr>
          <w:p w:rsidR="00592177" w:rsidRPr="00E57C9C" w:rsidRDefault="00592177" w:rsidP="00992073">
            <w:pPr>
              <w:pStyle w:val="BHNormal"/>
              <w:rPr>
                <w:rFonts w:ascii="Arial" w:hAnsi="Arial" w:cs="Arial"/>
                <w:sz w:val="20"/>
                <w:szCs w:val="20"/>
              </w:rPr>
            </w:pPr>
            <w:r w:rsidRPr="00E57C9C">
              <w:rPr>
                <w:rFonts w:ascii="Arial" w:hAnsi="Arial" w:cs="Arial"/>
                <w:sz w:val="20"/>
                <w:szCs w:val="20"/>
              </w:rPr>
              <w:t>TYPE OF STREET SEGMENT (CODE ALL THAT APPLY)</w:t>
            </w: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MAJOR THOROUGHFARE/BUSY STREET</w:t>
            </w:r>
            <w:r w:rsidRPr="00E57C9C">
              <w:rPr>
                <w:rFonts w:ascii="Arial" w:hAnsi="Arial" w:cs="Arial"/>
                <w:sz w:val="20"/>
                <w:szCs w:val="20"/>
              </w:rPr>
              <w:tab/>
              <w:t>1</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MODERATELY BUSY THOROUGHFARE</w:t>
            </w:r>
            <w:r w:rsidRPr="00E57C9C">
              <w:rPr>
                <w:rFonts w:ascii="Arial" w:hAnsi="Arial" w:cs="Arial"/>
                <w:sz w:val="20"/>
                <w:szCs w:val="20"/>
              </w:rPr>
              <w:tab/>
              <w:t>2</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SIDE STREET</w:t>
            </w:r>
            <w:r w:rsidRPr="00E57C9C">
              <w:rPr>
                <w:rFonts w:ascii="Arial" w:hAnsi="Arial" w:cs="Arial"/>
                <w:sz w:val="20"/>
                <w:szCs w:val="20"/>
              </w:rPr>
              <w:tab/>
              <w:t>3</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DEAD-END STREET</w:t>
            </w:r>
            <w:r w:rsidRPr="00E57C9C">
              <w:rPr>
                <w:rFonts w:ascii="Arial" w:hAnsi="Arial" w:cs="Arial"/>
                <w:sz w:val="20"/>
                <w:szCs w:val="20"/>
              </w:rPr>
              <w:tab/>
              <w:t>4</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ONE WAY STREET</w:t>
            </w:r>
            <w:r w:rsidRPr="00E57C9C">
              <w:rPr>
                <w:rFonts w:ascii="Arial" w:hAnsi="Arial" w:cs="Arial"/>
                <w:sz w:val="20"/>
                <w:szCs w:val="20"/>
              </w:rPr>
              <w:tab/>
              <w:t>5</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CUL-DE-SAC STREET</w:t>
            </w:r>
            <w:r w:rsidRPr="00E57C9C">
              <w:rPr>
                <w:rFonts w:ascii="Arial" w:hAnsi="Arial" w:cs="Arial"/>
                <w:sz w:val="20"/>
                <w:szCs w:val="20"/>
              </w:rPr>
              <w:tab/>
              <w:t>6</w:t>
            </w: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r w:rsidRPr="00E57C9C">
              <w:rPr>
                <w:rFonts w:ascii="Arial" w:hAnsi="Arial" w:cs="Arial"/>
                <w:sz w:val="20"/>
                <w:szCs w:val="20"/>
              </w:rPr>
              <w:t>5.</w:t>
            </w:r>
          </w:p>
        </w:tc>
        <w:tc>
          <w:tcPr>
            <w:tcW w:w="4230" w:type="dxa"/>
            <w:gridSpan w:val="3"/>
          </w:tcPr>
          <w:p w:rsidR="00592177" w:rsidRPr="00E57C9C" w:rsidRDefault="00592177" w:rsidP="00592177">
            <w:pPr>
              <w:pStyle w:val="BHNormal"/>
              <w:numPr>
                <w:ilvl w:val="0"/>
                <w:numId w:val="2"/>
              </w:numPr>
              <w:spacing w:after="200" w:line="276" w:lineRule="auto"/>
              <w:rPr>
                <w:rFonts w:ascii="Arial" w:hAnsi="Arial" w:cs="Arial"/>
                <w:sz w:val="20"/>
                <w:szCs w:val="20"/>
              </w:rPr>
            </w:pPr>
            <w:r w:rsidRPr="00E57C9C">
              <w:rPr>
                <w:rFonts w:ascii="Arial" w:hAnsi="Arial" w:cs="Arial"/>
                <w:sz w:val="20"/>
                <w:szCs w:val="20"/>
              </w:rPr>
              <w:t>PRESENCE OF SIDEWALKS</w:t>
            </w: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NONE…(END SURVEY)</w:t>
            </w:r>
            <w:r w:rsidRPr="00E57C9C">
              <w:rPr>
                <w:rFonts w:ascii="Arial" w:hAnsi="Arial" w:cs="Arial"/>
                <w:sz w:val="20"/>
                <w:szCs w:val="20"/>
              </w:rPr>
              <w:tab/>
              <w:t>0</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SOME OF THE SEGMENT</w:t>
            </w:r>
            <w:r w:rsidRPr="00E57C9C">
              <w:rPr>
                <w:rFonts w:ascii="Arial" w:hAnsi="Arial" w:cs="Arial"/>
                <w:sz w:val="20"/>
                <w:szCs w:val="20"/>
              </w:rPr>
              <w:tab/>
              <w:t>1</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ALL OF THE SEGMENT</w:t>
            </w:r>
            <w:r w:rsidRPr="00E57C9C">
              <w:rPr>
                <w:rFonts w:ascii="Arial" w:hAnsi="Arial" w:cs="Arial"/>
                <w:sz w:val="20"/>
                <w:szCs w:val="20"/>
              </w:rPr>
              <w:tab/>
              <w:t>2</w:t>
            </w: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592177">
            <w:pPr>
              <w:pStyle w:val="BHNormal"/>
              <w:numPr>
                <w:ilvl w:val="0"/>
                <w:numId w:val="2"/>
              </w:numPr>
              <w:spacing w:after="200" w:line="276" w:lineRule="auto"/>
              <w:rPr>
                <w:rFonts w:ascii="Arial" w:hAnsi="Arial" w:cs="Arial"/>
                <w:sz w:val="20"/>
                <w:szCs w:val="20"/>
              </w:rPr>
            </w:pPr>
            <w:r w:rsidRPr="00E57C9C">
              <w:rPr>
                <w:rFonts w:ascii="Arial" w:hAnsi="Arial" w:cs="Arial"/>
                <w:sz w:val="20"/>
                <w:szCs w:val="20"/>
              </w:rPr>
              <w:t>IS THE SIDEWALK CONDUCIVE TO BEING ACTIVE (RIDING A BIKE, SKATEBOARDING)?</w:t>
            </w: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YES</w:t>
            </w:r>
            <w:r w:rsidRPr="00E57C9C">
              <w:rPr>
                <w:rFonts w:ascii="Arial" w:hAnsi="Arial" w:cs="Arial"/>
                <w:sz w:val="20"/>
                <w:szCs w:val="20"/>
              </w:rPr>
              <w:tab/>
              <w:t>1</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IN MOST PLACES</w:t>
            </w:r>
            <w:r w:rsidRPr="00E57C9C">
              <w:rPr>
                <w:rFonts w:ascii="Arial" w:hAnsi="Arial" w:cs="Arial"/>
                <w:sz w:val="20"/>
                <w:szCs w:val="20"/>
              </w:rPr>
              <w:tab/>
              <w:t>2</w:t>
            </w:r>
          </w:p>
          <w:p w:rsidR="00592177" w:rsidRPr="00E57C9C" w:rsidRDefault="00592177" w:rsidP="00992073">
            <w:pPr>
              <w:pStyle w:val="BHNormal"/>
              <w:tabs>
                <w:tab w:val="right" w:leader="dot" w:pos="4212"/>
              </w:tabs>
              <w:rPr>
                <w:rFonts w:ascii="Arial" w:hAnsi="Arial" w:cs="Arial"/>
                <w:sz w:val="20"/>
                <w:szCs w:val="20"/>
              </w:rPr>
            </w:pPr>
            <w:r w:rsidRPr="00E57C9C">
              <w:rPr>
                <w:rFonts w:ascii="Arial" w:hAnsi="Arial" w:cs="Arial"/>
                <w:sz w:val="20"/>
                <w:szCs w:val="20"/>
              </w:rPr>
              <w:t>IN SOME BUT NOT ALL PLACES</w:t>
            </w:r>
            <w:r w:rsidRPr="00E57C9C">
              <w:rPr>
                <w:rFonts w:ascii="Arial" w:hAnsi="Arial" w:cs="Arial"/>
                <w:sz w:val="20"/>
                <w:szCs w:val="20"/>
              </w:rPr>
              <w:tab/>
              <w:t>3</w:t>
            </w:r>
          </w:p>
        </w:tc>
      </w:tr>
      <w:tr w:rsidR="00592177" w:rsidRPr="00E57C9C" w:rsidTr="00992073">
        <w:trPr>
          <w:gridAfter w:val="1"/>
          <w:wAfter w:w="342" w:type="dxa"/>
        </w:trPr>
        <w:tc>
          <w:tcPr>
            <w:tcW w:w="558" w:type="dxa"/>
          </w:tcPr>
          <w:p w:rsidR="00592177" w:rsidRPr="00E57C9C" w:rsidRDefault="00592177" w:rsidP="00992073">
            <w:pPr>
              <w:pStyle w:val="BHNormal"/>
              <w:jc w:val="right"/>
              <w:rPr>
                <w:rFonts w:ascii="Arial" w:hAnsi="Arial" w:cs="Arial"/>
                <w:sz w:val="20"/>
                <w:szCs w:val="20"/>
              </w:rPr>
            </w:pPr>
          </w:p>
        </w:tc>
        <w:tc>
          <w:tcPr>
            <w:tcW w:w="4230" w:type="dxa"/>
            <w:gridSpan w:val="3"/>
          </w:tcPr>
          <w:p w:rsidR="00592177" w:rsidRPr="00E57C9C" w:rsidRDefault="00592177" w:rsidP="00992073">
            <w:pPr>
              <w:pStyle w:val="BHNormal"/>
              <w:rPr>
                <w:rFonts w:ascii="Arial" w:hAnsi="Arial" w:cs="Arial"/>
                <w:sz w:val="20"/>
                <w:szCs w:val="20"/>
              </w:rPr>
            </w:pPr>
          </w:p>
        </w:tc>
        <w:tc>
          <w:tcPr>
            <w:tcW w:w="360" w:type="dxa"/>
          </w:tcPr>
          <w:p w:rsidR="00592177" w:rsidRPr="00E57C9C" w:rsidRDefault="00592177" w:rsidP="00992073">
            <w:pPr>
              <w:pStyle w:val="BHNormal"/>
              <w:rPr>
                <w:rFonts w:ascii="Arial" w:hAnsi="Arial" w:cs="Arial"/>
                <w:sz w:val="20"/>
                <w:szCs w:val="20"/>
              </w:rPr>
            </w:pPr>
          </w:p>
        </w:tc>
        <w:tc>
          <w:tcPr>
            <w:tcW w:w="4428" w:type="dxa"/>
            <w:gridSpan w:val="3"/>
          </w:tcPr>
          <w:p w:rsidR="00592177" w:rsidRPr="00E57C9C" w:rsidRDefault="00592177" w:rsidP="00992073">
            <w:pPr>
              <w:pStyle w:val="BHNormal"/>
              <w:tabs>
                <w:tab w:val="right" w:leader="dot" w:pos="4212"/>
              </w:tabs>
              <w:rPr>
                <w:rFonts w:ascii="Arial" w:hAnsi="Arial" w:cs="Arial"/>
                <w:sz w:val="20"/>
                <w:szCs w:val="20"/>
              </w:rPr>
            </w:pPr>
          </w:p>
        </w:tc>
      </w:tr>
    </w:tbl>
    <w:p w:rsidR="00497A1B" w:rsidRPr="00592177" w:rsidRDefault="00497A1B" w:rsidP="00592177">
      <w:pPr>
        <w:rPr>
          <w:rFonts w:eastAsiaTheme="minorHAnsi"/>
          <w:sz w:val="24"/>
        </w:rPr>
      </w:pPr>
    </w:p>
    <w:sectPr w:rsidR="00497A1B" w:rsidRPr="00592177" w:rsidSect="00592177">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DFB" w:rsidRDefault="00F50DFB" w:rsidP="00592177">
      <w:pPr>
        <w:spacing w:after="0" w:line="240" w:lineRule="auto"/>
      </w:pPr>
      <w:r>
        <w:separator/>
      </w:r>
    </w:p>
  </w:endnote>
  <w:endnote w:type="continuationSeparator" w:id="0">
    <w:p w:rsidR="00F50DFB" w:rsidRDefault="00F50DFB" w:rsidP="00592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34416"/>
      <w:docPartObj>
        <w:docPartGallery w:val="Page Numbers (Bottom of Page)"/>
        <w:docPartUnique/>
      </w:docPartObj>
    </w:sdtPr>
    <w:sdtContent>
      <w:p w:rsidR="00592177" w:rsidRDefault="00014173">
        <w:pPr>
          <w:pStyle w:val="Footer"/>
          <w:jc w:val="right"/>
        </w:pPr>
        <w:fldSimple w:instr=" PAGE   \* MERGEFORMAT ">
          <w:r w:rsidR="00B15A9A">
            <w:rPr>
              <w:noProof/>
            </w:rPr>
            <w:t>2</w:t>
          </w:r>
        </w:fldSimple>
      </w:p>
    </w:sdtContent>
  </w:sdt>
  <w:p w:rsidR="00592177" w:rsidRDefault="00592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DFB" w:rsidRDefault="00F50DFB" w:rsidP="00592177">
      <w:pPr>
        <w:spacing w:after="0" w:line="240" w:lineRule="auto"/>
      </w:pPr>
      <w:r>
        <w:separator/>
      </w:r>
    </w:p>
  </w:footnote>
  <w:footnote w:type="continuationSeparator" w:id="0">
    <w:p w:rsidR="00F50DFB" w:rsidRDefault="00F50DFB" w:rsidP="005921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177" w:rsidRPr="00BD736D" w:rsidRDefault="00592177" w:rsidP="00592177">
    <w:pPr>
      <w:tabs>
        <w:tab w:val="left" w:pos="2817"/>
        <w:tab w:val="left" w:pos="6750"/>
      </w:tabs>
      <w:spacing w:after="0"/>
      <w:rPr>
        <w:rFonts w:ascii="Arial" w:hAnsi="Arial" w:cs="Arial"/>
        <w:b/>
        <w:sz w:val="24"/>
      </w:rPr>
    </w:pPr>
    <w:r>
      <w:rPr>
        <w:noProof/>
      </w:rPr>
      <w:drawing>
        <wp:anchor distT="0" distB="0" distL="114300" distR="114300" simplePos="0" relativeHeight="251659264"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812925" cy="917575"/>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tab/>
    </w:r>
    <w:r>
      <w:tab/>
    </w:r>
    <w:r w:rsidRPr="00BD736D">
      <w:rPr>
        <w:rFonts w:ascii="Arial" w:hAnsi="Arial" w:cs="Arial"/>
        <w:b/>
        <w:sz w:val="24"/>
      </w:rPr>
      <w:t>SSA ATTACHMENT 1</w:t>
    </w:r>
    <w:r>
      <w:rPr>
        <w:rFonts w:ascii="Arial" w:hAnsi="Arial" w:cs="Arial"/>
        <w:b/>
        <w:sz w:val="24"/>
      </w:rPr>
      <w:t>4</w:t>
    </w:r>
  </w:p>
  <w:p w:rsidR="00592177" w:rsidRPr="00BD736D" w:rsidRDefault="00592177" w:rsidP="00592177">
    <w:pPr>
      <w:tabs>
        <w:tab w:val="left" w:pos="2817"/>
        <w:tab w:val="left" w:pos="5490"/>
        <w:tab w:val="left" w:pos="5580"/>
        <w:tab w:val="left" w:pos="6840"/>
      </w:tabs>
      <w:spacing w:after="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592177" w:rsidRDefault="00592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177" w:rsidRPr="00592177" w:rsidRDefault="00014173" w:rsidP="00592177">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78.35pt;margin-top:-5.8pt;width:97.1pt;height:36.95pt;z-index:251660288">
          <v:textbox style="mso-next-textbox:#_x0000_s2051">
            <w:txbxContent>
              <w:p w:rsidR="00592177" w:rsidRDefault="00592177" w:rsidP="00592177">
                <w:pPr>
                  <w:spacing w:after="0" w:line="240" w:lineRule="auto"/>
                  <w:ind w:right="61"/>
                  <w:rPr>
                    <w:rFonts w:ascii="Arial" w:hAnsi="Arial" w:cs="Arial"/>
                    <w:sz w:val="16"/>
                  </w:rPr>
                </w:pPr>
                <w:r w:rsidRPr="005F65B7">
                  <w:rPr>
                    <w:rFonts w:ascii="Arial" w:hAnsi="Arial" w:cs="Arial"/>
                    <w:sz w:val="16"/>
                  </w:rPr>
                  <w:t>Form Approved</w:t>
                </w:r>
              </w:p>
              <w:p w:rsidR="00592177" w:rsidRPr="005F65B7" w:rsidRDefault="00592177" w:rsidP="00592177">
                <w:pPr>
                  <w:spacing w:after="0" w:line="240" w:lineRule="auto"/>
                  <w:ind w:right="61"/>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592177" w:rsidRPr="005F65B7" w:rsidRDefault="00592177" w:rsidP="00592177">
                <w:pPr>
                  <w:spacing w:after="0" w:line="240" w:lineRule="auto"/>
                  <w:ind w:right="61"/>
                  <w:rPr>
                    <w:rFonts w:ascii="Arial" w:hAnsi="Arial" w:cs="Arial"/>
                    <w:sz w:val="16"/>
                    <w:szCs w:val="16"/>
                  </w:rPr>
                </w:pPr>
                <w:r w:rsidRPr="005F65B7">
                  <w:rPr>
                    <w:rFonts w:ascii="Arial" w:hAnsi="Arial" w:cs="Arial"/>
                    <w:sz w:val="16"/>
                  </w:rPr>
                  <w:t xml:space="preserve">Exp. </w:t>
                </w:r>
                <w:proofErr w:type="spellStart"/>
                <w:r w:rsidRPr="005F65B7">
                  <w:rPr>
                    <w:rFonts w:ascii="Arial" w:hAnsi="Arial" w:cs="Arial"/>
                    <w:sz w:val="16"/>
                  </w:rPr>
                  <w:t>Date</w:t>
                </w:r>
                <w:proofErr w:type="gramStart"/>
                <w:r w:rsidRPr="005F65B7">
                  <w:rPr>
                    <w:rFonts w:ascii="Arial" w:hAnsi="Arial" w:cs="Arial"/>
                    <w:sz w:val="16"/>
                  </w:rPr>
                  <w:t>:</w:t>
                </w:r>
                <w:r>
                  <w:rPr>
                    <w:rFonts w:ascii="Arial" w:hAnsi="Arial" w:cs="Arial"/>
                    <w:sz w:val="16"/>
                  </w:rPr>
                  <w:t>xx</w:t>
                </w:r>
                <w:proofErr w:type="spellEnd"/>
                <w:proofErr w:type="gramEnd"/>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2030"/>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F5BB8"/>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592177"/>
    <w:rsid w:val="00014173"/>
    <w:rsid w:val="00106BA6"/>
    <w:rsid w:val="00137C5A"/>
    <w:rsid w:val="00153396"/>
    <w:rsid w:val="001B06CE"/>
    <w:rsid w:val="001C4220"/>
    <w:rsid w:val="001E7EC6"/>
    <w:rsid w:val="002033B8"/>
    <w:rsid w:val="002621A6"/>
    <w:rsid w:val="00272F4F"/>
    <w:rsid w:val="00274CAB"/>
    <w:rsid w:val="002B3256"/>
    <w:rsid w:val="003A3588"/>
    <w:rsid w:val="004857D9"/>
    <w:rsid w:val="004924F7"/>
    <w:rsid w:val="00497A1B"/>
    <w:rsid w:val="004E08D2"/>
    <w:rsid w:val="00592177"/>
    <w:rsid w:val="005E2704"/>
    <w:rsid w:val="006010EA"/>
    <w:rsid w:val="006723AA"/>
    <w:rsid w:val="008B199E"/>
    <w:rsid w:val="008C726B"/>
    <w:rsid w:val="009A4699"/>
    <w:rsid w:val="00A04D41"/>
    <w:rsid w:val="00A83BFE"/>
    <w:rsid w:val="00B15A9A"/>
    <w:rsid w:val="00B35622"/>
    <w:rsid w:val="00B65615"/>
    <w:rsid w:val="00C04BB1"/>
    <w:rsid w:val="00CB6229"/>
    <w:rsid w:val="00CE0D2F"/>
    <w:rsid w:val="00D66DF6"/>
    <w:rsid w:val="00D82086"/>
    <w:rsid w:val="00F50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35"/>
        <o:r id="V:Rule12" type="connector" idref="#_x0000_s1031"/>
        <o:r id="V:Rule13" type="connector" idref="#_x0000_s1030"/>
        <o:r id="V:Rule14" type="connector" idref="#_x0000_s1036"/>
        <o:r id="V:Rule15" type="connector" idref="#_x0000_s1029"/>
        <o:r id="V:Rule16" type="connector" idref="#_x0000_s1028"/>
        <o:r id="V:Rule17" type="connector" idref="#_x0000_s1033"/>
        <o:r id="V:Rule18" type="connector" idref="#_x0000_s1037"/>
        <o:r id="V:Rule19" type="connector" idref="#_x0000_s1034"/>
        <o:r id="V:Rule2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nhideWhenUsed/>
    <w:rsid w:val="00592177"/>
    <w:pPr>
      <w:tabs>
        <w:tab w:val="center" w:pos="4680"/>
        <w:tab w:val="right" w:pos="9360"/>
      </w:tabs>
      <w:spacing w:after="0" w:line="240" w:lineRule="auto"/>
    </w:pPr>
  </w:style>
  <w:style w:type="character" w:customStyle="1" w:styleId="HeaderChar">
    <w:name w:val="Header Char"/>
    <w:basedOn w:val="DefaultParagraphFont"/>
    <w:link w:val="Header"/>
    <w:rsid w:val="00592177"/>
    <w:rPr>
      <w:rFonts w:ascii="Times New Roman" w:eastAsia="Times New Roman" w:hAnsi="Times New Roman" w:cs="Times New Roman"/>
    </w:rPr>
  </w:style>
  <w:style w:type="paragraph" w:styleId="Footer">
    <w:name w:val="footer"/>
    <w:basedOn w:val="Normal"/>
    <w:link w:val="FooterChar"/>
    <w:uiPriority w:val="99"/>
    <w:unhideWhenUsed/>
    <w:rsid w:val="00592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17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92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1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2220</Characters>
  <Application>Microsoft Office Word</Application>
  <DocSecurity>0</DocSecurity>
  <Lines>18</Lines>
  <Paragraphs>5</Paragraphs>
  <ScaleCrop>false</ScaleCrop>
  <Company>Battelle</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gregorioum</cp:lastModifiedBy>
  <cp:revision>2</cp:revision>
  <dcterms:created xsi:type="dcterms:W3CDTF">2013-01-11T16:47:00Z</dcterms:created>
  <dcterms:modified xsi:type="dcterms:W3CDTF">2013-01-11T16:47:00Z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1512868709</vt:i4>
  </property>
  <property fmtid="{D5CDD505-2E9C-101B-9397-08002B2CF9AE}" pid="3" name="_NewReviewCycle">
    <vt:lpwstr/>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