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73" w:rsidRDefault="00870173" w:rsidP="00870173">
      <w:pPr>
        <w:pStyle w:val="AppHeading1"/>
      </w:pPr>
      <w:bookmarkStart w:id="0" w:name="_Toc356292701"/>
      <w:bookmarkStart w:id="1" w:name="_GoBack"/>
      <w:bookmarkEnd w:id="1"/>
      <w:r>
        <w:t>Attachment F</w:t>
      </w:r>
      <w:proofErr w:type="gramStart"/>
      <w:r>
        <w:t>:</w:t>
      </w:r>
      <w:proofErr w:type="gramEnd"/>
      <w:r>
        <w:br/>
      </w:r>
      <w:proofErr w:type="spellStart"/>
      <w:r>
        <w:t>ICH</w:t>
      </w:r>
      <w:proofErr w:type="spellEnd"/>
      <w:r>
        <w:t xml:space="preserve"> </w:t>
      </w:r>
      <w:proofErr w:type="spellStart"/>
      <w:r>
        <w:t>CAHPS</w:t>
      </w:r>
      <w:proofErr w:type="spellEnd"/>
      <w:r>
        <w:t xml:space="preserve"> Pre-Notification Letters for National Implementation (English and Spanish)</w:t>
      </w:r>
      <w:bookmarkEnd w:id="0"/>
    </w:p>
    <w:p w:rsidR="00711F22" w:rsidRDefault="00711F22" w:rsidP="00711F22">
      <w:r>
        <w:br w:type="page"/>
      </w:r>
    </w:p>
    <w:p w:rsidR="00711F22" w:rsidRDefault="00711F22" w:rsidP="00385DA7">
      <w:pPr>
        <w:pStyle w:val="BlankPage"/>
      </w:pPr>
      <w:r w:rsidRPr="00944A77">
        <w:lastRenderedPageBreak/>
        <w:t>[This page intentionally left blank.]</w:t>
      </w:r>
    </w:p>
    <w:p w:rsidR="00711F22" w:rsidRDefault="00711F22" w:rsidP="003C515B">
      <w:pPr>
        <w:pStyle w:val="BodyText"/>
        <w:sectPr w:rsidR="00711F22" w:rsidSect="00870173">
          <w:footerReference w:type="default" r:id="rId14"/>
          <w:pgSz w:w="12240" w:h="15840" w:code="1"/>
          <w:pgMar w:top="1440" w:right="1440" w:bottom="1440" w:left="1440" w:header="720" w:footer="576" w:gutter="0"/>
          <w:pgNumType w:start="1"/>
          <w:cols w:sep="1" w:space="720"/>
          <w:noEndnote/>
          <w:docGrid w:linePitch="299"/>
        </w:sectPr>
      </w:pPr>
    </w:p>
    <w:p w:rsidR="005C2E40" w:rsidRDefault="005C2E40" w:rsidP="00920BFC">
      <w:pPr>
        <w:spacing w:after="120" w:line="276" w:lineRule="auto"/>
        <w:rPr>
          <w:sz w:val="22"/>
          <w:lang w:val="es-ES"/>
        </w:rPr>
      </w:pPr>
    </w:p>
    <w:p w:rsidR="00B34E70" w:rsidRDefault="00B34E70" w:rsidP="00920BFC">
      <w:pPr>
        <w:spacing w:after="120" w:line="276" w:lineRule="auto"/>
        <w:rPr>
          <w:sz w:val="22"/>
          <w:lang w:val="es-ES"/>
        </w:rPr>
        <w:sectPr w:rsidR="00B34E70" w:rsidSect="004F091A">
          <w:headerReference w:type="default" r:id="rId15"/>
          <w:pgSz w:w="12240" w:h="15840" w:code="1"/>
          <w:pgMar w:top="1440" w:right="1440" w:bottom="1440" w:left="1440" w:header="720" w:footer="576" w:gutter="0"/>
          <w:cols w:sep="1" w:space="720"/>
          <w:noEndnote/>
          <w:docGrid w:linePitch="299"/>
        </w:sectPr>
      </w:pPr>
    </w:p>
    <w:p w:rsidR="00B34E70" w:rsidRPr="005900A4" w:rsidRDefault="007A7C7F" w:rsidP="00B34E70">
      <w:pPr>
        <w:spacing w:after="8"/>
        <w:rPr>
          <w:caps/>
          <w:sz w:val="18"/>
        </w:rPr>
      </w:pPr>
      <w:r>
        <w:rPr>
          <w:caps/>
          <w:noProof/>
          <w:sz w:val="18"/>
        </w:rPr>
        <w:lastRenderedPageBreak/>
        <w:pict>
          <v:shapetype id="_x0000_t202" coordsize="21600,21600" o:spt="202" path="m,l,21600r21600,l21600,xe">
            <v:stroke joinstyle="miter"/>
            <v:path gradientshapeok="t" o:connecttype="rect"/>
          </v:shapetype>
          <v:shape id="_x0000_s3987" type="#_x0000_t202" style="position:absolute;margin-left:312pt;margin-top:-9pt;width:162pt;height:6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NSndwxQIAAPUFAAAOAAAAAAAAAAAAAAAAAC4CAABkcnMvZTJvRG9jLnhtbFBLAQItABQA&#10;BgAIAAAAIQADV++L3QAAAAsBAAAPAAAAAAAAAAAAAAAAAB8FAABkcnMvZG93bnJldi54bWxQSwUG&#10;AAAAAAQABADzAAAAKQYAAAAA&#10;" filled="f" stroked="f">
            <v:textbox inset=",7.2pt,,7.2pt">
              <w:txbxContent>
                <w:p w:rsidR="00B84089" w:rsidRDefault="00B84089" w:rsidP="00B34E70">
                  <w:r>
                    <w:rPr>
                      <w:caps/>
                      <w:noProof/>
                      <w:sz w:val="18"/>
                    </w:rPr>
                    <w:drawing>
                      <wp:inline distT="0" distB="0" distL="0" distR="0">
                        <wp:extent cx="1887208" cy="651449"/>
                        <wp:effectExtent l="0" t="0" r="0" b="0"/>
                        <wp:docPr id="1" name="Picture 1"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6">
                                  <a:extLst>
                                    <a:ext uri="{28A0092B-C50C-407E-A947-70E740481C1C}">
                                      <a14:useLocalDpi xmlns:a14="http://schemas.microsoft.com/office/drawing/2010/main" val="0"/>
                                    </a:ext>
                                  </a:extLst>
                                </a:blip>
                                <a:stretch>
                                  <a:fillRect/>
                                </a:stretch>
                              </pic:blipFill>
                              <pic:spPr>
                                <a:xfrm>
                                  <a:off x="0" y="0"/>
                                  <a:ext cx="1887208" cy="651449"/>
                                </a:xfrm>
                                <a:prstGeom prst="rect">
                                  <a:avLst/>
                                </a:prstGeom>
                              </pic:spPr>
                            </pic:pic>
                          </a:graphicData>
                        </a:graphic>
                      </wp:inline>
                    </w:drawing>
                  </w:r>
                </w:p>
              </w:txbxContent>
            </v:textbox>
            <w10:wrap type="tight"/>
          </v:shape>
        </w:pict>
      </w:r>
      <w:r w:rsidR="00B34E70" w:rsidRPr="005900A4">
        <w:rPr>
          <w:caps/>
          <w:sz w:val="18"/>
        </w:rPr>
        <w:t>Department of Health &amp; Human Services</w:t>
      </w:r>
    </w:p>
    <w:p w:rsidR="00B34E70" w:rsidRPr="005900A4" w:rsidRDefault="00B34E70" w:rsidP="00B34E70">
      <w:pPr>
        <w:spacing w:after="8"/>
        <w:rPr>
          <w:sz w:val="18"/>
        </w:rPr>
      </w:pPr>
      <w:r w:rsidRPr="005900A4">
        <w:rPr>
          <w:sz w:val="18"/>
        </w:rPr>
        <w:t>Centers for Medicare &amp; Medicaid Services</w:t>
      </w:r>
    </w:p>
    <w:p w:rsidR="00B34E70" w:rsidRPr="005900A4" w:rsidRDefault="00B34E70" w:rsidP="00B34E70">
      <w:pPr>
        <w:spacing w:after="8"/>
        <w:rPr>
          <w:sz w:val="18"/>
        </w:rPr>
      </w:pPr>
      <w:r w:rsidRPr="005900A4">
        <w:rPr>
          <w:sz w:val="18"/>
        </w:rPr>
        <w:t xml:space="preserve">7500 Security Boulevard, Mail Stop </w:t>
      </w:r>
      <w:proofErr w:type="spellStart"/>
      <w:r w:rsidRPr="005900A4">
        <w:rPr>
          <w:sz w:val="18"/>
        </w:rPr>
        <w:t>S2</w:t>
      </w:r>
      <w:proofErr w:type="spellEnd"/>
      <w:r w:rsidRPr="005900A4">
        <w:rPr>
          <w:sz w:val="18"/>
        </w:rPr>
        <w:t>-24-25</w:t>
      </w:r>
    </w:p>
    <w:p w:rsidR="00B34E70" w:rsidRPr="005900A4" w:rsidRDefault="00B34E70" w:rsidP="00B34E70">
      <w:pPr>
        <w:spacing w:after="8"/>
        <w:rPr>
          <w:sz w:val="19"/>
        </w:rPr>
      </w:pPr>
      <w:r w:rsidRPr="005900A4">
        <w:rPr>
          <w:sz w:val="18"/>
        </w:rPr>
        <w:t>Baltimore, Maryland 21244-1850</w:t>
      </w:r>
    </w:p>
    <w:p w:rsidR="00B34E70" w:rsidRPr="005900A4" w:rsidRDefault="00B34E70" w:rsidP="00B34E70">
      <w:pPr>
        <w:rPr>
          <w:rFonts w:ascii="Palatino" w:hAnsi="Palatino"/>
        </w:rPr>
      </w:pPr>
    </w:p>
    <w:p w:rsidR="00B34E70" w:rsidRPr="005900A4" w:rsidRDefault="00B34E70" w:rsidP="00952013">
      <w:pPr>
        <w:keepNext/>
        <w:pBdr>
          <w:bottom w:val="single" w:sz="12" w:space="1" w:color="auto"/>
        </w:pBdr>
        <w:outlineLvl w:val="0"/>
        <w:rPr>
          <w:bCs/>
          <w:sz w:val="20"/>
          <w:szCs w:val="20"/>
        </w:rPr>
      </w:pPr>
      <w:r w:rsidRPr="005900A4">
        <w:rPr>
          <w:bCs/>
        </w:rPr>
        <w:t>CMS Privacy Office</w:t>
      </w:r>
    </w:p>
    <w:p w:rsidR="00B34E70" w:rsidRPr="00660C65" w:rsidRDefault="00B34E70" w:rsidP="00B34E70">
      <w:pPr>
        <w:spacing w:before="120"/>
        <w:rPr>
          <w:spacing w:val="-5"/>
        </w:rPr>
      </w:pPr>
      <w:r w:rsidRPr="00660C65">
        <w:rPr>
          <w:spacing w:val="-5"/>
        </w:rPr>
        <w:t>DATE</w:t>
      </w:r>
    </w:p>
    <w:p w:rsidR="00B34E70" w:rsidRPr="00660C65" w:rsidRDefault="00B34E70" w:rsidP="00B34E70"/>
    <w:p w:rsidR="00B34E70" w:rsidRPr="00660C65" w:rsidRDefault="00B34E70" w:rsidP="00B34E70"/>
    <w:p w:rsidR="00B34E70" w:rsidRPr="00660C65" w:rsidRDefault="00B34E70" w:rsidP="00B34E70">
      <w:pPr>
        <w:spacing w:after="240"/>
      </w:pPr>
      <w:r w:rsidRPr="00660C65">
        <w:t>Dear Sir or Madam:</w:t>
      </w:r>
    </w:p>
    <w:p w:rsidR="00B34E70" w:rsidRPr="00660C65" w:rsidRDefault="00B34E70" w:rsidP="00B34E70">
      <w:pPr>
        <w:spacing w:after="120"/>
      </w:pPr>
      <w:r w:rsidRPr="00660C65">
        <w:t>Medicare believes that you deserve to receive the highest quality of medical care when you need it, and from healthcare providers whom you trust. As part of our effort to make sure that people on dialysis get high quality care, Medicare is conducting a survey of hemodialysis patients who get their care at dialysis centers. The purpose of the survey is to find out directly from you about the care you are receiving at your dialysis center.</w:t>
      </w:r>
    </w:p>
    <w:p w:rsidR="00B34E70" w:rsidRPr="00660C65" w:rsidRDefault="00B34E70" w:rsidP="00B34E70">
      <w:pPr>
        <w:spacing w:after="120"/>
      </w:pPr>
      <w:r w:rsidRPr="00660C65">
        <w:t xml:space="preserve">Within the next few days, you will be contacted by mail or telephone with a survey asking about your experience with your dialysis center. The survey is called the In-Center Hemodialysis </w:t>
      </w:r>
      <w:proofErr w:type="spellStart"/>
      <w:r w:rsidRPr="00660C65">
        <w:t>CAHPS</w:t>
      </w:r>
      <w:proofErr w:type="spellEnd"/>
      <w:r w:rsidRPr="00660C65">
        <w:rPr>
          <w:vertAlign w:val="superscript"/>
        </w:rPr>
        <w:t>®</w:t>
      </w:r>
      <w:r w:rsidRPr="00660C65">
        <w:t xml:space="preserve"> survey.  Most people find it takes less than 20 minutes to answer the questions.</w:t>
      </w:r>
    </w:p>
    <w:p w:rsidR="00B34E70" w:rsidRPr="00660C65" w:rsidRDefault="00B34E70" w:rsidP="00B34E70">
      <w:pPr>
        <w:autoSpaceDE w:val="0"/>
        <w:autoSpaceDN w:val="0"/>
      </w:pPr>
      <w:r w:rsidRPr="00660C65">
        <w:t xml:space="preserve">All information you provide will be held in confidence and is protected by the Privacy Act. It will </w:t>
      </w:r>
      <w:r w:rsidRPr="00660C65">
        <w:rPr>
          <w:u w:val="single"/>
        </w:rPr>
        <w:t>not</w:t>
      </w:r>
      <w:r w:rsidRPr="00660C65">
        <w:t xml:space="preserve"> be shared with anyone other than authorized persons at CMS and </w:t>
      </w:r>
      <w:proofErr w:type="spellStart"/>
      <w:r w:rsidRPr="00660C65">
        <w:t>RTI</w:t>
      </w:r>
      <w:proofErr w:type="spellEnd"/>
      <w:r w:rsidRPr="00660C65">
        <w:t xml:space="preserve">, the survey research organization assisting us in this survey. </w:t>
      </w:r>
      <w:r w:rsidRPr="00660C65">
        <w:rPr>
          <w:b/>
        </w:rPr>
        <w:t>You do not have to participate in this survey. Your help is voluntary, and your decision to participate or not to participate will not affect your health benefits in any way.</w:t>
      </w:r>
      <w:r w:rsidRPr="00660C65">
        <w:t xml:space="preserve">  However, your knowledge and experiences will help other people with Medicare make more informed choices about their health care, so we hope you will choose to help us.</w:t>
      </w:r>
    </w:p>
    <w:p w:rsidR="007E0CCF" w:rsidRDefault="00B34E70" w:rsidP="00B34E70">
      <w:pPr>
        <w:spacing w:after="120"/>
      </w:pPr>
      <w:r w:rsidRPr="00660C65">
        <w:t>Your name was selected at random from a list of hemodialysis patients at dialysis facilities across the country. By answering these questions, you will help us learn about the quality of care that in-center hemodialysis patients receive.</w:t>
      </w:r>
    </w:p>
    <w:p w:rsidR="00B34E70" w:rsidRPr="00660C65" w:rsidRDefault="007A7C7F" w:rsidP="00B34E70">
      <w:pPr>
        <w:spacing w:after="120"/>
      </w:pPr>
      <w:r>
        <w:rPr>
          <w:noProof/>
        </w:rPr>
        <w:pict>
          <v:shape id="Text Box 2" o:spid="_x0000_s3989" type="#_x0000_t202" style="position:absolute;margin-left:269.85pt;margin-top:36.35pt;width:196.4pt;height:105.55pt;z-index:25169920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ynKQIAAE4EAAAOAAAAZHJzL2Uyb0RvYy54bWysVNtu2zAMfR+wfxD0vtixkyY14hRdugwD&#10;ugvQ7gNkWY6FSaInKbGzry8lp2l2exnmB0EUqaPDQ9Krm0ErchDWSTAlnU5SSoThUEuzK+nXx+2b&#10;JSXOM1MzBUaU9CgcvVm/frXqu0Jk0IKqhSUIYlzRdyVtve+KJHG8FZq5CXTCoLMBq5lH0+6S2rIe&#10;0bVKsjS9SnqwdWeBC+fw9G500nXEbxrB/eemccITVVLk5uNq41qFNVmvWLGzrGslP9Fg/8BCM2nw&#10;0TPUHfOM7K38DUpLbsFB4yccdAJNI7mIOWA20/SXbB5a1omYC4rjurNM7v/B8k+HL5bIuqR5uqDE&#10;MI1FehSDJ29hIFnQp+9cgWEPHQb6AY+xzjFX190D/+aIgU3LzE7cWgt9K1iN/KbhZnJxdcRxAaTq&#10;P0KNz7C9hwg0NFYH8VAOguhYp+O5NoEKx8MsX8yyqzklHH3TWZ7nyzy+wYrn6511/r0ATcKmpBaL&#10;H+HZ4d75QIcVzyHhNQdK1lupVDTsrtooSw4MG2UbvxP6T2HKkL6k1/NsPirwV4g0fn+C0NJjxyup&#10;S7o8B7Ei6PbO1LEfPZNq3CNlZU5CBu1GFf1QDbFmUeUgcgX1EZW1MDY4DiRuWrA/KOmxuUvqvu+Z&#10;FZSoDwarcz2dzcI0RGM2X2Ro2EtPdelhhiNUST0l43bj4wQF3QzcYhUbGfV9YXKijE0bZT8NWJiK&#10;SztGvfwG1k8AAAD//wMAUEsDBBQABgAIAAAAIQAou86A3wAAAAoBAAAPAAAAZHJzL2Rvd25yZXYu&#10;eG1sTI/BbsIwDIbvk/YOkZF2GyntikZpiiYkLtzWoY1jaLwm0DhVE6C8/cJpnCzLn35/f7kabccu&#10;OHjjSMBsmgBDapwy1ArYfW1e34H5IEnJzhEKuKGHVfX8VMpCuSt94qUOLYsh5AspQIfQF5z7RqOV&#10;fup6pHj7dYOVIa5Dy9UgrzHcdjxNkjm30lD8oGWPa43NqT5bAf402+Q/7rjT++1N18e9+TbbtRAv&#10;k/FjCSzgGP5huOtHdaii08GdSXnWCcjzRR5RAdl9RmCRZW/ADgLSeZ4Cr0r+WKH6AwAA//8DAFBL&#10;AQItABQABgAIAAAAIQC2gziS/gAAAOEBAAATAAAAAAAAAAAAAAAAAAAAAABbQ29udGVudF9UeXBl&#10;c10ueG1sUEsBAi0AFAAGAAgAAAAhADj9If/WAAAAlAEAAAsAAAAAAAAAAAAAAAAALwEAAF9yZWxz&#10;Ly5yZWxzUEsBAi0AFAAGAAgAAAAhAOw5LKcpAgAATgQAAA4AAAAAAAAAAAAAAAAALgIAAGRycy9l&#10;Mm9Eb2MueG1sUEsBAi0AFAAGAAgAAAAhACi7zoDfAAAACgEAAA8AAAAAAAAAAAAAAAAAgwQAAGRy&#10;cy9kb3ducmV2LnhtbFBLBQYAAAAABAAEAPMAAACPBQAAAAA=&#10;">
            <v:textbox>
              <w:txbxContent>
                <w:p w:rsidR="00B84089" w:rsidRDefault="00B84089" w:rsidP="00B34E70">
                  <w:proofErr w:type="spellStart"/>
                  <w:r w:rsidRPr="006E3541">
                    <w:t>Nota</w:t>
                  </w:r>
                  <w:proofErr w:type="spellEnd"/>
                  <w:r w:rsidRPr="006E3541">
                    <w:t xml:space="preserve">: Si le </w:t>
                  </w:r>
                  <w:proofErr w:type="spellStart"/>
                  <w:r w:rsidRPr="006E3541">
                    <w:t>gustaría</w:t>
                  </w:r>
                  <w:proofErr w:type="spellEnd"/>
                  <w:r w:rsidRPr="006E3541">
                    <w:t xml:space="preserve"> </w:t>
                  </w:r>
                  <w:proofErr w:type="spellStart"/>
                  <w:r w:rsidRPr="006E3541">
                    <w:t>recibir</w:t>
                  </w:r>
                  <w:proofErr w:type="spellEnd"/>
                  <w:r w:rsidRPr="006E3541">
                    <w:t xml:space="preserve"> </w:t>
                  </w:r>
                  <w:proofErr w:type="spellStart"/>
                  <w:r w:rsidRPr="006E3541">
                    <w:t>una</w:t>
                  </w:r>
                  <w:proofErr w:type="spellEnd"/>
                  <w:r w:rsidRPr="006E3541">
                    <w:t xml:space="preserve"> </w:t>
                  </w:r>
                  <w:proofErr w:type="spellStart"/>
                  <w:r w:rsidRPr="006E3541">
                    <w:t>copia</w:t>
                  </w:r>
                  <w:proofErr w:type="spellEnd"/>
                  <w:r w:rsidRPr="006E3541">
                    <w:t xml:space="preserve"> de la </w:t>
                  </w:r>
                  <w:proofErr w:type="spellStart"/>
                  <w:r w:rsidRPr="006E3541">
                    <w:t>encuesta</w:t>
                  </w:r>
                  <w:proofErr w:type="spellEnd"/>
                  <w:r w:rsidRPr="006E3541">
                    <w:t xml:space="preserve"> en </w:t>
                  </w:r>
                  <w:proofErr w:type="spellStart"/>
                  <w:r w:rsidRPr="006E3541">
                    <w:t>español</w:t>
                  </w:r>
                  <w:proofErr w:type="spellEnd"/>
                  <w:r w:rsidRPr="006E3541">
                    <w:t xml:space="preserve">, </w:t>
                  </w:r>
                  <w:proofErr w:type="spellStart"/>
                  <w:r w:rsidRPr="006E3541">
                    <w:t>por</w:t>
                  </w:r>
                  <w:proofErr w:type="spellEnd"/>
                  <w:r w:rsidRPr="006E3541">
                    <w:t xml:space="preserve"> favor </w:t>
                  </w:r>
                  <w:proofErr w:type="spellStart"/>
                  <w:r w:rsidRPr="006E3541">
                    <w:t>llame</w:t>
                  </w:r>
                  <w:proofErr w:type="spellEnd"/>
                  <w:r w:rsidRPr="006E3541">
                    <w:t xml:space="preserve"> gratis a [VENDOR DESIGNATE] de [SURVEY VENDOR NAME] al 1-xxx- xxx-</w:t>
                  </w:r>
                  <w:proofErr w:type="spellStart"/>
                  <w:r w:rsidRPr="006E3541">
                    <w:t>xxxx</w:t>
                  </w:r>
                  <w:proofErr w:type="spellEnd"/>
                  <w:r w:rsidRPr="006E3541">
                    <w:t xml:space="preserve"> de </w:t>
                  </w:r>
                  <w:proofErr w:type="spellStart"/>
                  <w:r w:rsidRPr="006E3541">
                    <w:t>lunes</w:t>
                  </w:r>
                  <w:proofErr w:type="spellEnd"/>
                  <w:r w:rsidRPr="006E3541">
                    <w:t xml:space="preserve"> a </w:t>
                  </w:r>
                  <w:proofErr w:type="spellStart"/>
                  <w:r w:rsidRPr="006E3541">
                    <w:t>viernes</w:t>
                  </w:r>
                  <w:proofErr w:type="spellEnd"/>
                  <w:r w:rsidRPr="006E3541">
                    <w:t xml:space="preserve"> entre [</w:t>
                  </w:r>
                  <w:proofErr w:type="spellStart"/>
                  <w:r w:rsidRPr="006E3541">
                    <w:t>XX</w:t>
                  </w:r>
                  <w:proofErr w:type="gramStart"/>
                  <w:r w:rsidRPr="006E3541">
                    <w:t>:XX</w:t>
                  </w:r>
                  <w:proofErr w:type="spellEnd"/>
                  <w:proofErr w:type="gramEnd"/>
                  <w:r w:rsidRPr="006E3541">
                    <w:t>] a.m. y [</w:t>
                  </w:r>
                  <w:proofErr w:type="spellStart"/>
                  <w:r w:rsidRPr="006E3541">
                    <w:t>XX:XX</w:t>
                  </w:r>
                  <w:proofErr w:type="spellEnd"/>
                  <w:r w:rsidRPr="006E3541">
                    <w:t>] p.m</w:t>
                  </w:r>
                  <w:r w:rsidRPr="00FD57F6">
                    <w:rPr>
                      <w:sz w:val="27"/>
                      <w:szCs w:val="27"/>
                    </w:rPr>
                    <w:t>.</w:t>
                  </w:r>
                </w:p>
              </w:txbxContent>
            </v:textbox>
          </v:shape>
        </w:pict>
      </w:r>
      <w:r w:rsidR="00B34E70" w:rsidRPr="00660C65">
        <w:t>We hope you will take this chance to tell us about your dialysis care. If you have any questions about the survey, or if you prefer to receive the survey in Spanish, please call VENDOR NAME at 1-XXX-XXX-</w:t>
      </w:r>
      <w:proofErr w:type="spellStart"/>
      <w:r w:rsidR="00B34E70" w:rsidRPr="00660C65">
        <w:t>XXXX</w:t>
      </w:r>
      <w:proofErr w:type="spellEnd"/>
      <w:r w:rsidR="00B34E70" w:rsidRPr="00660C65">
        <w:t>.</w:t>
      </w:r>
    </w:p>
    <w:p w:rsidR="00B34E70" w:rsidRPr="00033D65" w:rsidRDefault="00B34E70" w:rsidP="00B34E70">
      <w:pPr>
        <w:spacing w:after="120"/>
      </w:pPr>
      <w:r w:rsidRPr="00660C65">
        <w:t>Thank you in advance for your help!</w:t>
      </w:r>
    </w:p>
    <w:p w:rsidR="00B34E70" w:rsidRDefault="00B34E70" w:rsidP="00B34E70"/>
    <w:p w:rsidR="00B34E70" w:rsidRPr="00033D65" w:rsidRDefault="00B34E70" w:rsidP="00B34E70">
      <w:r w:rsidRPr="00033D65">
        <w:t>Sincerely,</w:t>
      </w:r>
    </w:p>
    <w:p w:rsidR="00B34E70" w:rsidRDefault="00B34E70" w:rsidP="00B34E70"/>
    <w:p w:rsidR="00B34E70" w:rsidRPr="00033D65" w:rsidRDefault="00B34E70" w:rsidP="00B34E70">
      <w:r>
        <w:t>Walter Stone</w:t>
      </w:r>
    </w:p>
    <w:p w:rsidR="00B34E70" w:rsidRDefault="00B34E70" w:rsidP="00B34E70">
      <w:r>
        <w:t>CMS Privacy Officer</w:t>
      </w:r>
    </w:p>
    <w:p w:rsidR="00B34E70" w:rsidRDefault="00B34E70" w:rsidP="00B34E70"/>
    <w:p w:rsidR="00B34E70" w:rsidRPr="00B34E70" w:rsidRDefault="00B34E70" w:rsidP="00B34E70">
      <w:pPr>
        <w:spacing w:after="120" w:line="240" w:lineRule="atLeast"/>
        <w:rPr>
          <w:rFonts w:ascii="Arial" w:hAnsi="Arial" w:cs="Arial"/>
          <w:sz w:val="22"/>
          <w:lang w:val="es-ES"/>
        </w:rPr>
      </w:pPr>
      <w:r w:rsidRPr="00B34E70">
        <w:rPr>
          <w:rFonts w:ascii="Arial" w:hAnsi="Arial" w:cs="Arial"/>
          <w:sz w:val="16"/>
          <w:szCs w:val="16"/>
        </w:rPr>
        <w:t>According to the Paperwork Reduction Act of 1995, no persons are required to respond to a collection of information unless it displays a valid OMB control number.  The valid OMB control number for this information collection is 0938-0926.  The time required to complete this information collection is estimated to average 16 minutes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CMS, Attn:  PRA Reports Clearance Officer, 7500 Security Boulevard, Baltimore, Maryland 21244-1850</w:t>
      </w:r>
    </w:p>
    <w:p w:rsidR="0077023F" w:rsidRDefault="0077023F" w:rsidP="00920BFC">
      <w:pPr>
        <w:spacing w:after="120" w:line="276" w:lineRule="auto"/>
        <w:rPr>
          <w:sz w:val="22"/>
          <w:lang w:val="es-ES"/>
        </w:rPr>
        <w:sectPr w:rsidR="0077023F" w:rsidSect="004F091A">
          <w:headerReference w:type="default" r:id="rId17"/>
          <w:pgSz w:w="12240" w:h="15840" w:code="1"/>
          <w:pgMar w:top="1440" w:right="1440" w:bottom="1440" w:left="1440" w:header="720" w:footer="576" w:gutter="0"/>
          <w:cols w:sep="1" w:space="720"/>
          <w:noEndnote/>
          <w:docGrid w:linePitch="299"/>
        </w:sectPr>
      </w:pPr>
    </w:p>
    <w:p w:rsidR="006B7955" w:rsidRPr="005900A4" w:rsidRDefault="007A7C7F" w:rsidP="006B7955">
      <w:pPr>
        <w:spacing w:after="8"/>
        <w:rPr>
          <w:caps/>
          <w:sz w:val="18"/>
        </w:rPr>
      </w:pPr>
      <w:r>
        <w:rPr>
          <w:caps/>
          <w:noProof/>
          <w:sz w:val="18"/>
        </w:rPr>
        <w:lastRenderedPageBreak/>
        <w:pict>
          <v:shape id="_x0000_s3419" type="#_x0000_t202" style="position:absolute;margin-left:312pt;margin-top:-9pt;width:162pt;height:69.8pt;z-index:25168179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NSndwxQIAAPUFAAAOAAAAAAAAAAAAAAAAAC4CAABkcnMvZTJvRG9jLnhtbFBLAQItABQA&#10;BgAIAAAAIQADV++L3QAAAAsBAAAPAAAAAAAAAAAAAAAAAB8FAABkcnMvZG93bnJldi54bWxQSwUG&#10;AAAAAAQABADzAAAAKQYAAAAA&#10;" filled="f" stroked="f">
            <v:textbox style="mso-next-textbox:#_x0000_s3419" inset=",7.2pt,,7.2pt">
              <w:txbxContent>
                <w:p w:rsidR="00B84089" w:rsidRDefault="00B84089" w:rsidP="006B7955">
                  <w:r>
                    <w:rPr>
                      <w:caps/>
                      <w:noProof/>
                      <w:sz w:val="18"/>
                    </w:rPr>
                    <w:drawing>
                      <wp:inline distT="0" distB="0" distL="0" distR="0">
                        <wp:extent cx="1887208" cy="651449"/>
                        <wp:effectExtent l="0" t="0" r="0" b="0"/>
                        <wp:docPr id="22" name="Picture 22"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6">
                                  <a:extLst>
                                    <a:ext uri="{28A0092B-C50C-407E-A947-70E740481C1C}">
                                      <a14:useLocalDpi xmlns:a14="http://schemas.microsoft.com/office/drawing/2010/main" val="0"/>
                                    </a:ext>
                                  </a:extLst>
                                </a:blip>
                                <a:stretch>
                                  <a:fillRect/>
                                </a:stretch>
                              </pic:blipFill>
                              <pic:spPr>
                                <a:xfrm>
                                  <a:off x="0" y="0"/>
                                  <a:ext cx="1887208" cy="651449"/>
                                </a:xfrm>
                                <a:prstGeom prst="rect">
                                  <a:avLst/>
                                </a:prstGeom>
                              </pic:spPr>
                            </pic:pic>
                          </a:graphicData>
                        </a:graphic>
                      </wp:inline>
                    </w:drawing>
                  </w:r>
                </w:p>
              </w:txbxContent>
            </v:textbox>
            <w10:wrap type="tight"/>
          </v:shape>
        </w:pict>
      </w:r>
      <w:r w:rsidR="006B7955" w:rsidRPr="005900A4">
        <w:rPr>
          <w:caps/>
          <w:sz w:val="18"/>
        </w:rPr>
        <w:t>Department of Health &amp; Human Services</w:t>
      </w:r>
    </w:p>
    <w:p w:rsidR="006B7955" w:rsidRPr="005900A4" w:rsidRDefault="006B7955" w:rsidP="006B7955">
      <w:pPr>
        <w:spacing w:after="8"/>
        <w:rPr>
          <w:sz w:val="18"/>
        </w:rPr>
      </w:pPr>
      <w:r w:rsidRPr="005900A4">
        <w:rPr>
          <w:sz w:val="18"/>
        </w:rPr>
        <w:t>Centers for Medicare &amp; Medicaid Services</w:t>
      </w:r>
    </w:p>
    <w:p w:rsidR="006B7955" w:rsidRPr="005900A4" w:rsidRDefault="006B7955" w:rsidP="006B7955">
      <w:pPr>
        <w:spacing w:after="8"/>
        <w:rPr>
          <w:sz w:val="18"/>
        </w:rPr>
      </w:pPr>
      <w:r w:rsidRPr="005900A4">
        <w:rPr>
          <w:sz w:val="18"/>
        </w:rPr>
        <w:t xml:space="preserve">7500 Security Boulevard, Mail Stop </w:t>
      </w:r>
      <w:proofErr w:type="spellStart"/>
      <w:r w:rsidRPr="005900A4">
        <w:rPr>
          <w:sz w:val="18"/>
        </w:rPr>
        <w:t>S2</w:t>
      </w:r>
      <w:proofErr w:type="spellEnd"/>
      <w:r w:rsidRPr="005900A4">
        <w:rPr>
          <w:sz w:val="18"/>
        </w:rPr>
        <w:t>-24-25</w:t>
      </w:r>
    </w:p>
    <w:p w:rsidR="006B7955" w:rsidRPr="005900A4" w:rsidRDefault="006B7955" w:rsidP="006B7955">
      <w:pPr>
        <w:spacing w:after="8"/>
        <w:rPr>
          <w:sz w:val="19"/>
        </w:rPr>
      </w:pPr>
      <w:r w:rsidRPr="005900A4">
        <w:rPr>
          <w:sz w:val="18"/>
        </w:rPr>
        <w:t>Baltimore, Maryland 21244-1850</w:t>
      </w:r>
    </w:p>
    <w:p w:rsidR="006B7955" w:rsidRPr="005900A4" w:rsidRDefault="006B7955" w:rsidP="006B7955">
      <w:pPr>
        <w:rPr>
          <w:rFonts w:ascii="Palatino" w:hAnsi="Palatino"/>
        </w:rPr>
      </w:pPr>
    </w:p>
    <w:p w:rsidR="006B7955" w:rsidRPr="006B7955" w:rsidRDefault="006B7955" w:rsidP="00952013">
      <w:pPr>
        <w:keepNext/>
        <w:pBdr>
          <w:bottom w:val="single" w:sz="12" w:space="1" w:color="auto"/>
        </w:pBdr>
        <w:outlineLvl w:val="0"/>
        <w:rPr>
          <w:bCs/>
          <w:sz w:val="18"/>
          <w:szCs w:val="20"/>
        </w:rPr>
      </w:pPr>
      <w:r w:rsidRPr="006B7955">
        <w:rPr>
          <w:bCs/>
          <w:sz w:val="22"/>
        </w:rPr>
        <w:t>CMS Privacy Office</w:t>
      </w:r>
    </w:p>
    <w:p w:rsidR="006B7955" w:rsidRPr="00FE74BD" w:rsidRDefault="006B7955" w:rsidP="006B7955">
      <w:pPr>
        <w:spacing w:before="120"/>
        <w:rPr>
          <w:spacing w:val="-5"/>
          <w:sz w:val="22"/>
          <w:lang w:val="en-CA"/>
        </w:rPr>
      </w:pPr>
      <w:r w:rsidRPr="00FE74BD">
        <w:rPr>
          <w:spacing w:val="-5"/>
          <w:sz w:val="22"/>
          <w:lang w:val="en-CA"/>
        </w:rPr>
        <w:t>DATE</w:t>
      </w:r>
    </w:p>
    <w:p w:rsidR="006B7955" w:rsidRPr="00FE74BD" w:rsidRDefault="006B7955" w:rsidP="006B7955">
      <w:pPr>
        <w:rPr>
          <w:sz w:val="22"/>
          <w:lang w:val="en-CA"/>
        </w:rPr>
      </w:pPr>
    </w:p>
    <w:p w:rsidR="006B7955" w:rsidRPr="00FE74BD" w:rsidRDefault="006B7955" w:rsidP="006B7955">
      <w:pPr>
        <w:rPr>
          <w:sz w:val="22"/>
          <w:lang w:val="en-CA"/>
        </w:rPr>
      </w:pPr>
    </w:p>
    <w:p w:rsidR="00B34E70" w:rsidRPr="00FE74BD" w:rsidRDefault="00B34E70" w:rsidP="00B34E70">
      <w:pPr>
        <w:spacing w:after="240"/>
        <w:rPr>
          <w:sz w:val="22"/>
          <w:lang w:val="es-ES"/>
        </w:rPr>
      </w:pPr>
      <w:r w:rsidRPr="00FE74BD">
        <w:rPr>
          <w:sz w:val="22"/>
          <w:lang w:val="es-ES"/>
        </w:rPr>
        <w:t>Estimado señor o señora:</w:t>
      </w:r>
    </w:p>
    <w:p w:rsidR="007E0CCF" w:rsidRPr="00FE74BD" w:rsidRDefault="00B34E70" w:rsidP="00B34E70">
      <w:pPr>
        <w:spacing w:after="120"/>
        <w:rPr>
          <w:sz w:val="22"/>
          <w:lang w:val="es-ES"/>
        </w:rPr>
      </w:pPr>
      <w:r w:rsidRPr="00FE74BD">
        <w:rPr>
          <w:sz w:val="22"/>
          <w:lang w:val="es-ES"/>
        </w:rPr>
        <w:t>Medicare considera que usted merece recibir atención médica de alta calidad cuando la necesita, y de proveedores en los que pueda confiar. Como parte de nuestros esfuerzos para asegurar que las personas que reciben diálisis estén obteniendo atención médica de alta calidad, Medicare está realizando una encuesta de pacientes de hemodiálisis que obtienen atención en centros de diálisis. El objetivo de la encuesta es saber directamente de usted sobre la atención que recibe en su centro de diálisis.</w:t>
      </w:r>
    </w:p>
    <w:p w:rsidR="007E0CCF" w:rsidRPr="00FE74BD" w:rsidRDefault="00B34E70" w:rsidP="00B34E70">
      <w:pPr>
        <w:spacing w:after="120"/>
        <w:rPr>
          <w:sz w:val="22"/>
          <w:lang w:val="es-ES"/>
        </w:rPr>
      </w:pPr>
      <w:r w:rsidRPr="00FE74BD">
        <w:rPr>
          <w:sz w:val="22"/>
          <w:lang w:val="es-ES"/>
        </w:rPr>
        <w:t xml:space="preserve">En pocos días nos comunicaremos con usted por correo o por teléfono con una encuesta que le preguntará sobre sus experiencias con el centro de diálisis. La encuesta se llama Encuesta </w:t>
      </w:r>
      <w:proofErr w:type="spellStart"/>
      <w:r w:rsidRPr="00FE74BD">
        <w:rPr>
          <w:sz w:val="22"/>
          <w:lang w:val="es-ES"/>
        </w:rPr>
        <w:t>CAHPS</w:t>
      </w:r>
      <w:proofErr w:type="spellEnd"/>
      <w:r w:rsidRPr="00FE74BD">
        <w:rPr>
          <w:sz w:val="22"/>
          <w:vertAlign w:val="superscript"/>
          <w:lang w:val="es-ES"/>
        </w:rPr>
        <w:t>®</w:t>
      </w:r>
      <w:r w:rsidRPr="00FE74BD">
        <w:rPr>
          <w:sz w:val="22"/>
          <w:lang w:val="es-ES"/>
        </w:rPr>
        <w:t xml:space="preserve"> de Centros de Hemodiálisis. A la mayoría de las personas les toma menos de 20 minutos responder las preguntas.</w:t>
      </w:r>
    </w:p>
    <w:p w:rsidR="007E0CCF" w:rsidRPr="00FE74BD" w:rsidRDefault="00B34E70" w:rsidP="00B34E70">
      <w:pPr>
        <w:spacing w:after="120"/>
        <w:rPr>
          <w:sz w:val="22"/>
          <w:lang w:val="es-ES"/>
        </w:rPr>
      </w:pPr>
      <w:r w:rsidRPr="00FE74BD">
        <w:rPr>
          <w:sz w:val="22"/>
          <w:lang w:val="es-ES"/>
        </w:rPr>
        <w:t xml:space="preserve">Toda la información que usted proporcione se mantendrá confidencial y estará protegida por la Ley de privacidad. Su información </w:t>
      </w:r>
      <w:r w:rsidRPr="00FE74BD">
        <w:rPr>
          <w:sz w:val="22"/>
          <w:u w:val="single"/>
          <w:lang w:val="es-ES"/>
        </w:rPr>
        <w:t>no</w:t>
      </w:r>
      <w:r w:rsidRPr="00FE74BD">
        <w:rPr>
          <w:sz w:val="22"/>
          <w:lang w:val="es-ES"/>
        </w:rPr>
        <w:t xml:space="preserve"> se compartirá con ninguna persona que no sea parte del personal autorizado de CMS y de </w:t>
      </w:r>
      <w:proofErr w:type="spellStart"/>
      <w:r w:rsidRPr="00FE74BD">
        <w:rPr>
          <w:sz w:val="22"/>
          <w:lang w:val="es-ES"/>
        </w:rPr>
        <w:t>RTI</w:t>
      </w:r>
      <w:proofErr w:type="spellEnd"/>
      <w:r w:rsidRPr="00FE74BD">
        <w:rPr>
          <w:sz w:val="22"/>
          <w:lang w:val="es-ES"/>
        </w:rPr>
        <w:t xml:space="preserve">, la organización de estudios que nos está ayudando con esta encuesta. </w:t>
      </w:r>
      <w:r w:rsidRPr="00FE74BD">
        <w:rPr>
          <w:b/>
          <w:bCs/>
          <w:sz w:val="22"/>
          <w:lang w:val="es-ES"/>
        </w:rPr>
        <w:t>Usted no tiene que participar en esta encuesta. Su ayuda es voluntaria y su decisión de participar o no participar no afectará sus beneficios médicos de ninguna manera.</w:t>
      </w:r>
      <w:r w:rsidRPr="00FE74BD">
        <w:rPr>
          <w:sz w:val="22"/>
          <w:lang w:val="es-ES"/>
        </w:rPr>
        <w:t xml:space="preserve"> Sin embargo, su conocimiento y sus experiencias ayudarán a otras personas que reciben Medicare a tomar decisiones más informadas con respecto a las opciones que tienen para su atención médica, por lo que esperamos que decida ayudarnos.</w:t>
      </w:r>
    </w:p>
    <w:p w:rsidR="007E0CCF" w:rsidRPr="00FE74BD" w:rsidRDefault="00B34E70" w:rsidP="00B34E70">
      <w:pPr>
        <w:spacing w:after="120"/>
        <w:rPr>
          <w:sz w:val="22"/>
          <w:lang w:val="es-ES"/>
        </w:rPr>
      </w:pPr>
      <w:r w:rsidRPr="00FE74BD">
        <w:rPr>
          <w:sz w:val="22"/>
          <w:lang w:val="es-ES"/>
        </w:rPr>
        <w:t>Su nombre fue seleccionado al azar de una lista de pacientes de hemodiálisis en centros de diálisis de todo el país. Al responder estas preguntas, usted nos ayudará a saber sobre la calidad de la atención que reciben los pacientes en los centros de hemodiálisis.</w:t>
      </w:r>
    </w:p>
    <w:p w:rsidR="00B34E70" w:rsidRPr="00B34E70" w:rsidRDefault="007A7C7F" w:rsidP="00B34E70">
      <w:pPr>
        <w:spacing w:after="120"/>
        <w:rPr>
          <w:sz w:val="22"/>
          <w:lang w:val="es-ES"/>
        </w:rPr>
      </w:pPr>
      <w:r>
        <w:rPr>
          <w:noProof/>
          <w:sz w:val="22"/>
        </w:rPr>
        <w:pict>
          <v:shape id="_x0000_s3990" type="#_x0000_t202" style="position:absolute;margin-left:281.35pt;margin-top:40.2pt;width:181.45pt;height:99.9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ynKQIAAE4EAAAOAAAAZHJzL2Uyb0RvYy54bWysVNtu2zAMfR+wfxD0vtixkyY14hRdugwD&#10;ugvQ7gNkWY6FSaInKbGzry8lp2l2exnmB0EUqaPDQ9Krm0ErchDWSTAlnU5SSoThUEuzK+nXx+2b&#10;JSXOM1MzBUaU9CgcvVm/frXqu0Jk0IKqhSUIYlzRdyVtve+KJHG8FZq5CXTCoLMBq5lH0+6S2rIe&#10;0bVKsjS9SnqwdWeBC+fw9G500nXEbxrB/eemccITVVLk5uNq41qFNVmvWLGzrGslP9Fg/8BCM2nw&#10;0TPUHfOM7K38DUpLbsFB4yccdAJNI7mIOWA20/SXbB5a1omYC4rjurNM7v/B8k+HL5bIuqR5uqDE&#10;MI1FehSDJ29hIFnQp+9cgWEPHQb6AY+xzjFX190D/+aIgU3LzE7cWgt9K1iN/KbhZnJxdcRxAaTq&#10;P0KNz7C9hwg0NFYH8VAOguhYp+O5NoEKx8MsX8yyqzklHH3TWZ7nyzy+wYrn6511/r0ATcKmpBaL&#10;H+HZ4d75QIcVzyHhNQdK1lupVDTsrtooSw4MG2UbvxP6T2HKkL6k1/NsPirwV4g0fn+C0NJjxyup&#10;S7o8B7Ei6PbO1LEfPZNq3CNlZU5CBu1GFf1QDbFmUeUgcgX1EZW1MDY4DiRuWrA/KOmxuUvqvu+Z&#10;FZSoDwarcz2dzcI0RGM2X2Ro2EtPdelhhiNUST0l43bj4wQF3QzcYhUbGfV9YXKijE0bZT8NWJiK&#10;SztGvfwG1k8AAAD//wMAUEsDBBQABgAIAAAAIQAou86A3wAAAAoBAAAPAAAAZHJzL2Rvd25yZXYu&#10;eG1sTI/BbsIwDIbvk/YOkZF2GyntikZpiiYkLtzWoY1jaLwm0DhVE6C8/cJpnCzLn35/f7kabccu&#10;OHjjSMBsmgBDapwy1ArYfW1e34H5IEnJzhEKuKGHVfX8VMpCuSt94qUOLYsh5AspQIfQF5z7RqOV&#10;fup6pHj7dYOVIa5Dy9UgrzHcdjxNkjm30lD8oGWPa43NqT5bAf402+Q/7rjT++1N18e9+TbbtRAv&#10;k/FjCSzgGP5huOtHdaii08GdSXnWCcjzRR5RAdl9RmCRZW/ADgLSeZ4Cr0r+WKH6AwAA//8DAFBL&#10;AQItABQABgAIAAAAIQC2gziS/gAAAOEBAAATAAAAAAAAAAAAAAAAAAAAAABbQ29udGVudF9UeXBl&#10;c10ueG1sUEsBAi0AFAAGAAgAAAAhADj9If/WAAAAlAEAAAsAAAAAAAAAAAAAAAAALwEAAF9yZWxz&#10;Ly5yZWxzUEsBAi0AFAAGAAgAAAAhAOw5LKcpAgAATgQAAA4AAAAAAAAAAAAAAAAALgIAAGRycy9l&#10;Mm9Eb2MueG1sUEsBAi0AFAAGAAgAAAAhACi7zoDfAAAACgEAAA8AAAAAAAAAAAAAAAAAgwQAAGRy&#10;cy9kb3ducmV2LnhtbFBLBQYAAAAABAAEAPMAAACPBQAAAAA=&#10;">
            <v:textbox>
              <w:txbxContent>
                <w:p w:rsidR="00B84089" w:rsidRPr="00B34E70" w:rsidRDefault="00B84089" w:rsidP="00B34E70">
                  <w:pPr>
                    <w:rPr>
                      <w:sz w:val="22"/>
                      <w:lang w:val="es-ES"/>
                    </w:rPr>
                  </w:pPr>
                  <w:r w:rsidRPr="00B34E70">
                    <w:rPr>
                      <w:sz w:val="22"/>
                      <w:lang w:val="es-ES"/>
                    </w:rPr>
                    <w:t>Nota: Si desea recibir una copia de la encuesta en español, por favor llame gratuitamente a [</w:t>
                  </w:r>
                  <w:proofErr w:type="spellStart"/>
                  <w:r w:rsidRPr="00B34E70">
                    <w:rPr>
                      <w:sz w:val="22"/>
                      <w:lang w:val="es-ES"/>
                    </w:rPr>
                    <w:t>VENDOR</w:t>
                  </w:r>
                  <w:proofErr w:type="spellEnd"/>
                  <w:r w:rsidRPr="00B34E70">
                    <w:rPr>
                      <w:sz w:val="22"/>
                      <w:lang w:val="es-ES"/>
                    </w:rPr>
                    <w:t xml:space="preserve"> </w:t>
                  </w:r>
                  <w:proofErr w:type="spellStart"/>
                  <w:r w:rsidRPr="00B34E70">
                    <w:rPr>
                      <w:sz w:val="22"/>
                      <w:lang w:val="es-ES"/>
                    </w:rPr>
                    <w:t>DESIGNATE</w:t>
                  </w:r>
                  <w:proofErr w:type="spellEnd"/>
                  <w:r w:rsidRPr="00B34E70">
                    <w:rPr>
                      <w:sz w:val="22"/>
                      <w:lang w:val="es-ES"/>
                    </w:rPr>
                    <w:t>] de [</w:t>
                  </w:r>
                  <w:proofErr w:type="spellStart"/>
                  <w:r w:rsidRPr="00B34E70">
                    <w:rPr>
                      <w:sz w:val="22"/>
                      <w:lang w:val="es-ES"/>
                    </w:rPr>
                    <w:t>SURVEY</w:t>
                  </w:r>
                  <w:proofErr w:type="spellEnd"/>
                  <w:r w:rsidRPr="00B34E70">
                    <w:rPr>
                      <w:sz w:val="22"/>
                      <w:lang w:val="es-ES"/>
                    </w:rPr>
                    <w:t xml:space="preserve"> </w:t>
                  </w:r>
                  <w:proofErr w:type="spellStart"/>
                  <w:r w:rsidRPr="00B34E70">
                    <w:rPr>
                      <w:sz w:val="22"/>
                      <w:lang w:val="es-ES"/>
                    </w:rPr>
                    <w:t>VENDOR</w:t>
                  </w:r>
                  <w:proofErr w:type="spellEnd"/>
                  <w:r w:rsidRPr="00B34E70">
                    <w:rPr>
                      <w:sz w:val="22"/>
                      <w:lang w:val="es-ES"/>
                    </w:rPr>
                    <w:t xml:space="preserve"> </w:t>
                  </w:r>
                  <w:proofErr w:type="spellStart"/>
                  <w:r w:rsidRPr="00B34E70">
                    <w:rPr>
                      <w:sz w:val="22"/>
                      <w:lang w:val="es-ES"/>
                    </w:rPr>
                    <w:t>NAME</w:t>
                  </w:r>
                  <w:proofErr w:type="spellEnd"/>
                  <w:r w:rsidRPr="00B34E70">
                    <w:rPr>
                      <w:sz w:val="22"/>
                      <w:lang w:val="es-ES"/>
                    </w:rPr>
                    <w:t>] al 1-xxx- xxx-</w:t>
                  </w:r>
                  <w:proofErr w:type="spellStart"/>
                  <w:r w:rsidRPr="00B34E70">
                    <w:rPr>
                      <w:sz w:val="22"/>
                      <w:lang w:val="es-ES"/>
                    </w:rPr>
                    <w:t>xxxx</w:t>
                  </w:r>
                  <w:proofErr w:type="spellEnd"/>
                  <w:r w:rsidRPr="00B34E70">
                    <w:rPr>
                      <w:sz w:val="22"/>
                      <w:lang w:val="es-ES"/>
                    </w:rPr>
                    <w:t xml:space="preserve"> de lunes a viernes entre [</w:t>
                  </w:r>
                  <w:proofErr w:type="spellStart"/>
                  <w:r w:rsidRPr="00B34E70">
                    <w:rPr>
                      <w:sz w:val="22"/>
                      <w:lang w:val="es-ES"/>
                    </w:rPr>
                    <w:t>XX</w:t>
                  </w:r>
                  <w:proofErr w:type="gramStart"/>
                  <w:r w:rsidRPr="00B34E70">
                    <w:rPr>
                      <w:sz w:val="22"/>
                      <w:lang w:val="es-ES"/>
                    </w:rPr>
                    <w:t>:XX</w:t>
                  </w:r>
                  <w:proofErr w:type="spellEnd"/>
                  <w:proofErr w:type="gramEnd"/>
                  <w:r w:rsidRPr="00B34E70">
                    <w:rPr>
                      <w:sz w:val="22"/>
                      <w:lang w:val="es-ES"/>
                    </w:rPr>
                    <w:t>] a.m. y [</w:t>
                  </w:r>
                  <w:proofErr w:type="spellStart"/>
                  <w:r w:rsidRPr="00B34E70">
                    <w:rPr>
                      <w:sz w:val="22"/>
                      <w:lang w:val="es-ES"/>
                    </w:rPr>
                    <w:t>XX:XX</w:t>
                  </w:r>
                  <w:proofErr w:type="spellEnd"/>
                  <w:r w:rsidRPr="00B34E70">
                    <w:rPr>
                      <w:sz w:val="22"/>
                      <w:lang w:val="es-ES"/>
                    </w:rPr>
                    <w:t>] p.m</w:t>
                  </w:r>
                  <w:r w:rsidRPr="00B34E70">
                    <w:rPr>
                      <w:szCs w:val="27"/>
                      <w:lang w:val="es-ES"/>
                    </w:rPr>
                    <w:t>.</w:t>
                  </w:r>
                </w:p>
              </w:txbxContent>
            </v:textbox>
          </v:shape>
        </w:pict>
      </w:r>
      <w:r w:rsidR="00B34E70" w:rsidRPr="00FE74BD">
        <w:rPr>
          <w:sz w:val="22"/>
          <w:lang w:val="es-ES"/>
        </w:rPr>
        <w:t xml:space="preserve">Esperamos que aproveche esta oportunidad para informarnos sobre la atención de su diálisis. Si tiene preguntas sobre la encuesta o si prefiere recibir la misma en español, por favor llame a </w:t>
      </w:r>
      <w:proofErr w:type="spellStart"/>
      <w:r w:rsidR="00B34E70" w:rsidRPr="00FE74BD">
        <w:rPr>
          <w:sz w:val="22"/>
          <w:lang w:val="es-ES"/>
        </w:rPr>
        <w:t>VENDOR</w:t>
      </w:r>
      <w:proofErr w:type="spellEnd"/>
      <w:r w:rsidR="00B34E70" w:rsidRPr="00FE74BD">
        <w:rPr>
          <w:sz w:val="22"/>
          <w:lang w:val="es-ES"/>
        </w:rPr>
        <w:t xml:space="preserve"> </w:t>
      </w:r>
      <w:proofErr w:type="spellStart"/>
      <w:r w:rsidR="00B34E70" w:rsidRPr="00FE74BD">
        <w:rPr>
          <w:sz w:val="22"/>
          <w:lang w:val="es-ES"/>
        </w:rPr>
        <w:t>NAME</w:t>
      </w:r>
      <w:proofErr w:type="spellEnd"/>
      <w:r w:rsidR="00B34E70" w:rsidRPr="00FE74BD">
        <w:rPr>
          <w:sz w:val="22"/>
          <w:lang w:val="es-ES"/>
        </w:rPr>
        <w:t xml:space="preserve"> al 1-XXX-XXX-</w:t>
      </w:r>
      <w:proofErr w:type="spellStart"/>
      <w:r w:rsidR="00B34E70" w:rsidRPr="00FE74BD">
        <w:rPr>
          <w:sz w:val="22"/>
          <w:lang w:val="es-ES"/>
        </w:rPr>
        <w:t>XXXX</w:t>
      </w:r>
      <w:proofErr w:type="spellEnd"/>
      <w:r w:rsidR="00B34E70" w:rsidRPr="00FE74BD">
        <w:rPr>
          <w:sz w:val="22"/>
          <w:lang w:val="es-ES"/>
        </w:rPr>
        <w:t>.</w:t>
      </w:r>
    </w:p>
    <w:p w:rsidR="00B34E70" w:rsidRPr="00B34E70" w:rsidRDefault="00B34E70" w:rsidP="00B34E70">
      <w:pPr>
        <w:spacing w:after="120"/>
        <w:rPr>
          <w:noProof/>
          <w:sz w:val="22"/>
          <w:lang w:val="es-ES"/>
        </w:rPr>
      </w:pPr>
      <w:r w:rsidRPr="00B34E70">
        <w:rPr>
          <w:noProof/>
          <w:sz w:val="22"/>
          <w:lang w:val="es-ES"/>
        </w:rPr>
        <w:t>Le agradecemos de antemano por su ayuda en esta encuesta.</w:t>
      </w:r>
    </w:p>
    <w:p w:rsidR="00B34E70" w:rsidRPr="00B34E70" w:rsidRDefault="00B34E70" w:rsidP="00B34E70">
      <w:pPr>
        <w:spacing w:after="120"/>
        <w:rPr>
          <w:sz w:val="22"/>
          <w:lang w:val="es-ES"/>
        </w:rPr>
      </w:pPr>
      <w:r w:rsidRPr="00B34E70">
        <w:rPr>
          <w:noProof/>
          <w:sz w:val="22"/>
          <w:lang w:val="es-ES"/>
        </w:rPr>
        <w:t>Atentamente,</w:t>
      </w:r>
    </w:p>
    <w:p w:rsidR="00B34E70" w:rsidRPr="00B34E70" w:rsidRDefault="00B34E70" w:rsidP="00B34E70">
      <w:pPr>
        <w:rPr>
          <w:sz w:val="22"/>
          <w:lang w:val="es-ES"/>
        </w:rPr>
      </w:pPr>
      <w:r w:rsidRPr="00B34E70">
        <w:rPr>
          <w:sz w:val="22"/>
          <w:lang w:val="es-ES"/>
        </w:rPr>
        <w:t>Walter Stone</w:t>
      </w:r>
    </w:p>
    <w:p w:rsidR="007E0CCF" w:rsidRDefault="00B34E70" w:rsidP="00B34E70">
      <w:pPr>
        <w:rPr>
          <w:sz w:val="22"/>
          <w:lang w:val="es-ES"/>
        </w:rPr>
      </w:pPr>
      <w:r w:rsidRPr="00B34E70">
        <w:rPr>
          <w:sz w:val="22"/>
          <w:lang w:val="es-ES"/>
        </w:rPr>
        <w:t>Funcionario de Privacidad de CMS</w:t>
      </w:r>
    </w:p>
    <w:p w:rsidR="00B34E70" w:rsidRDefault="00B34E70" w:rsidP="006B7955">
      <w:pPr>
        <w:spacing w:after="120" w:line="276" w:lineRule="auto"/>
        <w:rPr>
          <w:rFonts w:ascii="Arial" w:hAnsi="Arial" w:cs="Arial"/>
          <w:sz w:val="16"/>
          <w:szCs w:val="16"/>
          <w:lang w:val="es-ES"/>
        </w:rPr>
      </w:pPr>
    </w:p>
    <w:p w:rsidR="00B34E70" w:rsidRDefault="00B34E70" w:rsidP="006B7955">
      <w:pPr>
        <w:spacing w:after="120" w:line="276" w:lineRule="auto"/>
        <w:rPr>
          <w:rFonts w:ascii="Arial" w:hAnsi="Arial" w:cs="Arial"/>
          <w:sz w:val="16"/>
          <w:szCs w:val="16"/>
          <w:lang w:val="es-ES"/>
        </w:rPr>
      </w:pPr>
    </w:p>
    <w:p w:rsidR="00B34E70" w:rsidRDefault="00B34E70" w:rsidP="006B7955">
      <w:pPr>
        <w:spacing w:after="120" w:line="276" w:lineRule="auto"/>
        <w:rPr>
          <w:rFonts w:ascii="Arial" w:hAnsi="Arial" w:cs="Arial"/>
          <w:sz w:val="16"/>
          <w:szCs w:val="16"/>
          <w:lang w:val="es-ES"/>
        </w:rPr>
      </w:pPr>
    </w:p>
    <w:p w:rsidR="006B7955" w:rsidRPr="00B34E70" w:rsidRDefault="006B7955" w:rsidP="006B7955">
      <w:pPr>
        <w:spacing w:after="120" w:line="276" w:lineRule="auto"/>
        <w:rPr>
          <w:rFonts w:ascii="Arial" w:hAnsi="Arial" w:cs="Arial"/>
          <w:sz w:val="22"/>
          <w:lang w:val="es-ES"/>
        </w:rPr>
      </w:pPr>
      <w:r w:rsidRPr="00B34E70">
        <w:rPr>
          <w:rFonts w:ascii="Arial" w:hAnsi="Arial" w:cs="Arial"/>
          <w:sz w:val="16"/>
          <w:szCs w:val="16"/>
          <w:lang w:val="es-ES"/>
        </w:rPr>
        <w:t>De acuerdo a la Ley de Reducción de Trabajo Administrativo de 1995 (</w:t>
      </w:r>
      <w:proofErr w:type="spellStart"/>
      <w:r w:rsidRPr="00B34E70">
        <w:rPr>
          <w:rFonts w:ascii="Arial" w:hAnsi="Arial" w:cs="Arial"/>
          <w:sz w:val="16"/>
          <w:szCs w:val="16"/>
          <w:lang w:val="es-ES"/>
        </w:rPr>
        <w:t>Paperwork</w:t>
      </w:r>
      <w:proofErr w:type="spellEnd"/>
      <w:r w:rsidRPr="00B34E70">
        <w:rPr>
          <w:rFonts w:ascii="Arial" w:hAnsi="Arial" w:cs="Arial"/>
          <w:sz w:val="16"/>
          <w:szCs w:val="16"/>
          <w:lang w:val="es-ES"/>
        </w:rPr>
        <w:t xml:space="preserve"> </w:t>
      </w:r>
      <w:proofErr w:type="spellStart"/>
      <w:r w:rsidRPr="00B34E70">
        <w:rPr>
          <w:rFonts w:ascii="Arial" w:hAnsi="Arial" w:cs="Arial"/>
          <w:sz w:val="16"/>
          <w:szCs w:val="16"/>
          <w:lang w:val="es-ES"/>
        </w:rPr>
        <w:t>Reduction</w:t>
      </w:r>
      <w:proofErr w:type="spellEnd"/>
      <w:r w:rsidRPr="00B34E70">
        <w:rPr>
          <w:rFonts w:ascii="Arial" w:hAnsi="Arial" w:cs="Arial"/>
          <w:sz w:val="16"/>
          <w:szCs w:val="16"/>
          <w:lang w:val="es-ES"/>
        </w:rPr>
        <w:t xml:space="preserve"> </w:t>
      </w:r>
      <w:proofErr w:type="spellStart"/>
      <w:r w:rsidRPr="00B34E70">
        <w:rPr>
          <w:rFonts w:ascii="Arial" w:hAnsi="Arial" w:cs="Arial"/>
          <w:sz w:val="16"/>
          <w:szCs w:val="16"/>
          <w:lang w:val="es-ES"/>
        </w:rPr>
        <w:t>Act</w:t>
      </w:r>
      <w:proofErr w:type="spellEnd"/>
      <w:r w:rsidRPr="00B34E70">
        <w:rPr>
          <w:rFonts w:ascii="Arial" w:hAnsi="Arial" w:cs="Arial"/>
          <w:sz w:val="16"/>
          <w:szCs w:val="16"/>
          <w:lang w:val="es-ES"/>
        </w:rPr>
        <w:t xml:space="preserve"> of 1995), ninguna persona tiene la obligación de </w:t>
      </w:r>
      <w:proofErr w:type="spellStart"/>
      <w:r w:rsidRPr="00B34E70">
        <w:rPr>
          <w:rFonts w:ascii="Arial" w:hAnsi="Arial" w:cs="Arial"/>
          <w:sz w:val="16"/>
          <w:szCs w:val="16"/>
          <w:lang w:val="es-ES"/>
        </w:rPr>
        <w:t>re</w:t>
      </w:r>
      <w:r w:rsidR="00B34E70" w:rsidRPr="00B34E70">
        <w:rPr>
          <w:rFonts w:ascii="Arial" w:hAnsi="Arial" w:cs="Arial"/>
          <w:sz w:val="16"/>
          <w:szCs w:val="16"/>
          <w:lang w:val="es-ES"/>
        </w:rPr>
        <w:t>De</w:t>
      </w:r>
      <w:proofErr w:type="spellEnd"/>
      <w:r w:rsidR="00B34E70" w:rsidRPr="00B34E70">
        <w:rPr>
          <w:rFonts w:ascii="Arial" w:hAnsi="Arial" w:cs="Arial"/>
          <w:sz w:val="16"/>
          <w:szCs w:val="16"/>
          <w:lang w:val="es-ES"/>
        </w:rPr>
        <w:t xml:space="preserve"> acuerdo a la Ley de Reducción de Trabajo Administrativo de 1995 (</w:t>
      </w:r>
      <w:proofErr w:type="spellStart"/>
      <w:r w:rsidR="00B34E70" w:rsidRPr="00B34E70">
        <w:rPr>
          <w:rFonts w:ascii="Arial" w:hAnsi="Arial" w:cs="Arial"/>
          <w:sz w:val="16"/>
          <w:szCs w:val="16"/>
          <w:lang w:val="es-ES"/>
        </w:rPr>
        <w:t>Paperwork</w:t>
      </w:r>
      <w:proofErr w:type="spellEnd"/>
      <w:r w:rsidR="00B34E70" w:rsidRPr="00B34E70">
        <w:rPr>
          <w:rFonts w:ascii="Arial" w:hAnsi="Arial" w:cs="Arial"/>
          <w:sz w:val="16"/>
          <w:szCs w:val="16"/>
          <w:lang w:val="es-ES"/>
        </w:rPr>
        <w:t xml:space="preserve"> </w:t>
      </w:r>
      <w:proofErr w:type="spellStart"/>
      <w:r w:rsidR="00B34E70" w:rsidRPr="00B34E70">
        <w:rPr>
          <w:rFonts w:ascii="Arial" w:hAnsi="Arial" w:cs="Arial"/>
          <w:sz w:val="16"/>
          <w:szCs w:val="16"/>
          <w:lang w:val="es-ES"/>
        </w:rPr>
        <w:t>Reduction</w:t>
      </w:r>
      <w:proofErr w:type="spellEnd"/>
      <w:r w:rsidR="00B34E70" w:rsidRPr="00B34E70">
        <w:rPr>
          <w:rFonts w:ascii="Arial" w:hAnsi="Arial" w:cs="Arial"/>
          <w:sz w:val="16"/>
          <w:szCs w:val="16"/>
          <w:lang w:val="es-ES"/>
        </w:rPr>
        <w:t xml:space="preserve"> </w:t>
      </w:r>
      <w:proofErr w:type="spellStart"/>
      <w:r w:rsidR="00B34E70" w:rsidRPr="00B34E70">
        <w:rPr>
          <w:rFonts w:ascii="Arial" w:hAnsi="Arial" w:cs="Arial"/>
          <w:sz w:val="16"/>
          <w:szCs w:val="16"/>
          <w:lang w:val="es-ES"/>
        </w:rPr>
        <w:t>Act</w:t>
      </w:r>
      <w:proofErr w:type="spellEnd"/>
      <w:r w:rsidR="00B34E70" w:rsidRPr="00B34E70">
        <w:rPr>
          <w:rFonts w:ascii="Arial" w:hAnsi="Arial" w:cs="Arial"/>
          <w:sz w:val="16"/>
          <w:szCs w:val="16"/>
          <w:lang w:val="es-ES"/>
        </w:rPr>
        <w:t xml:space="preserve"> of 1995), ninguna persona tiene la obligación de responder a un cuestionario que solicite información, a menos que lleve un número de control de </w:t>
      </w:r>
      <w:proofErr w:type="spellStart"/>
      <w:r w:rsidR="00B34E70" w:rsidRPr="00B34E70">
        <w:rPr>
          <w:rFonts w:ascii="Arial" w:hAnsi="Arial" w:cs="Arial"/>
          <w:sz w:val="16"/>
          <w:szCs w:val="16"/>
          <w:lang w:val="es-ES"/>
        </w:rPr>
        <w:t>OMB</w:t>
      </w:r>
      <w:proofErr w:type="spellEnd"/>
      <w:r w:rsidR="00B34E70" w:rsidRPr="00B34E70">
        <w:rPr>
          <w:rFonts w:ascii="Arial" w:hAnsi="Arial" w:cs="Arial"/>
          <w:sz w:val="16"/>
          <w:szCs w:val="16"/>
          <w:lang w:val="es-ES"/>
        </w:rPr>
        <w:t xml:space="preserve"> (Oficina de Administración y Presupuesto) válido. El número de control </w:t>
      </w:r>
      <w:proofErr w:type="spellStart"/>
      <w:r w:rsidR="00B34E70" w:rsidRPr="00B34E70">
        <w:rPr>
          <w:rFonts w:ascii="Arial" w:hAnsi="Arial" w:cs="Arial"/>
          <w:sz w:val="16"/>
          <w:szCs w:val="16"/>
          <w:lang w:val="es-ES"/>
        </w:rPr>
        <w:t>OMB</w:t>
      </w:r>
      <w:proofErr w:type="spellEnd"/>
      <w:r w:rsidR="00B34E70" w:rsidRPr="00B34E70">
        <w:rPr>
          <w:rFonts w:ascii="Arial" w:hAnsi="Arial" w:cs="Arial"/>
          <w:sz w:val="16"/>
          <w:szCs w:val="16"/>
          <w:lang w:val="es-ES"/>
        </w:rPr>
        <w:t xml:space="preserve"> válido para este cuestionario es 0938-0926. Se estima que el tiempo promedio necesario para completar este cuestionario es de 16 minutos por respuesta, incluyendo el tiempo para revisar las instrucciones, buscar en las fuentes de datos existentes, recopilar los datos necesarios, completar y revisar la información recopilada. Si tiene algún comentario sobre la exactitud del tiempo estimado o sugerencias para mejorar este formulario, por favor escriba a: CMS, </w:t>
      </w:r>
      <w:proofErr w:type="spellStart"/>
      <w:r w:rsidR="00B34E70" w:rsidRPr="00B34E70">
        <w:rPr>
          <w:rFonts w:ascii="Arial" w:hAnsi="Arial" w:cs="Arial"/>
          <w:sz w:val="16"/>
          <w:szCs w:val="16"/>
          <w:lang w:val="es-ES"/>
        </w:rPr>
        <w:t>Attn</w:t>
      </w:r>
      <w:proofErr w:type="spellEnd"/>
      <w:r w:rsidR="00B34E70" w:rsidRPr="00B34E70">
        <w:rPr>
          <w:rFonts w:ascii="Arial" w:hAnsi="Arial" w:cs="Arial"/>
          <w:sz w:val="16"/>
          <w:szCs w:val="16"/>
          <w:lang w:val="es-ES"/>
        </w:rPr>
        <w:t xml:space="preserve">:  </w:t>
      </w:r>
      <w:proofErr w:type="spellStart"/>
      <w:r w:rsidR="00B34E70" w:rsidRPr="00B34E70">
        <w:rPr>
          <w:rFonts w:ascii="Arial" w:hAnsi="Arial" w:cs="Arial"/>
          <w:sz w:val="16"/>
          <w:szCs w:val="16"/>
          <w:lang w:val="es-ES"/>
        </w:rPr>
        <w:t>PRA</w:t>
      </w:r>
      <w:proofErr w:type="spellEnd"/>
      <w:r w:rsidR="00B34E70" w:rsidRPr="00B34E70">
        <w:rPr>
          <w:rFonts w:ascii="Arial" w:hAnsi="Arial" w:cs="Arial"/>
          <w:sz w:val="16"/>
          <w:szCs w:val="16"/>
          <w:lang w:val="es-ES"/>
        </w:rPr>
        <w:t xml:space="preserve"> </w:t>
      </w:r>
      <w:proofErr w:type="spellStart"/>
      <w:r w:rsidR="00B34E70" w:rsidRPr="00B34E70">
        <w:rPr>
          <w:rFonts w:ascii="Arial" w:hAnsi="Arial" w:cs="Arial"/>
          <w:sz w:val="16"/>
          <w:szCs w:val="16"/>
          <w:lang w:val="es-ES"/>
        </w:rPr>
        <w:t>Reports</w:t>
      </w:r>
      <w:proofErr w:type="spellEnd"/>
      <w:r w:rsidR="00B34E70" w:rsidRPr="00B34E70">
        <w:rPr>
          <w:rFonts w:ascii="Arial" w:hAnsi="Arial" w:cs="Arial"/>
          <w:sz w:val="16"/>
          <w:szCs w:val="16"/>
          <w:lang w:val="es-ES"/>
        </w:rPr>
        <w:t xml:space="preserve"> </w:t>
      </w:r>
      <w:proofErr w:type="spellStart"/>
      <w:r w:rsidR="00B34E70" w:rsidRPr="00B34E70">
        <w:rPr>
          <w:rFonts w:ascii="Arial" w:hAnsi="Arial" w:cs="Arial"/>
          <w:sz w:val="16"/>
          <w:szCs w:val="16"/>
          <w:lang w:val="es-ES"/>
        </w:rPr>
        <w:t>Clearance</w:t>
      </w:r>
      <w:proofErr w:type="spellEnd"/>
      <w:r w:rsidR="00B34E70" w:rsidRPr="00B34E70">
        <w:rPr>
          <w:rFonts w:ascii="Arial" w:hAnsi="Arial" w:cs="Arial"/>
          <w:sz w:val="16"/>
          <w:szCs w:val="16"/>
          <w:lang w:val="es-ES"/>
        </w:rPr>
        <w:t xml:space="preserve"> </w:t>
      </w:r>
      <w:proofErr w:type="spellStart"/>
      <w:r w:rsidR="00B34E70" w:rsidRPr="00B34E70">
        <w:rPr>
          <w:rFonts w:ascii="Arial" w:hAnsi="Arial" w:cs="Arial"/>
          <w:sz w:val="16"/>
          <w:szCs w:val="16"/>
          <w:lang w:val="es-ES"/>
        </w:rPr>
        <w:t>Officer</w:t>
      </w:r>
      <w:proofErr w:type="spellEnd"/>
      <w:r w:rsidR="00B34E70" w:rsidRPr="00B34E70">
        <w:rPr>
          <w:rFonts w:ascii="Arial" w:hAnsi="Arial" w:cs="Arial"/>
          <w:sz w:val="16"/>
          <w:szCs w:val="16"/>
          <w:lang w:val="es-ES"/>
        </w:rPr>
        <w:t>, 7500 Security Boulevard, Baltimore, Maryland 21244-1850.</w:t>
      </w:r>
    </w:p>
    <w:sectPr w:rsidR="006B7955" w:rsidRPr="00B34E70" w:rsidSect="004F091A">
      <w:headerReference w:type="default" r:id="rId18"/>
      <w:pgSz w:w="12240" w:h="15840" w:code="1"/>
      <w:pgMar w:top="1440" w:right="1440" w:bottom="1440" w:left="1440" w:header="720" w:footer="576" w:gutter="0"/>
      <w:cols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386A11" w:rsidRDefault="00B84089" w:rsidP="00242233">
    <w:pPr>
      <w:pStyle w:val="Footer"/>
      <w:tabs>
        <w:tab w:val="clear" w:pos="4320"/>
        <w:tab w:val="clear" w:pos="8640"/>
        <w:tab w:val="center" w:pos="5040"/>
        <w:tab w:val="right" w:pos="9360"/>
      </w:tabs>
      <w:jc w:val="center"/>
    </w:pPr>
    <w:r>
      <w:t>F</w:t>
    </w:r>
    <w:r w:rsidRPr="00386A11">
      <w:t>-</w:t>
    </w:r>
    <w:r w:rsidR="00E60C9A" w:rsidRPr="00386A11">
      <w:rPr>
        <w:rStyle w:val="PageNumber"/>
      </w:rPr>
      <w:fldChar w:fldCharType="begin"/>
    </w:r>
    <w:r w:rsidRPr="00386A11">
      <w:rPr>
        <w:rStyle w:val="PageNumber"/>
      </w:rPr>
      <w:instrText xml:space="preserve"> PAGE </w:instrText>
    </w:r>
    <w:r w:rsidR="00E60C9A" w:rsidRPr="00386A11">
      <w:rPr>
        <w:rStyle w:val="PageNumber"/>
      </w:rPr>
      <w:fldChar w:fldCharType="separate"/>
    </w:r>
    <w:r w:rsidR="007A7C7F">
      <w:rPr>
        <w:rStyle w:val="PageNumber"/>
        <w:noProof/>
      </w:rPr>
      <w:t>1</w:t>
    </w:r>
    <w:r w:rsidR="00E60C9A" w:rsidRPr="00386A1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711F22">
      <w:rPr>
        <w:szCs w:val="18"/>
      </w:rPr>
      <w:t xml:space="preserve">Mode Experiment Pre-Notification Letter - </w:t>
    </w:r>
    <w:r>
      <w:rPr>
        <w:szCs w:val="18"/>
      </w:rPr>
      <w:t>Spanish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B34E70">
      <w:rPr>
        <w:szCs w:val="18"/>
      </w:rPr>
      <w:t>National Implementation Pre-Notification Letter - English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77023F">
      <w:rPr>
        <w:szCs w:val="18"/>
      </w:rPr>
      <w:t>National Implementation Pre-Notification Letter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C7F"/>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09C4"/>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41C5"/>
    <w:rsid w:val="00A275AD"/>
    <w:rsid w:val="00A30EFA"/>
    <w:rsid w:val="00A35387"/>
    <w:rsid w:val="00A353DF"/>
    <w:rsid w:val="00A36164"/>
    <w:rsid w:val="00A40B47"/>
    <w:rsid w:val="00A42CE0"/>
    <w:rsid w:val="00A440F4"/>
    <w:rsid w:val="00A50C3C"/>
    <w:rsid w:val="00A52917"/>
    <w:rsid w:val="00A609A3"/>
    <w:rsid w:val="00A61A45"/>
    <w:rsid w:val="00A70066"/>
    <w:rsid w:val="00A71A44"/>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DA6F8-8D2E-4DFB-8303-A2890CC3B379}">
  <ds:schemaRefs>
    <ds:schemaRef ds:uri="http://schemas.openxmlformats.org/officeDocument/2006/bibliography"/>
  </ds:schemaRefs>
</ds:datastoreItem>
</file>

<file path=customXml/itemProps2.xml><?xml version="1.0" encoding="utf-8"?>
<ds:datastoreItem xmlns:ds="http://schemas.openxmlformats.org/officeDocument/2006/customXml" ds:itemID="{81C6D07A-E6AC-459E-8536-76245E86EBCD}">
  <ds:schemaRefs>
    <ds:schemaRef ds:uri="http://schemas.openxmlformats.org/officeDocument/2006/bibliography"/>
  </ds:schemaRefs>
</ds:datastoreItem>
</file>

<file path=customXml/itemProps3.xml><?xml version="1.0" encoding="utf-8"?>
<ds:datastoreItem xmlns:ds="http://schemas.openxmlformats.org/officeDocument/2006/customXml" ds:itemID="{9FF24DF2-94B5-49CB-8D5A-8EF6656EB534}">
  <ds:schemaRefs>
    <ds:schemaRef ds:uri="http://schemas.openxmlformats.org/officeDocument/2006/bibliography"/>
  </ds:schemaRefs>
</ds:datastoreItem>
</file>

<file path=customXml/itemProps4.xml><?xml version="1.0" encoding="utf-8"?>
<ds:datastoreItem xmlns:ds="http://schemas.openxmlformats.org/officeDocument/2006/customXml" ds:itemID="{8DA843C5-B781-422D-A270-80AF6ECE7BA2}">
  <ds:schemaRefs>
    <ds:schemaRef ds:uri="http://schemas.openxmlformats.org/officeDocument/2006/bibliography"/>
  </ds:schemaRefs>
</ds:datastoreItem>
</file>

<file path=customXml/itemProps5.xml><?xml version="1.0" encoding="utf-8"?>
<ds:datastoreItem xmlns:ds="http://schemas.openxmlformats.org/officeDocument/2006/customXml" ds:itemID="{DF226AD5-F87F-4935-B4CF-A53F440D344C}">
  <ds:schemaRefs>
    <ds:schemaRef ds:uri="http://schemas.openxmlformats.org/officeDocument/2006/bibliography"/>
  </ds:schemaRefs>
</ds:datastoreItem>
</file>

<file path=customXml/itemProps6.xml><?xml version="1.0" encoding="utf-8"?>
<ds:datastoreItem xmlns:ds="http://schemas.openxmlformats.org/officeDocument/2006/customXml" ds:itemID="{30F9E2FF-3589-4437-8FE2-8F0257C4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6212</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3</cp:revision>
  <cp:lastPrinted>2013-05-17T17:43:00Z</cp:lastPrinted>
  <dcterms:created xsi:type="dcterms:W3CDTF">2013-07-05T12:40:00Z</dcterms:created>
  <dcterms:modified xsi:type="dcterms:W3CDTF">2013-07-05T12:41:00Z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