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AE5" w:rsidRPr="00700F07" w:rsidRDefault="009C2AE5" w:rsidP="009C2AE5">
      <w:pPr>
        <w:pStyle w:val="CoverPage-ProgramName"/>
        <w:spacing w:after="0"/>
        <w:rPr>
          <w:color w:val="1F497D"/>
          <w:sz w:val="36"/>
          <w:szCs w:val="36"/>
        </w:rPr>
      </w:pPr>
      <w:r w:rsidRPr="00700F07">
        <w:rPr>
          <w:color w:val="1F497D"/>
          <w:sz w:val="36"/>
          <w:szCs w:val="36"/>
        </w:rPr>
        <w:t>FY 201</w:t>
      </w:r>
      <w:r>
        <w:rPr>
          <w:color w:val="1F497D"/>
          <w:sz w:val="36"/>
          <w:szCs w:val="36"/>
        </w:rPr>
        <w:t>2</w:t>
      </w:r>
      <w:r w:rsidRPr="00700F07">
        <w:rPr>
          <w:color w:val="1F497D"/>
          <w:sz w:val="36"/>
          <w:szCs w:val="36"/>
        </w:rPr>
        <w:t xml:space="preserve"> Transit Security Grant Program (TSGP)</w:t>
      </w:r>
    </w:p>
    <w:p w:rsidR="009C2AE5" w:rsidRPr="00700F07" w:rsidRDefault="009C2AE5" w:rsidP="009C2AE5">
      <w:pPr>
        <w:jc w:val="center"/>
        <w:rPr>
          <w:rFonts w:ascii="Arial" w:hAnsi="Arial" w:cs="Arial"/>
          <w:b/>
          <w:bCs/>
          <w:color w:val="1F497D"/>
          <w:sz w:val="36"/>
          <w:szCs w:val="36"/>
        </w:rPr>
      </w:pPr>
      <w:r w:rsidRPr="00700F07">
        <w:rPr>
          <w:rFonts w:ascii="Arial" w:hAnsi="Arial" w:cs="Arial"/>
          <w:b/>
          <w:bCs/>
          <w:color w:val="1F497D"/>
          <w:sz w:val="36"/>
          <w:szCs w:val="36"/>
        </w:rPr>
        <w:t>Investment Justification Template</w:t>
      </w:r>
    </w:p>
    <w:p w:rsidR="004042A0" w:rsidRPr="004042A0" w:rsidRDefault="004042A0" w:rsidP="004042A0">
      <w:pPr>
        <w:jc w:val="right"/>
        <w:rPr>
          <w:b/>
          <w:bCs/>
          <w:sz w:val="18"/>
          <w:szCs w:val="18"/>
        </w:rPr>
      </w:pPr>
      <w:r w:rsidRPr="004042A0">
        <w:rPr>
          <w:b/>
          <w:bCs/>
          <w:sz w:val="18"/>
          <w:szCs w:val="18"/>
        </w:rPr>
        <w:t>OMB Control Number:  1660-0112</w:t>
      </w:r>
    </w:p>
    <w:p w:rsidR="004042A0" w:rsidRPr="004042A0" w:rsidRDefault="004042A0" w:rsidP="004042A0">
      <w:pPr>
        <w:jc w:val="right"/>
        <w:rPr>
          <w:b/>
          <w:bCs/>
          <w:sz w:val="18"/>
          <w:szCs w:val="18"/>
        </w:rPr>
      </w:pPr>
      <w:r w:rsidRPr="004042A0">
        <w:rPr>
          <w:b/>
          <w:bCs/>
          <w:sz w:val="18"/>
          <w:szCs w:val="18"/>
        </w:rPr>
        <w:t>FEMA Form Number:  089-4</w:t>
      </w:r>
    </w:p>
    <w:p w:rsidR="004042A0" w:rsidRPr="004042A0" w:rsidRDefault="004042A0" w:rsidP="004042A0">
      <w:pPr>
        <w:jc w:val="right"/>
        <w:rPr>
          <w:b/>
          <w:bCs/>
          <w:sz w:val="18"/>
          <w:szCs w:val="18"/>
        </w:rPr>
      </w:pPr>
      <w:r w:rsidRPr="004042A0">
        <w:rPr>
          <w:b/>
          <w:bCs/>
          <w:sz w:val="18"/>
          <w:szCs w:val="18"/>
        </w:rPr>
        <w:t>Expiration Date:  10/31/2013</w:t>
      </w:r>
    </w:p>
    <w:p w:rsidR="004042A0" w:rsidRPr="004042A0" w:rsidRDefault="004042A0" w:rsidP="004042A0">
      <w:pPr>
        <w:rPr>
          <w:sz w:val="18"/>
          <w:szCs w:val="18"/>
        </w:rPr>
      </w:pPr>
    </w:p>
    <w:p w:rsidR="004042A0" w:rsidRPr="004042A0" w:rsidRDefault="004042A0" w:rsidP="004042A0">
      <w:pPr>
        <w:jc w:val="center"/>
        <w:rPr>
          <w:rFonts w:ascii="Arial" w:hAnsi="Arial" w:cs="Arial"/>
          <w:b/>
          <w:bCs/>
          <w:sz w:val="18"/>
          <w:szCs w:val="18"/>
        </w:rPr>
      </w:pPr>
      <w:r w:rsidRPr="004042A0">
        <w:rPr>
          <w:rFonts w:ascii="Arial" w:hAnsi="Arial" w:cs="Arial"/>
          <w:b/>
          <w:bCs/>
          <w:sz w:val="18"/>
          <w:szCs w:val="18"/>
        </w:rPr>
        <w:t>PAPERWORK BURDEN DISCLOSURE NOTICE</w:t>
      </w:r>
    </w:p>
    <w:p w:rsidR="004042A0" w:rsidRPr="004042A0" w:rsidRDefault="004042A0" w:rsidP="004042A0">
      <w:pPr>
        <w:rPr>
          <w:rFonts w:ascii="Arial" w:hAnsi="Arial" w:cs="Arial"/>
          <w:sz w:val="18"/>
          <w:szCs w:val="18"/>
        </w:rPr>
      </w:pPr>
      <w:r w:rsidRPr="004042A0">
        <w:rPr>
          <w:rFonts w:ascii="Arial" w:hAnsi="Arial" w:cs="Arial"/>
          <w:sz w:val="18"/>
          <w:szCs w:val="18"/>
        </w:rPr>
        <w:t>Public reporting burden f</w:t>
      </w:r>
      <w:bookmarkStart w:id="0" w:name="_GoBack"/>
      <w:bookmarkEnd w:id="0"/>
      <w:r w:rsidRPr="004042A0">
        <w:rPr>
          <w:rFonts w:ascii="Arial" w:hAnsi="Arial" w:cs="Arial"/>
          <w:sz w:val="18"/>
          <w:szCs w:val="18"/>
        </w:rPr>
        <w:t xml:space="preserve">or this form is estimated to average 17 hours per response. The burden estimate includes the time for reviewing instructions, searching existing data sources, gathering and maintaining the data needed, and completing and submitting the form. This collection of information is required to obtain or retain benefits. You are not required to respond to this collection of information unless a valid OMB control number is displayed in the upper right corner of this form. Send comments regarding the accuracy of the burden estimate and any suggestions for reducing the burden to: Information Collections Management, Department of Homeland Security, Federal Emergency Management Agency, 1800 South Bell Street, Arlington VA 20598-3005, </w:t>
      </w:r>
      <w:proofErr w:type="gramStart"/>
      <w:r w:rsidRPr="004042A0">
        <w:rPr>
          <w:rFonts w:ascii="Arial" w:hAnsi="Arial" w:cs="Arial"/>
          <w:sz w:val="18"/>
          <w:szCs w:val="18"/>
        </w:rPr>
        <w:t>Paperwork</w:t>
      </w:r>
      <w:proofErr w:type="gramEnd"/>
      <w:r w:rsidRPr="004042A0">
        <w:rPr>
          <w:rFonts w:ascii="Arial" w:hAnsi="Arial" w:cs="Arial"/>
          <w:sz w:val="18"/>
          <w:szCs w:val="18"/>
        </w:rPr>
        <w:t xml:space="preserve"> Reduction Project (1660-0112). </w:t>
      </w:r>
      <w:r w:rsidRPr="004042A0">
        <w:rPr>
          <w:rFonts w:ascii="Arial" w:hAnsi="Arial" w:cs="Arial"/>
          <w:b/>
          <w:bCs/>
          <w:sz w:val="18"/>
          <w:szCs w:val="18"/>
        </w:rPr>
        <w:t>NOTE: DO NOT SEND YOUR COMPLETED FORM TO THIS ADDRESS.</w:t>
      </w:r>
    </w:p>
    <w:p w:rsidR="004042A0" w:rsidRPr="004042A0" w:rsidRDefault="004042A0" w:rsidP="004042A0">
      <w:pPr>
        <w:rPr>
          <w:sz w:val="16"/>
          <w:szCs w:val="16"/>
        </w:rPr>
      </w:pPr>
    </w:p>
    <w:p w:rsidR="00AB3C59" w:rsidRPr="00D561E9" w:rsidRDefault="00AB3C59" w:rsidP="00AB3C59">
      <w:pPr>
        <w:rPr>
          <w:rFonts w:ascii="Arial" w:hAnsi="Arial" w:cs="Arial"/>
          <w:b/>
          <w:color w:val="000000"/>
        </w:rPr>
      </w:pPr>
    </w:p>
    <w:tbl>
      <w:tblPr>
        <w:tblW w:w="94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406"/>
        <w:gridCol w:w="7077"/>
      </w:tblGrid>
      <w:tr w:rsidR="00AB3C59" w:rsidRPr="00AD62A8" w:rsidTr="00920A09">
        <w:trPr>
          <w:trHeight w:val="192"/>
        </w:trPr>
        <w:tc>
          <w:tcPr>
            <w:tcW w:w="9483" w:type="dxa"/>
            <w:gridSpan w:val="2"/>
            <w:shd w:val="clear" w:color="auto" w:fill="003366"/>
            <w:vAlign w:val="center"/>
          </w:tcPr>
          <w:p w:rsidR="00AB3C59" w:rsidRPr="00AD62A8" w:rsidRDefault="00AB3C59" w:rsidP="00920A09">
            <w:pPr>
              <w:rPr>
                <w:rFonts w:ascii="Arial" w:hAnsi="Arial" w:cs="Arial"/>
                <w:b/>
                <w:color w:val="FFFFFF"/>
                <w:sz w:val="20"/>
                <w:szCs w:val="20"/>
              </w:rPr>
            </w:pPr>
            <w:r w:rsidRPr="00AD62A8">
              <w:rPr>
                <w:rFonts w:ascii="Arial" w:hAnsi="Arial" w:cs="Arial"/>
                <w:b/>
                <w:bCs/>
                <w:color w:val="FFFFFF"/>
                <w:sz w:val="20"/>
                <w:szCs w:val="20"/>
              </w:rPr>
              <w:t>Investment Heading</w:t>
            </w:r>
          </w:p>
        </w:tc>
      </w:tr>
      <w:tr w:rsidR="00AB3C59" w:rsidRPr="00AD62A8" w:rsidTr="00920A09">
        <w:trPr>
          <w:trHeight w:val="150"/>
        </w:trPr>
        <w:tc>
          <w:tcPr>
            <w:tcW w:w="2406" w:type="dxa"/>
            <w:shd w:val="clear" w:color="auto" w:fill="999999"/>
          </w:tcPr>
          <w:p w:rsidR="00AB3C59" w:rsidRPr="00AD62A8" w:rsidRDefault="00AB3C59" w:rsidP="00920A09">
            <w:pPr>
              <w:rPr>
                <w:rFonts w:ascii="Arial" w:hAnsi="Arial" w:cs="Arial"/>
                <w:color w:val="FFFFFF"/>
                <w:sz w:val="20"/>
                <w:szCs w:val="20"/>
              </w:rPr>
            </w:pPr>
            <w:r w:rsidRPr="00AD62A8">
              <w:rPr>
                <w:rFonts w:ascii="Arial" w:hAnsi="Arial" w:cs="Arial"/>
                <w:color w:val="FFFFFF"/>
                <w:sz w:val="20"/>
                <w:szCs w:val="20"/>
              </w:rPr>
              <w:t>Date</w:t>
            </w:r>
          </w:p>
        </w:tc>
        <w:tc>
          <w:tcPr>
            <w:tcW w:w="7077" w:type="dxa"/>
            <w:shd w:val="clear" w:color="auto" w:fill="auto"/>
          </w:tcPr>
          <w:p w:rsidR="00AB3C59" w:rsidRPr="00AD62A8" w:rsidRDefault="00AB3C59" w:rsidP="00920A09">
            <w:pPr>
              <w:rPr>
                <w:rFonts w:ascii="Arial" w:hAnsi="Arial" w:cs="Arial"/>
                <w:b/>
                <w:sz w:val="20"/>
                <w:szCs w:val="20"/>
              </w:rPr>
            </w:pPr>
          </w:p>
        </w:tc>
      </w:tr>
      <w:tr w:rsidR="00AB3C59" w:rsidRPr="00AD62A8" w:rsidTr="00920A09">
        <w:trPr>
          <w:trHeight w:val="150"/>
        </w:trPr>
        <w:tc>
          <w:tcPr>
            <w:tcW w:w="2406" w:type="dxa"/>
            <w:shd w:val="clear" w:color="auto" w:fill="999999"/>
          </w:tcPr>
          <w:p w:rsidR="00AB3C59" w:rsidRPr="00AD62A8" w:rsidRDefault="00AB3C59" w:rsidP="00920A09">
            <w:pPr>
              <w:rPr>
                <w:rFonts w:ascii="Arial" w:hAnsi="Arial" w:cs="Arial"/>
                <w:color w:val="FFFFFF"/>
                <w:sz w:val="20"/>
                <w:szCs w:val="20"/>
              </w:rPr>
            </w:pPr>
            <w:r w:rsidRPr="00AD62A8">
              <w:rPr>
                <w:rFonts w:ascii="Arial" w:hAnsi="Arial" w:cs="Arial"/>
                <w:color w:val="FFFFFF"/>
                <w:sz w:val="20"/>
                <w:szCs w:val="20"/>
              </w:rPr>
              <w:t>Applicant</w:t>
            </w:r>
          </w:p>
        </w:tc>
        <w:tc>
          <w:tcPr>
            <w:tcW w:w="7077" w:type="dxa"/>
            <w:shd w:val="clear" w:color="auto" w:fill="auto"/>
          </w:tcPr>
          <w:p w:rsidR="00AB3C59" w:rsidRPr="00AD62A8" w:rsidDel="00FF3588" w:rsidRDefault="00AB3C59" w:rsidP="00920A09">
            <w:pPr>
              <w:rPr>
                <w:rFonts w:ascii="Arial" w:hAnsi="Arial" w:cs="Arial"/>
                <w:b/>
                <w:sz w:val="20"/>
                <w:szCs w:val="20"/>
              </w:rPr>
            </w:pPr>
          </w:p>
        </w:tc>
      </w:tr>
      <w:tr w:rsidR="00AB3C59" w:rsidRPr="00AD62A8" w:rsidTr="00920A09">
        <w:trPr>
          <w:trHeight w:val="345"/>
        </w:trPr>
        <w:tc>
          <w:tcPr>
            <w:tcW w:w="2406" w:type="dxa"/>
            <w:shd w:val="clear" w:color="auto" w:fill="999999"/>
          </w:tcPr>
          <w:p w:rsidR="00AB3C59" w:rsidRPr="00AD62A8" w:rsidRDefault="00AB3C59" w:rsidP="00920A09">
            <w:pPr>
              <w:rPr>
                <w:rFonts w:ascii="Arial" w:hAnsi="Arial" w:cs="Arial"/>
                <w:color w:val="FFFFFF"/>
                <w:sz w:val="20"/>
                <w:szCs w:val="20"/>
              </w:rPr>
            </w:pPr>
            <w:r w:rsidRPr="00AD62A8">
              <w:rPr>
                <w:rFonts w:ascii="Arial" w:hAnsi="Arial" w:cs="Arial"/>
                <w:color w:val="FFFFFF"/>
                <w:sz w:val="20"/>
                <w:szCs w:val="20"/>
              </w:rPr>
              <w:t>Region and Urban Area(s) Impacted</w:t>
            </w:r>
          </w:p>
        </w:tc>
        <w:tc>
          <w:tcPr>
            <w:tcW w:w="7077" w:type="dxa"/>
          </w:tcPr>
          <w:p w:rsidR="00AB3C59" w:rsidRPr="00AD62A8" w:rsidRDefault="00AB3C59" w:rsidP="00920A09">
            <w:pPr>
              <w:rPr>
                <w:rFonts w:ascii="Arial" w:hAnsi="Arial" w:cs="Arial"/>
                <w:b/>
                <w:sz w:val="20"/>
                <w:szCs w:val="20"/>
              </w:rPr>
            </w:pPr>
          </w:p>
        </w:tc>
      </w:tr>
      <w:tr w:rsidR="00AB3C59" w:rsidRPr="00AD62A8" w:rsidTr="00920A09">
        <w:trPr>
          <w:trHeight w:val="65"/>
        </w:trPr>
        <w:tc>
          <w:tcPr>
            <w:tcW w:w="2406" w:type="dxa"/>
            <w:shd w:val="clear" w:color="auto" w:fill="999999"/>
          </w:tcPr>
          <w:p w:rsidR="00AB3C59" w:rsidRPr="00AD62A8" w:rsidRDefault="00AB3C59" w:rsidP="00920A09">
            <w:pPr>
              <w:rPr>
                <w:rFonts w:ascii="Arial" w:hAnsi="Arial" w:cs="Arial"/>
                <w:color w:val="FFFFFF"/>
                <w:sz w:val="20"/>
                <w:szCs w:val="20"/>
              </w:rPr>
            </w:pPr>
            <w:r w:rsidRPr="00AD62A8">
              <w:rPr>
                <w:rFonts w:ascii="Arial" w:hAnsi="Arial" w:cs="Arial"/>
                <w:color w:val="FFFFFF"/>
                <w:sz w:val="20"/>
                <w:szCs w:val="20"/>
              </w:rPr>
              <w:t>Investment Name</w:t>
            </w:r>
          </w:p>
        </w:tc>
        <w:tc>
          <w:tcPr>
            <w:tcW w:w="7077" w:type="dxa"/>
          </w:tcPr>
          <w:p w:rsidR="00AB3C59" w:rsidRPr="00AD62A8" w:rsidRDefault="00AB3C59" w:rsidP="00920A09">
            <w:pPr>
              <w:rPr>
                <w:rFonts w:ascii="Arial" w:hAnsi="Arial" w:cs="Arial"/>
                <w:b/>
                <w:sz w:val="20"/>
                <w:szCs w:val="20"/>
              </w:rPr>
            </w:pPr>
          </w:p>
        </w:tc>
      </w:tr>
      <w:tr w:rsidR="00AB3C59" w:rsidRPr="00AD62A8" w:rsidTr="00920A09">
        <w:trPr>
          <w:trHeight w:val="65"/>
        </w:trPr>
        <w:tc>
          <w:tcPr>
            <w:tcW w:w="2406" w:type="dxa"/>
            <w:shd w:val="clear" w:color="auto" w:fill="999999"/>
          </w:tcPr>
          <w:p w:rsidR="00AB3C59" w:rsidRPr="00AD62A8" w:rsidRDefault="00AB3C59" w:rsidP="00920A09">
            <w:pPr>
              <w:rPr>
                <w:rFonts w:ascii="Arial" w:hAnsi="Arial" w:cs="Arial"/>
                <w:color w:val="FFFFFF"/>
                <w:sz w:val="20"/>
                <w:szCs w:val="20"/>
              </w:rPr>
            </w:pPr>
            <w:r w:rsidRPr="00AD62A8">
              <w:rPr>
                <w:rFonts w:ascii="Arial" w:hAnsi="Arial" w:cs="Arial"/>
                <w:color w:val="FFFFFF"/>
                <w:sz w:val="20"/>
                <w:szCs w:val="20"/>
              </w:rPr>
              <w:t>Investment Amount</w:t>
            </w:r>
          </w:p>
        </w:tc>
        <w:tc>
          <w:tcPr>
            <w:tcW w:w="7077" w:type="dxa"/>
          </w:tcPr>
          <w:p w:rsidR="00AB3C59" w:rsidRPr="00AD62A8" w:rsidRDefault="00AB3C59" w:rsidP="00920A09">
            <w:pPr>
              <w:rPr>
                <w:rFonts w:ascii="Arial" w:hAnsi="Arial" w:cs="Arial"/>
                <w:b/>
                <w:sz w:val="20"/>
                <w:szCs w:val="20"/>
              </w:rPr>
            </w:pPr>
            <w:r w:rsidRPr="00AD62A8">
              <w:rPr>
                <w:rFonts w:ascii="Arial" w:hAnsi="Arial" w:cs="Arial"/>
                <w:b/>
                <w:sz w:val="20"/>
                <w:szCs w:val="20"/>
              </w:rPr>
              <w:t>$</w:t>
            </w:r>
          </w:p>
        </w:tc>
      </w:tr>
    </w:tbl>
    <w:p w:rsidR="00AB3C59" w:rsidRPr="00D561E9" w:rsidRDefault="00AB3C59" w:rsidP="00AB3C59">
      <w:pPr>
        <w:rPr>
          <w:rFonts w:ascii="Arial" w:hAnsi="Arial" w:cs="Arial"/>
        </w:rPr>
      </w:pPr>
    </w:p>
    <w:p w:rsidR="00AB3C59" w:rsidRPr="009C2AE5" w:rsidRDefault="00AB3C59" w:rsidP="009C2AE5">
      <w:pPr>
        <w:ind w:left="-90"/>
        <w:rPr>
          <w:rFonts w:ascii="Arial" w:hAnsi="Arial" w:cs="Arial"/>
          <w:b/>
        </w:rPr>
      </w:pPr>
      <w:r w:rsidRPr="009C2AE5">
        <w:rPr>
          <w:rFonts w:ascii="Arial" w:hAnsi="Arial" w:cs="Arial"/>
          <w:b/>
        </w:rPr>
        <w:t>I.  Background</w:t>
      </w:r>
    </w:p>
    <w:p w:rsidR="00AB3C59" w:rsidRPr="009C2AE5" w:rsidRDefault="00AB3C59" w:rsidP="009C2AE5">
      <w:pPr>
        <w:tabs>
          <w:tab w:val="left" w:pos="360"/>
        </w:tabs>
        <w:ind w:left="-90"/>
        <w:rPr>
          <w:rFonts w:ascii="Arial" w:hAnsi="Arial" w:cs="Arial"/>
          <w:color w:val="000000"/>
          <w:sz w:val="20"/>
          <w:szCs w:val="20"/>
        </w:rPr>
      </w:pPr>
      <w:r w:rsidRPr="009C2AE5">
        <w:rPr>
          <w:rFonts w:ascii="Arial" w:hAnsi="Arial" w:cs="Arial"/>
          <w:i/>
          <w:color w:val="000000"/>
          <w:sz w:val="20"/>
          <w:szCs w:val="20"/>
        </w:rPr>
        <w:t>Note: This section only needs to be completed once per application, regardless of the number of investments proposed.  The information in this section provides background/context for the investment(s) requested, but does not represent the evaluation criteria used by DHS for rating individual investment proposals.</w:t>
      </w:r>
    </w:p>
    <w:p w:rsidR="00AB3C59" w:rsidRPr="00D561E9" w:rsidRDefault="00AB3C59" w:rsidP="00AB3C59">
      <w:pPr>
        <w:tabs>
          <w:tab w:val="left" w:pos="360"/>
        </w:tabs>
        <w:rPr>
          <w:rFonts w:ascii="Arial" w:hAnsi="Arial" w:cs="Arial"/>
          <w:b/>
          <w:color w:val="000000"/>
        </w:rPr>
      </w:pPr>
    </w:p>
    <w:tbl>
      <w:tblPr>
        <w:tblW w:w="96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448"/>
        <w:gridCol w:w="7200"/>
      </w:tblGrid>
      <w:tr w:rsidR="00AB3C59" w:rsidRPr="00AD62A8" w:rsidTr="00920A09">
        <w:trPr>
          <w:trHeight w:val="237"/>
        </w:trPr>
        <w:tc>
          <w:tcPr>
            <w:tcW w:w="9648" w:type="dxa"/>
            <w:gridSpan w:val="2"/>
            <w:shd w:val="clear" w:color="auto" w:fill="003366"/>
            <w:vAlign w:val="center"/>
          </w:tcPr>
          <w:p w:rsidR="00AB3C59" w:rsidRPr="00AD62A8" w:rsidRDefault="00AB3C59" w:rsidP="00920A09">
            <w:pPr>
              <w:rPr>
                <w:rFonts w:ascii="Arial" w:hAnsi="Arial" w:cs="Arial"/>
                <w:b/>
                <w:color w:val="FFFFFF"/>
                <w:sz w:val="20"/>
                <w:szCs w:val="20"/>
              </w:rPr>
            </w:pPr>
            <w:r w:rsidRPr="00AD62A8">
              <w:rPr>
                <w:rFonts w:ascii="Arial" w:hAnsi="Arial" w:cs="Arial"/>
                <w:b/>
                <w:bCs/>
                <w:color w:val="FFFFFF"/>
                <w:sz w:val="20"/>
                <w:szCs w:val="20"/>
              </w:rPr>
              <w:t>I.A.  Identify the point(s) of contact for this investment.</w:t>
            </w:r>
          </w:p>
        </w:tc>
      </w:tr>
      <w:tr w:rsidR="00AB3C59" w:rsidRPr="00AD62A8" w:rsidTr="00920A09">
        <w:trPr>
          <w:trHeight w:val="65"/>
        </w:trPr>
        <w:tc>
          <w:tcPr>
            <w:tcW w:w="2448" w:type="dxa"/>
            <w:shd w:val="clear" w:color="auto" w:fill="999999"/>
          </w:tcPr>
          <w:p w:rsidR="00AB3C59" w:rsidRPr="00AD62A8" w:rsidRDefault="00AB3C59" w:rsidP="00920A09">
            <w:pPr>
              <w:rPr>
                <w:rFonts w:ascii="Arial" w:hAnsi="Arial" w:cs="Arial"/>
                <w:color w:val="FFFFFF"/>
                <w:sz w:val="20"/>
                <w:szCs w:val="20"/>
              </w:rPr>
            </w:pPr>
            <w:r w:rsidRPr="00AD62A8">
              <w:rPr>
                <w:rFonts w:ascii="Arial" w:hAnsi="Arial" w:cs="Arial"/>
                <w:color w:val="FFFFFF"/>
                <w:sz w:val="20"/>
                <w:szCs w:val="20"/>
              </w:rPr>
              <w:t>Response Type</w:t>
            </w:r>
          </w:p>
        </w:tc>
        <w:tc>
          <w:tcPr>
            <w:tcW w:w="7200" w:type="dxa"/>
          </w:tcPr>
          <w:p w:rsidR="00AB3C59" w:rsidRPr="00AD62A8" w:rsidRDefault="00AB3C59" w:rsidP="00920A09">
            <w:pPr>
              <w:rPr>
                <w:rFonts w:ascii="Arial" w:hAnsi="Arial" w:cs="Arial"/>
                <w:bCs/>
                <w:sz w:val="20"/>
                <w:szCs w:val="20"/>
              </w:rPr>
            </w:pPr>
            <w:r w:rsidRPr="00AD62A8">
              <w:rPr>
                <w:rFonts w:ascii="Arial" w:hAnsi="Arial" w:cs="Arial"/>
                <w:bCs/>
                <w:sz w:val="20"/>
                <w:szCs w:val="20"/>
              </w:rPr>
              <w:t>Narrative</w:t>
            </w:r>
          </w:p>
        </w:tc>
      </w:tr>
      <w:tr w:rsidR="00AB3C59" w:rsidRPr="00AD62A8" w:rsidTr="00920A09">
        <w:trPr>
          <w:trHeight w:val="890"/>
        </w:trPr>
        <w:tc>
          <w:tcPr>
            <w:tcW w:w="2448" w:type="dxa"/>
            <w:shd w:val="clear" w:color="auto" w:fill="999999"/>
          </w:tcPr>
          <w:p w:rsidR="00AB3C59" w:rsidRPr="00AD62A8" w:rsidRDefault="00AB3C59" w:rsidP="00920A09">
            <w:pPr>
              <w:rPr>
                <w:rFonts w:ascii="Arial" w:hAnsi="Arial" w:cs="Arial"/>
                <w:color w:val="FFFFFF"/>
                <w:sz w:val="20"/>
                <w:szCs w:val="20"/>
              </w:rPr>
            </w:pPr>
            <w:r w:rsidRPr="00AD62A8">
              <w:rPr>
                <w:rFonts w:ascii="Arial" w:hAnsi="Arial" w:cs="Arial"/>
                <w:color w:val="FFFFFF"/>
                <w:sz w:val="20"/>
                <w:szCs w:val="20"/>
              </w:rPr>
              <w:t>Response Instructions</w:t>
            </w:r>
          </w:p>
        </w:tc>
        <w:tc>
          <w:tcPr>
            <w:tcW w:w="7200" w:type="dxa"/>
          </w:tcPr>
          <w:p w:rsidR="00AB3C59" w:rsidRPr="00AD62A8" w:rsidRDefault="00AB3C59" w:rsidP="00920A09">
            <w:pPr>
              <w:rPr>
                <w:rFonts w:ascii="Arial" w:hAnsi="Arial" w:cs="Arial"/>
                <w:bCs/>
                <w:sz w:val="20"/>
                <w:szCs w:val="20"/>
              </w:rPr>
            </w:pPr>
            <w:r w:rsidRPr="00AD62A8">
              <w:rPr>
                <w:rFonts w:ascii="Arial" w:hAnsi="Arial" w:cs="Arial"/>
                <w:bCs/>
                <w:sz w:val="20"/>
                <w:szCs w:val="20"/>
              </w:rPr>
              <w:t>Identify the following:</w:t>
            </w:r>
          </w:p>
          <w:p w:rsidR="00AB3C59" w:rsidRPr="00AD62A8" w:rsidRDefault="00AB3C59" w:rsidP="00650D3D">
            <w:pPr>
              <w:numPr>
                <w:ilvl w:val="0"/>
                <w:numId w:val="27"/>
              </w:numPr>
              <w:tabs>
                <w:tab w:val="clear" w:pos="720"/>
              </w:tabs>
              <w:ind w:left="259" w:hanging="187"/>
              <w:rPr>
                <w:rFonts w:ascii="Arial" w:hAnsi="Arial" w:cs="Arial"/>
                <w:bCs/>
                <w:sz w:val="20"/>
                <w:szCs w:val="20"/>
              </w:rPr>
            </w:pPr>
            <w:r w:rsidRPr="00AD62A8">
              <w:rPr>
                <w:rFonts w:ascii="Arial" w:hAnsi="Arial" w:cs="Arial"/>
                <w:bCs/>
                <w:sz w:val="20"/>
                <w:szCs w:val="20"/>
              </w:rPr>
              <w:t>Point of contact’s (POC) name and title;</w:t>
            </w:r>
          </w:p>
          <w:p w:rsidR="00AB3C59" w:rsidRPr="00AD62A8" w:rsidRDefault="00AB3C59" w:rsidP="00650D3D">
            <w:pPr>
              <w:numPr>
                <w:ilvl w:val="0"/>
                <w:numId w:val="27"/>
              </w:numPr>
              <w:tabs>
                <w:tab w:val="clear" w:pos="720"/>
              </w:tabs>
              <w:ind w:left="259" w:hanging="187"/>
              <w:rPr>
                <w:rFonts w:ascii="Arial" w:hAnsi="Arial" w:cs="Arial"/>
                <w:bCs/>
                <w:sz w:val="20"/>
                <w:szCs w:val="20"/>
              </w:rPr>
            </w:pPr>
            <w:r w:rsidRPr="00AD62A8">
              <w:rPr>
                <w:rFonts w:ascii="Arial" w:hAnsi="Arial" w:cs="Arial"/>
                <w:bCs/>
                <w:sz w:val="20"/>
                <w:szCs w:val="20"/>
              </w:rPr>
              <w:t>POC’s full mailing address;</w:t>
            </w:r>
          </w:p>
          <w:p w:rsidR="00AB3C59" w:rsidRPr="00AD62A8" w:rsidRDefault="00AB3C59" w:rsidP="00650D3D">
            <w:pPr>
              <w:numPr>
                <w:ilvl w:val="0"/>
                <w:numId w:val="27"/>
              </w:numPr>
              <w:tabs>
                <w:tab w:val="clear" w:pos="720"/>
              </w:tabs>
              <w:ind w:left="259" w:hanging="187"/>
              <w:rPr>
                <w:rFonts w:ascii="Arial" w:hAnsi="Arial" w:cs="Arial"/>
                <w:bCs/>
                <w:sz w:val="20"/>
                <w:szCs w:val="20"/>
              </w:rPr>
            </w:pPr>
            <w:r w:rsidRPr="00AD62A8">
              <w:rPr>
                <w:rFonts w:ascii="Arial" w:hAnsi="Arial" w:cs="Arial"/>
                <w:bCs/>
                <w:sz w:val="20"/>
                <w:szCs w:val="20"/>
              </w:rPr>
              <w:t>POC’s telephone number;</w:t>
            </w:r>
          </w:p>
          <w:p w:rsidR="00AB3C59" w:rsidRPr="00AD62A8" w:rsidRDefault="00AB3C59" w:rsidP="00650D3D">
            <w:pPr>
              <w:numPr>
                <w:ilvl w:val="0"/>
                <w:numId w:val="27"/>
              </w:numPr>
              <w:tabs>
                <w:tab w:val="clear" w:pos="720"/>
              </w:tabs>
              <w:ind w:left="259" w:hanging="187"/>
              <w:rPr>
                <w:rFonts w:ascii="Arial" w:hAnsi="Arial" w:cs="Arial"/>
                <w:bCs/>
                <w:sz w:val="20"/>
                <w:szCs w:val="20"/>
              </w:rPr>
            </w:pPr>
            <w:r w:rsidRPr="00AD62A8">
              <w:rPr>
                <w:rFonts w:ascii="Arial" w:hAnsi="Arial" w:cs="Arial"/>
                <w:bCs/>
                <w:sz w:val="20"/>
                <w:szCs w:val="20"/>
              </w:rPr>
              <w:t>POC’s fax number;</w:t>
            </w:r>
          </w:p>
          <w:p w:rsidR="00AB3C59" w:rsidRPr="00AD62A8" w:rsidRDefault="00AB3C59" w:rsidP="00650D3D">
            <w:pPr>
              <w:numPr>
                <w:ilvl w:val="0"/>
                <w:numId w:val="27"/>
              </w:numPr>
              <w:tabs>
                <w:tab w:val="clear" w:pos="720"/>
              </w:tabs>
              <w:ind w:left="259" w:hanging="187"/>
              <w:rPr>
                <w:rFonts w:ascii="Arial" w:hAnsi="Arial" w:cs="Arial"/>
                <w:bCs/>
                <w:sz w:val="20"/>
                <w:szCs w:val="20"/>
              </w:rPr>
            </w:pPr>
            <w:r w:rsidRPr="00AD62A8">
              <w:rPr>
                <w:rFonts w:ascii="Arial" w:hAnsi="Arial" w:cs="Arial"/>
                <w:bCs/>
                <w:sz w:val="20"/>
                <w:szCs w:val="20"/>
              </w:rPr>
              <w:t>POC’s email address; and</w:t>
            </w:r>
          </w:p>
          <w:p w:rsidR="00AB3C59" w:rsidRPr="00AD62A8" w:rsidRDefault="00AB3C59" w:rsidP="00650D3D">
            <w:pPr>
              <w:numPr>
                <w:ilvl w:val="0"/>
                <w:numId w:val="27"/>
              </w:numPr>
              <w:tabs>
                <w:tab w:val="clear" w:pos="720"/>
              </w:tabs>
              <w:ind w:left="259" w:hanging="187"/>
              <w:rPr>
                <w:rFonts w:ascii="Arial" w:hAnsi="Arial" w:cs="Arial"/>
                <w:bCs/>
                <w:sz w:val="20"/>
                <w:szCs w:val="20"/>
              </w:rPr>
            </w:pPr>
            <w:r w:rsidRPr="00AD62A8">
              <w:rPr>
                <w:rFonts w:ascii="Arial" w:hAnsi="Arial" w:cs="Arial"/>
                <w:bCs/>
                <w:sz w:val="20"/>
                <w:szCs w:val="20"/>
              </w:rPr>
              <w:t>Also include the corresponding information for the single authorizing official for your organization—i.e., the individual authorized to sign a grant award.</w:t>
            </w:r>
          </w:p>
        </w:tc>
      </w:tr>
      <w:tr w:rsidR="00AB3C59" w:rsidRPr="00AD62A8" w:rsidTr="00920A09">
        <w:trPr>
          <w:trHeight w:val="210"/>
        </w:trPr>
        <w:tc>
          <w:tcPr>
            <w:tcW w:w="2448" w:type="dxa"/>
            <w:shd w:val="clear" w:color="auto" w:fill="999999"/>
          </w:tcPr>
          <w:p w:rsidR="00AB3C59" w:rsidRPr="00AD62A8" w:rsidRDefault="00AB3C59" w:rsidP="00920A09">
            <w:pPr>
              <w:rPr>
                <w:rFonts w:ascii="Arial" w:hAnsi="Arial" w:cs="Arial"/>
                <w:color w:val="FFFFFF"/>
                <w:sz w:val="20"/>
                <w:szCs w:val="20"/>
              </w:rPr>
            </w:pPr>
            <w:r w:rsidRPr="00AD62A8">
              <w:rPr>
                <w:rFonts w:ascii="Arial" w:hAnsi="Arial" w:cs="Arial"/>
                <w:color w:val="FFFFFF"/>
                <w:sz w:val="20"/>
                <w:szCs w:val="20"/>
              </w:rPr>
              <w:t>Response:</w:t>
            </w:r>
          </w:p>
        </w:tc>
        <w:tc>
          <w:tcPr>
            <w:tcW w:w="7200" w:type="dxa"/>
          </w:tcPr>
          <w:p w:rsidR="00AB3C59" w:rsidRPr="00AD62A8" w:rsidRDefault="00AB3C59" w:rsidP="00920A09">
            <w:pPr>
              <w:rPr>
                <w:rFonts w:ascii="Arial" w:hAnsi="Arial" w:cs="Arial"/>
                <w:b/>
                <w:sz w:val="20"/>
                <w:szCs w:val="20"/>
              </w:rPr>
            </w:pPr>
          </w:p>
        </w:tc>
      </w:tr>
    </w:tbl>
    <w:p w:rsidR="00AB3C59" w:rsidRDefault="00AB3C59" w:rsidP="00AB3C59">
      <w:pPr>
        <w:rPr>
          <w:rFonts w:ascii="Arial" w:hAnsi="Arial" w:cs="Arial"/>
          <w:b/>
        </w:rPr>
      </w:pPr>
    </w:p>
    <w:tbl>
      <w:tblPr>
        <w:tblW w:w="96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448"/>
        <w:gridCol w:w="7200"/>
      </w:tblGrid>
      <w:tr w:rsidR="00AB3C59" w:rsidRPr="00AD62A8" w:rsidTr="00920A09">
        <w:trPr>
          <w:trHeight w:val="273"/>
        </w:trPr>
        <w:tc>
          <w:tcPr>
            <w:tcW w:w="9648" w:type="dxa"/>
            <w:gridSpan w:val="2"/>
            <w:shd w:val="clear" w:color="auto" w:fill="003366"/>
            <w:vAlign w:val="center"/>
          </w:tcPr>
          <w:p w:rsidR="00AB3C59" w:rsidRPr="00AD62A8" w:rsidRDefault="00AB3C59" w:rsidP="00920A09">
            <w:pPr>
              <w:ind w:left="540" w:hanging="540"/>
              <w:rPr>
                <w:rFonts w:ascii="Arial" w:hAnsi="Arial" w:cs="Arial"/>
                <w:b/>
                <w:color w:val="FFFFFF"/>
                <w:sz w:val="20"/>
                <w:szCs w:val="20"/>
              </w:rPr>
            </w:pPr>
            <w:r w:rsidRPr="00AD62A8">
              <w:rPr>
                <w:rFonts w:ascii="Arial" w:hAnsi="Arial" w:cs="Arial"/>
                <w:b/>
                <w:color w:val="FFFFFF"/>
                <w:sz w:val="20"/>
                <w:szCs w:val="20"/>
              </w:rPr>
              <w:t xml:space="preserve">I.B. Describe the operating system. </w:t>
            </w:r>
          </w:p>
        </w:tc>
      </w:tr>
      <w:tr w:rsidR="00AB3C59" w:rsidRPr="00AD62A8" w:rsidTr="00920A09">
        <w:tc>
          <w:tcPr>
            <w:tcW w:w="2448" w:type="dxa"/>
            <w:shd w:val="clear" w:color="auto" w:fill="999999"/>
          </w:tcPr>
          <w:p w:rsidR="00AB3C59" w:rsidRPr="00AD62A8" w:rsidRDefault="00AB3C59" w:rsidP="00920A09">
            <w:pPr>
              <w:rPr>
                <w:rFonts w:ascii="Arial" w:hAnsi="Arial" w:cs="Arial"/>
                <w:color w:val="FFFFFF"/>
                <w:sz w:val="20"/>
                <w:szCs w:val="20"/>
              </w:rPr>
            </w:pPr>
            <w:r w:rsidRPr="00AD62A8">
              <w:rPr>
                <w:rFonts w:ascii="Arial" w:hAnsi="Arial" w:cs="Arial"/>
                <w:color w:val="FFFFFF"/>
                <w:sz w:val="20"/>
                <w:szCs w:val="20"/>
              </w:rPr>
              <w:t>Response Type</w:t>
            </w:r>
          </w:p>
        </w:tc>
        <w:tc>
          <w:tcPr>
            <w:tcW w:w="7200" w:type="dxa"/>
          </w:tcPr>
          <w:p w:rsidR="00AB3C59" w:rsidRPr="00AD62A8" w:rsidRDefault="00AB3C59" w:rsidP="00920A09">
            <w:pPr>
              <w:rPr>
                <w:rFonts w:ascii="Arial" w:hAnsi="Arial" w:cs="Arial"/>
                <w:bCs/>
                <w:sz w:val="20"/>
                <w:szCs w:val="20"/>
              </w:rPr>
            </w:pPr>
            <w:r w:rsidRPr="00AD62A8">
              <w:rPr>
                <w:rFonts w:ascii="Arial" w:hAnsi="Arial" w:cs="Arial"/>
                <w:bCs/>
                <w:sz w:val="20"/>
                <w:szCs w:val="20"/>
              </w:rPr>
              <w:t>Narrative</w:t>
            </w:r>
          </w:p>
        </w:tc>
      </w:tr>
      <w:tr w:rsidR="00AB3C59" w:rsidRPr="00AD62A8" w:rsidTr="00920A09">
        <w:tc>
          <w:tcPr>
            <w:tcW w:w="2448" w:type="dxa"/>
            <w:shd w:val="clear" w:color="auto" w:fill="999999"/>
          </w:tcPr>
          <w:p w:rsidR="00AB3C59" w:rsidRPr="00AD62A8" w:rsidRDefault="00AB3C59" w:rsidP="00920A09">
            <w:pPr>
              <w:rPr>
                <w:rFonts w:ascii="Arial" w:hAnsi="Arial" w:cs="Arial"/>
                <w:color w:val="FFFFFF"/>
                <w:sz w:val="20"/>
                <w:szCs w:val="20"/>
              </w:rPr>
            </w:pPr>
            <w:r w:rsidRPr="00AD62A8">
              <w:rPr>
                <w:rFonts w:ascii="Arial" w:hAnsi="Arial" w:cs="Arial"/>
                <w:color w:val="FFFFFF"/>
                <w:sz w:val="20"/>
                <w:szCs w:val="20"/>
              </w:rPr>
              <w:t>Response Instructions</w:t>
            </w:r>
          </w:p>
        </w:tc>
        <w:tc>
          <w:tcPr>
            <w:tcW w:w="7200" w:type="dxa"/>
          </w:tcPr>
          <w:p w:rsidR="00AB3C59" w:rsidRPr="00AD62A8" w:rsidRDefault="00AB3C59" w:rsidP="00920A09">
            <w:pPr>
              <w:autoSpaceDE w:val="0"/>
              <w:autoSpaceDN w:val="0"/>
              <w:rPr>
                <w:rFonts w:ascii="Arial" w:hAnsi="Arial" w:cs="Arial"/>
                <w:bCs/>
                <w:sz w:val="20"/>
                <w:szCs w:val="20"/>
              </w:rPr>
            </w:pPr>
            <w:r w:rsidRPr="00AD62A8">
              <w:rPr>
                <w:rFonts w:ascii="Arial" w:hAnsi="Arial" w:cs="Arial"/>
                <w:bCs/>
                <w:sz w:val="20"/>
                <w:szCs w:val="20"/>
              </w:rPr>
              <w:t xml:space="preserve">Describe the following: </w:t>
            </w:r>
          </w:p>
          <w:p w:rsidR="00AB3C59" w:rsidRPr="00AD62A8" w:rsidRDefault="00AB3C59" w:rsidP="00650D3D">
            <w:pPr>
              <w:numPr>
                <w:ilvl w:val="0"/>
                <w:numId w:val="27"/>
              </w:numPr>
              <w:tabs>
                <w:tab w:val="clear" w:pos="720"/>
              </w:tabs>
              <w:ind w:left="259" w:hanging="187"/>
              <w:rPr>
                <w:rFonts w:ascii="Arial" w:hAnsi="Arial" w:cs="Arial"/>
                <w:bCs/>
                <w:sz w:val="20"/>
                <w:szCs w:val="20"/>
              </w:rPr>
            </w:pPr>
            <w:r w:rsidRPr="00AD62A8">
              <w:rPr>
                <w:rFonts w:ascii="Arial" w:hAnsi="Arial" w:cs="Arial"/>
                <w:bCs/>
                <w:sz w:val="20"/>
                <w:szCs w:val="20"/>
              </w:rPr>
              <w:t>Infrastructure;</w:t>
            </w:r>
          </w:p>
          <w:p w:rsidR="00AB3C59" w:rsidRPr="00AD62A8" w:rsidRDefault="00AB3C59" w:rsidP="00650D3D">
            <w:pPr>
              <w:numPr>
                <w:ilvl w:val="0"/>
                <w:numId w:val="27"/>
              </w:numPr>
              <w:tabs>
                <w:tab w:val="clear" w:pos="720"/>
              </w:tabs>
              <w:ind w:left="259" w:hanging="187"/>
              <w:rPr>
                <w:rFonts w:ascii="Arial" w:hAnsi="Arial" w:cs="Arial"/>
                <w:bCs/>
                <w:sz w:val="20"/>
                <w:szCs w:val="20"/>
              </w:rPr>
            </w:pPr>
            <w:r w:rsidRPr="00AD62A8">
              <w:rPr>
                <w:rFonts w:ascii="Arial" w:hAnsi="Arial" w:cs="Arial"/>
                <w:bCs/>
                <w:sz w:val="20"/>
                <w:szCs w:val="20"/>
              </w:rPr>
              <w:t>Ridership data;</w:t>
            </w:r>
          </w:p>
          <w:p w:rsidR="00AB3C59" w:rsidRPr="00AD62A8" w:rsidRDefault="00AB3C59" w:rsidP="00650D3D">
            <w:pPr>
              <w:numPr>
                <w:ilvl w:val="0"/>
                <w:numId w:val="27"/>
              </w:numPr>
              <w:tabs>
                <w:tab w:val="clear" w:pos="720"/>
              </w:tabs>
              <w:ind w:left="259" w:hanging="187"/>
              <w:rPr>
                <w:rFonts w:ascii="Arial" w:hAnsi="Arial" w:cs="Arial"/>
                <w:bCs/>
                <w:sz w:val="20"/>
                <w:szCs w:val="20"/>
              </w:rPr>
            </w:pPr>
            <w:r w:rsidRPr="00AD62A8">
              <w:rPr>
                <w:rFonts w:ascii="Arial" w:hAnsi="Arial" w:cs="Arial"/>
                <w:bCs/>
                <w:sz w:val="20"/>
                <w:szCs w:val="20"/>
              </w:rPr>
              <w:t>Number of passenger miles;</w:t>
            </w:r>
          </w:p>
          <w:p w:rsidR="00AB3C59" w:rsidRPr="00AD62A8" w:rsidRDefault="00AB3C59" w:rsidP="00650D3D">
            <w:pPr>
              <w:numPr>
                <w:ilvl w:val="0"/>
                <w:numId w:val="27"/>
              </w:numPr>
              <w:tabs>
                <w:tab w:val="clear" w:pos="720"/>
              </w:tabs>
              <w:ind w:left="259" w:hanging="187"/>
              <w:rPr>
                <w:rFonts w:ascii="Arial" w:hAnsi="Arial" w:cs="Arial"/>
                <w:bCs/>
                <w:sz w:val="20"/>
                <w:szCs w:val="20"/>
              </w:rPr>
            </w:pPr>
            <w:r w:rsidRPr="00AD62A8">
              <w:rPr>
                <w:rFonts w:ascii="Arial" w:hAnsi="Arial" w:cs="Arial"/>
                <w:bCs/>
                <w:sz w:val="20"/>
                <w:szCs w:val="20"/>
              </w:rPr>
              <w:t>Number of vehicles and/or vessels;</w:t>
            </w:r>
          </w:p>
          <w:p w:rsidR="00AB3C59" w:rsidRPr="00AD62A8" w:rsidRDefault="00AB3C59" w:rsidP="00650D3D">
            <w:pPr>
              <w:numPr>
                <w:ilvl w:val="0"/>
                <w:numId w:val="27"/>
              </w:numPr>
              <w:tabs>
                <w:tab w:val="clear" w:pos="720"/>
              </w:tabs>
              <w:ind w:left="259" w:hanging="187"/>
              <w:rPr>
                <w:rFonts w:ascii="Arial" w:hAnsi="Arial" w:cs="Arial"/>
                <w:bCs/>
                <w:sz w:val="20"/>
                <w:szCs w:val="20"/>
              </w:rPr>
            </w:pPr>
            <w:r w:rsidRPr="00AD62A8">
              <w:rPr>
                <w:rFonts w:ascii="Arial" w:hAnsi="Arial" w:cs="Arial"/>
                <w:bCs/>
                <w:sz w:val="20"/>
                <w:szCs w:val="20"/>
              </w:rPr>
              <w:t>System map; and</w:t>
            </w:r>
          </w:p>
          <w:p w:rsidR="00AB3C59" w:rsidRPr="00AD62A8" w:rsidRDefault="00AB3C59" w:rsidP="00650D3D">
            <w:pPr>
              <w:numPr>
                <w:ilvl w:val="0"/>
                <w:numId w:val="27"/>
              </w:numPr>
              <w:tabs>
                <w:tab w:val="clear" w:pos="720"/>
              </w:tabs>
              <w:ind w:left="259" w:hanging="187"/>
              <w:rPr>
                <w:rFonts w:ascii="Arial" w:hAnsi="Arial" w:cs="Arial"/>
                <w:bCs/>
                <w:sz w:val="20"/>
                <w:szCs w:val="20"/>
              </w:rPr>
            </w:pPr>
            <w:r w:rsidRPr="00AD62A8">
              <w:rPr>
                <w:rFonts w:ascii="Arial" w:hAnsi="Arial" w:cs="Arial"/>
                <w:bCs/>
                <w:sz w:val="20"/>
                <w:szCs w:val="20"/>
              </w:rPr>
              <w:t>Other sources of funding being leveraged for security enhancements.</w:t>
            </w:r>
          </w:p>
        </w:tc>
      </w:tr>
      <w:tr w:rsidR="00AB3C59" w:rsidRPr="00AD62A8" w:rsidTr="00920A09">
        <w:tc>
          <w:tcPr>
            <w:tcW w:w="2448" w:type="dxa"/>
            <w:shd w:val="clear" w:color="auto" w:fill="999999"/>
          </w:tcPr>
          <w:p w:rsidR="00AB3C59" w:rsidRPr="00AD62A8" w:rsidRDefault="00AB3C59" w:rsidP="00920A09">
            <w:pPr>
              <w:rPr>
                <w:rFonts w:ascii="Arial" w:hAnsi="Arial" w:cs="Arial"/>
                <w:color w:val="FFFFFF"/>
                <w:sz w:val="20"/>
                <w:szCs w:val="20"/>
              </w:rPr>
            </w:pPr>
            <w:r w:rsidRPr="00AD62A8">
              <w:rPr>
                <w:rFonts w:ascii="Arial" w:hAnsi="Arial" w:cs="Arial"/>
                <w:color w:val="FFFFFF"/>
                <w:sz w:val="20"/>
                <w:szCs w:val="20"/>
              </w:rPr>
              <w:lastRenderedPageBreak/>
              <w:t>Response</w:t>
            </w:r>
          </w:p>
        </w:tc>
        <w:tc>
          <w:tcPr>
            <w:tcW w:w="7200" w:type="dxa"/>
          </w:tcPr>
          <w:p w:rsidR="00AB3C59" w:rsidRPr="00AD62A8" w:rsidRDefault="00AB3C59" w:rsidP="00920A09">
            <w:pPr>
              <w:rPr>
                <w:rFonts w:ascii="Arial" w:hAnsi="Arial" w:cs="Arial"/>
                <w:sz w:val="20"/>
                <w:szCs w:val="20"/>
              </w:rPr>
            </w:pPr>
          </w:p>
        </w:tc>
      </w:tr>
    </w:tbl>
    <w:p w:rsidR="00AB3C59" w:rsidRDefault="00AB3C59" w:rsidP="00AB3C59">
      <w:pPr>
        <w:rPr>
          <w:rFonts w:ascii="Arial" w:hAnsi="Arial" w:cs="Arial"/>
          <w:b/>
        </w:rPr>
      </w:pPr>
    </w:p>
    <w:p w:rsidR="00AB3C59" w:rsidRPr="00D561E9" w:rsidRDefault="00AB3C59" w:rsidP="009C2AE5">
      <w:pPr>
        <w:ind w:left="-90"/>
        <w:rPr>
          <w:rFonts w:ascii="Arial" w:hAnsi="Arial" w:cs="Arial"/>
          <w:b/>
        </w:rPr>
      </w:pPr>
      <w:r>
        <w:rPr>
          <w:rFonts w:ascii="Arial" w:hAnsi="Arial" w:cs="Arial"/>
          <w:b/>
        </w:rPr>
        <w:t xml:space="preserve">II. </w:t>
      </w:r>
      <w:r w:rsidRPr="00D561E9">
        <w:rPr>
          <w:rFonts w:ascii="Arial" w:hAnsi="Arial" w:cs="Arial"/>
          <w:b/>
        </w:rPr>
        <w:t>Strategic and Program Priorities</w:t>
      </w:r>
    </w:p>
    <w:p w:rsidR="00AB3C59" w:rsidRPr="00D561E9" w:rsidRDefault="00AB3C59" w:rsidP="00AB3C59">
      <w:pPr>
        <w:rPr>
          <w:rFonts w:ascii="Arial" w:hAnsi="Arial" w:cs="Arial"/>
          <w:b/>
        </w:rPr>
      </w:pPr>
    </w:p>
    <w:tbl>
      <w:tblPr>
        <w:tblW w:w="96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448"/>
        <w:gridCol w:w="7200"/>
      </w:tblGrid>
      <w:tr w:rsidR="00AB3C59" w:rsidRPr="00AD62A8" w:rsidTr="00920A09">
        <w:trPr>
          <w:trHeight w:val="147"/>
        </w:trPr>
        <w:tc>
          <w:tcPr>
            <w:tcW w:w="9648" w:type="dxa"/>
            <w:gridSpan w:val="2"/>
            <w:shd w:val="clear" w:color="auto" w:fill="003366"/>
            <w:vAlign w:val="center"/>
          </w:tcPr>
          <w:p w:rsidR="00AB3C59" w:rsidRPr="00AD62A8" w:rsidRDefault="00AB3C59" w:rsidP="00920A09">
            <w:pPr>
              <w:rPr>
                <w:rFonts w:ascii="Arial" w:hAnsi="Arial" w:cs="Arial"/>
                <w:b/>
                <w:sz w:val="20"/>
                <w:szCs w:val="20"/>
              </w:rPr>
            </w:pPr>
            <w:r w:rsidRPr="00AD62A8">
              <w:rPr>
                <w:rFonts w:ascii="Arial" w:hAnsi="Arial" w:cs="Arial"/>
                <w:sz w:val="20"/>
                <w:szCs w:val="20"/>
              </w:rPr>
              <w:br w:type="page"/>
            </w:r>
            <w:r w:rsidRPr="00AD62A8">
              <w:rPr>
                <w:rFonts w:ascii="Arial" w:hAnsi="Arial" w:cs="Arial"/>
                <w:sz w:val="20"/>
                <w:szCs w:val="20"/>
              </w:rPr>
              <w:br w:type="page"/>
            </w:r>
            <w:r w:rsidRPr="00AD62A8">
              <w:rPr>
                <w:rFonts w:ascii="Arial" w:hAnsi="Arial" w:cs="Arial"/>
                <w:sz w:val="20"/>
                <w:szCs w:val="20"/>
              </w:rPr>
              <w:br w:type="page"/>
            </w:r>
            <w:r w:rsidRPr="00AD62A8">
              <w:rPr>
                <w:rFonts w:ascii="Arial" w:hAnsi="Arial" w:cs="Arial"/>
                <w:b/>
                <w:sz w:val="20"/>
                <w:szCs w:val="20"/>
              </w:rPr>
              <w:t xml:space="preserve">II.A. </w:t>
            </w:r>
            <w:r w:rsidRPr="00AD62A8">
              <w:rPr>
                <w:rFonts w:ascii="Arial" w:hAnsi="Arial" w:cs="Arial"/>
                <w:b/>
                <w:bCs/>
                <w:sz w:val="20"/>
                <w:szCs w:val="20"/>
              </w:rPr>
              <w:t>Provide an abstract for this investment.</w:t>
            </w:r>
          </w:p>
        </w:tc>
      </w:tr>
      <w:tr w:rsidR="00AB3C59" w:rsidRPr="00AD62A8" w:rsidTr="00920A09">
        <w:trPr>
          <w:trHeight w:val="134"/>
        </w:trPr>
        <w:tc>
          <w:tcPr>
            <w:tcW w:w="2448" w:type="dxa"/>
            <w:shd w:val="clear" w:color="auto" w:fill="999999"/>
          </w:tcPr>
          <w:p w:rsidR="00AB3C59" w:rsidRPr="00AD62A8" w:rsidRDefault="00AB3C59" w:rsidP="00920A09">
            <w:pPr>
              <w:rPr>
                <w:rFonts w:ascii="Arial" w:hAnsi="Arial" w:cs="Arial"/>
                <w:color w:val="FFFFFF"/>
                <w:sz w:val="20"/>
                <w:szCs w:val="20"/>
              </w:rPr>
            </w:pPr>
            <w:r w:rsidRPr="00AD62A8">
              <w:rPr>
                <w:rFonts w:ascii="Arial" w:hAnsi="Arial" w:cs="Arial"/>
                <w:color w:val="FFFFFF"/>
                <w:sz w:val="20"/>
                <w:szCs w:val="20"/>
              </w:rPr>
              <w:t>Response Type</w:t>
            </w:r>
          </w:p>
        </w:tc>
        <w:tc>
          <w:tcPr>
            <w:tcW w:w="7200" w:type="dxa"/>
            <w:shd w:val="clear" w:color="auto" w:fill="auto"/>
          </w:tcPr>
          <w:p w:rsidR="00AB3C59" w:rsidRPr="00AD62A8" w:rsidRDefault="00AB3C59" w:rsidP="00920A09">
            <w:pPr>
              <w:rPr>
                <w:rFonts w:ascii="Arial" w:hAnsi="Arial" w:cs="Arial"/>
                <w:bCs/>
                <w:sz w:val="20"/>
                <w:szCs w:val="20"/>
              </w:rPr>
            </w:pPr>
            <w:r w:rsidRPr="00AD62A8">
              <w:rPr>
                <w:rFonts w:ascii="Arial" w:hAnsi="Arial" w:cs="Arial"/>
                <w:bCs/>
                <w:sz w:val="20"/>
                <w:szCs w:val="20"/>
              </w:rPr>
              <w:t>Narrative</w:t>
            </w:r>
          </w:p>
        </w:tc>
      </w:tr>
      <w:tr w:rsidR="00AB3C59" w:rsidRPr="00AD62A8" w:rsidTr="00920A09">
        <w:trPr>
          <w:trHeight w:val="350"/>
        </w:trPr>
        <w:tc>
          <w:tcPr>
            <w:tcW w:w="2448" w:type="dxa"/>
            <w:shd w:val="clear" w:color="auto" w:fill="999999"/>
          </w:tcPr>
          <w:p w:rsidR="00AB3C59" w:rsidRPr="00AD62A8" w:rsidRDefault="00AB3C59" w:rsidP="00920A09">
            <w:pPr>
              <w:rPr>
                <w:rFonts w:ascii="Arial" w:hAnsi="Arial" w:cs="Arial"/>
                <w:color w:val="FFFFFF"/>
                <w:sz w:val="20"/>
                <w:szCs w:val="20"/>
              </w:rPr>
            </w:pPr>
            <w:r w:rsidRPr="00AD62A8">
              <w:rPr>
                <w:rFonts w:ascii="Arial" w:hAnsi="Arial" w:cs="Arial"/>
                <w:color w:val="FFFFFF"/>
                <w:sz w:val="20"/>
                <w:szCs w:val="20"/>
              </w:rPr>
              <w:t>Response Instructions</w:t>
            </w:r>
          </w:p>
        </w:tc>
        <w:tc>
          <w:tcPr>
            <w:tcW w:w="7200" w:type="dxa"/>
          </w:tcPr>
          <w:p w:rsidR="00AB3C59" w:rsidRPr="00AD62A8" w:rsidRDefault="00AB3C59" w:rsidP="00650D3D">
            <w:pPr>
              <w:numPr>
                <w:ilvl w:val="0"/>
                <w:numId w:val="27"/>
              </w:numPr>
              <w:tabs>
                <w:tab w:val="clear" w:pos="720"/>
              </w:tabs>
              <w:ind w:left="259" w:hanging="187"/>
              <w:rPr>
                <w:rFonts w:ascii="Arial" w:hAnsi="Arial" w:cs="Arial"/>
                <w:bCs/>
                <w:sz w:val="20"/>
                <w:szCs w:val="20"/>
              </w:rPr>
            </w:pPr>
            <w:r w:rsidRPr="00AD62A8">
              <w:rPr>
                <w:rFonts w:ascii="Arial" w:hAnsi="Arial" w:cs="Arial"/>
                <w:bCs/>
                <w:sz w:val="20"/>
                <w:szCs w:val="20"/>
              </w:rPr>
              <w:t>Describe what the project is, how it will be executed, and its purpose.</w:t>
            </w:r>
          </w:p>
          <w:p w:rsidR="00AB3C59" w:rsidRPr="00AD62A8" w:rsidRDefault="00AB3C59" w:rsidP="00650D3D">
            <w:pPr>
              <w:numPr>
                <w:ilvl w:val="0"/>
                <w:numId w:val="27"/>
              </w:numPr>
              <w:tabs>
                <w:tab w:val="clear" w:pos="720"/>
              </w:tabs>
              <w:ind w:left="259" w:hanging="187"/>
              <w:rPr>
                <w:rFonts w:ascii="Arial" w:hAnsi="Arial" w:cs="Arial"/>
                <w:bCs/>
                <w:sz w:val="20"/>
                <w:szCs w:val="20"/>
              </w:rPr>
            </w:pPr>
            <w:r w:rsidRPr="00AD62A8">
              <w:rPr>
                <w:rFonts w:ascii="Arial" w:hAnsi="Arial" w:cs="Arial"/>
                <w:bCs/>
                <w:sz w:val="20"/>
                <w:szCs w:val="20"/>
              </w:rPr>
              <w:t>Define the vision, goals, and objectives for the risk reduction, and summarizes how the proposed investment will fit into the overall effort to meet the critical infrastructure security priorities (including integration into existing security protocols);</w:t>
            </w:r>
          </w:p>
          <w:p w:rsidR="00310847" w:rsidRPr="00AD62A8" w:rsidRDefault="00310847" w:rsidP="00650D3D">
            <w:pPr>
              <w:numPr>
                <w:ilvl w:val="0"/>
                <w:numId w:val="27"/>
              </w:numPr>
              <w:tabs>
                <w:tab w:val="clear" w:pos="720"/>
              </w:tabs>
              <w:ind w:left="259" w:hanging="187"/>
              <w:rPr>
                <w:rFonts w:ascii="Arial" w:hAnsi="Arial" w:cs="Arial"/>
                <w:bCs/>
                <w:sz w:val="20"/>
                <w:szCs w:val="20"/>
              </w:rPr>
            </w:pPr>
            <w:r w:rsidRPr="00AD62A8">
              <w:rPr>
                <w:rFonts w:ascii="Arial" w:hAnsi="Arial" w:cs="Arial"/>
                <w:bCs/>
                <w:sz w:val="20"/>
                <w:szCs w:val="20"/>
              </w:rPr>
              <w:t xml:space="preserve">Describe how the investment builds or sustains one or more </w:t>
            </w:r>
            <w:r w:rsidR="00D33BCB" w:rsidRPr="00AD62A8">
              <w:rPr>
                <w:rFonts w:ascii="Arial" w:hAnsi="Arial" w:cs="Arial"/>
                <w:bCs/>
                <w:sz w:val="20"/>
                <w:szCs w:val="20"/>
              </w:rPr>
              <w:t>NPG</w:t>
            </w:r>
            <w:r w:rsidRPr="00AD62A8">
              <w:rPr>
                <w:rFonts w:ascii="Arial" w:hAnsi="Arial" w:cs="Arial"/>
                <w:bCs/>
                <w:sz w:val="20"/>
                <w:szCs w:val="20"/>
              </w:rPr>
              <w:t xml:space="preserve"> core capabilities.</w:t>
            </w:r>
          </w:p>
          <w:p w:rsidR="00AB3C59" w:rsidRPr="00AD62A8" w:rsidRDefault="00AB3C59" w:rsidP="00650D3D">
            <w:pPr>
              <w:numPr>
                <w:ilvl w:val="0"/>
                <w:numId w:val="27"/>
              </w:numPr>
              <w:tabs>
                <w:tab w:val="clear" w:pos="720"/>
              </w:tabs>
              <w:ind w:left="259" w:hanging="187"/>
              <w:rPr>
                <w:rFonts w:ascii="Arial" w:hAnsi="Arial" w:cs="Arial"/>
                <w:bCs/>
                <w:sz w:val="20"/>
                <w:szCs w:val="20"/>
              </w:rPr>
            </w:pPr>
            <w:r w:rsidRPr="00AD62A8">
              <w:rPr>
                <w:rFonts w:ascii="Arial" w:hAnsi="Arial" w:cs="Arial"/>
                <w:bCs/>
                <w:sz w:val="20"/>
                <w:szCs w:val="20"/>
              </w:rPr>
              <w:t>Describe the specific needs and/or resource limitations that need to be addressed;</w:t>
            </w:r>
          </w:p>
          <w:p w:rsidR="00AB3C59" w:rsidRPr="00AD62A8" w:rsidRDefault="00AB3C59" w:rsidP="00650D3D">
            <w:pPr>
              <w:numPr>
                <w:ilvl w:val="0"/>
                <w:numId w:val="27"/>
              </w:numPr>
              <w:tabs>
                <w:tab w:val="clear" w:pos="720"/>
              </w:tabs>
              <w:ind w:left="259" w:hanging="187"/>
              <w:rPr>
                <w:rFonts w:ascii="Arial" w:hAnsi="Arial" w:cs="Arial"/>
                <w:bCs/>
                <w:sz w:val="20"/>
                <w:szCs w:val="20"/>
              </w:rPr>
            </w:pPr>
            <w:r w:rsidRPr="00AD62A8">
              <w:rPr>
                <w:rFonts w:ascii="Arial" w:hAnsi="Arial" w:cs="Arial"/>
                <w:bCs/>
                <w:sz w:val="20"/>
                <w:szCs w:val="20"/>
              </w:rPr>
              <w:t>Identify any potential partners and their roles and staffing requirements, and provide information on any existing agreements such as Memoranda of Understanding (MOU);</w:t>
            </w:r>
          </w:p>
          <w:p w:rsidR="00AB3C59" w:rsidRPr="00AD62A8" w:rsidRDefault="00AB3C59" w:rsidP="00650D3D">
            <w:pPr>
              <w:numPr>
                <w:ilvl w:val="0"/>
                <w:numId w:val="27"/>
              </w:numPr>
              <w:tabs>
                <w:tab w:val="clear" w:pos="720"/>
              </w:tabs>
              <w:ind w:left="259" w:hanging="187"/>
              <w:rPr>
                <w:rFonts w:ascii="Arial" w:hAnsi="Arial" w:cs="Arial"/>
                <w:bCs/>
                <w:sz w:val="20"/>
                <w:szCs w:val="20"/>
              </w:rPr>
            </w:pPr>
            <w:r w:rsidRPr="00AD62A8">
              <w:rPr>
                <w:rFonts w:ascii="Arial" w:hAnsi="Arial" w:cs="Arial"/>
                <w:bCs/>
                <w:sz w:val="20"/>
                <w:szCs w:val="20"/>
              </w:rPr>
              <w:t>Identify specific equipment needs (e.g., number of facility cameras, number of security lights, amount of security fencing, etc.) and other details for training, awareness, exercises, and other programs, if applicable (e.g., number of people to be trained, length of training, type of training, number of printed materials, number of agencies and staff members involved in exercise planning, execution, and review);</w:t>
            </w:r>
          </w:p>
          <w:p w:rsidR="00AB3C59" w:rsidRPr="00AD62A8" w:rsidRDefault="00AB3C59" w:rsidP="00650D3D">
            <w:pPr>
              <w:numPr>
                <w:ilvl w:val="0"/>
                <w:numId w:val="27"/>
              </w:numPr>
              <w:tabs>
                <w:tab w:val="clear" w:pos="720"/>
              </w:tabs>
              <w:ind w:left="259" w:hanging="187"/>
              <w:rPr>
                <w:rFonts w:ascii="Arial" w:hAnsi="Arial" w:cs="Arial"/>
                <w:bCs/>
                <w:sz w:val="20"/>
                <w:szCs w:val="20"/>
              </w:rPr>
            </w:pPr>
            <w:r w:rsidRPr="00AD62A8">
              <w:rPr>
                <w:rFonts w:ascii="Arial" w:hAnsi="Arial" w:cs="Arial"/>
                <w:bCs/>
                <w:sz w:val="20"/>
                <w:szCs w:val="20"/>
              </w:rPr>
              <w:t>Describe progress made on the security project this investment will be completing, if applicable; and</w:t>
            </w:r>
          </w:p>
          <w:p w:rsidR="00AB3C59" w:rsidRPr="00AD62A8" w:rsidRDefault="00AB3C59" w:rsidP="00650D3D">
            <w:pPr>
              <w:numPr>
                <w:ilvl w:val="0"/>
                <w:numId w:val="27"/>
              </w:numPr>
              <w:tabs>
                <w:tab w:val="clear" w:pos="720"/>
              </w:tabs>
              <w:ind w:left="259" w:hanging="187"/>
              <w:rPr>
                <w:rFonts w:ascii="Arial" w:hAnsi="Arial" w:cs="Arial"/>
                <w:bCs/>
                <w:sz w:val="20"/>
                <w:szCs w:val="20"/>
              </w:rPr>
            </w:pPr>
            <w:r w:rsidRPr="00AD62A8">
              <w:rPr>
                <w:rFonts w:ascii="Arial" w:hAnsi="Arial" w:cs="Arial"/>
                <w:bCs/>
                <w:sz w:val="20"/>
                <w:szCs w:val="20"/>
              </w:rPr>
              <w:t>Reference use of prior year grant funds, if applicable</w:t>
            </w:r>
          </w:p>
          <w:p w:rsidR="00AB3C59" w:rsidRPr="00AD62A8" w:rsidRDefault="00AB3C59" w:rsidP="00920A09">
            <w:pPr>
              <w:ind w:left="72"/>
              <w:rPr>
                <w:rFonts w:ascii="Arial" w:hAnsi="Arial" w:cs="Arial"/>
                <w:bCs/>
                <w:sz w:val="20"/>
                <w:szCs w:val="20"/>
              </w:rPr>
            </w:pPr>
          </w:p>
          <w:p w:rsidR="00AB3C59" w:rsidRPr="00AD62A8" w:rsidRDefault="00AB3C59" w:rsidP="00920A09">
            <w:pPr>
              <w:rPr>
                <w:rFonts w:ascii="Arial" w:hAnsi="Arial" w:cs="Arial"/>
                <w:b/>
                <w:sz w:val="20"/>
                <w:szCs w:val="20"/>
              </w:rPr>
            </w:pPr>
            <w:r w:rsidRPr="00AD62A8">
              <w:rPr>
                <w:rFonts w:ascii="Arial" w:hAnsi="Arial" w:cs="Arial"/>
                <w:bCs/>
                <w:i/>
                <w:iCs/>
                <w:sz w:val="20"/>
                <w:szCs w:val="20"/>
              </w:rPr>
              <w:t>Note: Ensure that details on purchases within this section match what is outlined in the detailed budget.</w:t>
            </w:r>
          </w:p>
        </w:tc>
      </w:tr>
      <w:tr w:rsidR="00AB3C59" w:rsidRPr="00AD62A8" w:rsidTr="00920A09">
        <w:trPr>
          <w:trHeight w:val="201"/>
        </w:trPr>
        <w:tc>
          <w:tcPr>
            <w:tcW w:w="2448" w:type="dxa"/>
            <w:shd w:val="clear" w:color="auto" w:fill="999999"/>
          </w:tcPr>
          <w:p w:rsidR="00AB3C59" w:rsidRPr="00AD62A8" w:rsidRDefault="00AB3C59" w:rsidP="00920A09">
            <w:pPr>
              <w:rPr>
                <w:rFonts w:ascii="Arial" w:hAnsi="Arial" w:cs="Arial"/>
                <w:sz w:val="20"/>
                <w:szCs w:val="20"/>
              </w:rPr>
            </w:pPr>
            <w:r w:rsidRPr="00AD62A8">
              <w:rPr>
                <w:rFonts w:ascii="Arial" w:hAnsi="Arial" w:cs="Arial"/>
                <w:color w:val="FFFFFF"/>
                <w:sz w:val="20"/>
                <w:szCs w:val="20"/>
              </w:rPr>
              <w:t>Response</w:t>
            </w:r>
          </w:p>
        </w:tc>
        <w:tc>
          <w:tcPr>
            <w:tcW w:w="7200" w:type="dxa"/>
          </w:tcPr>
          <w:p w:rsidR="00AB3C59" w:rsidRPr="00AD62A8" w:rsidRDefault="00AB3C59" w:rsidP="00920A09">
            <w:pPr>
              <w:rPr>
                <w:rFonts w:ascii="Arial" w:hAnsi="Arial" w:cs="Arial"/>
                <w:b/>
                <w:sz w:val="20"/>
                <w:szCs w:val="20"/>
              </w:rPr>
            </w:pPr>
          </w:p>
        </w:tc>
      </w:tr>
    </w:tbl>
    <w:p w:rsidR="00AB3C59" w:rsidRDefault="00AB3C59" w:rsidP="00AB3C59">
      <w:pPr>
        <w:rPr>
          <w:rFonts w:ascii="Arial" w:hAnsi="Arial" w:cs="Arial"/>
        </w:rPr>
      </w:pPr>
    </w:p>
    <w:tbl>
      <w:tblPr>
        <w:tblW w:w="96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448"/>
        <w:gridCol w:w="7200"/>
      </w:tblGrid>
      <w:tr w:rsidR="00AB3C59" w:rsidRPr="00AD62A8" w:rsidTr="00920A09">
        <w:trPr>
          <w:trHeight w:val="408"/>
        </w:trPr>
        <w:tc>
          <w:tcPr>
            <w:tcW w:w="9648" w:type="dxa"/>
            <w:gridSpan w:val="2"/>
            <w:shd w:val="clear" w:color="auto" w:fill="003366"/>
            <w:vAlign w:val="center"/>
          </w:tcPr>
          <w:p w:rsidR="00AB3C59" w:rsidRPr="00AD62A8" w:rsidRDefault="00AB3C59" w:rsidP="00C76C27">
            <w:pPr>
              <w:ind w:left="540" w:hanging="540"/>
              <w:rPr>
                <w:rFonts w:ascii="Arial" w:hAnsi="Arial" w:cs="Arial"/>
                <w:b/>
                <w:color w:val="FFFFFF"/>
                <w:sz w:val="20"/>
                <w:szCs w:val="20"/>
              </w:rPr>
            </w:pPr>
            <w:r w:rsidRPr="00AD62A8">
              <w:rPr>
                <w:rFonts w:ascii="Arial" w:hAnsi="Arial" w:cs="Arial"/>
                <w:sz w:val="20"/>
                <w:szCs w:val="20"/>
              </w:rPr>
              <w:br w:type="page"/>
            </w:r>
            <w:r w:rsidRPr="00AD62A8">
              <w:rPr>
                <w:rFonts w:ascii="Arial" w:hAnsi="Arial" w:cs="Arial"/>
                <w:color w:val="FFFFFF"/>
                <w:sz w:val="20"/>
                <w:szCs w:val="20"/>
              </w:rPr>
              <w:br w:type="page"/>
            </w:r>
            <w:r w:rsidRPr="00AD62A8">
              <w:rPr>
                <w:rFonts w:ascii="Arial" w:hAnsi="Arial" w:cs="Arial"/>
                <w:b/>
                <w:color w:val="FFFFFF"/>
                <w:sz w:val="20"/>
                <w:szCs w:val="20"/>
              </w:rPr>
              <w:t xml:space="preserve">II.B.   </w:t>
            </w:r>
            <w:r w:rsidRPr="00AD62A8">
              <w:rPr>
                <w:rFonts w:ascii="Arial" w:hAnsi="Arial" w:cs="Arial"/>
                <w:b/>
                <w:bCs/>
                <w:color w:val="FFFFFF"/>
                <w:sz w:val="20"/>
                <w:szCs w:val="20"/>
              </w:rPr>
              <w:t xml:space="preserve">Describe how this investment specifically addresses one or more of the funding priorities identified in the current year grant </w:t>
            </w:r>
            <w:r w:rsidR="00C76C27" w:rsidRPr="00AD62A8">
              <w:rPr>
                <w:rFonts w:ascii="Arial" w:hAnsi="Arial" w:cs="Arial"/>
                <w:b/>
                <w:bCs/>
                <w:color w:val="FFFFFF"/>
                <w:sz w:val="20"/>
                <w:szCs w:val="20"/>
              </w:rPr>
              <w:t>FOA</w:t>
            </w:r>
            <w:r w:rsidRPr="00AD62A8">
              <w:rPr>
                <w:rFonts w:ascii="Arial" w:hAnsi="Arial" w:cs="Arial"/>
                <w:b/>
                <w:bCs/>
                <w:color w:val="FFFFFF"/>
                <w:sz w:val="20"/>
                <w:szCs w:val="20"/>
              </w:rPr>
              <w:t>.</w:t>
            </w:r>
          </w:p>
        </w:tc>
      </w:tr>
      <w:tr w:rsidR="00AB3C59" w:rsidRPr="00AD62A8" w:rsidTr="00920A09">
        <w:trPr>
          <w:trHeight w:val="134"/>
        </w:trPr>
        <w:tc>
          <w:tcPr>
            <w:tcW w:w="2448" w:type="dxa"/>
            <w:shd w:val="clear" w:color="auto" w:fill="999999"/>
          </w:tcPr>
          <w:p w:rsidR="00AB3C59" w:rsidRPr="00AD62A8" w:rsidRDefault="00AB3C59" w:rsidP="00920A09">
            <w:pPr>
              <w:rPr>
                <w:rFonts w:ascii="Arial" w:hAnsi="Arial" w:cs="Arial"/>
                <w:color w:val="FFFFFF"/>
                <w:sz w:val="20"/>
                <w:szCs w:val="20"/>
              </w:rPr>
            </w:pPr>
            <w:r w:rsidRPr="00AD62A8">
              <w:rPr>
                <w:rFonts w:ascii="Arial" w:hAnsi="Arial" w:cs="Arial"/>
                <w:color w:val="FFFFFF"/>
                <w:sz w:val="20"/>
                <w:szCs w:val="20"/>
              </w:rPr>
              <w:t>Response Type</w:t>
            </w:r>
          </w:p>
        </w:tc>
        <w:tc>
          <w:tcPr>
            <w:tcW w:w="7200" w:type="dxa"/>
            <w:shd w:val="clear" w:color="auto" w:fill="auto"/>
          </w:tcPr>
          <w:p w:rsidR="00AB3C59" w:rsidRPr="00AD62A8" w:rsidRDefault="00AB3C59" w:rsidP="00920A09">
            <w:pPr>
              <w:rPr>
                <w:rFonts w:ascii="Arial" w:hAnsi="Arial" w:cs="Arial"/>
                <w:bCs/>
                <w:sz w:val="20"/>
                <w:szCs w:val="20"/>
              </w:rPr>
            </w:pPr>
            <w:r w:rsidRPr="00AD62A8">
              <w:rPr>
                <w:rFonts w:ascii="Arial" w:hAnsi="Arial" w:cs="Arial"/>
                <w:bCs/>
                <w:sz w:val="20"/>
                <w:szCs w:val="20"/>
              </w:rPr>
              <w:t>Narrative</w:t>
            </w:r>
          </w:p>
        </w:tc>
      </w:tr>
      <w:tr w:rsidR="00AB3C59" w:rsidRPr="00AD62A8" w:rsidTr="00920A09">
        <w:trPr>
          <w:trHeight w:val="350"/>
        </w:trPr>
        <w:tc>
          <w:tcPr>
            <w:tcW w:w="2448" w:type="dxa"/>
            <w:shd w:val="clear" w:color="auto" w:fill="999999"/>
          </w:tcPr>
          <w:p w:rsidR="00AB3C59" w:rsidRPr="00AD62A8" w:rsidRDefault="00AB3C59" w:rsidP="00920A09">
            <w:pPr>
              <w:rPr>
                <w:rFonts w:ascii="Arial" w:hAnsi="Arial" w:cs="Arial"/>
                <w:color w:val="FFFFFF"/>
                <w:sz w:val="20"/>
                <w:szCs w:val="20"/>
              </w:rPr>
            </w:pPr>
            <w:r w:rsidRPr="00AD62A8">
              <w:rPr>
                <w:rFonts w:ascii="Arial" w:hAnsi="Arial" w:cs="Arial"/>
                <w:color w:val="FFFFFF"/>
                <w:sz w:val="20"/>
                <w:szCs w:val="20"/>
              </w:rPr>
              <w:t>Response Instructions</w:t>
            </w:r>
          </w:p>
        </w:tc>
        <w:tc>
          <w:tcPr>
            <w:tcW w:w="7200" w:type="dxa"/>
          </w:tcPr>
          <w:p w:rsidR="00AB3C59" w:rsidRPr="00AD62A8" w:rsidRDefault="00AB3C59" w:rsidP="00650D3D">
            <w:pPr>
              <w:numPr>
                <w:ilvl w:val="0"/>
                <w:numId w:val="27"/>
              </w:numPr>
              <w:tabs>
                <w:tab w:val="clear" w:pos="720"/>
              </w:tabs>
              <w:ind w:left="259" w:hanging="187"/>
              <w:rPr>
                <w:rFonts w:ascii="Arial" w:hAnsi="Arial" w:cs="Arial"/>
                <w:bCs/>
                <w:sz w:val="20"/>
                <w:szCs w:val="20"/>
              </w:rPr>
            </w:pPr>
            <w:r w:rsidRPr="00AD62A8">
              <w:rPr>
                <w:rFonts w:ascii="Arial" w:hAnsi="Arial" w:cs="Arial"/>
                <w:bCs/>
                <w:sz w:val="20"/>
                <w:szCs w:val="20"/>
              </w:rPr>
              <w:t xml:space="preserve">Describe how the investment addresses one or more Funding Priority Areas outlined in this </w:t>
            </w:r>
            <w:r w:rsidR="00C76C27" w:rsidRPr="00AD62A8">
              <w:rPr>
                <w:rFonts w:ascii="Arial" w:hAnsi="Arial" w:cs="Arial"/>
                <w:bCs/>
                <w:sz w:val="20"/>
                <w:szCs w:val="20"/>
              </w:rPr>
              <w:t>FOA</w:t>
            </w:r>
            <w:r w:rsidRPr="00AD62A8">
              <w:rPr>
                <w:rFonts w:ascii="Arial" w:hAnsi="Arial" w:cs="Arial"/>
                <w:bCs/>
                <w:sz w:val="20"/>
                <w:szCs w:val="20"/>
              </w:rPr>
              <w:t>.</w:t>
            </w:r>
          </w:p>
        </w:tc>
      </w:tr>
      <w:tr w:rsidR="00AB3C59" w:rsidRPr="00AD62A8" w:rsidTr="00920A09">
        <w:trPr>
          <w:trHeight w:val="183"/>
        </w:trPr>
        <w:tc>
          <w:tcPr>
            <w:tcW w:w="2448" w:type="dxa"/>
            <w:shd w:val="clear" w:color="auto" w:fill="999999"/>
          </w:tcPr>
          <w:p w:rsidR="00AB3C59" w:rsidRPr="00AD62A8" w:rsidRDefault="00AB3C59" w:rsidP="00920A09">
            <w:pPr>
              <w:rPr>
                <w:rFonts w:ascii="Arial" w:hAnsi="Arial" w:cs="Arial"/>
                <w:color w:val="FFFFFF"/>
                <w:sz w:val="20"/>
                <w:szCs w:val="20"/>
              </w:rPr>
            </w:pPr>
            <w:r w:rsidRPr="00AD62A8">
              <w:rPr>
                <w:rFonts w:ascii="Arial" w:hAnsi="Arial" w:cs="Arial"/>
                <w:color w:val="FFFFFF"/>
                <w:sz w:val="20"/>
                <w:szCs w:val="20"/>
              </w:rPr>
              <w:t>Response</w:t>
            </w:r>
          </w:p>
        </w:tc>
        <w:tc>
          <w:tcPr>
            <w:tcW w:w="7200" w:type="dxa"/>
          </w:tcPr>
          <w:p w:rsidR="00AB3C59" w:rsidRPr="00AD62A8" w:rsidRDefault="00AB3C59" w:rsidP="00920A09">
            <w:pPr>
              <w:autoSpaceDE w:val="0"/>
              <w:autoSpaceDN w:val="0"/>
              <w:rPr>
                <w:rFonts w:ascii="Arial" w:hAnsi="Arial" w:cs="Arial"/>
                <w:b/>
                <w:sz w:val="20"/>
                <w:szCs w:val="20"/>
              </w:rPr>
            </w:pPr>
          </w:p>
        </w:tc>
      </w:tr>
    </w:tbl>
    <w:p w:rsidR="00AB3C59" w:rsidRDefault="00AB3C59" w:rsidP="00AB3C59">
      <w:pPr>
        <w:rPr>
          <w:rFonts w:ascii="Arial" w:hAnsi="Arial" w:cs="Arial"/>
          <w:b/>
        </w:rPr>
      </w:pPr>
    </w:p>
    <w:p w:rsidR="00AB3C59" w:rsidRPr="00D561E9" w:rsidRDefault="00AB3C59" w:rsidP="009C2AE5">
      <w:pPr>
        <w:ind w:left="-90"/>
        <w:rPr>
          <w:rFonts w:ascii="Arial" w:hAnsi="Arial" w:cs="Arial"/>
          <w:b/>
        </w:rPr>
      </w:pPr>
      <w:r w:rsidRPr="00D561E9">
        <w:rPr>
          <w:rFonts w:ascii="Arial" w:hAnsi="Arial" w:cs="Arial"/>
          <w:b/>
        </w:rPr>
        <w:t>III. Impact</w:t>
      </w:r>
    </w:p>
    <w:p w:rsidR="00AB3C59" w:rsidRPr="00D561E9" w:rsidRDefault="00AB3C59" w:rsidP="00AB3C59">
      <w:pPr>
        <w:rPr>
          <w:rFonts w:ascii="Arial" w:hAnsi="Arial" w:cs="Arial"/>
          <w:b/>
        </w:rPr>
      </w:pPr>
    </w:p>
    <w:tbl>
      <w:tblPr>
        <w:tblW w:w="96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448"/>
        <w:gridCol w:w="7200"/>
      </w:tblGrid>
      <w:tr w:rsidR="00AB3C59" w:rsidRPr="00AD62A8" w:rsidTr="00920A09">
        <w:trPr>
          <w:trHeight w:val="345"/>
        </w:trPr>
        <w:tc>
          <w:tcPr>
            <w:tcW w:w="9648" w:type="dxa"/>
            <w:gridSpan w:val="2"/>
            <w:shd w:val="clear" w:color="auto" w:fill="003366"/>
            <w:vAlign w:val="center"/>
          </w:tcPr>
          <w:p w:rsidR="00AB3C59" w:rsidRPr="00AD62A8" w:rsidRDefault="00AB3C59" w:rsidP="00920A09">
            <w:pPr>
              <w:ind w:left="360" w:hanging="360"/>
              <w:rPr>
                <w:rFonts w:ascii="Arial" w:hAnsi="Arial" w:cs="Arial"/>
                <w:b/>
                <w:color w:val="FFFFFF"/>
                <w:sz w:val="20"/>
                <w:szCs w:val="20"/>
              </w:rPr>
            </w:pPr>
            <w:r w:rsidRPr="00AD62A8">
              <w:rPr>
                <w:rFonts w:ascii="Arial" w:hAnsi="Arial" w:cs="Arial"/>
                <w:b/>
                <w:bCs/>
                <w:color w:val="FFFFFF"/>
                <w:sz w:val="20"/>
                <w:szCs w:val="20"/>
              </w:rPr>
              <w:t xml:space="preserve">III.A. Discuss how the implementation of this investment will decrease or mitigate risk.  </w:t>
            </w:r>
            <w:r w:rsidRPr="00AD62A8">
              <w:rPr>
                <w:rFonts w:ascii="Arial" w:hAnsi="Arial" w:cs="Arial"/>
                <w:b/>
                <w:bCs/>
                <w:sz w:val="20"/>
                <w:szCs w:val="20"/>
              </w:rPr>
              <w:t xml:space="preserve">Describe how </w:t>
            </w:r>
            <w:proofErr w:type="gramStart"/>
            <w:r w:rsidRPr="00AD62A8">
              <w:rPr>
                <w:rFonts w:ascii="Arial" w:hAnsi="Arial" w:cs="Arial"/>
                <w:b/>
                <w:bCs/>
                <w:sz w:val="20"/>
                <w:szCs w:val="20"/>
              </w:rPr>
              <w:t>the  project</w:t>
            </w:r>
            <w:proofErr w:type="gramEnd"/>
            <w:r w:rsidRPr="00AD62A8">
              <w:rPr>
                <w:rFonts w:ascii="Arial" w:hAnsi="Arial" w:cs="Arial"/>
                <w:b/>
                <w:bCs/>
                <w:sz w:val="20"/>
                <w:szCs w:val="20"/>
              </w:rPr>
              <w:t xml:space="preserve"> offers the highest risk reduction potential at the least cost. Include output and outcome metrics    </w:t>
            </w:r>
          </w:p>
        </w:tc>
      </w:tr>
      <w:tr w:rsidR="00AB3C59" w:rsidRPr="00AD62A8" w:rsidTr="00920A09">
        <w:tc>
          <w:tcPr>
            <w:tcW w:w="2448" w:type="dxa"/>
            <w:shd w:val="clear" w:color="auto" w:fill="999999"/>
          </w:tcPr>
          <w:p w:rsidR="00AB3C59" w:rsidRPr="00AD62A8" w:rsidRDefault="00AB3C59" w:rsidP="00920A09">
            <w:pPr>
              <w:rPr>
                <w:rFonts w:ascii="Arial" w:hAnsi="Arial" w:cs="Arial"/>
                <w:color w:val="FFFFFF"/>
                <w:sz w:val="20"/>
                <w:szCs w:val="20"/>
              </w:rPr>
            </w:pPr>
            <w:r w:rsidRPr="00AD62A8">
              <w:rPr>
                <w:rFonts w:ascii="Arial" w:hAnsi="Arial" w:cs="Arial"/>
                <w:color w:val="FFFFFF"/>
                <w:sz w:val="20"/>
                <w:szCs w:val="20"/>
              </w:rPr>
              <w:t>Response Type</w:t>
            </w:r>
          </w:p>
        </w:tc>
        <w:tc>
          <w:tcPr>
            <w:tcW w:w="7200" w:type="dxa"/>
          </w:tcPr>
          <w:p w:rsidR="00AB3C59" w:rsidRPr="00AD62A8" w:rsidRDefault="00AB3C59" w:rsidP="00920A09">
            <w:pPr>
              <w:rPr>
                <w:rFonts w:ascii="Arial" w:hAnsi="Arial" w:cs="Arial"/>
                <w:bCs/>
                <w:sz w:val="20"/>
                <w:szCs w:val="20"/>
              </w:rPr>
            </w:pPr>
            <w:r w:rsidRPr="00AD62A8">
              <w:rPr>
                <w:rFonts w:ascii="Arial" w:hAnsi="Arial" w:cs="Arial"/>
                <w:bCs/>
                <w:sz w:val="20"/>
                <w:szCs w:val="20"/>
              </w:rPr>
              <w:t>Narrative</w:t>
            </w:r>
          </w:p>
        </w:tc>
      </w:tr>
      <w:tr w:rsidR="00AB3C59" w:rsidRPr="00AD62A8" w:rsidTr="00920A09">
        <w:trPr>
          <w:trHeight w:val="165"/>
        </w:trPr>
        <w:tc>
          <w:tcPr>
            <w:tcW w:w="2448" w:type="dxa"/>
            <w:shd w:val="clear" w:color="auto" w:fill="999999"/>
          </w:tcPr>
          <w:p w:rsidR="00AB3C59" w:rsidRPr="00AD62A8" w:rsidRDefault="00AB3C59" w:rsidP="00920A09">
            <w:pPr>
              <w:rPr>
                <w:rFonts w:ascii="Arial" w:hAnsi="Arial" w:cs="Arial"/>
                <w:color w:val="FFFFFF"/>
                <w:sz w:val="20"/>
                <w:szCs w:val="20"/>
              </w:rPr>
            </w:pPr>
            <w:r w:rsidRPr="00AD62A8">
              <w:rPr>
                <w:rFonts w:ascii="Arial" w:hAnsi="Arial" w:cs="Arial"/>
                <w:color w:val="FFFFFF"/>
                <w:sz w:val="20"/>
                <w:szCs w:val="20"/>
              </w:rPr>
              <w:t>Response Instructions</w:t>
            </w:r>
          </w:p>
        </w:tc>
        <w:tc>
          <w:tcPr>
            <w:tcW w:w="7200" w:type="dxa"/>
          </w:tcPr>
          <w:p w:rsidR="00AB3C59" w:rsidRPr="00AD62A8" w:rsidRDefault="00AB3C59" w:rsidP="00650D3D">
            <w:pPr>
              <w:numPr>
                <w:ilvl w:val="0"/>
                <w:numId w:val="27"/>
              </w:numPr>
              <w:tabs>
                <w:tab w:val="clear" w:pos="720"/>
              </w:tabs>
              <w:ind w:left="259" w:hanging="187"/>
              <w:rPr>
                <w:rFonts w:ascii="Arial" w:hAnsi="Arial" w:cs="Arial"/>
                <w:bCs/>
                <w:sz w:val="20"/>
                <w:szCs w:val="20"/>
              </w:rPr>
            </w:pPr>
            <w:r w:rsidRPr="00AD62A8">
              <w:rPr>
                <w:rFonts w:ascii="Arial" w:hAnsi="Arial" w:cs="Arial"/>
                <w:bCs/>
                <w:sz w:val="20"/>
                <w:szCs w:val="20"/>
              </w:rPr>
              <w:t>Discuss how this investment will reduce risk (e.g., reduce vulnerabilities or mitigate the consequences of an event) in a cost effective manner by addressing the needs and priorities identified in earlier analysis and review;</w:t>
            </w:r>
          </w:p>
          <w:p w:rsidR="00AB3C59" w:rsidRPr="00AD62A8" w:rsidRDefault="00AB3C59" w:rsidP="00650D3D">
            <w:pPr>
              <w:numPr>
                <w:ilvl w:val="0"/>
                <w:numId w:val="27"/>
              </w:numPr>
              <w:tabs>
                <w:tab w:val="clear" w:pos="720"/>
              </w:tabs>
              <w:ind w:left="259" w:hanging="187"/>
              <w:rPr>
                <w:rFonts w:ascii="Arial" w:hAnsi="Arial" w:cs="Arial"/>
                <w:bCs/>
                <w:sz w:val="20"/>
                <w:szCs w:val="20"/>
              </w:rPr>
            </w:pPr>
            <w:r w:rsidRPr="00AD62A8">
              <w:rPr>
                <w:rFonts w:ascii="Arial" w:hAnsi="Arial" w:cs="Arial"/>
                <w:bCs/>
                <w:sz w:val="20"/>
                <w:szCs w:val="20"/>
              </w:rPr>
              <w:t>Identify the nature of the risk and how the risk and need are related to show how addressing the need through this investment will also mitigate risk (e.g., reduce vulnerabilities or mitigate the consequences of an event); and</w:t>
            </w:r>
          </w:p>
          <w:p w:rsidR="00AB3C59" w:rsidRPr="00AD62A8" w:rsidRDefault="00AB3C59" w:rsidP="00650D3D">
            <w:pPr>
              <w:numPr>
                <w:ilvl w:val="0"/>
                <w:numId w:val="27"/>
              </w:numPr>
              <w:tabs>
                <w:tab w:val="clear" w:pos="720"/>
              </w:tabs>
              <w:ind w:left="259" w:hanging="187"/>
              <w:rPr>
                <w:rFonts w:ascii="Arial" w:hAnsi="Arial" w:cs="Arial"/>
                <w:bCs/>
                <w:sz w:val="20"/>
                <w:szCs w:val="20"/>
              </w:rPr>
            </w:pPr>
            <w:r w:rsidRPr="00AD62A8">
              <w:rPr>
                <w:rFonts w:ascii="Arial" w:hAnsi="Arial" w:cs="Arial"/>
                <w:bCs/>
                <w:sz w:val="20"/>
                <w:szCs w:val="20"/>
              </w:rPr>
              <w:t xml:space="preserve">Outline the expected, high-level impacts this investment is expected to </w:t>
            </w:r>
            <w:r w:rsidRPr="00AD62A8">
              <w:rPr>
                <w:rFonts w:ascii="Arial" w:hAnsi="Arial" w:cs="Arial"/>
                <w:bCs/>
                <w:sz w:val="20"/>
                <w:szCs w:val="20"/>
              </w:rPr>
              <w:lastRenderedPageBreak/>
              <w:t>attain or achieve if implemented, and potential negative impacts if the investment is not implemented.</w:t>
            </w:r>
          </w:p>
        </w:tc>
      </w:tr>
      <w:tr w:rsidR="00AB3C59" w:rsidRPr="00AD62A8" w:rsidTr="00920A09">
        <w:trPr>
          <w:trHeight w:val="120"/>
        </w:trPr>
        <w:tc>
          <w:tcPr>
            <w:tcW w:w="2448" w:type="dxa"/>
            <w:shd w:val="clear" w:color="auto" w:fill="999999"/>
          </w:tcPr>
          <w:p w:rsidR="00AB3C59" w:rsidRPr="00AD62A8" w:rsidRDefault="00AB3C59" w:rsidP="00920A09">
            <w:pPr>
              <w:rPr>
                <w:rFonts w:ascii="Arial" w:hAnsi="Arial" w:cs="Arial"/>
                <w:color w:val="FFFFFF"/>
                <w:sz w:val="20"/>
                <w:szCs w:val="20"/>
              </w:rPr>
            </w:pPr>
            <w:r w:rsidRPr="00AD62A8">
              <w:rPr>
                <w:rFonts w:ascii="Arial" w:hAnsi="Arial" w:cs="Arial"/>
                <w:color w:val="FFFFFF"/>
                <w:sz w:val="20"/>
                <w:szCs w:val="20"/>
              </w:rPr>
              <w:lastRenderedPageBreak/>
              <w:t>Response</w:t>
            </w:r>
          </w:p>
        </w:tc>
        <w:tc>
          <w:tcPr>
            <w:tcW w:w="7200" w:type="dxa"/>
          </w:tcPr>
          <w:p w:rsidR="00AB3C59" w:rsidRPr="00AD62A8" w:rsidRDefault="00AB3C59" w:rsidP="00920A09">
            <w:pPr>
              <w:autoSpaceDE w:val="0"/>
              <w:autoSpaceDN w:val="0"/>
              <w:rPr>
                <w:rFonts w:ascii="Arial" w:hAnsi="Arial" w:cs="Arial"/>
                <w:b/>
                <w:sz w:val="20"/>
                <w:szCs w:val="20"/>
              </w:rPr>
            </w:pPr>
          </w:p>
        </w:tc>
      </w:tr>
    </w:tbl>
    <w:p w:rsidR="009C2AE5" w:rsidRDefault="009C2AE5" w:rsidP="00AB3C59">
      <w:pPr>
        <w:rPr>
          <w:rFonts w:ascii="Arial" w:hAnsi="Arial" w:cs="Arial"/>
          <w:b/>
        </w:rPr>
      </w:pPr>
    </w:p>
    <w:p w:rsidR="00AB3C59" w:rsidRPr="00D561E9" w:rsidRDefault="00AB3C59" w:rsidP="009C2AE5">
      <w:pPr>
        <w:ind w:left="-90"/>
        <w:rPr>
          <w:rFonts w:ascii="Arial" w:hAnsi="Arial" w:cs="Arial"/>
          <w:b/>
        </w:rPr>
      </w:pPr>
      <w:r w:rsidRPr="00D561E9">
        <w:rPr>
          <w:rFonts w:ascii="Arial" w:hAnsi="Arial" w:cs="Arial"/>
          <w:b/>
        </w:rPr>
        <w:t>IV. Funding &amp; Implementation Plan</w:t>
      </w:r>
    </w:p>
    <w:p w:rsidR="00AB3C59" w:rsidRPr="00D561E9" w:rsidRDefault="00AB3C59" w:rsidP="00AB3C59">
      <w:pPr>
        <w:rPr>
          <w:rFonts w:ascii="Arial" w:hAnsi="Arial" w:cs="Arial"/>
        </w:rPr>
      </w:pPr>
    </w:p>
    <w:tbl>
      <w:tblPr>
        <w:tblW w:w="96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448"/>
        <w:gridCol w:w="7200"/>
      </w:tblGrid>
      <w:tr w:rsidR="00AB3C59" w:rsidRPr="00AD62A8" w:rsidTr="00920A09">
        <w:trPr>
          <w:trHeight w:val="228"/>
        </w:trPr>
        <w:tc>
          <w:tcPr>
            <w:tcW w:w="9648" w:type="dxa"/>
            <w:gridSpan w:val="2"/>
            <w:shd w:val="clear" w:color="auto" w:fill="003366"/>
            <w:vAlign w:val="center"/>
          </w:tcPr>
          <w:p w:rsidR="00AB3C59" w:rsidRPr="00AD62A8" w:rsidRDefault="00AB3C59" w:rsidP="00920A09">
            <w:pPr>
              <w:ind w:left="540" w:hanging="540"/>
              <w:rPr>
                <w:rFonts w:ascii="Arial" w:hAnsi="Arial" w:cs="Arial"/>
                <w:b/>
                <w:color w:val="FFFFFF"/>
                <w:sz w:val="20"/>
                <w:szCs w:val="20"/>
              </w:rPr>
            </w:pPr>
            <w:r w:rsidRPr="00AD62A8">
              <w:rPr>
                <w:rFonts w:ascii="Arial" w:hAnsi="Arial" w:cs="Arial"/>
                <w:b/>
                <w:bCs/>
                <w:color w:val="FFFFFF"/>
                <w:sz w:val="20"/>
                <w:szCs w:val="20"/>
              </w:rPr>
              <w:t>IV.A. Investment Funding Plan.</w:t>
            </w:r>
          </w:p>
        </w:tc>
      </w:tr>
      <w:tr w:rsidR="00AB3C59" w:rsidRPr="00AD62A8" w:rsidTr="00920A09">
        <w:trPr>
          <w:trHeight w:val="134"/>
        </w:trPr>
        <w:tc>
          <w:tcPr>
            <w:tcW w:w="2448" w:type="dxa"/>
            <w:shd w:val="clear" w:color="auto" w:fill="999999"/>
          </w:tcPr>
          <w:p w:rsidR="00AB3C59" w:rsidRPr="00AD62A8" w:rsidRDefault="00AB3C59" w:rsidP="00920A09">
            <w:pPr>
              <w:rPr>
                <w:rFonts w:ascii="Arial" w:hAnsi="Arial" w:cs="Arial"/>
                <w:color w:val="FFFFFF"/>
                <w:sz w:val="20"/>
                <w:szCs w:val="20"/>
              </w:rPr>
            </w:pPr>
            <w:r w:rsidRPr="00AD62A8">
              <w:rPr>
                <w:rFonts w:ascii="Arial" w:hAnsi="Arial" w:cs="Arial"/>
                <w:color w:val="FFFFFF"/>
                <w:sz w:val="20"/>
                <w:szCs w:val="20"/>
              </w:rPr>
              <w:t>Response Type</w:t>
            </w:r>
          </w:p>
        </w:tc>
        <w:tc>
          <w:tcPr>
            <w:tcW w:w="7200" w:type="dxa"/>
            <w:shd w:val="clear" w:color="auto" w:fill="auto"/>
          </w:tcPr>
          <w:p w:rsidR="00AB3C59" w:rsidRPr="00AD62A8" w:rsidRDefault="00AB3C59" w:rsidP="00920A09">
            <w:pPr>
              <w:ind w:left="259" w:hanging="259"/>
              <w:rPr>
                <w:rFonts w:ascii="Arial" w:hAnsi="Arial" w:cs="Arial"/>
                <w:bCs/>
                <w:sz w:val="20"/>
                <w:szCs w:val="20"/>
              </w:rPr>
            </w:pPr>
            <w:r w:rsidRPr="00AD62A8">
              <w:rPr>
                <w:rFonts w:ascii="Arial" w:hAnsi="Arial" w:cs="Arial"/>
                <w:bCs/>
                <w:sz w:val="20"/>
                <w:szCs w:val="20"/>
              </w:rPr>
              <w:t>Numeric and Narrative</w:t>
            </w:r>
          </w:p>
        </w:tc>
      </w:tr>
      <w:tr w:rsidR="00AB3C59" w:rsidRPr="00AD62A8" w:rsidTr="00920A09">
        <w:trPr>
          <w:trHeight w:val="350"/>
        </w:trPr>
        <w:tc>
          <w:tcPr>
            <w:tcW w:w="2448" w:type="dxa"/>
            <w:shd w:val="clear" w:color="auto" w:fill="999999"/>
          </w:tcPr>
          <w:p w:rsidR="00AB3C59" w:rsidRPr="00AD62A8" w:rsidRDefault="00AB3C59" w:rsidP="00920A09">
            <w:pPr>
              <w:rPr>
                <w:rFonts w:ascii="Arial" w:hAnsi="Arial" w:cs="Arial"/>
                <w:color w:val="FFFFFF"/>
                <w:sz w:val="20"/>
                <w:szCs w:val="20"/>
              </w:rPr>
            </w:pPr>
            <w:r w:rsidRPr="00AD62A8">
              <w:rPr>
                <w:rFonts w:ascii="Arial" w:hAnsi="Arial" w:cs="Arial"/>
                <w:color w:val="FFFFFF"/>
                <w:sz w:val="20"/>
                <w:szCs w:val="20"/>
              </w:rPr>
              <w:t>Response Instructions</w:t>
            </w:r>
          </w:p>
        </w:tc>
        <w:tc>
          <w:tcPr>
            <w:tcW w:w="7200" w:type="dxa"/>
          </w:tcPr>
          <w:p w:rsidR="00AB3C59" w:rsidRPr="00AD62A8" w:rsidRDefault="00AB3C59" w:rsidP="00650D3D">
            <w:pPr>
              <w:numPr>
                <w:ilvl w:val="0"/>
                <w:numId w:val="27"/>
              </w:numPr>
              <w:tabs>
                <w:tab w:val="clear" w:pos="720"/>
              </w:tabs>
              <w:ind w:left="259" w:hanging="187"/>
              <w:rPr>
                <w:rFonts w:ascii="Arial" w:hAnsi="Arial" w:cs="Arial"/>
                <w:bCs/>
                <w:sz w:val="20"/>
                <w:szCs w:val="20"/>
              </w:rPr>
            </w:pPr>
            <w:r w:rsidRPr="00AD62A8">
              <w:rPr>
                <w:rFonts w:ascii="Arial" w:hAnsi="Arial" w:cs="Arial"/>
                <w:bCs/>
                <w:sz w:val="20"/>
                <w:szCs w:val="20"/>
              </w:rPr>
              <w:t>Complete the chart below to identify the amount of funding the grantee is requesting for this investment only;</w:t>
            </w:r>
          </w:p>
          <w:p w:rsidR="00AB3C59" w:rsidRPr="00AD62A8" w:rsidRDefault="00AB3C59" w:rsidP="00650D3D">
            <w:pPr>
              <w:numPr>
                <w:ilvl w:val="0"/>
                <w:numId w:val="27"/>
              </w:numPr>
              <w:tabs>
                <w:tab w:val="clear" w:pos="720"/>
              </w:tabs>
              <w:ind w:left="259" w:hanging="187"/>
              <w:rPr>
                <w:rFonts w:ascii="Arial" w:hAnsi="Arial" w:cs="Arial"/>
                <w:bCs/>
                <w:sz w:val="20"/>
                <w:szCs w:val="20"/>
              </w:rPr>
            </w:pPr>
            <w:r w:rsidRPr="00AD62A8">
              <w:rPr>
                <w:rFonts w:ascii="Arial" w:hAnsi="Arial" w:cs="Arial"/>
                <w:bCs/>
                <w:sz w:val="20"/>
                <w:szCs w:val="20"/>
              </w:rPr>
              <w:t>Funds should be requested and detailed by allowable cost categories (i.e., planning, organization, equipment, training, exercises, an</w:t>
            </w:r>
            <w:r w:rsidR="00170E20" w:rsidRPr="00AD62A8">
              <w:rPr>
                <w:rFonts w:ascii="Arial" w:hAnsi="Arial" w:cs="Arial"/>
                <w:bCs/>
                <w:sz w:val="20"/>
                <w:szCs w:val="20"/>
              </w:rPr>
              <w:t>d management and administration</w:t>
            </w:r>
            <w:r w:rsidRPr="00AD62A8">
              <w:rPr>
                <w:rFonts w:ascii="Arial" w:hAnsi="Arial" w:cs="Arial"/>
                <w:bCs/>
                <w:sz w:val="20"/>
                <w:szCs w:val="20"/>
              </w:rPr>
              <w:t>);</w:t>
            </w:r>
          </w:p>
          <w:p w:rsidR="00AB3C59" w:rsidRPr="00AD62A8" w:rsidRDefault="00AB3C59" w:rsidP="00650D3D">
            <w:pPr>
              <w:numPr>
                <w:ilvl w:val="0"/>
                <w:numId w:val="27"/>
              </w:numPr>
              <w:tabs>
                <w:tab w:val="clear" w:pos="720"/>
              </w:tabs>
              <w:ind w:left="259" w:hanging="187"/>
              <w:rPr>
                <w:rFonts w:ascii="Arial" w:hAnsi="Arial" w:cs="Arial"/>
                <w:bCs/>
                <w:sz w:val="20"/>
                <w:szCs w:val="20"/>
              </w:rPr>
            </w:pPr>
            <w:r w:rsidRPr="00AD62A8">
              <w:rPr>
                <w:rFonts w:ascii="Arial" w:hAnsi="Arial" w:cs="Arial"/>
                <w:bCs/>
                <w:sz w:val="20"/>
                <w:szCs w:val="20"/>
              </w:rPr>
              <w:t xml:space="preserve">Applicants must make funding requests that are reasonable and justified by direct linkages to activities outlined in this particular investment; and  </w:t>
            </w:r>
          </w:p>
          <w:p w:rsidR="00AB3C59" w:rsidRPr="00AD62A8" w:rsidRDefault="00AB3C59" w:rsidP="00650D3D">
            <w:pPr>
              <w:numPr>
                <w:ilvl w:val="0"/>
                <w:numId w:val="27"/>
              </w:numPr>
              <w:tabs>
                <w:tab w:val="clear" w:pos="720"/>
              </w:tabs>
              <w:ind w:left="259" w:hanging="187"/>
              <w:rPr>
                <w:rFonts w:ascii="Arial" w:hAnsi="Arial" w:cs="Arial"/>
                <w:bCs/>
                <w:sz w:val="20"/>
                <w:szCs w:val="20"/>
              </w:rPr>
            </w:pPr>
            <w:r w:rsidRPr="00AD62A8">
              <w:rPr>
                <w:rFonts w:ascii="Arial" w:hAnsi="Arial" w:cs="Arial"/>
                <w:bCs/>
                <w:sz w:val="20"/>
                <w:szCs w:val="20"/>
              </w:rPr>
              <w:t xml:space="preserve">Applicants must indicate whether additional funding (non-FY 2012 grants) will be leveraged for this investment.  </w:t>
            </w:r>
          </w:p>
          <w:p w:rsidR="00AB3C59" w:rsidRPr="00AD62A8" w:rsidRDefault="00AB3C59" w:rsidP="00920A09">
            <w:pPr>
              <w:autoSpaceDE w:val="0"/>
              <w:autoSpaceDN w:val="0"/>
              <w:rPr>
                <w:rFonts w:ascii="Arial" w:hAnsi="Arial" w:cs="Arial"/>
                <w:bCs/>
                <w:i/>
                <w:sz w:val="20"/>
                <w:szCs w:val="20"/>
              </w:rPr>
            </w:pPr>
          </w:p>
          <w:p w:rsidR="00AB3C59" w:rsidRPr="00AD62A8" w:rsidRDefault="00AB3C59" w:rsidP="00920A09">
            <w:pPr>
              <w:autoSpaceDE w:val="0"/>
              <w:autoSpaceDN w:val="0"/>
              <w:rPr>
                <w:rFonts w:ascii="Arial" w:hAnsi="Arial" w:cs="Arial"/>
                <w:bCs/>
                <w:i/>
                <w:sz w:val="20"/>
                <w:szCs w:val="20"/>
              </w:rPr>
            </w:pPr>
            <w:r w:rsidRPr="00AD62A8">
              <w:rPr>
                <w:rFonts w:ascii="Arial" w:hAnsi="Arial" w:cs="Arial"/>
                <w:bCs/>
                <w:i/>
                <w:sz w:val="20"/>
                <w:szCs w:val="20"/>
              </w:rPr>
              <w:t xml:space="preserve">Note: Investments will be evaluated on the expected impact on security relative to the amount of the investment (i.e., cost effectiveness).  An itemized Budget Detail Worksheet and Budget Narrative must also be completed for this investment.  </w:t>
            </w:r>
          </w:p>
        </w:tc>
      </w:tr>
      <w:tr w:rsidR="00AB3C59" w:rsidRPr="00AD62A8" w:rsidTr="00920A09">
        <w:trPr>
          <w:trHeight w:val="255"/>
        </w:trPr>
        <w:tc>
          <w:tcPr>
            <w:tcW w:w="2448" w:type="dxa"/>
            <w:shd w:val="clear" w:color="auto" w:fill="999999"/>
          </w:tcPr>
          <w:p w:rsidR="00AB3C59" w:rsidRPr="00AD62A8" w:rsidRDefault="00AB3C59" w:rsidP="00920A09">
            <w:pPr>
              <w:rPr>
                <w:rFonts w:ascii="Arial" w:hAnsi="Arial" w:cs="Arial"/>
                <w:color w:val="FFFFFF"/>
                <w:sz w:val="20"/>
                <w:szCs w:val="20"/>
              </w:rPr>
            </w:pPr>
            <w:r w:rsidRPr="00AD62A8">
              <w:rPr>
                <w:rFonts w:ascii="Arial" w:hAnsi="Arial" w:cs="Arial"/>
                <w:color w:val="FFFFFF"/>
                <w:sz w:val="20"/>
                <w:szCs w:val="20"/>
              </w:rPr>
              <w:t>Response</w:t>
            </w:r>
          </w:p>
        </w:tc>
        <w:tc>
          <w:tcPr>
            <w:tcW w:w="7200" w:type="dxa"/>
          </w:tcPr>
          <w:p w:rsidR="00AB3C59" w:rsidRPr="00AD62A8" w:rsidRDefault="00AB3C59" w:rsidP="00920A09">
            <w:pPr>
              <w:autoSpaceDE w:val="0"/>
              <w:autoSpaceDN w:val="0"/>
              <w:rPr>
                <w:rFonts w:ascii="Arial" w:hAnsi="Arial" w:cs="Arial"/>
                <w:b/>
                <w:sz w:val="20"/>
                <w:szCs w:val="20"/>
              </w:rPr>
            </w:pPr>
          </w:p>
        </w:tc>
      </w:tr>
    </w:tbl>
    <w:p w:rsidR="00AB3C59" w:rsidRDefault="00AB3C59" w:rsidP="00AB3C59">
      <w:pPr>
        <w:rPr>
          <w:rFonts w:ascii="Arial" w:hAnsi="Arial" w:cs="Arial"/>
        </w:rPr>
      </w:pPr>
    </w:p>
    <w:p w:rsidR="00AB3C59" w:rsidRPr="009C2AE5" w:rsidRDefault="00AB3C59" w:rsidP="009C2AE5">
      <w:pPr>
        <w:ind w:left="-90"/>
        <w:rPr>
          <w:rFonts w:ascii="Arial" w:hAnsi="Arial" w:cs="Arial"/>
          <w:sz w:val="20"/>
          <w:szCs w:val="20"/>
        </w:rPr>
      </w:pPr>
      <w:r w:rsidRPr="009C2AE5">
        <w:rPr>
          <w:rFonts w:ascii="Arial" w:hAnsi="Arial" w:cs="Arial"/>
          <w:sz w:val="20"/>
          <w:szCs w:val="20"/>
        </w:rPr>
        <w:t>The following template illustrates how grantees should indicate the amount of FY 2012 TSGP funding required for the investment, how these funds will be allocated across the cost elements, and what (if any) non-FY 2012 TSGP funds will be utilized:</w:t>
      </w:r>
    </w:p>
    <w:p w:rsidR="00AB3C59" w:rsidRPr="00D561E9" w:rsidRDefault="00AB3C59" w:rsidP="00AB3C59">
      <w:pPr>
        <w:rPr>
          <w:rFonts w:ascii="Arial" w:hAnsi="Arial" w:cs="Arial"/>
        </w:rPr>
      </w:pPr>
    </w:p>
    <w:tbl>
      <w:tblPr>
        <w:tblW w:w="96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807"/>
        <w:gridCol w:w="2092"/>
        <w:gridCol w:w="2311"/>
        <w:gridCol w:w="2438"/>
      </w:tblGrid>
      <w:tr w:rsidR="00AB3C59" w:rsidRPr="00AD62A8" w:rsidTr="00920A09">
        <w:trPr>
          <w:trHeight w:val="390"/>
        </w:trPr>
        <w:tc>
          <w:tcPr>
            <w:tcW w:w="2807" w:type="dxa"/>
            <w:shd w:val="clear" w:color="auto" w:fill="003366"/>
          </w:tcPr>
          <w:p w:rsidR="00AB3C59" w:rsidRPr="00AD62A8" w:rsidRDefault="00AB3C59" w:rsidP="00920A09">
            <w:pPr>
              <w:rPr>
                <w:rFonts w:ascii="Arial" w:hAnsi="Arial" w:cs="Arial"/>
                <w:b/>
                <w:color w:val="FFFFFF"/>
                <w:sz w:val="20"/>
                <w:szCs w:val="20"/>
              </w:rPr>
            </w:pPr>
          </w:p>
        </w:tc>
        <w:tc>
          <w:tcPr>
            <w:tcW w:w="2092" w:type="dxa"/>
            <w:shd w:val="clear" w:color="auto" w:fill="003366"/>
          </w:tcPr>
          <w:p w:rsidR="00AB3C59" w:rsidRPr="00AD62A8" w:rsidRDefault="00AB3C59" w:rsidP="00920A09">
            <w:pPr>
              <w:jc w:val="center"/>
              <w:rPr>
                <w:rFonts w:ascii="Arial" w:hAnsi="Arial" w:cs="Arial"/>
                <w:b/>
                <w:color w:val="FFFFFF"/>
                <w:sz w:val="20"/>
                <w:szCs w:val="20"/>
              </w:rPr>
            </w:pPr>
            <w:r w:rsidRPr="00AD62A8">
              <w:rPr>
                <w:rFonts w:ascii="Arial" w:hAnsi="Arial" w:cs="Arial"/>
                <w:b/>
                <w:color w:val="FFFFFF"/>
                <w:sz w:val="20"/>
                <w:szCs w:val="20"/>
              </w:rPr>
              <w:t>Federal Request Total</w:t>
            </w:r>
          </w:p>
        </w:tc>
        <w:tc>
          <w:tcPr>
            <w:tcW w:w="2311" w:type="dxa"/>
            <w:shd w:val="clear" w:color="auto" w:fill="003366"/>
          </w:tcPr>
          <w:p w:rsidR="00AB3C59" w:rsidRPr="00AD62A8" w:rsidRDefault="00AB3C59" w:rsidP="00920A09">
            <w:pPr>
              <w:jc w:val="center"/>
              <w:rPr>
                <w:rFonts w:ascii="Arial" w:hAnsi="Arial" w:cs="Arial"/>
                <w:b/>
                <w:color w:val="FFFFFF"/>
                <w:sz w:val="20"/>
                <w:szCs w:val="20"/>
              </w:rPr>
            </w:pPr>
            <w:r w:rsidRPr="00AD62A8">
              <w:rPr>
                <w:rFonts w:ascii="Arial" w:hAnsi="Arial" w:cs="Arial"/>
                <w:b/>
                <w:color w:val="FFFFFF"/>
                <w:sz w:val="20"/>
                <w:szCs w:val="20"/>
              </w:rPr>
              <w:t>Other Funding Sources Applied</w:t>
            </w:r>
          </w:p>
        </w:tc>
        <w:tc>
          <w:tcPr>
            <w:tcW w:w="2438" w:type="dxa"/>
            <w:shd w:val="clear" w:color="auto" w:fill="003366"/>
          </w:tcPr>
          <w:p w:rsidR="00AB3C59" w:rsidRPr="00AD62A8" w:rsidRDefault="00AB3C59" w:rsidP="00920A09">
            <w:pPr>
              <w:jc w:val="center"/>
              <w:rPr>
                <w:rFonts w:ascii="Arial" w:hAnsi="Arial" w:cs="Arial"/>
                <w:b/>
                <w:color w:val="FFFFFF"/>
                <w:sz w:val="20"/>
                <w:szCs w:val="20"/>
              </w:rPr>
            </w:pPr>
            <w:r w:rsidRPr="00AD62A8">
              <w:rPr>
                <w:rFonts w:ascii="Arial" w:hAnsi="Arial" w:cs="Arial"/>
                <w:b/>
                <w:color w:val="FFFFFF"/>
                <w:sz w:val="20"/>
                <w:szCs w:val="20"/>
              </w:rPr>
              <w:t>Grand Total</w:t>
            </w:r>
          </w:p>
        </w:tc>
      </w:tr>
      <w:tr w:rsidR="00AB3C59" w:rsidRPr="00AD62A8" w:rsidTr="00920A09">
        <w:trPr>
          <w:trHeight w:val="113"/>
        </w:trPr>
        <w:tc>
          <w:tcPr>
            <w:tcW w:w="2807" w:type="dxa"/>
            <w:shd w:val="clear" w:color="auto" w:fill="999999"/>
          </w:tcPr>
          <w:p w:rsidR="00AB3C59" w:rsidRPr="00AD62A8" w:rsidRDefault="00AB3C59" w:rsidP="00920A09">
            <w:pPr>
              <w:rPr>
                <w:rFonts w:ascii="Arial" w:hAnsi="Arial" w:cs="Arial"/>
                <w:i/>
                <w:color w:val="FFFFFF"/>
                <w:sz w:val="20"/>
                <w:szCs w:val="20"/>
              </w:rPr>
            </w:pPr>
            <w:r w:rsidRPr="00AD62A8">
              <w:rPr>
                <w:rFonts w:ascii="Arial" w:hAnsi="Arial" w:cs="Arial"/>
                <w:i/>
                <w:color w:val="FFFFFF"/>
                <w:sz w:val="20"/>
                <w:szCs w:val="20"/>
              </w:rPr>
              <w:t>Planning</w:t>
            </w:r>
          </w:p>
        </w:tc>
        <w:tc>
          <w:tcPr>
            <w:tcW w:w="2092" w:type="dxa"/>
            <w:shd w:val="clear" w:color="auto" w:fill="auto"/>
          </w:tcPr>
          <w:p w:rsidR="00AB3C59" w:rsidRPr="00AD62A8" w:rsidRDefault="00AB3C59" w:rsidP="00920A09">
            <w:pPr>
              <w:rPr>
                <w:rFonts w:ascii="Arial" w:hAnsi="Arial" w:cs="Arial"/>
                <w:sz w:val="20"/>
                <w:szCs w:val="20"/>
              </w:rPr>
            </w:pPr>
          </w:p>
        </w:tc>
        <w:tc>
          <w:tcPr>
            <w:tcW w:w="2311" w:type="dxa"/>
            <w:shd w:val="clear" w:color="auto" w:fill="auto"/>
          </w:tcPr>
          <w:p w:rsidR="00AB3C59" w:rsidRPr="00AD62A8" w:rsidRDefault="00AB3C59" w:rsidP="00920A09">
            <w:pPr>
              <w:rPr>
                <w:rFonts w:ascii="Arial" w:hAnsi="Arial" w:cs="Arial"/>
                <w:sz w:val="20"/>
                <w:szCs w:val="20"/>
              </w:rPr>
            </w:pPr>
          </w:p>
        </w:tc>
        <w:tc>
          <w:tcPr>
            <w:tcW w:w="2438" w:type="dxa"/>
            <w:shd w:val="clear" w:color="auto" w:fill="auto"/>
          </w:tcPr>
          <w:p w:rsidR="00AB3C59" w:rsidRPr="00AD62A8" w:rsidRDefault="00AB3C59" w:rsidP="00920A09">
            <w:pPr>
              <w:rPr>
                <w:rFonts w:ascii="Arial" w:hAnsi="Arial" w:cs="Arial"/>
                <w:sz w:val="20"/>
                <w:szCs w:val="20"/>
              </w:rPr>
            </w:pPr>
          </w:p>
        </w:tc>
      </w:tr>
      <w:tr w:rsidR="00AB3C59" w:rsidRPr="00AD62A8" w:rsidTr="00920A09">
        <w:tc>
          <w:tcPr>
            <w:tcW w:w="2807" w:type="dxa"/>
            <w:shd w:val="clear" w:color="auto" w:fill="999999"/>
          </w:tcPr>
          <w:p w:rsidR="00AB3C59" w:rsidRPr="00AD62A8" w:rsidRDefault="00AB3C59" w:rsidP="00920A09">
            <w:pPr>
              <w:rPr>
                <w:rFonts w:ascii="Arial" w:hAnsi="Arial" w:cs="Arial"/>
                <w:i/>
                <w:color w:val="FFFFFF"/>
                <w:sz w:val="20"/>
                <w:szCs w:val="20"/>
              </w:rPr>
            </w:pPr>
            <w:r w:rsidRPr="00AD62A8">
              <w:rPr>
                <w:rFonts w:ascii="Arial" w:hAnsi="Arial" w:cs="Arial"/>
                <w:i/>
                <w:color w:val="FFFFFF"/>
                <w:sz w:val="20"/>
                <w:szCs w:val="20"/>
              </w:rPr>
              <w:t>Equipment</w:t>
            </w:r>
          </w:p>
        </w:tc>
        <w:tc>
          <w:tcPr>
            <w:tcW w:w="2092" w:type="dxa"/>
          </w:tcPr>
          <w:p w:rsidR="00AB3C59" w:rsidRPr="00AD62A8" w:rsidRDefault="00AB3C59" w:rsidP="00920A09">
            <w:pPr>
              <w:rPr>
                <w:rFonts w:ascii="Arial" w:hAnsi="Arial" w:cs="Arial"/>
                <w:sz w:val="20"/>
                <w:szCs w:val="20"/>
              </w:rPr>
            </w:pPr>
          </w:p>
        </w:tc>
        <w:tc>
          <w:tcPr>
            <w:tcW w:w="2311" w:type="dxa"/>
          </w:tcPr>
          <w:p w:rsidR="00AB3C59" w:rsidRPr="00AD62A8" w:rsidRDefault="00AB3C59" w:rsidP="00920A09">
            <w:pPr>
              <w:rPr>
                <w:rFonts w:ascii="Arial" w:hAnsi="Arial" w:cs="Arial"/>
                <w:sz w:val="20"/>
                <w:szCs w:val="20"/>
              </w:rPr>
            </w:pPr>
          </w:p>
        </w:tc>
        <w:tc>
          <w:tcPr>
            <w:tcW w:w="2438" w:type="dxa"/>
          </w:tcPr>
          <w:p w:rsidR="00AB3C59" w:rsidRPr="00AD62A8" w:rsidRDefault="00AB3C59" w:rsidP="00920A09">
            <w:pPr>
              <w:rPr>
                <w:rFonts w:ascii="Arial" w:hAnsi="Arial" w:cs="Arial"/>
                <w:sz w:val="20"/>
                <w:szCs w:val="20"/>
              </w:rPr>
            </w:pPr>
          </w:p>
        </w:tc>
      </w:tr>
      <w:tr w:rsidR="00AB3C59" w:rsidRPr="00AD62A8" w:rsidTr="00920A09">
        <w:tc>
          <w:tcPr>
            <w:tcW w:w="2807" w:type="dxa"/>
            <w:shd w:val="clear" w:color="auto" w:fill="999999"/>
          </w:tcPr>
          <w:p w:rsidR="00AB3C59" w:rsidRPr="00AD62A8" w:rsidRDefault="00AB3C59" w:rsidP="00920A09">
            <w:pPr>
              <w:rPr>
                <w:rFonts w:ascii="Arial" w:hAnsi="Arial" w:cs="Arial"/>
                <w:i/>
                <w:color w:val="FFFFFF"/>
                <w:sz w:val="20"/>
                <w:szCs w:val="20"/>
              </w:rPr>
            </w:pPr>
            <w:r w:rsidRPr="00AD62A8">
              <w:rPr>
                <w:rFonts w:ascii="Arial" w:hAnsi="Arial" w:cs="Arial"/>
                <w:i/>
                <w:color w:val="FFFFFF"/>
                <w:sz w:val="20"/>
                <w:szCs w:val="20"/>
              </w:rPr>
              <w:t>Training</w:t>
            </w:r>
          </w:p>
        </w:tc>
        <w:tc>
          <w:tcPr>
            <w:tcW w:w="2092" w:type="dxa"/>
          </w:tcPr>
          <w:p w:rsidR="00AB3C59" w:rsidRPr="00AD62A8" w:rsidRDefault="00AB3C59" w:rsidP="00920A09">
            <w:pPr>
              <w:rPr>
                <w:rFonts w:ascii="Arial" w:hAnsi="Arial" w:cs="Arial"/>
                <w:sz w:val="20"/>
                <w:szCs w:val="20"/>
              </w:rPr>
            </w:pPr>
          </w:p>
        </w:tc>
        <w:tc>
          <w:tcPr>
            <w:tcW w:w="2311" w:type="dxa"/>
          </w:tcPr>
          <w:p w:rsidR="00AB3C59" w:rsidRPr="00AD62A8" w:rsidRDefault="00AB3C59" w:rsidP="00920A09">
            <w:pPr>
              <w:rPr>
                <w:rFonts w:ascii="Arial" w:hAnsi="Arial" w:cs="Arial"/>
                <w:sz w:val="20"/>
                <w:szCs w:val="20"/>
              </w:rPr>
            </w:pPr>
          </w:p>
        </w:tc>
        <w:tc>
          <w:tcPr>
            <w:tcW w:w="2438" w:type="dxa"/>
          </w:tcPr>
          <w:p w:rsidR="00AB3C59" w:rsidRPr="00AD62A8" w:rsidRDefault="00AB3C59" w:rsidP="00920A09">
            <w:pPr>
              <w:rPr>
                <w:rFonts w:ascii="Arial" w:hAnsi="Arial" w:cs="Arial"/>
                <w:sz w:val="20"/>
                <w:szCs w:val="20"/>
              </w:rPr>
            </w:pPr>
          </w:p>
        </w:tc>
      </w:tr>
      <w:tr w:rsidR="00AB3C59" w:rsidRPr="00AD62A8" w:rsidTr="00920A09">
        <w:tc>
          <w:tcPr>
            <w:tcW w:w="2807" w:type="dxa"/>
            <w:shd w:val="clear" w:color="auto" w:fill="999999"/>
          </w:tcPr>
          <w:p w:rsidR="00AB3C59" w:rsidRPr="00AD62A8" w:rsidRDefault="00AB3C59" w:rsidP="00920A09">
            <w:pPr>
              <w:rPr>
                <w:rFonts w:ascii="Arial" w:hAnsi="Arial" w:cs="Arial"/>
                <w:i/>
                <w:color w:val="FFFFFF"/>
                <w:sz w:val="20"/>
                <w:szCs w:val="20"/>
              </w:rPr>
            </w:pPr>
            <w:r w:rsidRPr="00AD62A8">
              <w:rPr>
                <w:rFonts w:ascii="Arial" w:hAnsi="Arial" w:cs="Arial"/>
                <w:i/>
                <w:color w:val="FFFFFF"/>
                <w:sz w:val="20"/>
                <w:szCs w:val="20"/>
              </w:rPr>
              <w:t>Exercises</w:t>
            </w:r>
          </w:p>
        </w:tc>
        <w:tc>
          <w:tcPr>
            <w:tcW w:w="2092" w:type="dxa"/>
          </w:tcPr>
          <w:p w:rsidR="00AB3C59" w:rsidRPr="00AD62A8" w:rsidRDefault="00AB3C59" w:rsidP="00920A09">
            <w:pPr>
              <w:rPr>
                <w:rFonts w:ascii="Arial" w:hAnsi="Arial" w:cs="Arial"/>
                <w:sz w:val="20"/>
                <w:szCs w:val="20"/>
              </w:rPr>
            </w:pPr>
          </w:p>
        </w:tc>
        <w:tc>
          <w:tcPr>
            <w:tcW w:w="2311" w:type="dxa"/>
          </w:tcPr>
          <w:p w:rsidR="00AB3C59" w:rsidRPr="00AD62A8" w:rsidRDefault="00AB3C59" w:rsidP="00920A09">
            <w:pPr>
              <w:rPr>
                <w:rFonts w:ascii="Arial" w:hAnsi="Arial" w:cs="Arial"/>
                <w:sz w:val="20"/>
                <w:szCs w:val="20"/>
              </w:rPr>
            </w:pPr>
          </w:p>
        </w:tc>
        <w:tc>
          <w:tcPr>
            <w:tcW w:w="2438" w:type="dxa"/>
          </w:tcPr>
          <w:p w:rsidR="00AB3C59" w:rsidRPr="00AD62A8" w:rsidRDefault="00AB3C59" w:rsidP="00920A09">
            <w:pPr>
              <w:rPr>
                <w:rFonts w:ascii="Arial" w:hAnsi="Arial" w:cs="Arial"/>
                <w:sz w:val="20"/>
                <w:szCs w:val="20"/>
              </w:rPr>
            </w:pPr>
          </w:p>
        </w:tc>
      </w:tr>
      <w:tr w:rsidR="00AB3C59" w:rsidRPr="00AD62A8" w:rsidTr="00920A09">
        <w:tc>
          <w:tcPr>
            <w:tcW w:w="2807" w:type="dxa"/>
            <w:shd w:val="clear" w:color="auto" w:fill="999999"/>
          </w:tcPr>
          <w:p w:rsidR="00AB3C59" w:rsidRPr="00AD62A8" w:rsidRDefault="00AB3C59" w:rsidP="00920A09">
            <w:pPr>
              <w:rPr>
                <w:rFonts w:ascii="Arial" w:hAnsi="Arial" w:cs="Arial"/>
                <w:i/>
                <w:color w:val="FFFFFF"/>
                <w:sz w:val="20"/>
                <w:szCs w:val="20"/>
              </w:rPr>
            </w:pPr>
            <w:r w:rsidRPr="00AD62A8">
              <w:rPr>
                <w:rFonts w:ascii="Arial" w:hAnsi="Arial" w:cs="Arial"/>
                <w:i/>
                <w:color w:val="FFFFFF"/>
                <w:sz w:val="20"/>
                <w:szCs w:val="20"/>
              </w:rPr>
              <w:t>Operational Packages</w:t>
            </w:r>
          </w:p>
        </w:tc>
        <w:tc>
          <w:tcPr>
            <w:tcW w:w="2092" w:type="dxa"/>
          </w:tcPr>
          <w:p w:rsidR="00AB3C59" w:rsidRPr="00AD62A8" w:rsidRDefault="00AB3C59" w:rsidP="00920A09">
            <w:pPr>
              <w:rPr>
                <w:rFonts w:ascii="Arial" w:hAnsi="Arial" w:cs="Arial"/>
                <w:sz w:val="20"/>
                <w:szCs w:val="20"/>
              </w:rPr>
            </w:pPr>
          </w:p>
        </w:tc>
        <w:tc>
          <w:tcPr>
            <w:tcW w:w="2311" w:type="dxa"/>
          </w:tcPr>
          <w:p w:rsidR="00AB3C59" w:rsidRPr="00AD62A8" w:rsidRDefault="00AB3C59" w:rsidP="00920A09">
            <w:pPr>
              <w:rPr>
                <w:rFonts w:ascii="Arial" w:hAnsi="Arial" w:cs="Arial"/>
                <w:sz w:val="20"/>
                <w:szCs w:val="20"/>
              </w:rPr>
            </w:pPr>
          </w:p>
        </w:tc>
        <w:tc>
          <w:tcPr>
            <w:tcW w:w="2438" w:type="dxa"/>
          </w:tcPr>
          <w:p w:rsidR="00AB3C59" w:rsidRPr="00AD62A8" w:rsidRDefault="00AB3C59" w:rsidP="00920A09">
            <w:pPr>
              <w:rPr>
                <w:rFonts w:ascii="Arial" w:hAnsi="Arial" w:cs="Arial"/>
                <w:sz w:val="20"/>
                <w:szCs w:val="20"/>
              </w:rPr>
            </w:pPr>
          </w:p>
        </w:tc>
      </w:tr>
      <w:tr w:rsidR="00AB3C59" w:rsidRPr="00AD62A8" w:rsidTr="00920A09">
        <w:tc>
          <w:tcPr>
            <w:tcW w:w="2807" w:type="dxa"/>
            <w:shd w:val="clear" w:color="auto" w:fill="999999"/>
          </w:tcPr>
          <w:p w:rsidR="00AB3C59" w:rsidRPr="00AD62A8" w:rsidRDefault="00AB3C59" w:rsidP="00920A09">
            <w:pPr>
              <w:rPr>
                <w:rFonts w:ascii="Arial" w:hAnsi="Arial" w:cs="Arial"/>
                <w:i/>
                <w:color w:val="FFFFFF"/>
                <w:sz w:val="20"/>
                <w:szCs w:val="20"/>
              </w:rPr>
            </w:pPr>
            <w:r w:rsidRPr="00AD62A8">
              <w:rPr>
                <w:rFonts w:ascii="Arial" w:hAnsi="Arial" w:cs="Arial"/>
                <w:i/>
                <w:color w:val="FFFFFF"/>
                <w:sz w:val="20"/>
                <w:szCs w:val="20"/>
              </w:rPr>
              <w:t>M&amp;A</w:t>
            </w:r>
          </w:p>
        </w:tc>
        <w:tc>
          <w:tcPr>
            <w:tcW w:w="2092" w:type="dxa"/>
          </w:tcPr>
          <w:p w:rsidR="00AB3C59" w:rsidRPr="00AD62A8" w:rsidRDefault="00AB3C59" w:rsidP="00920A09">
            <w:pPr>
              <w:rPr>
                <w:rFonts w:ascii="Arial" w:hAnsi="Arial" w:cs="Arial"/>
                <w:sz w:val="20"/>
                <w:szCs w:val="20"/>
              </w:rPr>
            </w:pPr>
          </w:p>
        </w:tc>
        <w:tc>
          <w:tcPr>
            <w:tcW w:w="2311" w:type="dxa"/>
          </w:tcPr>
          <w:p w:rsidR="00AB3C59" w:rsidRPr="00AD62A8" w:rsidRDefault="00AB3C59" w:rsidP="00920A09">
            <w:pPr>
              <w:rPr>
                <w:rFonts w:ascii="Arial" w:hAnsi="Arial" w:cs="Arial"/>
                <w:sz w:val="20"/>
                <w:szCs w:val="20"/>
              </w:rPr>
            </w:pPr>
          </w:p>
        </w:tc>
        <w:tc>
          <w:tcPr>
            <w:tcW w:w="2438" w:type="dxa"/>
          </w:tcPr>
          <w:p w:rsidR="00AB3C59" w:rsidRPr="00AD62A8" w:rsidRDefault="00AB3C59" w:rsidP="00920A09">
            <w:pPr>
              <w:rPr>
                <w:rFonts w:ascii="Arial" w:hAnsi="Arial" w:cs="Arial"/>
                <w:sz w:val="20"/>
                <w:szCs w:val="20"/>
              </w:rPr>
            </w:pPr>
          </w:p>
        </w:tc>
      </w:tr>
      <w:tr w:rsidR="00AB3C59" w:rsidRPr="00AD62A8" w:rsidTr="00920A09">
        <w:tc>
          <w:tcPr>
            <w:tcW w:w="2807" w:type="dxa"/>
            <w:shd w:val="clear" w:color="auto" w:fill="999999"/>
          </w:tcPr>
          <w:p w:rsidR="00AB3C59" w:rsidRPr="00AD62A8" w:rsidRDefault="00AB3C59" w:rsidP="00920A09">
            <w:pPr>
              <w:rPr>
                <w:rFonts w:ascii="Arial" w:hAnsi="Arial" w:cs="Arial"/>
                <w:color w:val="FFFFFF"/>
                <w:sz w:val="20"/>
                <w:szCs w:val="20"/>
              </w:rPr>
            </w:pPr>
            <w:r w:rsidRPr="00AD62A8">
              <w:rPr>
                <w:rFonts w:ascii="Arial" w:hAnsi="Arial" w:cs="Arial"/>
                <w:color w:val="FFFFFF"/>
                <w:sz w:val="20"/>
                <w:szCs w:val="20"/>
              </w:rPr>
              <w:t>Total</w:t>
            </w:r>
          </w:p>
        </w:tc>
        <w:tc>
          <w:tcPr>
            <w:tcW w:w="2092" w:type="dxa"/>
          </w:tcPr>
          <w:p w:rsidR="00AB3C59" w:rsidRPr="00AD62A8" w:rsidRDefault="00AB3C59" w:rsidP="00920A09">
            <w:pPr>
              <w:rPr>
                <w:rFonts w:ascii="Arial" w:hAnsi="Arial" w:cs="Arial"/>
                <w:sz w:val="20"/>
                <w:szCs w:val="20"/>
              </w:rPr>
            </w:pPr>
          </w:p>
        </w:tc>
        <w:tc>
          <w:tcPr>
            <w:tcW w:w="2311" w:type="dxa"/>
          </w:tcPr>
          <w:p w:rsidR="00AB3C59" w:rsidRPr="00AD62A8" w:rsidRDefault="00AB3C59" w:rsidP="00920A09">
            <w:pPr>
              <w:rPr>
                <w:rFonts w:ascii="Arial" w:hAnsi="Arial" w:cs="Arial"/>
                <w:sz w:val="20"/>
                <w:szCs w:val="20"/>
              </w:rPr>
            </w:pPr>
          </w:p>
        </w:tc>
        <w:tc>
          <w:tcPr>
            <w:tcW w:w="2438" w:type="dxa"/>
          </w:tcPr>
          <w:p w:rsidR="00AB3C59" w:rsidRPr="00AD62A8" w:rsidRDefault="00AB3C59" w:rsidP="00920A09">
            <w:pPr>
              <w:rPr>
                <w:rFonts w:ascii="Arial" w:hAnsi="Arial" w:cs="Arial"/>
                <w:sz w:val="20"/>
                <w:szCs w:val="20"/>
              </w:rPr>
            </w:pPr>
          </w:p>
        </w:tc>
      </w:tr>
    </w:tbl>
    <w:p w:rsidR="00AB3C59" w:rsidRDefault="00AB3C59" w:rsidP="00AB3C59">
      <w:pPr>
        <w:rPr>
          <w:rFonts w:ascii="Arial" w:hAnsi="Arial" w:cs="Arial"/>
        </w:rPr>
      </w:pPr>
    </w:p>
    <w:tbl>
      <w:tblPr>
        <w:tblW w:w="96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448"/>
        <w:gridCol w:w="7200"/>
      </w:tblGrid>
      <w:tr w:rsidR="00AB3C59" w:rsidRPr="00AD62A8" w:rsidTr="00920A09">
        <w:trPr>
          <w:trHeight w:val="507"/>
        </w:trPr>
        <w:tc>
          <w:tcPr>
            <w:tcW w:w="9648" w:type="dxa"/>
            <w:gridSpan w:val="2"/>
            <w:shd w:val="clear" w:color="auto" w:fill="003366"/>
            <w:vAlign w:val="center"/>
          </w:tcPr>
          <w:p w:rsidR="00AB3C59" w:rsidRPr="00AD62A8" w:rsidRDefault="00AB3C59" w:rsidP="00920A09">
            <w:pPr>
              <w:ind w:left="720" w:hanging="720"/>
              <w:rPr>
                <w:rFonts w:ascii="Arial" w:hAnsi="Arial" w:cs="Arial"/>
                <w:b/>
                <w:color w:val="FFFFFF"/>
                <w:sz w:val="20"/>
                <w:szCs w:val="20"/>
              </w:rPr>
            </w:pPr>
            <w:r w:rsidRPr="00AD62A8">
              <w:rPr>
                <w:rFonts w:ascii="Arial" w:hAnsi="Arial" w:cs="Arial"/>
                <w:sz w:val="20"/>
                <w:szCs w:val="20"/>
              </w:rPr>
              <w:br w:type="page"/>
            </w:r>
            <w:r w:rsidRPr="00AD62A8">
              <w:rPr>
                <w:rFonts w:ascii="Arial" w:hAnsi="Arial" w:cs="Arial"/>
                <w:sz w:val="20"/>
                <w:szCs w:val="20"/>
              </w:rPr>
              <w:br w:type="page"/>
            </w:r>
            <w:r w:rsidRPr="00AD62A8">
              <w:rPr>
                <w:rFonts w:ascii="Arial" w:hAnsi="Arial" w:cs="Arial"/>
                <w:b/>
                <w:bCs/>
                <w:color w:val="FFFFFF"/>
                <w:sz w:val="20"/>
                <w:szCs w:val="20"/>
              </w:rPr>
              <w:t>IV.B.    Discuss funding resources beyond the current fiscal year grant funding that have been identified and will be leveraged to support the implementation and sustainment of this investment.</w:t>
            </w:r>
          </w:p>
        </w:tc>
      </w:tr>
      <w:tr w:rsidR="00AB3C59" w:rsidRPr="00AD62A8" w:rsidTr="00920A09">
        <w:tc>
          <w:tcPr>
            <w:tcW w:w="2448" w:type="dxa"/>
            <w:shd w:val="clear" w:color="auto" w:fill="999999"/>
          </w:tcPr>
          <w:p w:rsidR="00AB3C59" w:rsidRPr="00AD62A8" w:rsidRDefault="00AB3C59" w:rsidP="00920A09">
            <w:pPr>
              <w:rPr>
                <w:rFonts w:ascii="Arial" w:hAnsi="Arial" w:cs="Arial"/>
                <w:color w:val="FFFFFF"/>
                <w:sz w:val="20"/>
                <w:szCs w:val="20"/>
              </w:rPr>
            </w:pPr>
            <w:r w:rsidRPr="00AD62A8">
              <w:rPr>
                <w:rFonts w:ascii="Arial" w:hAnsi="Arial" w:cs="Arial"/>
                <w:color w:val="FFFFFF"/>
                <w:sz w:val="20"/>
                <w:szCs w:val="20"/>
              </w:rPr>
              <w:t>Response Type</w:t>
            </w:r>
          </w:p>
        </w:tc>
        <w:tc>
          <w:tcPr>
            <w:tcW w:w="7200" w:type="dxa"/>
          </w:tcPr>
          <w:p w:rsidR="00AB3C59" w:rsidRPr="00AD62A8" w:rsidRDefault="00AB3C59" w:rsidP="00920A09">
            <w:pPr>
              <w:rPr>
                <w:rFonts w:ascii="Arial" w:hAnsi="Arial" w:cs="Arial"/>
                <w:bCs/>
                <w:sz w:val="20"/>
                <w:szCs w:val="20"/>
              </w:rPr>
            </w:pPr>
            <w:r w:rsidRPr="00AD62A8">
              <w:rPr>
                <w:rFonts w:ascii="Arial" w:hAnsi="Arial" w:cs="Arial"/>
                <w:bCs/>
                <w:sz w:val="20"/>
                <w:szCs w:val="20"/>
              </w:rPr>
              <w:t>Narrative</w:t>
            </w:r>
          </w:p>
        </w:tc>
      </w:tr>
      <w:tr w:rsidR="00AB3C59" w:rsidRPr="00AD62A8" w:rsidTr="00920A09">
        <w:trPr>
          <w:trHeight w:val="165"/>
        </w:trPr>
        <w:tc>
          <w:tcPr>
            <w:tcW w:w="2448" w:type="dxa"/>
            <w:shd w:val="clear" w:color="auto" w:fill="999999"/>
          </w:tcPr>
          <w:p w:rsidR="00AB3C59" w:rsidRPr="00AD62A8" w:rsidRDefault="00AB3C59" w:rsidP="00920A09">
            <w:pPr>
              <w:rPr>
                <w:rFonts w:ascii="Arial" w:hAnsi="Arial" w:cs="Arial"/>
                <w:color w:val="FFFFFF"/>
                <w:sz w:val="20"/>
                <w:szCs w:val="20"/>
              </w:rPr>
            </w:pPr>
            <w:r w:rsidRPr="00AD62A8">
              <w:rPr>
                <w:rFonts w:ascii="Arial" w:hAnsi="Arial" w:cs="Arial"/>
                <w:color w:val="FFFFFF"/>
                <w:sz w:val="20"/>
                <w:szCs w:val="20"/>
              </w:rPr>
              <w:t>Response Instructions</w:t>
            </w:r>
          </w:p>
        </w:tc>
        <w:tc>
          <w:tcPr>
            <w:tcW w:w="7200" w:type="dxa"/>
          </w:tcPr>
          <w:p w:rsidR="00AB3C59" w:rsidRPr="00AD62A8" w:rsidRDefault="00AB3C59" w:rsidP="00650D3D">
            <w:pPr>
              <w:numPr>
                <w:ilvl w:val="0"/>
                <w:numId w:val="27"/>
              </w:numPr>
              <w:tabs>
                <w:tab w:val="clear" w:pos="720"/>
              </w:tabs>
              <w:ind w:left="259" w:hanging="187"/>
              <w:rPr>
                <w:rFonts w:ascii="Arial" w:hAnsi="Arial" w:cs="Arial"/>
                <w:bCs/>
                <w:sz w:val="20"/>
                <w:szCs w:val="20"/>
              </w:rPr>
            </w:pPr>
            <w:r w:rsidRPr="00AD62A8">
              <w:rPr>
                <w:rFonts w:ascii="Arial" w:hAnsi="Arial" w:cs="Arial"/>
                <w:bCs/>
                <w:sz w:val="20"/>
                <w:szCs w:val="20"/>
              </w:rPr>
              <w:t>Give the expected total life-span for this investment if fully implemented and sustained through completion;</w:t>
            </w:r>
          </w:p>
          <w:p w:rsidR="00AB3C59" w:rsidRPr="00AD62A8" w:rsidRDefault="00AB3C59" w:rsidP="00650D3D">
            <w:pPr>
              <w:numPr>
                <w:ilvl w:val="0"/>
                <w:numId w:val="27"/>
              </w:numPr>
              <w:tabs>
                <w:tab w:val="clear" w:pos="720"/>
              </w:tabs>
              <w:ind w:left="259" w:hanging="187"/>
              <w:rPr>
                <w:rFonts w:ascii="Arial" w:hAnsi="Arial" w:cs="Arial"/>
                <w:bCs/>
                <w:sz w:val="20"/>
                <w:szCs w:val="20"/>
              </w:rPr>
            </w:pPr>
            <w:r w:rsidRPr="00AD62A8">
              <w:rPr>
                <w:rFonts w:ascii="Arial" w:hAnsi="Arial" w:cs="Arial"/>
                <w:bCs/>
                <w:sz w:val="20"/>
                <w:szCs w:val="20"/>
              </w:rPr>
              <w:t>Discuss other funding sources (e.g., non-Federal grant programs, public or private agreements, future fiscal year grants) that you plan on utilizing for the implementation and/or continued sustainment of this investment;</w:t>
            </w:r>
          </w:p>
          <w:p w:rsidR="00AB3C59" w:rsidRPr="00AD62A8" w:rsidRDefault="00AB3C59" w:rsidP="00650D3D">
            <w:pPr>
              <w:numPr>
                <w:ilvl w:val="0"/>
                <w:numId w:val="27"/>
              </w:numPr>
              <w:tabs>
                <w:tab w:val="clear" w:pos="720"/>
              </w:tabs>
              <w:ind w:left="259" w:hanging="187"/>
              <w:rPr>
                <w:rFonts w:ascii="Arial" w:hAnsi="Arial" w:cs="Arial"/>
                <w:bCs/>
                <w:sz w:val="20"/>
                <w:szCs w:val="20"/>
              </w:rPr>
            </w:pPr>
            <w:r w:rsidRPr="00AD62A8">
              <w:rPr>
                <w:rFonts w:ascii="Arial" w:hAnsi="Arial" w:cs="Arial"/>
                <w:bCs/>
                <w:sz w:val="20"/>
                <w:szCs w:val="20"/>
              </w:rPr>
              <w:t>If no other funding resources have been identified, or if none are necessary, provide rationale as to why the requested FY 2012 TSGP funding is sufficient for the implementation and sustainment of this investment; and</w:t>
            </w:r>
          </w:p>
          <w:p w:rsidR="00AB3C59" w:rsidRPr="00AD62A8" w:rsidRDefault="00AB3C59" w:rsidP="00650D3D">
            <w:pPr>
              <w:numPr>
                <w:ilvl w:val="0"/>
                <w:numId w:val="27"/>
              </w:numPr>
              <w:tabs>
                <w:tab w:val="clear" w:pos="720"/>
              </w:tabs>
              <w:ind w:left="259" w:hanging="187"/>
              <w:rPr>
                <w:rFonts w:ascii="Arial" w:hAnsi="Arial" w:cs="Arial"/>
                <w:bCs/>
                <w:i/>
                <w:sz w:val="20"/>
                <w:szCs w:val="20"/>
              </w:rPr>
            </w:pPr>
            <w:r w:rsidRPr="00AD62A8">
              <w:rPr>
                <w:rFonts w:ascii="Arial" w:hAnsi="Arial" w:cs="Arial"/>
                <w:bCs/>
                <w:sz w:val="20"/>
                <w:szCs w:val="20"/>
              </w:rPr>
              <w:t xml:space="preserve">Investments will be evaluated on the extent to which they exhibit a likelihood of success, or continued success, without requiring additional </w:t>
            </w:r>
            <w:r w:rsidRPr="00AD62A8">
              <w:rPr>
                <w:rFonts w:ascii="Arial" w:hAnsi="Arial" w:cs="Arial"/>
                <w:bCs/>
                <w:sz w:val="20"/>
                <w:szCs w:val="20"/>
              </w:rPr>
              <w:lastRenderedPageBreak/>
              <w:t xml:space="preserve">Federal assistance.  </w:t>
            </w:r>
          </w:p>
        </w:tc>
      </w:tr>
      <w:tr w:rsidR="00AB3C59" w:rsidRPr="00AD62A8" w:rsidTr="00920A09">
        <w:trPr>
          <w:trHeight w:val="65"/>
        </w:trPr>
        <w:tc>
          <w:tcPr>
            <w:tcW w:w="2448" w:type="dxa"/>
            <w:shd w:val="clear" w:color="auto" w:fill="999999"/>
          </w:tcPr>
          <w:p w:rsidR="00AB3C59" w:rsidRPr="00AD62A8" w:rsidRDefault="00AB3C59" w:rsidP="00920A09">
            <w:pPr>
              <w:rPr>
                <w:rFonts w:ascii="Arial" w:hAnsi="Arial" w:cs="Arial"/>
                <w:color w:val="FFFFFF"/>
                <w:sz w:val="20"/>
                <w:szCs w:val="20"/>
              </w:rPr>
            </w:pPr>
            <w:r w:rsidRPr="00AD62A8">
              <w:rPr>
                <w:rFonts w:ascii="Arial" w:hAnsi="Arial" w:cs="Arial"/>
                <w:color w:val="FFFFFF"/>
                <w:sz w:val="20"/>
                <w:szCs w:val="20"/>
              </w:rPr>
              <w:lastRenderedPageBreak/>
              <w:t>Response</w:t>
            </w:r>
          </w:p>
        </w:tc>
        <w:tc>
          <w:tcPr>
            <w:tcW w:w="7200" w:type="dxa"/>
          </w:tcPr>
          <w:p w:rsidR="00AB3C59" w:rsidRPr="00AD62A8" w:rsidRDefault="00AB3C59" w:rsidP="00920A09">
            <w:pPr>
              <w:autoSpaceDE w:val="0"/>
              <w:autoSpaceDN w:val="0"/>
              <w:rPr>
                <w:rFonts w:ascii="Arial" w:hAnsi="Arial" w:cs="Arial"/>
                <w:b/>
                <w:sz w:val="20"/>
                <w:szCs w:val="20"/>
              </w:rPr>
            </w:pPr>
          </w:p>
        </w:tc>
      </w:tr>
    </w:tbl>
    <w:p w:rsidR="00AB3C59" w:rsidRDefault="00AB3C59" w:rsidP="00AB3C59">
      <w:pPr>
        <w:rPr>
          <w:rFonts w:ascii="Arial" w:hAnsi="Arial" w:cs="Arial"/>
        </w:rPr>
      </w:pPr>
    </w:p>
    <w:tbl>
      <w:tblPr>
        <w:tblW w:w="96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448"/>
        <w:gridCol w:w="7200"/>
      </w:tblGrid>
      <w:tr w:rsidR="00AB3C59" w:rsidRPr="00AD62A8" w:rsidTr="00920A09">
        <w:trPr>
          <w:trHeight w:val="318"/>
        </w:trPr>
        <w:tc>
          <w:tcPr>
            <w:tcW w:w="9648" w:type="dxa"/>
            <w:gridSpan w:val="2"/>
            <w:shd w:val="clear" w:color="auto" w:fill="003366"/>
            <w:vAlign w:val="center"/>
          </w:tcPr>
          <w:p w:rsidR="00AB3C59" w:rsidRPr="00AD62A8" w:rsidRDefault="00AB3C59" w:rsidP="00920A09">
            <w:pPr>
              <w:ind w:left="720" w:hanging="720"/>
              <w:rPr>
                <w:rFonts w:ascii="Arial" w:hAnsi="Arial" w:cs="Arial"/>
                <w:b/>
                <w:color w:val="FFFFFF"/>
                <w:sz w:val="20"/>
                <w:szCs w:val="20"/>
              </w:rPr>
            </w:pPr>
            <w:r w:rsidRPr="00AD62A8">
              <w:rPr>
                <w:rFonts w:ascii="Arial" w:hAnsi="Arial" w:cs="Arial"/>
                <w:b/>
                <w:bCs/>
                <w:color w:val="FFFFFF"/>
                <w:sz w:val="20"/>
                <w:szCs w:val="20"/>
              </w:rPr>
              <w:t xml:space="preserve">IV.C.     Provide a high-level timeline, milestones and dates, for the implementation of this investment.  </w:t>
            </w:r>
            <w:r w:rsidRPr="00AD62A8">
              <w:rPr>
                <w:rFonts w:ascii="Arial" w:hAnsi="Arial" w:cs="Arial"/>
                <w:b/>
                <w:bCs/>
                <w:color w:val="FFFFFF"/>
                <w:sz w:val="20"/>
                <w:szCs w:val="20"/>
                <w:u w:val="single"/>
              </w:rPr>
              <w:t>Up to</w:t>
            </w:r>
            <w:r w:rsidRPr="00AD62A8">
              <w:rPr>
                <w:rFonts w:ascii="Arial" w:hAnsi="Arial" w:cs="Arial"/>
                <w:b/>
                <w:bCs/>
                <w:color w:val="FFFFFF"/>
                <w:sz w:val="20"/>
                <w:szCs w:val="20"/>
              </w:rPr>
              <w:t xml:space="preserve"> 10 milestones may be provided. </w:t>
            </w:r>
          </w:p>
        </w:tc>
      </w:tr>
      <w:tr w:rsidR="00AB3C59" w:rsidRPr="00AD62A8" w:rsidTr="00920A09">
        <w:tc>
          <w:tcPr>
            <w:tcW w:w="2448" w:type="dxa"/>
            <w:shd w:val="clear" w:color="auto" w:fill="999999"/>
          </w:tcPr>
          <w:p w:rsidR="00AB3C59" w:rsidRPr="00AD62A8" w:rsidRDefault="00AB3C59" w:rsidP="00920A09">
            <w:pPr>
              <w:rPr>
                <w:rFonts w:ascii="Arial" w:hAnsi="Arial" w:cs="Arial"/>
                <w:color w:val="FFFFFF"/>
                <w:sz w:val="20"/>
                <w:szCs w:val="20"/>
              </w:rPr>
            </w:pPr>
            <w:r w:rsidRPr="00AD62A8">
              <w:rPr>
                <w:rFonts w:ascii="Arial" w:hAnsi="Arial" w:cs="Arial"/>
                <w:color w:val="FFFFFF"/>
                <w:sz w:val="20"/>
                <w:szCs w:val="20"/>
              </w:rPr>
              <w:t>Response Type</w:t>
            </w:r>
          </w:p>
        </w:tc>
        <w:tc>
          <w:tcPr>
            <w:tcW w:w="7200" w:type="dxa"/>
          </w:tcPr>
          <w:p w:rsidR="00AB3C59" w:rsidRPr="00AD62A8" w:rsidRDefault="00AB3C59" w:rsidP="00920A09">
            <w:pPr>
              <w:rPr>
                <w:rFonts w:ascii="Arial" w:hAnsi="Arial" w:cs="Arial"/>
                <w:bCs/>
                <w:sz w:val="20"/>
                <w:szCs w:val="20"/>
              </w:rPr>
            </w:pPr>
            <w:r w:rsidRPr="00AD62A8">
              <w:rPr>
                <w:rFonts w:ascii="Arial" w:hAnsi="Arial" w:cs="Arial"/>
                <w:bCs/>
                <w:sz w:val="20"/>
                <w:szCs w:val="20"/>
              </w:rPr>
              <w:t>Narrative</w:t>
            </w:r>
          </w:p>
        </w:tc>
      </w:tr>
      <w:tr w:rsidR="00AB3C59" w:rsidRPr="00AD62A8" w:rsidTr="00920A09">
        <w:trPr>
          <w:trHeight w:val="345"/>
        </w:trPr>
        <w:tc>
          <w:tcPr>
            <w:tcW w:w="2448" w:type="dxa"/>
            <w:shd w:val="clear" w:color="auto" w:fill="999999"/>
          </w:tcPr>
          <w:p w:rsidR="00AB3C59" w:rsidRPr="00AD62A8" w:rsidRDefault="00AB3C59" w:rsidP="00920A09">
            <w:pPr>
              <w:rPr>
                <w:rFonts w:ascii="Arial" w:hAnsi="Arial" w:cs="Arial"/>
                <w:color w:val="FFFFFF"/>
                <w:sz w:val="20"/>
                <w:szCs w:val="20"/>
              </w:rPr>
            </w:pPr>
            <w:r w:rsidRPr="00AD62A8">
              <w:rPr>
                <w:rFonts w:ascii="Arial" w:hAnsi="Arial" w:cs="Arial"/>
                <w:color w:val="FFFFFF"/>
                <w:sz w:val="20"/>
                <w:szCs w:val="20"/>
              </w:rPr>
              <w:t>Response Instructions</w:t>
            </w:r>
          </w:p>
        </w:tc>
        <w:tc>
          <w:tcPr>
            <w:tcW w:w="7200" w:type="dxa"/>
          </w:tcPr>
          <w:p w:rsidR="00AB3C59" w:rsidRPr="00AD62A8" w:rsidRDefault="00AB3C59" w:rsidP="00650D3D">
            <w:pPr>
              <w:numPr>
                <w:ilvl w:val="0"/>
                <w:numId w:val="27"/>
              </w:numPr>
              <w:tabs>
                <w:tab w:val="clear" w:pos="720"/>
              </w:tabs>
              <w:ind w:left="259" w:hanging="187"/>
              <w:rPr>
                <w:rFonts w:ascii="Arial" w:hAnsi="Arial" w:cs="Arial"/>
                <w:bCs/>
                <w:sz w:val="20"/>
                <w:szCs w:val="20"/>
              </w:rPr>
            </w:pPr>
            <w:r w:rsidRPr="00AD62A8">
              <w:rPr>
                <w:rFonts w:ascii="Arial" w:hAnsi="Arial" w:cs="Arial"/>
                <w:bCs/>
                <w:sz w:val="20"/>
                <w:szCs w:val="20"/>
              </w:rPr>
              <w:t xml:space="preserve">Only include major milestones that are critical to the success of the investment;  </w:t>
            </w:r>
          </w:p>
          <w:p w:rsidR="00AB3C59" w:rsidRPr="00AD62A8" w:rsidRDefault="00AB3C59" w:rsidP="00650D3D">
            <w:pPr>
              <w:numPr>
                <w:ilvl w:val="0"/>
                <w:numId w:val="27"/>
              </w:numPr>
              <w:tabs>
                <w:tab w:val="clear" w:pos="720"/>
              </w:tabs>
              <w:ind w:left="259" w:hanging="187"/>
              <w:rPr>
                <w:rFonts w:ascii="Arial" w:hAnsi="Arial" w:cs="Arial"/>
                <w:bCs/>
                <w:sz w:val="20"/>
                <w:szCs w:val="20"/>
              </w:rPr>
            </w:pPr>
            <w:r w:rsidRPr="00AD62A8">
              <w:rPr>
                <w:rFonts w:ascii="Arial" w:hAnsi="Arial" w:cs="Arial"/>
                <w:bCs/>
                <w:sz w:val="20"/>
                <w:szCs w:val="20"/>
              </w:rPr>
              <w:t xml:space="preserve">While up to 10 milestones may be provided, The grantee should only list as many milestones as necessary; </w:t>
            </w:r>
          </w:p>
          <w:p w:rsidR="00AB3C59" w:rsidRPr="00AD62A8" w:rsidRDefault="00AB3C59" w:rsidP="00650D3D">
            <w:pPr>
              <w:numPr>
                <w:ilvl w:val="0"/>
                <w:numId w:val="27"/>
              </w:numPr>
              <w:tabs>
                <w:tab w:val="clear" w:pos="720"/>
              </w:tabs>
              <w:ind w:left="259" w:hanging="187"/>
              <w:rPr>
                <w:rFonts w:ascii="Arial" w:hAnsi="Arial" w:cs="Arial"/>
                <w:bCs/>
                <w:sz w:val="20"/>
                <w:szCs w:val="20"/>
              </w:rPr>
            </w:pPr>
            <w:r w:rsidRPr="00AD62A8">
              <w:rPr>
                <w:rFonts w:ascii="Arial" w:hAnsi="Arial" w:cs="Arial"/>
                <w:bCs/>
                <w:sz w:val="20"/>
                <w:szCs w:val="20"/>
              </w:rPr>
              <w:t xml:space="preserve">Milestones are for this discrete investment – those that are covered by the requested FY 2012 TSGP funds and will be completed over the grant period;  </w:t>
            </w:r>
          </w:p>
          <w:p w:rsidR="00AB3C59" w:rsidRPr="00AD62A8" w:rsidRDefault="00AB3C59" w:rsidP="00650D3D">
            <w:pPr>
              <w:numPr>
                <w:ilvl w:val="0"/>
                <w:numId w:val="27"/>
              </w:numPr>
              <w:tabs>
                <w:tab w:val="clear" w:pos="720"/>
              </w:tabs>
              <w:ind w:left="259" w:hanging="187"/>
              <w:rPr>
                <w:rFonts w:ascii="Arial" w:hAnsi="Arial" w:cs="Arial"/>
                <w:bCs/>
                <w:sz w:val="20"/>
                <w:szCs w:val="20"/>
              </w:rPr>
            </w:pPr>
            <w:r w:rsidRPr="00AD62A8">
              <w:rPr>
                <w:rFonts w:ascii="Arial" w:hAnsi="Arial" w:cs="Arial"/>
                <w:bCs/>
                <w:sz w:val="20"/>
                <w:szCs w:val="20"/>
              </w:rPr>
              <w:t xml:space="preserve">Milestones should be kept to high-level, major tasks that will need to occur;  </w:t>
            </w:r>
          </w:p>
          <w:p w:rsidR="00AB3C59" w:rsidRPr="00AD62A8" w:rsidRDefault="00AB3C59" w:rsidP="00650D3D">
            <w:pPr>
              <w:numPr>
                <w:ilvl w:val="0"/>
                <w:numId w:val="27"/>
              </w:numPr>
              <w:tabs>
                <w:tab w:val="clear" w:pos="720"/>
              </w:tabs>
              <w:ind w:left="259" w:hanging="187"/>
              <w:rPr>
                <w:rFonts w:ascii="Arial" w:hAnsi="Arial" w:cs="Arial"/>
                <w:bCs/>
                <w:sz w:val="20"/>
                <w:szCs w:val="20"/>
              </w:rPr>
            </w:pPr>
            <w:r w:rsidRPr="00AD62A8">
              <w:rPr>
                <w:rFonts w:ascii="Arial" w:hAnsi="Arial" w:cs="Arial"/>
                <w:bCs/>
                <w:sz w:val="20"/>
                <w:szCs w:val="20"/>
              </w:rPr>
              <w:t>Identify the planned start date associated with the identified milestone.  The start date should reflect the date at which the earliest action will be taken to start achieving the milestone;</w:t>
            </w:r>
          </w:p>
          <w:p w:rsidR="00AB3C59" w:rsidRPr="00AD62A8" w:rsidRDefault="00AB3C59" w:rsidP="00650D3D">
            <w:pPr>
              <w:numPr>
                <w:ilvl w:val="0"/>
                <w:numId w:val="27"/>
              </w:numPr>
              <w:tabs>
                <w:tab w:val="clear" w:pos="720"/>
              </w:tabs>
              <w:ind w:left="259" w:hanging="187"/>
              <w:rPr>
                <w:rFonts w:ascii="Arial" w:hAnsi="Arial" w:cs="Arial"/>
                <w:bCs/>
                <w:sz w:val="20"/>
                <w:szCs w:val="20"/>
              </w:rPr>
            </w:pPr>
            <w:r w:rsidRPr="00AD62A8">
              <w:rPr>
                <w:rFonts w:ascii="Arial" w:hAnsi="Arial" w:cs="Arial"/>
                <w:bCs/>
                <w:sz w:val="20"/>
                <w:szCs w:val="20"/>
              </w:rPr>
              <w:t>Identify the planned completion date when all actions related to the milestone will be completed and overall milestone outcome is met; and</w:t>
            </w:r>
          </w:p>
          <w:p w:rsidR="00AB3C59" w:rsidRPr="00AD62A8" w:rsidRDefault="00AB3C59" w:rsidP="00650D3D">
            <w:pPr>
              <w:numPr>
                <w:ilvl w:val="0"/>
                <w:numId w:val="27"/>
              </w:numPr>
              <w:tabs>
                <w:tab w:val="clear" w:pos="720"/>
              </w:tabs>
              <w:ind w:left="259" w:hanging="187"/>
              <w:rPr>
                <w:rFonts w:ascii="Arial" w:hAnsi="Arial" w:cs="Arial"/>
                <w:bCs/>
                <w:sz w:val="20"/>
                <w:szCs w:val="20"/>
              </w:rPr>
            </w:pPr>
            <w:r w:rsidRPr="00AD62A8">
              <w:rPr>
                <w:rFonts w:ascii="Arial" w:hAnsi="Arial" w:cs="Arial"/>
                <w:bCs/>
                <w:sz w:val="20"/>
                <w:szCs w:val="20"/>
              </w:rPr>
              <w:t>List any relevant information that will be critical to the successful completion of the milestone (such as those examples listed in the question text above).</w:t>
            </w:r>
          </w:p>
        </w:tc>
      </w:tr>
      <w:tr w:rsidR="00AB3C59" w:rsidRPr="00AD62A8" w:rsidTr="00920A09">
        <w:trPr>
          <w:trHeight w:val="183"/>
        </w:trPr>
        <w:tc>
          <w:tcPr>
            <w:tcW w:w="2448" w:type="dxa"/>
            <w:shd w:val="clear" w:color="auto" w:fill="999999"/>
          </w:tcPr>
          <w:p w:rsidR="00AB3C59" w:rsidRPr="00AD62A8" w:rsidRDefault="00AB3C59" w:rsidP="00920A09">
            <w:pPr>
              <w:rPr>
                <w:rFonts w:ascii="Arial" w:hAnsi="Arial" w:cs="Arial"/>
                <w:color w:val="FFFFFF"/>
                <w:sz w:val="20"/>
                <w:szCs w:val="20"/>
              </w:rPr>
            </w:pPr>
            <w:r w:rsidRPr="00AD62A8">
              <w:rPr>
                <w:rFonts w:ascii="Arial" w:hAnsi="Arial" w:cs="Arial"/>
                <w:color w:val="FFFFFF"/>
                <w:sz w:val="20"/>
                <w:szCs w:val="20"/>
              </w:rPr>
              <w:t>Response</w:t>
            </w:r>
          </w:p>
        </w:tc>
        <w:tc>
          <w:tcPr>
            <w:tcW w:w="7200" w:type="dxa"/>
          </w:tcPr>
          <w:p w:rsidR="00AB3C59" w:rsidRPr="00AD62A8" w:rsidDel="00C60073" w:rsidRDefault="00AB3C59" w:rsidP="00920A09">
            <w:pPr>
              <w:autoSpaceDE w:val="0"/>
              <w:autoSpaceDN w:val="0"/>
              <w:rPr>
                <w:rFonts w:ascii="Arial" w:hAnsi="Arial" w:cs="Arial"/>
                <w:b/>
                <w:sz w:val="20"/>
                <w:szCs w:val="20"/>
              </w:rPr>
            </w:pPr>
          </w:p>
        </w:tc>
      </w:tr>
    </w:tbl>
    <w:p w:rsidR="00AB3C59" w:rsidRPr="00D561E9" w:rsidRDefault="00AB3C59" w:rsidP="009C2AE5">
      <w:pPr>
        <w:rPr>
          <w:rFonts w:ascii="Arial" w:hAnsi="Arial" w:cs="Arial"/>
        </w:rPr>
      </w:pPr>
    </w:p>
    <w:sectPr w:rsidR="00AB3C59" w:rsidRPr="00D561E9" w:rsidSect="008A4414">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BC4" w:rsidRDefault="00E97BC4" w:rsidP="004F5E85">
      <w:r>
        <w:separator/>
      </w:r>
    </w:p>
  </w:endnote>
  <w:endnote w:type="continuationSeparator" w:id="0">
    <w:p w:rsidR="00E97BC4" w:rsidRDefault="00E97BC4" w:rsidP="004F5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1316425909"/>
      <w:docPartObj>
        <w:docPartGallery w:val="Page Numbers (Bottom of Page)"/>
        <w:docPartUnique/>
      </w:docPartObj>
    </w:sdtPr>
    <w:sdtEndPr/>
    <w:sdtContent>
      <w:p w:rsidR="00E97BC4" w:rsidRPr="00850900" w:rsidRDefault="009C2AE5" w:rsidP="009C2AE5">
        <w:pPr>
          <w:pStyle w:val="Footer"/>
          <w:ind w:right="360"/>
          <w:jc w:val="center"/>
          <w:rPr>
            <w:b/>
            <w:bCs/>
            <w:sz w:val="16"/>
            <w:szCs w:val="16"/>
          </w:rPr>
        </w:pPr>
        <w:r w:rsidRPr="00850900">
          <w:rPr>
            <w:b/>
            <w:bCs/>
            <w:i/>
            <w:iCs/>
            <w:snapToGrid w:val="0"/>
            <w:sz w:val="16"/>
            <w:szCs w:val="16"/>
          </w:rPr>
          <w:t xml:space="preserve">WARNING: </w:t>
        </w:r>
        <w:r w:rsidRPr="00850900">
          <w:rPr>
            <w:b/>
            <w:bCs/>
            <w:snapToGrid w:val="0"/>
            <w:sz w:val="16"/>
            <w:szCs w:val="16"/>
          </w:rPr>
          <w:t>This record contains Sensitive Security Information that is controlled under 49 CFR parts 15 and 1520.  No part of this record may be disclosed to persons without a “need to know”, as defined in 49 CFR parts 15 and 1520, except with the written permission of the Administrator of the Transportation Security Administration or the Secretary of Transportation.  Unauthorized release may result in civil penalty or other action.  For U.S. government agencies, public disclosure is governed by 5 U.S.C. 552 and 49 CFR parts 15 and 1520.</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BC4" w:rsidRDefault="00E97BC4" w:rsidP="004F5E85">
      <w:r>
        <w:separator/>
      </w:r>
    </w:p>
  </w:footnote>
  <w:footnote w:type="continuationSeparator" w:id="0">
    <w:p w:rsidR="00E97BC4" w:rsidRDefault="00E97BC4" w:rsidP="004F5E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AE5" w:rsidRDefault="009C2AE5" w:rsidP="009C2AE5">
    <w:pPr>
      <w:pStyle w:val="Header"/>
      <w:jc w:val="center"/>
    </w:pPr>
    <w:r>
      <w:rPr>
        <w:b/>
        <w:bCs/>
        <w:sz w:val="32"/>
      </w:rPr>
      <w:t>SENSITIVE SECURITY INFORMATION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6EC3"/>
    <w:multiLevelType w:val="hybridMultilevel"/>
    <w:tmpl w:val="B3DC77FC"/>
    <w:lvl w:ilvl="0" w:tplc="04090001">
      <w:start w:val="1"/>
      <w:numFmt w:val="bullet"/>
      <w:lvlText w:val=""/>
      <w:lvlJc w:val="left"/>
      <w:pPr>
        <w:tabs>
          <w:tab w:val="num" w:pos="720"/>
        </w:tabs>
        <w:ind w:left="720" w:hanging="360"/>
      </w:pPr>
      <w:rPr>
        <w:rFonts w:ascii="Symbol" w:hAnsi="Symbol" w:hint="default"/>
        <w:b/>
      </w:rPr>
    </w:lvl>
    <w:lvl w:ilvl="1" w:tplc="729EB164">
      <w:start w:val="1"/>
      <w:numFmt w:val="bullet"/>
      <w:lvlText w:val="­"/>
      <w:lvlJc w:val="left"/>
      <w:pPr>
        <w:tabs>
          <w:tab w:val="num" w:pos="1440"/>
        </w:tabs>
        <w:ind w:left="1440" w:hanging="360"/>
      </w:pPr>
      <w:rPr>
        <w:rFonts w:ascii="Courier New" w:hAnsi="Courier New"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E13F40"/>
    <w:multiLevelType w:val="hybridMultilevel"/>
    <w:tmpl w:val="12DC01A8"/>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320639"/>
    <w:multiLevelType w:val="hybridMultilevel"/>
    <w:tmpl w:val="BE8C7FE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28B0DDD"/>
    <w:multiLevelType w:val="hybridMultilevel"/>
    <w:tmpl w:val="32C28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FE3F97"/>
    <w:multiLevelType w:val="hybridMultilevel"/>
    <w:tmpl w:val="3494A12E"/>
    <w:lvl w:ilvl="0" w:tplc="04090001">
      <w:start w:val="1"/>
      <w:numFmt w:val="bullet"/>
      <w:lvlText w:val=""/>
      <w:lvlJc w:val="left"/>
      <w:pPr>
        <w:tabs>
          <w:tab w:val="num" w:pos="720"/>
        </w:tabs>
        <w:ind w:left="720" w:hanging="360"/>
      </w:pPr>
      <w:rPr>
        <w:rFonts w:ascii="Symbol" w:hAnsi="Symbol"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85A6BE6"/>
    <w:multiLevelType w:val="hybridMultilevel"/>
    <w:tmpl w:val="4A449F9E"/>
    <w:lvl w:ilvl="0" w:tplc="9382640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197BE7"/>
    <w:multiLevelType w:val="hybridMultilevel"/>
    <w:tmpl w:val="1BCCAA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344252B"/>
    <w:multiLevelType w:val="hybridMultilevel"/>
    <w:tmpl w:val="A572A8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3C85701"/>
    <w:multiLevelType w:val="hybridMultilevel"/>
    <w:tmpl w:val="FFF4EC80"/>
    <w:lvl w:ilvl="0" w:tplc="65E67E14">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C12916"/>
    <w:multiLevelType w:val="hybridMultilevel"/>
    <w:tmpl w:val="79320358"/>
    <w:lvl w:ilvl="0" w:tplc="8876AD4A">
      <w:start w:val="1"/>
      <w:numFmt w:val="decimal"/>
      <w:lvlText w:val="%1."/>
      <w:lvlJc w:val="left"/>
      <w:pPr>
        <w:tabs>
          <w:tab w:val="num" w:pos="360"/>
        </w:tabs>
        <w:ind w:left="360" w:hanging="360"/>
      </w:pPr>
      <w:rPr>
        <w:rFonts w:ascii="Arial Bold" w:hAnsi="Arial Bold" w:cs="Arial" w:hint="default"/>
        <w:b/>
        <w:strike w:val="0"/>
      </w:rPr>
    </w:lvl>
    <w:lvl w:ilvl="1" w:tplc="5B7E5CE6">
      <w:start w:val="1"/>
      <w:numFmt w:val="decimal"/>
      <w:lvlText w:val="%2."/>
      <w:lvlJc w:val="left"/>
      <w:pPr>
        <w:tabs>
          <w:tab w:val="num" w:pos="1080"/>
        </w:tabs>
        <w:ind w:left="1080" w:hanging="360"/>
      </w:pPr>
      <w:rPr>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296A14B6"/>
    <w:multiLevelType w:val="hybridMultilevel"/>
    <w:tmpl w:val="4978F4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99D1C9D"/>
    <w:multiLevelType w:val="hybridMultilevel"/>
    <w:tmpl w:val="86C26024"/>
    <w:lvl w:ilvl="0" w:tplc="45A8B91E">
      <w:start w:val="1"/>
      <w:numFmt w:val="bullet"/>
      <w:lvlText w:val=""/>
      <w:lvlJc w:val="left"/>
      <w:pPr>
        <w:tabs>
          <w:tab w:val="num" w:pos="1440"/>
        </w:tabs>
        <w:ind w:left="1440" w:hanging="360"/>
      </w:pPr>
      <w:rPr>
        <w:rFonts w:ascii="Symbol" w:hAnsi="Symbol" w:hint="default"/>
        <w:b w:val="0"/>
        <w:i w:val="0"/>
        <w:color w:val="auto"/>
        <w:sz w:val="24"/>
      </w:rPr>
    </w:lvl>
    <w:lvl w:ilvl="1" w:tplc="729EB164">
      <w:start w:val="1"/>
      <w:numFmt w:val="bullet"/>
      <w:lvlText w:val="­"/>
      <w:lvlJc w:val="left"/>
      <w:pPr>
        <w:tabs>
          <w:tab w:val="num" w:pos="1440"/>
        </w:tabs>
        <w:ind w:left="1440" w:hanging="360"/>
      </w:pPr>
      <w:rPr>
        <w:rFonts w:ascii="Courier New" w:hAnsi="Courier New" w:cs="Times New Roman" w:hint="default"/>
      </w:rPr>
    </w:lvl>
    <w:lvl w:ilvl="2" w:tplc="5E320C96">
      <w:start w:val="1"/>
      <w:numFmt w:val="bullet"/>
      <w:lvlText w:val="o"/>
      <w:lvlJc w:val="left"/>
      <w:pPr>
        <w:tabs>
          <w:tab w:val="num" w:pos="720"/>
        </w:tabs>
        <w:ind w:left="720" w:hanging="360"/>
      </w:pPr>
      <w:rPr>
        <w:rFonts w:ascii="Courier New" w:hAnsi="Courier New" w:hint="default"/>
        <w:b w:val="0"/>
        <w:i w:val="0"/>
        <w:color w:val="auto"/>
        <w:sz w:val="2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9F964D6"/>
    <w:multiLevelType w:val="hybridMultilevel"/>
    <w:tmpl w:val="765E5C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D403781"/>
    <w:multiLevelType w:val="hybridMultilevel"/>
    <w:tmpl w:val="FCDE7E68"/>
    <w:lvl w:ilvl="0" w:tplc="F976BEBA">
      <w:start w:val="1"/>
      <w:numFmt w:val="decimal"/>
      <w:lvlText w:val="%1."/>
      <w:lvlJc w:val="left"/>
      <w:pPr>
        <w:tabs>
          <w:tab w:val="num" w:pos="360"/>
        </w:tabs>
        <w:ind w:left="360" w:hanging="360"/>
      </w:pPr>
      <w:rPr>
        <w:rFonts w:cs="Times New Roman"/>
        <w:b/>
        <w:i w:val="0"/>
      </w:rPr>
    </w:lvl>
    <w:lvl w:ilvl="1" w:tplc="1272E758">
      <w:numFmt w:val="none"/>
      <w:lvlText w:val=""/>
      <w:lvlJc w:val="left"/>
      <w:pPr>
        <w:tabs>
          <w:tab w:val="num" w:pos="360"/>
        </w:tabs>
      </w:pPr>
      <w:rPr>
        <w:rFonts w:cs="Times New Roman"/>
      </w:rPr>
    </w:lvl>
    <w:lvl w:ilvl="2" w:tplc="99F86864">
      <w:numFmt w:val="none"/>
      <w:lvlText w:val=""/>
      <w:lvlJc w:val="left"/>
      <w:pPr>
        <w:tabs>
          <w:tab w:val="num" w:pos="360"/>
        </w:tabs>
      </w:pPr>
      <w:rPr>
        <w:rFonts w:cs="Times New Roman"/>
      </w:rPr>
    </w:lvl>
    <w:lvl w:ilvl="3" w:tplc="2B140B6A">
      <w:numFmt w:val="none"/>
      <w:lvlText w:val=""/>
      <w:lvlJc w:val="left"/>
      <w:pPr>
        <w:tabs>
          <w:tab w:val="num" w:pos="360"/>
        </w:tabs>
      </w:pPr>
      <w:rPr>
        <w:rFonts w:cs="Times New Roman"/>
      </w:rPr>
    </w:lvl>
    <w:lvl w:ilvl="4" w:tplc="290049CA">
      <w:numFmt w:val="none"/>
      <w:lvlText w:val=""/>
      <w:lvlJc w:val="left"/>
      <w:pPr>
        <w:tabs>
          <w:tab w:val="num" w:pos="360"/>
        </w:tabs>
      </w:pPr>
      <w:rPr>
        <w:rFonts w:cs="Times New Roman"/>
      </w:rPr>
    </w:lvl>
    <w:lvl w:ilvl="5" w:tplc="4360414C">
      <w:numFmt w:val="none"/>
      <w:lvlText w:val=""/>
      <w:lvlJc w:val="left"/>
      <w:pPr>
        <w:tabs>
          <w:tab w:val="num" w:pos="360"/>
        </w:tabs>
      </w:pPr>
      <w:rPr>
        <w:rFonts w:cs="Times New Roman"/>
      </w:rPr>
    </w:lvl>
    <w:lvl w:ilvl="6" w:tplc="7E8EAC20">
      <w:numFmt w:val="none"/>
      <w:lvlText w:val=""/>
      <w:lvlJc w:val="left"/>
      <w:pPr>
        <w:tabs>
          <w:tab w:val="num" w:pos="360"/>
        </w:tabs>
      </w:pPr>
      <w:rPr>
        <w:rFonts w:cs="Times New Roman"/>
      </w:rPr>
    </w:lvl>
    <w:lvl w:ilvl="7" w:tplc="C1A8CB42">
      <w:numFmt w:val="none"/>
      <w:lvlText w:val=""/>
      <w:lvlJc w:val="left"/>
      <w:pPr>
        <w:tabs>
          <w:tab w:val="num" w:pos="360"/>
        </w:tabs>
      </w:pPr>
      <w:rPr>
        <w:rFonts w:cs="Times New Roman"/>
      </w:rPr>
    </w:lvl>
    <w:lvl w:ilvl="8" w:tplc="2738E6BC">
      <w:numFmt w:val="none"/>
      <w:lvlText w:val=""/>
      <w:lvlJc w:val="left"/>
      <w:pPr>
        <w:tabs>
          <w:tab w:val="num" w:pos="360"/>
        </w:tabs>
      </w:pPr>
      <w:rPr>
        <w:rFonts w:cs="Times New Roman"/>
      </w:rPr>
    </w:lvl>
  </w:abstractNum>
  <w:abstractNum w:abstractNumId="14">
    <w:nsid w:val="2F3E24DA"/>
    <w:multiLevelType w:val="hybridMultilevel"/>
    <w:tmpl w:val="0400B17C"/>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686033"/>
    <w:multiLevelType w:val="hybridMultilevel"/>
    <w:tmpl w:val="8E1410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3EE7138"/>
    <w:multiLevelType w:val="hybridMultilevel"/>
    <w:tmpl w:val="DDDE43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E7720BF"/>
    <w:multiLevelType w:val="hybridMultilevel"/>
    <w:tmpl w:val="13261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824EA4"/>
    <w:multiLevelType w:val="hybridMultilevel"/>
    <w:tmpl w:val="B470B472"/>
    <w:lvl w:ilvl="0" w:tplc="0112796E">
      <w:start w:val="1"/>
      <w:numFmt w:val="decimal"/>
      <w:lvlText w:val="%1."/>
      <w:lvlJc w:val="left"/>
      <w:pPr>
        <w:tabs>
          <w:tab w:val="num" w:pos="360"/>
        </w:tabs>
        <w:ind w:left="360" w:hanging="360"/>
      </w:pPr>
      <w:rPr>
        <w:rFonts w:ascii="Arial" w:hAnsi="Arial" w:cs="Arial" w:hint="default"/>
        <w:b/>
      </w:rPr>
    </w:lvl>
    <w:lvl w:ilvl="1" w:tplc="5B7E5CE6">
      <w:start w:val="1"/>
      <w:numFmt w:val="decimal"/>
      <w:lvlText w:val="%2."/>
      <w:lvlJc w:val="left"/>
      <w:pPr>
        <w:tabs>
          <w:tab w:val="num" w:pos="1080"/>
        </w:tabs>
        <w:ind w:left="1080" w:hanging="360"/>
      </w:pPr>
      <w:rPr>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403E4640"/>
    <w:multiLevelType w:val="hybridMultilevel"/>
    <w:tmpl w:val="B470B472"/>
    <w:lvl w:ilvl="0" w:tplc="0112796E">
      <w:start w:val="1"/>
      <w:numFmt w:val="decimal"/>
      <w:lvlText w:val="%1."/>
      <w:lvlJc w:val="left"/>
      <w:pPr>
        <w:tabs>
          <w:tab w:val="num" w:pos="360"/>
        </w:tabs>
        <w:ind w:left="360" w:hanging="360"/>
      </w:pPr>
      <w:rPr>
        <w:rFonts w:ascii="Arial" w:hAnsi="Arial" w:cs="Arial" w:hint="default"/>
        <w:b/>
      </w:rPr>
    </w:lvl>
    <w:lvl w:ilvl="1" w:tplc="5B7E5CE6">
      <w:start w:val="1"/>
      <w:numFmt w:val="decimal"/>
      <w:lvlText w:val="%2."/>
      <w:lvlJc w:val="left"/>
      <w:pPr>
        <w:tabs>
          <w:tab w:val="num" w:pos="1080"/>
        </w:tabs>
        <w:ind w:left="1080" w:hanging="360"/>
      </w:pPr>
      <w:rPr>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41B32C82"/>
    <w:multiLevelType w:val="hybridMultilevel"/>
    <w:tmpl w:val="B470B472"/>
    <w:lvl w:ilvl="0" w:tplc="0112796E">
      <w:start w:val="1"/>
      <w:numFmt w:val="decimal"/>
      <w:lvlText w:val="%1."/>
      <w:lvlJc w:val="left"/>
      <w:pPr>
        <w:tabs>
          <w:tab w:val="num" w:pos="360"/>
        </w:tabs>
        <w:ind w:left="360" w:hanging="360"/>
      </w:pPr>
      <w:rPr>
        <w:rFonts w:ascii="Arial" w:hAnsi="Arial" w:cs="Arial" w:hint="default"/>
        <w:b/>
      </w:rPr>
    </w:lvl>
    <w:lvl w:ilvl="1" w:tplc="5B7E5CE6">
      <w:start w:val="1"/>
      <w:numFmt w:val="decimal"/>
      <w:lvlText w:val="%2."/>
      <w:lvlJc w:val="left"/>
      <w:pPr>
        <w:tabs>
          <w:tab w:val="num" w:pos="1080"/>
        </w:tabs>
        <w:ind w:left="1080" w:hanging="360"/>
      </w:pPr>
      <w:rPr>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45080AC2"/>
    <w:multiLevelType w:val="hybridMultilevel"/>
    <w:tmpl w:val="026C5AEE"/>
    <w:lvl w:ilvl="0" w:tplc="CDD291D4">
      <w:start w:val="1"/>
      <w:numFmt w:val="upperRoman"/>
      <w:lvlText w:val="%1."/>
      <w:lvlJc w:val="right"/>
      <w:pPr>
        <w:ind w:left="360" w:hanging="360"/>
      </w:pPr>
      <w:rPr>
        <w:b/>
        <w:i w:val="0"/>
        <w:color w:val="00336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9690741"/>
    <w:multiLevelType w:val="hybridMultilevel"/>
    <w:tmpl w:val="ED403B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4B3871C2"/>
    <w:multiLevelType w:val="hybridMultilevel"/>
    <w:tmpl w:val="FDB6C90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4DA44951"/>
    <w:multiLevelType w:val="hybridMultilevel"/>
    <w:tmpl w:val="D6286F70"/>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E9160C3"/>
    <w:multiLevelType w:val="hybridMultilevel"/>
    <w:tmpl w:val="E3AE459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E35692"/>
    <w:multiLevelType w:val="hybridMultilevel"/>
    <w:tmpl w:val="29B66E30"/>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685667"/>
    <w:multiLevelType w:val="hybridMultilevel"/>
    <w:tmpl w:val="2422B7FE"/>
    <w:lvl w:ilvl="0" w:tplc="04090001">
      <w:start w:val="1"/>
      <w:numFmt w:val="bullet"/>
      <w:lvlText w:val=""/>
      <w:lvlJc w:val="left"/>
      <w:pPr>
        <w:tabs>
          <w:tab w:val="num" w:pos="720"/>
        </w:tabs>
        <w:ind w:left="720" w:hanging="360"/>
      </w:pPr>
      <w:rPr>
        <w:rFonts w:ascii="Symbol" w:hAnsi="Symbol" w:hint="default"/>
        <w:b/>
      </w:rPr>
    </w:lvl>
    <w:lvl w:ilvl="1" w:tplc="729EB164">
      <w:start w:val="1"/>
      <w:numFmt w:val="bullet"/>
      <w:lvlText w:val="­"/>
      <w:lvlJc w:val="left"/>
      <w:pPr>
        <w:tabs>
          <w:tab w:val="num" w:pos="1440"/>
        </w:tabs>
        <w:ind w:left="1440" w:hanging="360"/>
      </w:pPr>
      <w:rPr>
        <w:rFonts w:ascii="Courier New" w:hAnsi="Courier New" w:hint="default"/>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3552A57"/>
    <w:multiLevelType w:val="hybridMultilevel"/>
    <w:tmpl w:val="0E5E81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65301A6"/>
    <w:multiLevelType w:val="hybridMultilevel"/>
    <w:tmpl w:val="C90C48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8696D53"/>
    <w:multiLevelType w:val="hybridMultilevel"/>
    <w:tmpl w:val="77CAF980"/>
    <w:lvl w:ilvl="0" w:tplc="04090001">
      <w:start w:val="1"/>
      <w:numFmt w:val="bullet"/>
      <w:lvlText w:val=""/>
      <w:lvlJc w:val="left"/>
      <w:pPr>
        <w:tabs>
          <w:tab w:val="num" w:pos="720"/>
        </w:tabs>
        <w:ind w:left="720" w:hanging="360"/>
      </w:pPr>
      <w:rPr>
        <w:rFonts w:ascii="Symbol" w:hAnsi="Symbol" w:hint="default"/>
        <w:b/>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C586387"/>
    <w:multiLevelType w:val="hybridMultilevel"/>
    <w:tmpl w:val="FF1093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F2A0C60"/>
    <w:multiLevelType w:val="hybridMultilevel"/>
    <w:tmpl w:val="DFA67C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60E91E49"/>
    <w:multiLevelType w:val="hybridMultilevel"/>
    <w:tmpl w:val="1BA02D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4210762"/>
    <w:multiLevelType w:val="hybridMultilevel"/>
    <w:tmpl w:val="D062F4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FAE2F12"/>
    <w:multiLevelType w:val="hybridMultilevel"/>
    <w:tmpl w:val="B470B472"/>
    <w:lvl w:ilvl="0" w:tplc="0112796E">
      <w:start w:val="1"/>
      <w:numFmt w:val="decimal"/>
      <w:lvlText w:val="%1."/>
      <w:lvlJc w:val="left"/>
      <w:pPr>
        <w:tabs>
          <w:tab w:val="num" w:pos="360"/>
        </w:tabs>
        <w:ind w:left="360" w:hanging="360"/>
      </w:pPr>
      <w:rPr>
        <w:rFonts w:ascii="Arial" w:hAnsi="Arial" w:cs="Arial" w:hint="default"/>
        <w:b/>
      </w:rPr>
    </w:lvl>
    <w:lvl w:ilvl="1" w:tplc="5B7E5CE6">
      <w:start w:val="1"/>
      <w:numFmt w:val="decimal"/>
      <w:lvlText w:val="%2."/>
      <w:lvlJc w:val="left"/>
      <w:pPr>
        <w:tabs>
          <w:tab w:val="num" w:pos="1080"/>
        </w:tabs>
        <w:ind w:left="1080" w:hanging="360"/>
      </w:pPr>
      <w:rPr>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nsid w:val="73E733DE"/>
    <w:multiLevelType w:val="hybridMultilevel"/>
    <w:tmpl w:val="360E0E90"/>
    <w:lvl w:ilvl="0" w:tplc="31C24844">
      <w:start w:val="1"/>
      <w:numFmt w:val="low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3578E5"/>
    <w:multiLevelType w:val="hybridMultilevel"/>
    <w:tmpl w:val="77DA76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B7A3ED6"/>
    <w:multiLevelType w:val="hybridMultilevel"/>
    <w:tmpl w:val="CEDC7A16"/>
    <w:lvl w:ilvl="0" w:tplc="45A8B91E">
      <w:start w:val="1"/>
      <w:numFmt w:val="bullet"/>
      <w:lvlText w:val=""/>
      <w:lvlJc w:val="left"/>
      <w:pPr>
        <w:tabs>
          <w:tab w:val="num" w:pos="765"/>
        </w:tabs>
        <w:ind w:left="765" w:hanging="360"/>
      </w:pPr>
      <w:rPr>
        <w:rFonts w:ascii="Symbol" w:hAnsi="Symbol" w:hint="default"/>
        <w:b w:val="0"/>
        <w:i w:val="0"/>
        <w:color w:val="auto"/>
        <w:sz w:val="24"/>
      </w:rPr>
    </w:lvl>
    <w:lvl w:ilvl="1" w:tplc="729EB164">
      <w:start w:val="1"/>
      <w:numFmt w:val="bullet"/>
      <w:lvlText w:val="­"/>
      <w:lvlJc w:val="left"/>
      <w:pPr>
        <w:tabs>
          <w:tab w:val="num" w:pos="1440"/>
        </w:tabs>
        <w:ind w:left="1440" w:hanging="360"/>
      </w:pPr>
      <w:rPr>
        <w:rFonts w:ascii="Courier New" w:hAnsi="Courier New"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E6660A8"/>
    <w:multiLevelType w:val="hybridMultilevel"/>
    <w:tmpl w:val="42CAAC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35"/>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1"/>
  </w:num>
  <w:num w:numId="6">
    <w:abstractNumId w:val="9"/>
  </w:num>
  <w:num w:numId="7">
    <w:abstractNumId w:val="10"/>
  </w:num>
  <w:num w:numId="8">
    <w:abstractNumId w:val="37"/>
  </w:num>
  <w:num w:numId="9">
    <w:abstractNumId w:val="7"/>
  </w:num>
  <w:num w:numId="10">
    <w:abstractNumId w:val="17"/>
  </w:num>
  <w:num w:numId="11">
    <w:abstractNumId w:val="8"/>
  </w:num>
  <w:num w:numId="12">
    <w:abstractNumId w:val="36"/>
  </w:num>
  <w:num w:numId="13">
    <w:abstractNumId w:val="4"/>
  </w:num>
  <w:num w:numId="14">
    <w:abstractNumId w:val="3"/>
  </w:num>
  <w:num w:numId="15">
    <w:abstractNumId w:val="5"/>
  </w:num>
  <w:num w:numId="16">
    <w:abstractNumId w:val="38"/>
  </w:num>
  <w:num w:numId="17">
    <w:abstractNumId w:val="11"/>
  </w:num>
  <w:num w:numId="18">
    <w:abstractNumId w:val="16"/>
  </w:num>
  <w:num w:numId="19">
    <w:abstractNumId w:val="6"/>
  </w:num>
  <w:num w:numId="20">
    <w:abstractNumId w:val="39"/>
  </w:num>
  <w:num w:numId="21">
    <w:abstractNumId w:val="12"/>
  </w:num>
  <w:num w:numId="22">
    <w:abstractNumId w:val="29"/>
  </w:num>
  <w:num w:numId="23">
    <w:abstractNumId w:val="28"/>
  </w:num>
  <w:num w:numId="24">
    <w:abstractNumId w:val="34"/>
  </w:num>
  <w:num w:numId="25">
    <w:abstractNumId w:val="32"/>
  </w:num>
  <w:num w:numId="2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26"/>
  </w:num>
  <w:num w:numId="29">
    <w:abstractNumId w:val="1"/>
  </w:num>
  <w:num w:numId="30">
    <w:abstractNumId w:val="14"/>
  </w:num>
  <w:num w:numId="31">
    <w:abstractNumId w:val="24"/>
  </w:num>
  <w:num w:numId="32">
    <w:abstractNumId w:val="0"/>
  </w:num>
  <w:num w:numId="33">
    <w:abstractNumId w:val="30"/>
  </w:num>
  <w:num w:numId="34">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33"/>
  </w:num>
  <w:num w:numId="37">
    <w:abstractNumId w:val="22"/>
  </w:num>
  <w:num w:numId="38">
    <w:abstractNumId w:val="13"/>
  </w:num>
  <w:num w:numId="39">
    <w:abstractNumId w:val="20"/>
  </w:num>
  <w:num w:numId="40">
    <w:abstractNumId w:val="19"/>
  </w:num>
  <w:num w:numId="4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85"/>
    <w:rsid w:val="00003BE6"/>
    <w:rsid w:val="0001094E"/>
    <w:rsid w:val="00010B37"/>
    <w:rsid w:val="0002314D"/>
    <w:rsid w:val="00027827"/>
    <w:rsid w:val="0005295A"/>
    <w:rsid w:val="0005310E"/>
    <w:rsid w:val="00055522"/>
    <w:rsid w:val="00070230"/>
    <w:rsid w:val="00077025"/>
    <w:rsid w:val="0008071A"/>
    <w:rsid w:val="00081E4F"/>
    <w:rsid w:val="000867B4"/>
    <w:rsid w:val="000920B7"/>
    <w:rsid w:val="000A6E77"/>
    <w:rsid w:val="000B4D80"/>
    <w:rsid w:val="000D1931"/>
    <w:rsid w:val="000E31D6"/>
    <w:rsid w:val="000F11AF"/>
    <w:rsid w:val="00100A4A"/>
    <w:rsid w:val="001024AB"/>
    <w:rsid w:val="001100FF"/>
    <w:rsid w:val="001224E3"/>
    <w:rsid w:val="00127BE0"/>
    <w:rsid w:val="00135B1A"/>
    <w:rsid w:val="00145F95"/>
    <w:rsid w:val="001548BF"/>
    <w:rsid w:val="00154E3E"/>
    <w:rsid w:val="00167125"/>
    <w:rsid w:val="00170745"/>
    <w:rsid w:val="00170E20"/>
    <w:rsid w:val="001813D3"/>
    <w:rsid w:val="00192141"/>
    <w:rsid w:val="001A19DA"/>
    <w:rsid w:val="001B4D92"/>
    <w:rsid w:val="001D37BC"/>
    <w:rsid w:val="001D3E54"/>
    <w:rsid w:val="001D4C60"/>
    <w:rsid w:val="001F12D7"/>
    <w:rsid w:val="001F1E3D"/>
    <w:rsid w:val="002033F2"/>
    <w:rsid w:val="002214EE"/>
    <w:rsid w:val="00227BB0"/>
    <w:rsid w:val="002309BB"/>
    <w:rsid w:val="00234697"/>
    <w:rsid w:val="0023659B"/>
    <w:rsid w:val="00246E78"/>
    <w:rsid w:val="00250B19"/>
    <w:rsid w:val="002576D9"/>
    <w:rsid w:val="00261F67"/>
    <w:rsid w:val="00266410"/>
    <w:rsid w:val="00271B7E"/>
    <w:rsid w:val="00281161"/>
    <w:rsid w:val="00286D6B"/>
    <w:rsid w:val="002A2B7A"/>
    <w:rsid w:val="002A4CB5"/>
    <w:rsid w:val="002A7CF8"/>
    <w:rsid w:val="002B327F"/>
    <w:rsid w:val="002C26B4"/>
    <w:rsid w:val="002D0B00"/>
    <w:rsid w:val="002D165F"/>
    <w:rsid w:val="002D2B89"/>
    <w:rsid w:val="002D5DB8"/>
    <w:rsid w:val="002E573A"/>
    <w:rsid w:val="002F1A8D"/>
    <w:rsid w:val="002F4889"/>
    <w:rsid w:val="00310407"/>
    <w:rsid w:val="00310847"/>
    <w:rsid w:val="00320C87"/>
    <w:rsid w:val="00330C94"/>
    <w:rsid w:val="00333D70"/>
    <w:rsid w:val="003473A4"/>
    <w:rsid w:val="00360E09"/>
    <w:rsid w:val="00364D65"/>
    <w:rsid w:val="00367A3D"/>
    <w:rsid w:val="003760A2"/>
    <w:rsid w:val="00383743"/>
    <w:rsid w:val="0039219E"/>
    <w:rsid w:val="00394D5A"/>
    <w:rsid w:val="003A09A1"/>
    <w:rsid w:val="003A2026"/>
    <w:rsid w:val="003B02A0"/>
    <w:rsid w:val="003B105C"/>
    <w:rsid w:val="003D3246"/>
    <w:rsid w:val="003D3B4C"/>
    <w:rsid w:val="003E2E03"/>
    <w:rsid w:val="00401BC3"/>
    <w:rsid w:val="004042A0"/>
    <w:rsid w:val="00404EEB"/>
    <w:rsid w:val="004064B3"/>
    <w:rsid w:val="00412249"/>
    <w:rsid w:val="004146B1"/>
    <w:rsid w:val="004356C8"/>
    <w:rsid w:val="00456A45"/>
    <w:rsid w:val="00471F14"/>
    <w:rsid w:val="004729D0"/>
    <w:rsid w:val="00481C94"/>
    <w:rsid w:val="004858BF"/>
    <w:rsid w:val="00486C34"/>
    <w:rsid w:val="004978C8"/>
    <w:rsid w:val="004B55E3"/>
    <w:rsid w:val="004B6AB8"/>
    <w:rsid w:val="004C3703"/>
    <w:rsid w:val="004C43A7"/>
    <w:rsid w:val="004D1B49"/>
    <w:rsid w:val="004D2D21"/>
    <w:rsid w:val="004D50ED"/>
    <w:rsid w:val="004E041A"/>
    <w:rsid w:val="004E149E"/>
    <w:rsid w:val="004F0F65"/>
    <w:rsid w:val="004F5E85"/>
    <w:rsid w:val="00501A3E"/>
    <w:rsid w:val="005033C9"/>
    <w:rsid w:val="00530EB0"/>
    <w:rsid w:val="00554F54"/>
    <w:rsid w:val="0056187E"/>
    <w:rsid w:val="00561976"/>
    <w:rsid w:val="00562463"/>
    <w:rsid w:val="005655CE"/>
    <w:rsid w:val="00582783"/>
    <w:rsid w:val="00584F88"/>
    <w:rsid w:val="00591941"/>
    <w:rsid w:val="0059214E"/>
    <w:rsid w:val="00596B18"/>
    <w:rsid w:val="00596C68"/>
    <w:rsid w:val="005A016B"/>
    <w:rsid w:val="005A1210"/>
    <w:rsid w:val="005A18FE"/>
    <w:rsid w:val="005C446C"/>
    <w:rsid w:val="005E01A9"/>
    <w:rsid w:val="005E2242"/>
    <w:rsid w:val="005E2427"/>
    <w:rsid w:val="005E2CD6"/>
    <w:rsid w:val="005E36EB"/>
    <w:rsid w:val="006102F3"/>
    <w:rsid w:val="006137F6"/>
    <w:rsid w:val="006220F7"/>
    <w:rsid w:val="00635F1E"/>
    <w:rsid w:val="0063661C"/>
    <w:rsid w:val="00644912"/>
    <w:rsid w:val="00650D3D"/>
    <w:rsid w:val="006829F2"/>
    <w:rsid w:val="00683147"/>
    <w:rsid w:val="006909A5"/>
    <w:rsid w:val="006A0BC4"/>
    <w:rsid w:val="006A5DC2"/>
    <w:rsid w:val="006B5AA6"/>
    <w:rsid w:val="006D4930"/>
    <w:rsid w:val="006F351D"/>
    <w:rsid w:val="00707ABB"/>
    <w:rsid w:val="00717141"/>
    <w:rsid w:val="007203F2"/>
    <w:rsid w:val="00720D42"/>
    <w:rsid w:val="00724B95"/>
    <w:rsid w:val="007255CA"/>
    <w:rsid w:val="00726C7E"/>
    <w:rsid w:val="00743AB1"/>
    <w:rsid w:val="00762C60"/>
    <w:rsid w:val="00786136"/>
    <w:rsid w:val="00795066"/>
    <w:rsid w:val="00796BEE"/>
    <w:rsid w:val="007A167B"/>
    <w:rsid w:val="007A4739"/>
    <w:rsid w:val="007A4BEF"/>
    <w:rsid w:val="007A6B95"/>
    <w:rsid w:val="007B4CA2"/>
    <w:rsid w:val="007C7253"/>
    <w:rsid w:val="007C7508"/>
    <w:rsid w:val="007D70A6"/>
    <w:rsid w:val="007D78F2"/>
    <w:rsid w:val="007F2EEC"/>
    <w:rsid w:val="0080744D"/>
    <w:rsid w:val="008075D6"/>
    <w:rsid w:val="008106A2"/>
    <w:rsid w:val="0081115A"/>
    <w:rsid w:val="00814715"/>
    <w:rsid w:val="00816D15"/>
    <w:rsid w:val="00841A9B"/>
    <w:rsid w:val="00850900"/>
    <w:rsid w:val="00857DE6"/>
    <w:rsid w:val="0086049F"/>
    <w:rsid w:val="00863022"/>
    <w:rsid w:val="008841FE"/>
    <w:rsid w:val="0088729B"/>
    <w:rsid w:val="008A4414"/>
    <w:rsid w:val="008B7EFE"/>
    <w:rsid w:val="008D2B49"/>
    <w:rsid w:val="008D5A38"/>
    <w:rsid w:val="008D6D62"/>
    <w:rsid w:val="00900808"/>
    <w:rsid w:val="00920A09"/>
    <w:rsid w:val="00923A8C"/>
    <w:rsid w:val="009245DF"/>
    <w:rsid w:val="00925C86"/>
    <w:rsid w:val="00933621"/>
    <w:rsid w:val="00933998"/>
    <w:rsid w:val="009458D5"/>
    <w:rsid w:val="009519A5"/>
    <w:rsid w:val="0097644E"/>
    <w:rsid w:val="00983799"/>
    <w:rsid w:val="009853F2"/>
    <w:rsid w:val="00991156"/>
    <w:rsid w:val="00993586"/>
    <w:rsid w:val="009957FC"/>
    <w:rsid w:val="009A4781"/>
    <w:rsid w:val="009B27AA"/>
    <w:rsid w:val="009B414B"/>
    <w:rsid w:val="009B7CE1"/>
    <w:rsid w:val="009C0010"/>
    <w:rsid w:val="009C2AE5"/>
    <w:rsid w:val="009D1B3F"/>
    <w:rsid w:val="009D2F77"/>
    <w:rsid w:val="009E3F57"/>
    <w:rsid w:val="009F233F"/>
    <w:rsid w:val="009F65AB"/>
    <w:rsid w:val="00A003B6"/>
    <w:rsid w:val="00A03E53"/>
    <w:rsid w:val="00A152A1"/>
    <w:rsid w:val="00A172AF"/>
    <w:rsid w:val="00A2649B"/>
    <w:rsid w:val="00A324FE"/>
    <w:rsid w:val="00A328D5"/>
    <w:rsid w:val="00A36046"/>
    <w:rsid w:val="00A40774"/>
    <w:rsid w:val="00A51F04"/>
    <w:rsid w:val="00A55781"/>
    <w:rsid w:val="00A57865"/>
    <w:rsid w:val="00A61DC4"/>
    <w:rsid w:val="00A74440"/>
    <w:rsid w:val="00A7661C"/>
    <w:rsid w:val="00A80B7C"/>
    <w:rsid w:val="00AA389C"/>
    <w:rsid w:val="00AA6113"/>
    <w:rsid w:val="00AB050C"/>
    <w:rsid w:val="00AB379D"/>
    <w:rsid w:val="00AB3BB1"/>
    <w:rsid w:val="00AB3C59"/>
    <w:rsid w:val="00AC5044"/>
    <w:rsid w:val="00AD62A8"/>
    <w:rsid w:val="00AE2E80"/>
    <w:rsid w:val="00AE42AF"/>
    <w:rsid w:val="00AE4492"/>
    <w:rsid w:val="00AF7189"/>
    <w:rsid w:val="00B05BB0"/>
    <w:rsid w:val="00B10CF7"/>
    <w:rsid w:val="00B11559"/>
    <w:rsid w:val="00B12D2A"/>
    <w:rsid w:val="00B17A0B"/>
    <w:rsid w:val="00B23C93"/>
    <w:rsid w:val="00B302F4"/>
    <w:rsid w:val="00B30BB2"/>
    <w:rsid w:val="00B42D27"/>
    <w:rsid w:val="00B46304"/>
    <w:rsid w:val="00B47275"/>
    <w:rsid w:val="00B64D42"/>
    <w:rsid w:val="00B65D52"/>
    <w:rsid w:val="00B67FEE"/>
    <w:rsid w:val="00B742CF"/>
    <w:rsid w:val="00B92F0A"/>
    <w:rsid w:val="00BA0AFC"/>
    <w:rsid w:val="00BA7D7E"/>
    <w:rsid w:val="00BB1E4C"/>
    <w:rsid w:val="00BB4DDA"/>
    <w:rsid w:val="00BC07BD"/>
    <w:rsid w:val="00BC4A4E"/>
    <w:rsid w:val="00BD1728"/>
    <w:rsid w:val="00BD47BC"/>
    <w:rsid w:val="00BF6206"/>
    <w:rsid w:val="00BF690A"/>
    <w:rsid w:val="00C0189C"/>
    <w:rsid w:val="00C0641D"/>
    <w:rsid w:val="00C12C5E"/>
    <w:rsid w:val="00C275E1"/>
    <w:rsid w:val="00C33B35"/>
    <w:rsid w:val="00C37D34"/>
    <w:rsid w:val="00C420BA"/>
    <w:rsid w:val="00C46BA4"/>
    <w:rsid w:val="00C513EC"/>
    <w:rsid w:val="00C54377"/>
    <w:rsid w:val="00C55964"/>
    <w:rsid w:val="00C55E9B"/>
    <w:rsid w:val="00C57A5A"/>
    <w:rsid w:val="00C703CD"/>
    <w:rsid w:val="00C76C27"/>
    <w:rsid w:val="00C8429B"/>
    <w:rsid w:val="00C97401"/>
    <w:rsid w:val="00CA08C4"/>
    <w:rsid w:val="00CA2F92"/>
    <w:rsid w:val="00CB17EB"/>
    <w:rsid w:val="00CB544B"/>
    <w:rsid w:val="00CC64E1"/>
    <w:rsid w:val="00CD5377"/>
    <w:rsid w:val="00CE37C0"/>
    <w:rsid w:val="00D2429E"/>
    <w:rsid w:val="00D24624"/>
    <w:rsid w:val="00D25465"/>
    <w:rsid w:val="00D33BCB"/>
    <w:rsid w:val="00D36521"/>
    <w:rsid w:val="00D47E3D"/>
    <w:rsid w:val="00D5136A"/>
    <w:rsid w:val="00D5197C"/>
    <w:rsid w:val="00D524B7"/>
    <w:rsid w:val="00D6268E"/>
    <w:rsid w:val="00D751B8"/>
    <w:rsid w:val="00D80825"/>
    <w:rsid w:val="00D92828"/>
    <w:rsid w:val="00D93D6A"/>
    <w:rsid w:val="00D95DF2"/>
    <w:rsid w:val="00DB2897"/>
    <w:rsid w:val="00DC2201"/>
    <w:rsid w:val="00DC3EA8"/>
    <w:rsid w:val="00DD2807"/>
    <w:rsid w:val="00DD4CDB"/>
    <w:rsid w:val="00DE392A"/>
    <w:rsid w:val="00DE763D"/>
    <w:rsid w:val="00E03D8C"/>
    <w:rsid w:val="00E12246"/>
    <w:rsid w:val="00E20F7F"/>
    <w:rsid w:val="00E461A5"/>
    <w:rsid w:val="00E630E7"/>
    <w:rsid w:val="00E7523B"/>
    <w:rsid w:val="00E85AB8"/>
    <w:rsid w:val="00E92302"/>
    <w:rsid w:val="00E93868"/>
    <w:rsid w:val="00E94425"/>
    <w:rsid w:val="00E97BC4"/>
    <w:rsid w:val="00E97C9A"/>
    <w:rsid w:val="00ED43F4"/>
    <w:rsid w:val="00ED45AB"/>
    <w:rsid w:val="00ED5247"/>
    <w:rsid w:val="00EE4B6C"/>
    <w:rsid w:val="00EE66CF"/>
    <w:rsid w:val="00EE7669"/>
    <w:rsid w:val="00EF0286"/>
    <w:rsid w:val="00EF2FC4"/>
    <w:rsid w:val="00EF6AAA"/>
    <w:rsid w:val="00F05864"/>
    <w:rsid w:val="00F25227"/>
    <w:rsid w:val="00F3080A"/>
    <w:rsid w:val="00F316BD"/>
    <w:rsid w:val="00F34448"/>
    <w:rsid w:val="00F55F4B"/>
    <w:rsid w:val="00F7378D"/>
    <w:rsid w:val="00F85EBF"/>
    <w:rsid w:val="00F9792C"/>
    <w:rsid w:val="00FA146C"/>
    <w:rsid w:val="00FA64CF"/>
    <w:rsid w:val="00FA6965"/>
    <w:rsid w:val="00FC4FA2"/>
    <w:rsid w:val="00FD3A5B"/>
    <w:rsid w:val="00FD3F13"/>
    <w:rsid w:val="00FE5B7C"/>
    <w:rsid w:val="00FF5BE1"/>
    <w:rsid w:val="00FF6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E85"/>
    <w:pPr>
      <w:spacing w:after="0"/>
    </w:pPr>
    <w:rPr>
      <w:rFonts w:ascii="Times New Roman" w:eastAsia="Times New Roman" w:hAnsi="Times New Roman" w:cs="Times New Roman"/>
      <w:sz w:val="24"/>
      <w:szCs w:val="24"/>
    </w:rPr>
  </w:style>
  <w:style w:type="paragraph" w:styleId="Heading1">
    <w:name w:val="heading 1"/>
    <w:aliases w:val="Key Changes,Contents"/>
    <w:basedOn w:val="Normal"/>
    <w:next w:val="Normal"/>
    <w:link w:val="Heading1Char"/>
    <w:uiPriority w:val="9"/>
    <w:qFormat/>
    <w:rsid w:val="004F5E8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D2D21"/>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5E85"/>
    <w:pPr>
      <w:tabs>
        <w:tab w:val="center" w:pos="4680"/>
        <w:tab w:val="right" w:pos="9360"/>
      </w:tabs>
    </w:pPr>
  </w:style>
  <w:style w:type="character" w:customStyle="1" w:styleId="HeaderChar">
    <w:name w:val="Header Char"/>
    <w:basedOn w:val="DefaultParagraphFont"/>
    <w:link w:val="Header"/>
    <w:uiPriority w:val="99"/>
    <w:rsid w:val="004F5E85"/>
  </w:style>
  <w:style w:type="paragraph" w:styleId="Footer">
    <w:name w:val="footer"/>
    <w:basedOn w:val="Normal"/>
    <w:link w:val="FooterChar"/>
    <w:uiPriority w:val="99"/>
    <w:unhideWhenUsed/>
    <w:rsid w:val="004F5E85"/>
    <w:pPr>
      <w:tabs>
        <w:tab w:val="center" w:pos="4680"/>
        <w:tab w:val="right" w:pos="9360"/>
      </w:tabs>
    </w:pPr>
  </w:style>
  <w:style w:type="character" w:customStyle="1" w:styleId="FooterChar">
    <w:name w:val="Footer Char"/>
    <w:basedOn w:val="DefaultParagraphFont"/>
    <w:link w:val="Footer"/>
    <w:uiPriority w:val="99"/>
    <w:rsid w:val="004F5E85"/>
  </w:style>
  <w:style w:type="paragraph" w:styleId="NormalWeb">
    <w:name w:val="Normal (Web)"/>
    <w:basedOn w:val="Normal"/>
    <w:uiPriority w:val="99"/>
    <w:rsid w:val="004F5E85"/>
  </w:style>
  <w:style w:type="paragraph" w:customStyle="1" w:styleId="Text">
    <w:name w:val="Text"/>
    <w:basedOn w:val="Normal"/>
    <w:link w:val="TextChar"/>
    <w:rsid w:val="004F5E85"/>
    <w:pPr>
      <w:spacing w:after="120"/>
    </w:pPr>
    <w:rPr>
      <w:rFonts w:ascii="Arial" w:hAnsi="Arial"/>
      <w:color w:val="000000"/>
    </w:rPr>
  </w:style>
  <w:style w:type="character" w:customStyle="1" w:styleId="TextChar">
    <w:name w:val="Text Char"/>
    <w:link w:val="Text"/>
    <w:rsid w:val="004F5E85"/>
    <w:rPr>
      <w:rFonts w:ascii="Arial" w:eastAsia="Times New Roman" w:hAnsi="Arial" w:cs="Times New Roman"/>
      <w:color w:val="000000"/>
      <w:sz w:val="24"/>
      <w:szCs w:val="24"/>
    </w:rPr>
  </w:style>
  <w:style w:type="character" w:styleId="Hyperlink">
    <w:name w:val="Hyperlink"/>
    <w:uiPriority w:val="99"/>
    <w:rsid w:val="004F5E85"/>
    <w:rPr>
      <w:color w:val="0000FF"/>
      <w:u w:val="single"/>
    </w:rPr>
  </w:style>
  <w:style w:type="character" w:styleId="CommentReference">
    <w:name w:val="annotation reference"/>
    <w:uiPriority w:val="99"/>
    <w:rsid w:val="004F5E85"/>
    <w:rPr>
      <w:sz w:val="16"/>
      <w:szCs w:val="16"/>
    </w:rPr>
  </w:style>
  <w:style w:type="paragraph" w:styleId="FootnoteText">
    <w:name w:val="footnote text"/>
    <w:basedOn w:val="Normal"/>
    <w:link w:val="FootnoteTextChar"/>
    <w:uiPriority w:val="99"/>
    <w:rsid w:val="004F5E85"/>
    <w:rPr>
      <w:sz w:val="20"/>
      <w:szCs w:val="20"/>
    </w:rPr>
  </w:style>
  <w:style w:type="character" w:customStyle="1" w:styleId="FootnoteTextChar">
    <w:name w:val="Footnote Text Char"/>
    <w:basedOn w:val="DefaultParagraphFont"/>
    <w:link w:val="FootnoteText"/>
    <w:uiPriority w:val="99"/>
    <w:rsid w:val="004F5E85"/>
    <w:rPr>
      <w:rFonts w:ascii="Times New Roman" w:eastAsia="Times New Roman" w:hAnsi="Times New Roman" w:cs="Times New Roman"/>
      <w:sz w:val="20"/>
      <w:szCs w:val="20"/>
    </w:rPr>
  </w:style>
  <w:style w:type="character" w:styleId="FootnoteReference">
    <w:name w:val="footnote reference"/>
    <w:uiPriority w:val="99"/>
    <w:rsid w:val="004F5E85"/>
    <w:rPr>
      <w:vertAlign w:val="superscript"/>
    </w:rPr>
  </w:style>
  <w:style w:type="paragraph" w:customStyle="1" w:styleId="Default">
    <w:name w:val="Default"/>
    <w:uiPriority w:val="99"/>
    <w:rsid w:val="004F5E85"/>
    <w:pPr>
      <w:autoSpaceDE w:val="0"/>
      <w:autoSpaceDN w:val="0"/>
      <w:adjustRightInd w:val="0"/>
      <w:spacing w:after="0"/>
    </w:pPr>
    <w:rPr>
      <w:rFonts w:ascii="Times New Roman" w:eastAsia="Times New Roman" w:hAnsi="Times New Roman" w:cs="Times New Roman"/>
      <w:color w:val="000000"/>
      <w:sz w:val="24"/>
      <w:szCs w:val="24"/>
    </w:rPr>
  </w:style>
  <w:style w:type="paragraph" w:customStyle="1" w:styleId="StyleHeading1NotItalic">
    <w:name w:val="Style Heading 1 + Not Italic"/>
    <w:basedOn w:val="Heading1"/>
    <w:link w:val="StyleHeading1NotItalicChar"/>
    <w:rsid w:val="004F5E85"/>
    <w:pPr>
      <w:keepLines w:val="0"/>
      <w:tabs>
        <w:tab w:val="num" w:pos="360"/>
        <w:tab w:val="left" w:pos="720"/>
      </w:tabs>
      <w:spacing w:before="0"/>
    </w:pPr>
    <w:rPr>
      <w:rFonts w:ascii="Times New Roman" w:eastAsia="Times New Roman" w:hAnsi="Times New Roman" w:cs="Times New Roman"/>
      <w:color w:val="auto"/>
      <w:szCs w:val="20"/>
    </w:rPr>
  </w:style>
  <w:style w:type="character" w:customStyle="1" w:styleId="StyleHeading1NotItalicChar">
    <w:name w:val="Style Heading 1 + Not Italic Char"/>
    <w:link w:val="StyleHeading1NotItalic"/>
    <w:rsid w:val="004F5E85"/>
    <w:rPr>
      <w:rFonts w:ascii="Times New Roman" w:eastAsia="Times New Roman" w:hAnsi="Times New Roman" w:cs="Times New Roman"/>
      <w:b/>
      <w:bCs/>
      <w:sz w:val="28"/>
      <w:szCs w:val="20"/>
    </w:rPr>
  </w:style>
  <w:style w:type="character" w:customStyle="1" w:styleId="Heading1Char">
    <w:name w:val="Heading 1 Char"/>
    <w:aliases w:val="Key Changes Char,Contents Char"/>
    <w:basedOn w:val="DefaultParagraphFont"/>
    <w:link w:val="Heading1"/>
    <w:uiPriority w:val="9"/>
    <w:rsid w:val="004F5E85"/>
    <w:rPr>
      <w:rFonts w:asciiTheme="majorHAnsi" w:eastAsiaTheme="majorEastAsia" w:hAnsiTheme="majorHAnsi" w:cstheme="majorBidi"/>
      <w:b/>
      <w:bCs/>
      <w:color w:val="365F91" w:themeColor="accent1" w:themeShade="BF"/>
      <w:sz w:val="28"/>
      <w:szCs w:val="28"/>
    </w:rPr>
  </w:style>
  <w:style w:type="paragraph" w:styleId="CommentText">
    <w:name w:val="annotation text"/>
    <w:basedOn w:val="Normal"/>
    <w:link w:val="CommentTextChar"/>
    <w:unhideWhenUsed/>
    <w:rsid w:val="004F5E85"/>
    <w:rPr>
      <w:sz w:val="20"/>
      <w:szCs w:val="20"/>
    </w:rPr>
  </w:style>
  <w:style w:type="character" w:customStyle="1" w:styleId="CommentTextChar">
    <w:name w:val="Comment Text Char"/>
    <w:basedOn w:val="DefaultParagraphFont"/>
    <w:link w:val="CommentText"/>
    <w:rsid w:val="004F5E8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F5E85"/>
    <w:rPr>
      <w:b/>
      <w:bCs/>
    </w:rPr>
  </w:style>
  <w:style w:type="character" w:customStyle="1" w:styleId="CommentSubjectChar">
    <w:name w:val="Comment Subject Char"/>
    <w:basedOn w:val="CommentTextChar"/>
    <w:link w:val="CommentSubject"/>
    <w:uiPriority w:val="99"/>
    <w:semiHidden/>
    <w:rsid w:val="004F5E8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F5E85"/>
    <w:rPr>
      <w:rFonts w:ascii="Tahoma" w:hAnsi="Tahoma" w:cs="Tahoma"/>
      <w:sz w:val="16"/>
      <w:szCs w:val="16"/>
    </w:rPr>
  </w:style>
  <w:style w:type="character" w:customStyle="1" w:styleId="BalloonTextChar">
    <w:name w:val="Balloon Text Char"/>
    <w:basedOn w:val="DefaultParagraphFont"/>
    <w:link w:val="BalloonText"/>
    <w:uiPriority w:val="99"/>
    <w:semiHidden/>
    <w:rsid w:val="004F5E85"/>
    <w:rPr>
      <w:rFonts w:ascii="Tahoma" w:eastAsia="Times New Roman" w:hAnsi="Tahoma" w:cs="Tahoma"/>
      <w:sz w:val="16"/>
      <w:szCs w:val="16"/>
    </w:rPr>
  </w:style>
  <w:style w:type="paragraph" w:styleId="ListParagraph">
    <w:name w:val="List Paragraph"/>
    <w:basedOn w:val="Normal"/>
    <w:uiPriority w:val="34"/>
    <w:qFormat/>
    <w:rsid w:val="004D2D21"/>
    <w:pPr>
      <w:spacing w:after="200" w:line="276" w:lineRule="auto"/>
      <w:ind w:left="72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rsid w:val="004D2D21"/>
    <w:rPr>
      <w:rFonts w:asciiTheme="majorHAnsi" w:eastAsiaTheme="majorEastAsia" w:hAnsiTheme="majorHAnsi" w:cstheme="majorBidi"/>
      <w:b/>
      <w:bCs/>
      <w:color w:val="4F81BD" w:themeColor="accent1"/>
      <w:sz w:val="26"/>
      <w:szCs w:val="26"/>
    </w:rPr>
  </w:style>
  <w:style w:type="paragraph" w:customStyle="1" w:styleId="CoverPage-ProgramName">
    <w:name w:val="Cover Page-Program Name"/>
    <w:basedOn w:val="Normal"/>
    <w:rsid w:val="00010B37"/>
    <w:pPr>
      <w:tabs>
        <w:tab w:val="left" w:pos="1125"/>
      </w:tabs>
      <w:spacing w:after="480"/>
      <w:jc w:val="center"/>
    </w:pPr>
    <w:rPr>
      <w:rFonts w:ascii="Arial Bold" w:hAnsi="Arial Bold" w:cs="Arial"/>
      <w:b/>
      <w:smallCaps/>
      <w:color w:val="A50021"/>
      <w:sz w:val="44"/>
      <w:szCs w:val="44"/>
    </w:rPr>
  </w:style>
  <w:style w:type="character" w:customStyle="1" w:styleId="Heading2CharChar">
    <w:name w:val="Heading 2 Char Char"/>
    <w:rsid w:val="00B12D2A"/>
    <w:rPr>
      <w:rFonts w:ascii="Arial" w:hAnsi="Arial" w:cs="Arial"/>
      <w:b/>
      <w:bCs/>
      <w:i/>
      <w:iCs/>
      <w:sz w:val="28"/>
      <w:szCs w:val="28"/>
      <w:lang w:val="en-US" w:eastAsia="en-US" w:bidi="ar-SA"/>
    </w:rPr>
  </w:style>
  <w:style w:type="character" w:styleId="Strong">
    <w:name w:val="Strong"/>
    <w:basedOn w:val="DefaultParagraphFont"/>
    <w:qFormat/>
    <w:rsid w:val="00AA389C"/>
    <w:rPr>
      <w:rFonts w:cs="Times New Roman"/>
      <w:b/>
      <w:bCs/>
    </w:rPr>
  </w:style>
  <w:style w:type="paragraph" w:styleId="PlainText">
    <w:name w:val="Plain Text"/>
    <w:basedOn w:val="Normal"/>
    <w:link w:val="PlainTextChar"/>
    <w:uiPriority w:val="99"/>
    <w:rsid w:val="00AB3C59"/>
    <w:rPr>
      <w:rFonts w:ascii="Courier New" w:hAnsi="Courier New" w:cs="Courier New"/>
      <w:sz w:val="20"/>
      <w:szCs w:val="20"/>
    </w:rPr>
  </w:style>
  <w:style w:type="character" w:customStyle="1" w:styleId="PlainTextChar">
    <w:name w:val="Plain Text Char"/>
    <w:basedOn w:val="DefaultParagraphFont"/>
    <w:link w:val="PlainText"/>
    <w:uiPriority w:val="99"/>
    <w:rsid w:val="00AB3C59"/>
    <w:rPr>
      <w:rFonts w:ascii="Courier New" w:eastAsia="Times New Roman" w:hAnsi="Courier New" w:cs="Courier New"/>
      <w:sz w:val="20"/>
      <w:szCs w:val="20"/>
    </w:rPr>
  </w:style>
  <w:style w:type="paragraph" w:customStyle="1" w:styleId="NormalArial">
    <w:name w:val="Normal + Arial"/>
    <w:basedOn w:val="BodyText"/>
    <w:link w:val="NormalArialChar"/>
    <w:rsid w:val="00AB3C59"/>
    <w:pPr>
      <w:spacing w:after="0"/>
    </w:pPr>
    <w:rPr>
      <w:rFonts w:ascii="Arial" w:hAnsi="Arial"/>
      <w:iCs/>
      <w:color w:val="000000"/>
    </w:rPr>
  </w:style>
  <w:style w:type="character" w:customStyle="1" w:styleId="NormalArialChar">
    <w:name w:val="Normal + Arial Char"/>
    <w:basedOn w:val="DefaultParagraphFont"/>
    <w:link w:val="NormalArial"/>
    <w:rsid w:val="00AB3C59"/>
    <w:rPr>
      <w:rFonts w:ascii="Arial" w:eastAsia="Times New Roman" w:hAnsi="Arial" w:cs="Times New Roman"/>
      <w:iCs/>
      <w:color w:val="000000"/>
      <w:sz w:val="24"/>
      <w:szCs w:val="24"/>
    </w:rPr>
  </w:style>
  <w:style w:type="paragraph" w:customStyle="1" w:styleId="text0">
    <w:name w:val="text"/>
    <w:basedOn w:val="Normal"/>
    <w:rsid w:val="00AB3C59"/>
    <w:pPr>
      <w:spacing w:after="120"/>
    </w:pPr>
    <w:rPr>
      <w:rFonts w:ascii="Arial" w:hAnsi="Arial" w:cs="Arial"/>
      <w:color w:val="000000"/>
    </w:rPr>
  </w:style>
  <w:style w:type="paragraph" w:styleId="BodyText">
    <w:name w:val="Body Text"/>
    <w:basedOn w:val="Normal"/>
    <w:link w:val="BodyTextChar"/>
    <w:uiPriority w:val="99"/>
    <w:semiHidden/>
    <w:unhideWhenUsed/>
    <w:rsid w:val="00AB3C59"/>
    <w:pPr>
      <w:spacing w:after="120"/>
    </w:pPr>
  </w:style>
  <w:style w:type="character" w:customStyle="1" w:styleId="BodyTextChar">
    <w:name w:val="Body Text Char"/>
    <w:basedOn w:val="DefaultParagraphFont"/>
    <w:link w:val="BodyText"/>
    <w:uiPriority w:val="99"/>
    <w:semiHidden/>
    <w:rsid w:val="00AB3C59"/>
    <w:rPr>
      <w:rFonts w:ascii="Times New Roman" w:eastAsia="Times New Roman" w:hAnsi="Times New Roman" w:cs="Times New Roman"/>
      <w:sz w:val="24"/>
      <w:szCs w:val="24"/>
    </w:rPr>
  </w:style>
  <w:style w:type="paragraph" w:styleId="Revision">
    <w:name w:val="Revision"/>
    <w:hidden/>
    <w:uiPriority w:val="99"/>
    <w:semiHidden/>
    <w:rsid w:val="006A0BC4"/>
    <w:pPr>
      <w:spacing w:after="0"/>
    </w:pPr>
    <w:rPr>
      <w:rFonts w:ascii="Times New Roman" w:eastAsia="Times New Roman" w:hAnsi="Times New Roman" w:cs="Times New Roman"/>
      <w:sz w:val="24"/>
      <w:szCs w:val="24"/>
    </w:rPr>
  </w:style>
  <w:style w:type="table" w:styleId="TableGrid">
    <w:name w:val="Table Grid"/>
    <w:basedOn w:val="TableNormal"/>
    <w:uiPriority w:val="59"/>
    <w:rsid w:val="005E01A9"/>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BB4DDA"/>
    <w:rPr>
      <w:rFonts w:ascii="Tahoma" w:hAnsi="Tahoma" w:cs="Tahoma"/>
      <w:sz w:val="16"/>
      <w:szCs w:val="16"/>
    </w:rPr>
  </w:style>
  <w:style w:type="character" w:customStyle="1" w:styleId="DocumentMapChar">
    <w:name w:val="Document Map Char"/>
    <w:basedOn w:val="DefaultParagraphFont"/>
    <w:link w:val="DocumentMap"/>
    <w:uiPriority w:val="99"/>
    <w:semiHidden/>
    <w:rsid w:val="00BB4DDA"/>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F316B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E85"/>
    <w:pPr>
      <w:spacing w:after="0"/>
    </w:pPr>
    <w:rPr>
      <w:rFonts w:ascii="Times New Roman" w:eastAsia="Times New Roman" w:hAnsi="Times New Roman" w:cs="Times New Roman"/>
      <w:sz w:val="24"/>
      <w:szCs w:val="24"/>
    </w:rPr>
  </w:style>
  <w:style w:type="paragraph" w:styleId="Heading1">
    <w:name w:val="heading 1"/>
    <w:aliases w:val="Key Changes,Contents"/>
    <w:basedOn w:val="Normal"/>
    <w:next w:val="Normal"/>
    <w:link w:val="Heading1Char"/>
    <w:uiPriority w:val="9"/>
    <w:qFormat/>
    <w:rsid w:val="004F5E8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D2D21"/>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5E85"/>
    <w:pPr>
      <w:tabs>
        <w:tab w:val="center" w:pos="4680"/>
        <w:tab w:val="right" w:pos="9360"/>
      </w:tabs>
    </w:pPr>
  </w:style>
  <w:style w:type="character" w:customStyle="1" w:styleId="HeaderChar">
    <w:name w:val="Header Char"/>
    <w:basedOn w:val="DefaultParagraphFont"/>
    <w:link w:val="Header"/>
    <w:uiPriority w:val="99"/>
    <w:rsid w:val="004F5E85"/>
  </w:style>
  <w:style w:type="paragraph" w:styleId="Footer">
    <w:name w:val="footer"/>
    <w:basedOn w:val="Normal"/>
    <w:link w:val="FooterChar"/>
    <w:uiPriority w:val="99"/>
    <w:unhideWhenUsed/>
    <w:rsid w:val="004F5E85"/>
    <w:pPr>
      <w:tabs>
        <w:tab w:val="center" w:pos="4680"/>
        <w:tab w:val="right" w:pos="9360"/>
      </w:tabs>
    </w:pPr>
  </w:style>
  <w:style w:type="character" w:customStyle="1" w:styleId="FooterChar">
    <w:name w:val="Footer Char"/>
    <w:basedOn w:val="DefaultParagraphFont"/>
    <w:link w:val="Footer"/>
    <w:uiPriority w:val="99"/>
    <w:rsid w:val="004F5E85"/>
  </w:style>
  <w:style w:type="paragraph" w:styleId="NormalWeb">
    <w:name w:val="Normal (Web)"/>
    <w:basedOn w:val="Normal"/>
    <w:uiPriority w:val="99"/>
    <w:rsid w:val="004F5E85"/>
  </w:style>
  <w:style w:type="paragraph" w:customStyle="1" w:styleId="Text">
    <w:name w:val="Text"/>
    <w:basedOn w:val="Normal"/>
    <w:link w:val="TextChar"/>
    <w:rsid w:val="004F5E85"/>
    <w:pPr>
      <w:spacing w:after="120"/>
    </w:pPr>
    <w:rPr>
      <w:rFonts w:ascii="Arial" w:hAnsi="Arial"/>
      <w:color w:val="000000"/>
    </w:rPr>
  </w:style>
  <w:style w:type="character" w:customStyle="1" w:styleId="TextChar">
    <w:name w:val="Text Char"/>
    <w:link w:val="Text"/>
    <w:rsid w:val="004F5E85"/>
    <w:rPr>
      <w:rFonts w:ascii="Arial" w:eastAsia="Times New Roman" w:hAnsi="Arial" w:cs="Times New Roman"/>
      <w:color w:val="000000"/>
      <w:sz w:val="24"/>
      <w:szCs w:val="24"/>
    </w:rPr>
  </w:style>
  <w:style w:type="character" w:styleId="Hyperlink">
    <w:name w:val="Hyperlink"/>
    <w:uiPriority w:val="99"/>
    <w:rsid w:val="004F5E85"/>
    <w:rPr>
      <w:color w:val="0000FF"/>
      <w:u w:val="single"/>
    </w:rPr>
  </w:style>
  <w:style w:type="character" w:styleId="CommentReference">
    <w:name w:val="annotation reference"/>
    <w:uiPriority w:val="99"/>
    <w:rsid w:val="004F5E85"/>
    <w:rPr>
      <w:sz w:val="16"/>
      <w:szCs w:val="16"/>
    </w:rPr>
  </w:style>
  <w:style w:type="paragraph" w:styleId="FootnoteText">
    <w:name w:val="footnote text"/>
    <w:basedOn w:val="Normal"/>
    <w:link w:val="FootnoteTextChar"/>
    <w:uiPriority w:val="99"/>
    <w:rsid w:val="004F5E85"/>
    <w:rPr>
      <w:sz w:val="20"/>
      <w:szCs w:val="20"/>
    </w:rPr>
  </w:style>
  <w:style w:type="character" w:customStyle="1" w:styleId="FootnoteTextChar">
    <w:name w:val="Footnote Text Char"/>
    <w:basedOn w:val="DefaultParagraphFont"/>
    <w:link w:val="FootnoteText"/>
    <w:uiPriority w:val="99"/>
    <w:rsid w:val="004F5E85"/>
    <w:rPr>
      <w:rFonts w:ascii="Times New Roman" w:eastAsia="Times New Roman" w:hAnsi="Times New Roman" w:cs="Times New Roman"/>
      <w:sz w:val="20"/>
      <w:szCs w:val="20"/>
    </w:rPr>
  </w:style>
  <w:style w:type="character" w:styleId="FootnoteReference">
    <w:name w:val="footnote reference"/>
    <w:uiPriority w:val="99"/>
    <w:rsid w:val="004F5E85"/>
    <w:rPr>
      <w:vertAlign w:val="superscript"/>
    </w:rPr>
  </w:style>
  <w:style w:type="paragraph" w:customStyle="1" w:styleId="Default">
    <w:name w:val="Default"/>
    <w:uiPriority w:val="99"/>
    <w:rsid w:val="004F5E85"/>
    <w:pPr>
      <w:autoSpaceDE w:val="0"/>
      <w:autoSpaceDN w:val="0"/>
      <w:adjustRightInd w:val="0"/>
      <w:spacing w:after="0"/>
    </w:pPr>
    <w:rPr>
      <w:rFonts w:ascii="Times New Roman" w:eastAsia="Times New Roman" w:hAnsi="Times New Roman" w:cs="Times New Roman"/>
      <w:color w:val="000000"/>
      <w:sz w:val="24"/>
      <w:szCs w:val="24"/>
    </w:rPr>
  </w:style>
  <w:style w:type="paragraph" w:customStyle="1" w:styleId="StyleHeading1NotItalic">
    <w:name w:val="Style Heading 1 + Not Italic"/>
    <w:basedOn w:val="Heading1"/>
    <w:link w:val="StyleHeading1NotItalicChar"/>
    <w:rsid w:val="004F5E85"/>
    <w:pPr>
      <w:keepLines w:val="0"/>
      <w:tabs>
        <w:tab w:val="num" w:pos="360"/>
        <w:tab w:val="left" w:pos="720"/>
      </w:tabs>
      <w:spacing w:before="0"/>
    </w:pPr>
    <w:rPr>
      <w:rFonts w:ascii="Times New Roman" w:eastAsia="Times New Roman" w:hAnsi="Times New Roman" w:cs="Times New Roman"/>
      <w:color w:val="auto"/>
      <w:szCs w:val="20"/>
    </w:rPr>
  </w:style>
  <w:style w:type="character" w:customStyle="1" w:styleId="StyleHeading1NotItalicChar">
    <w:name w:val="Style Heading 1 + Not Italic Char"/>
    <w:link w:val="StyleHeading1NotItalic"/>
    <w:rsid w:val="004F5E85"/>
    <w:rPr>
      <w:rFonts w:ascii="Times New Roman" w:eastAsia="Times New Roman" w:hAnsi="Times New Roman" w:cs="Times New Roman"/>
      <w:b/>
      <w:bCs/>
      <w:sz w:val="28"/>
      <w:szCs w:val="20"/>
    </w:rPr>
  </w:style>
  <w:style w:type="character" w:customStyle="1" w:styleId="Heading1Char">
    <w:name w:val="Heading 1 Char"/>
    <w:aliases w:val="Key Changes Char,Contents Char"/>
    <w:basedOn w:val="DefaultParagraphFont"/>
    <w:link w:val="Heading1"/>
    <w:uiPriority w:val="9"/>
    <w:rsid w:val="004F5E85"/>
    <w:rPr>
      <w:rFonts w:asciiTheme="majorHAnsi" w:eastAsiaTheme="majorEastAsia" w:hAnsiTheme="majorHAnsi" w:cstheme="majorBidi"/>
      <w:b/>
      <w:bCs/>
      <w:color w:val="365F91" w:themeColor="accent1" w:themeShade="BF"/>
      <w:sz w:val="28"/>
      <w:szCs w:val="28"/>
    </w:rPr>
  </w:style>
  <w:style w:type="paragraph" w:styleId="CommentText">
    <w:name w:val="annotation text"/>
    <w:basedOn w:val="Normal"/>
    <w:link w:val="CommentTextChar"/>
    <w:unhideWhenUsed/>
    <w:rsid w:val="004F5E85"/>
    <w:rPr>
      <w:sz w:val="20"/>
      <w:szCs w:val="20"/>
    </w:rPr>
  </w:style>
  <w:style w:type="character" w:customStyle="1" w:styleId="CommentTextChar">
    <w:name w:val="Comment Text Char"/>
    <w:basedOn w:val="DefaultParagraphFont"/>
    <w:link w:val="CommentText"/>
    <w:rsid w:val="004F5E8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F5E85"/>
    <w:rPr>
      <w:b/>
      <w:bCs/>
    </w:rPr>
  </w:style>
  <w:style w:type="character" w:customStyle="1" w:styleId="CommentSubjectChar">
    <w:name w:val="Comment Subject Char"/>
    <w:basedOn w:val="CommentTextChar"/>
    <w:link w:val="CommentSubject"/>
    <w:uiPriority w:val="99"/>
    <w:semiHidden/>
    <w:rsid w:val="004F5E8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F5E85"/>
    <w:rPr>
      <w:rFonts w:ascii="Tahoma" w:hAnsi="Tahoma" w:cs="Tahoma"/>
      <w:sz w:val="16"/>
      <w:szCs w:val="16"/>
    </w:rPr>
  </w:style>
  <w:style w:type="character" w:customStyle="1" w:styleId="BalloonTextChar">
    <w:name w:val="Balloon Text Char"/>
    <w:basedOn w:val="DefaultParagraphFont"/>
    <w:link w:val="BalloonText"/>
    <w:uiPriority w:val="99"/>
    <w:semiHidden/>
    <w:rsid w:val="004F5E85"/>
    <w:rPr>
      <w:rFonts w:ascii="Tahoma" w:eastAsia="Times New Roman" w:hAnsi="Tahoma" w:cs="Tahoma"/>
      <w:sz w:val="16"/>
      <w:szCs w:val="16"/>
    </w:rPr>
  </w:style>
  <w:style w:type="paragraph" w:styleId="ListParagraph">
    <w:name w:val="List Paragraph"/>
    <w:basedOn w:val="Normal"/>
    <w:uiPriority w:val="34"/>
    <w:qFormat/>
    <w:rsid w:val="004D2D21"/>
    <w:pPr>
      <w:spacing w:after="200" w:line="276" w:lineRule="auto"/>
      <w:ind w:left="72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rsid w:val="004D2D21"/>
    <w:rPr>
      <w:rFonts w:asciiTheme="majorHAnsi" w:eastAsiaTheme="majorEastAsia" w:hAnsiTheme="majorHAnsi" w:cstheme="majorBidi"/>
      <w:b/>
      <w:bCs/>
      <w:color w:val="4F81BD" w:themeColor="accent1"/>
      <w:sz w:val="26"/>
      <w:szCs w:val="26"/>
    </w:rPr>
  </w:style>
  <w:style w:type="paragraph" w:customStyle="1" w:styleId="CoverPage-ProgramName">
    <w:name w:val="Cover Page-Program Name"/>
    <w:basedOn w:val="Normal"/>
    <w:rsid w:val="00010B37"/>
    <w:pPr>
      <w:tabs>
        <w:tab w:val="left" w:pos="1125"/>
      </w:tabs>
      <w:spacing w:after="480"/>
      <w:jc w:val="center"/>
    </w:pPr>
    <w:rPr>
      <w:rFonts w:ascii="Arial Bold" w:hAnsi="Arial Bold" w:cs="Arial"/>
      <w:b/>
      <w:smallCaps/>
      <w:color w:val="A50021"/>
      <w:sz w:val="44"/>
      <w:szCs w:val="44"/>
    </w:rPr>
  </w:style>
  <w:style w:type="character" w:customStyle="1" w:styleId="Heading2CharChar">
    <w:name w:val="Heading 2 Char Char"/>
    <w:rsid w:val="00B12D2A"/>
    <w:rPr>
      <w:rFonts w:ascii="Arial" w:hAnsi="Arial" w:cs="Arial"/>
      <w:b/>
      <w:bCs/>
      <w:i/>
      <w:iCs/>
      <w:sz w:val="28"/>
      <w:szCs w:val="28"/>
      <w:lang w:val="en-US" w:eastAsia="en-US" w:bidi="ar-SA"/>
    </w:rPr>
  </w:style>
  <w:style w:type="character" w:styleId="Strong">
    <w:name w:val="Strong"/>
    <w:basedOn w:val="DefaultParagraphFont"/>
    <w:qFormat/>
    <w:rsid w:val="00AA389C"/>
    <w:rPr>
      <w:rFonts w:cs="Times New Roman"/>
      <w:b/>
      <w:bCs/>
    </w:rPr>
  </w:style>
  <w:style w:type="paragraph" w:styleId="PlainText">
    <w:name w:val="Plain Text"/>
    <w:basedOn w:val="Normal"/>
    <w:link w:val="PlainTextChar"/>
    <w:uiPriority w:val="99"/>
    <w:rsid w:val="00AB3C59"/>
    <w:rPr>
      <w:rFonts w:ascii="Courier New" w:hAnsi="Courier New" w:cs="Courier New"/>
      <w:sz w:val="20"/>
      <w:szCs w:val="20"/>
    </w:rPr>
  </w:style>
  <w:style w:type="character" w:customStyle="1" w:styleId="PlainTextChar">
    <w:name w:val="Plain Text Char"/>
    <w:basedOn w:val="DefaultParagraphFont"/>
    <w:link w:val="PlainText"/>
    <w:uiPriority w:val="99"/>
    <w:rsid w:val="00AB3C59"/>
    <w:rPr>
      <w:rFonts w:ascii="Courier New" w:eastAsia="Times New Roman" w:hAnsi="Courier New" w:cs="Courier New"/>
      <w:sz w:val="20"/>
      <w:szCs w:val="20"/>
    </w:rPr>
  </w:style>
  <w:style w:type="paragraph" w:customStyle="1" w:styleId="NormalArial">
    <w:name w:val="Normal + Arial"/>
    <w:basedOn w:val="BodyText"/>
    <w:link w:val="NormalArialChar"/>
    <w:rsid w:val="00AB3C59"/>
    <w:pPr>
      <w:spacing w:after="0"/>
    </w:pPr>
    <w:rPr>
      <w:rFonts w:ascii="Arial" w:hAnsi="Arial"/>
      <w:iCs/>
      <w:color w:val="000000"/>
    </w:rPr>
  </w:style>
  <w:style w:type="character" w:customStyle="1" w:styleId="NormalArialChar">
    <w:name w:val="Normal + Arial Char"/>
    <w:basedOn w:val="DefaultParagraphFont"/>
    <w:link w:val="NormalArial"/>
    <w:rsid w:val="00AB3C59"/>
    <w:rPr>
      <w:rFonts w:ascii="Arial" w:eastAsia="Times New Roman" w:hAnsi="Arial" w:cs="Times New Roman"/>
      <w:iCs/>
      <w:color w:val="000000"/>
      <w:sz w:val="24"/>
      <w:szCs w:val="24"/>
    </w:rPr>
  </w:style>
  <w:style w:type="paragraph" w:customStyle="1" w:styleId="text0">
    <w:name w:val="text"/>
    <w:basedOn w:val="Normal"/>
    <w:rsid w:val="00AB3C59"/>
    <w:pPr>
      <w:spacing w:after="120"/>
    </w:pPr>
    <w:rPr>
      <w:rFonts w:ascii="Arial" w:hAnsi="Arial" w:cs="Arial"/>
      <w:color w:val="000000"/>
    </w:rPr>
  </w:style>
  <w:style w:type="paragraph" w:styleId="BodyText">
    <w:name w:val="Body Text"/>
    <w:basedOn w:val="Normal"/>
    <w:link w:val="BodyTextChar"/>
    <w:uiPriority w:val="99"/>
    <w:semiHidden/>
    <w:unhideWhenUsed/>
    <w:rsid w:val="00AB3C59"/>
    <w:pPr>
      <w:spacing w:after="120"/>
    </w:pPr>
  </w:style>
  <w:style w:type="character" w:customStyle="1" w:styleId="BodyTextChar">
    <w:name w:val="Body Text Char"/>
    <w:basedOn w:val="DefaultParagraphFont"/>
    <w:link w:val="BodyText"/>
    <w:uiPriority w:val="99"/>
    <w:semiHidden/>
    <w:rsid w:val="00AB3C59"/>
    <w:rPr>
      <w:rFonts w:ascii="Times New Roman" w:eastAsia="Times New Roman" w:hAnsi="Times New Roman" w:cs="Times New Roman"/>
      <w:sz w:val="24"/>
      <w:szCs w:val="24"/>
    </w:rPr>
  </w:style>
  <w:style w:type="paragraph" w:styleId="Revision">
    <w:name w:val="Revision"/>
    <w:hidden/>
    <w:uiPriority w:val="99"/>
    <w:semiHidden/>
    <w:rsid w:val="006A0BC4"/>
    <w:pPr>
      <w:spacing w:after="0"/>
    </w:pPr>
    <w:rPr>
      <w:rFonts w:ascii="Times New Roman" w:eastAsia="Times New Roman" w:hAnsi="Times New Roman" w:cs="Times New Roman"/>
      <w:sz w:val="24"/>
      <w:szCs w:val="24"/>
    </w:rPr>
  </w:style>
  <w:style w:type="table" w:styleId="TableGrid">
    <w:name w:val="Table Grid"/>
    <w:basedOn w:val="TableNormal"/>
    <w:uiPriority w:val="59"/>
    <w:rsid w:val="005E01A9"/>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BB4DDA"/>
    <w:rPr>
      <w:rFonts w:ascii="Tahoma" w:hAnsi="Tahoma" w:cs="Tahoma"/>
      <w:sz w:val="16"/>
      <w:szCs w:val="16"/>
    </w:rPr>
  </w:style>
  <w:style w:type="character" w:customStyle="1" w:styleId="DocumentMapChar">
    <w:name w:val="Document Map Char"/>
    <w:basedOn w:val="DefaultParagraphFont"/>
    <w:link w:val="DocumentMap"/>
    <w:uiPriority w:val="99"/>
    <w:semiHidden/>
    <w:rsid w:val="00BB4DDA"/>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F316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125343">
      <w:bodyDiv w:val="1"/>
      <w:marLeft w:val="0"/>
      <w:marRight w:val="0"/>
      <w:marTop w:val="0"/>
      <w:marBottom w:val="0"/>
      <w:divBdr>
        <w:top w:val="none" w:sz="0" w:space="0" w:color="auto"/>
        <w:left w:val="none" w:sz="0" w:space="0" w:color="auto"/>
        <w:bottom w:val="none" w:sz="0" w:space="0" w:color="auto"/>
        <w:right w:val="none" w:sz="0" w:space="0" w:color="auto"/>
      </w:divBdr>
    </w:div>
    <w:div w:id="463349529">
      <w:bodyDiv w:val="1"/>
      <w:marLeft w:val="0"/>
      <w:marRight w:val="0"/>
      <w:marTop w:val="0"/>
      <w:marBottom w:val="0"/>
      <w:divBdr>
        <w:top w:val="none" w:sz="0" w:space="0" w:color="auto"/>
        <w:left w:val="none" w:sz="0" w:space="0" w:color="auto"/>
        <w:bottom w:val="none" w:sz="0" w:space="0" w:color="auto"/>
        <w:right w:val="none" w:sz="0" w:space="0" w:color="auto"/>
      </w:divBdr>
    </w:div>
    <w:div w:id="1157846825">
      <w:bodyDiv w:val="1"/>
      <w:marLeft w:val="0"/>
      <w:marRight w:val="0"/>
      <w:marTop w:val="0"/>
      <w:marBottom w:val="0"/>
      <w:divBdr>
        <w:top w:val="none" w:sz="0" w:space="0" w:color="auto"/>
        <w:left w:val="none" w:sz="0" w:space="0" w:color="auto"/>
        <w:bottom w:val="none" w:sz="0" w:space="0" w:color="auto"/>
        <w:right w:val="none" w:sz="0" w:space="0" w:color="auto"/>
      </w:divBdr>
    </w:div>
    <w:div w:id="1281379340">
      <w:bodyDiv w:val="1"/>
      <w:marLeft w:val="0"/>
      <w:marRight w:val="0"/>
      <w:marTop w:val="0"/>
      <w:marBottom w:val="0"/>
      <w:divBdr>
        <w:top w:val="none" w:sz="0" w:space="0" w:color="auto"/>
        <w:left w:val="none" w:sz="0" w:space="0" w:color="auto"/>
        <w:bottom w:val="none" w:sz="0" w:space="0" w:color="auto"/>
        <w:right w:val="none" w:sz="0" w:space="0" w:color="auto"/>
      </w:divBdr>
    </w:div>
    <w:div w:id="159778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6362E5F-6004-44CB-988F-CFFCFE412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1249</Words>
  <Characters>7122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8355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FEMA Employee</dc:creator>
  <cp:lastModifiedBy>ES</cp:lastModifiedBy>
  <cp:revision>2</cp:revision>
  <cp:lastPrinted>2012-02-23T19:49:00Z</cp:lastPrinted>
  <dcterms:created xsi:type="dcterms:W3CDTF">2013-07-01T13:37:00Z</dcterms:created>
  <dcterms:modified xsi:type="dcterms:W3CDTF">2013-07-01T13:37:00Z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