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D94571" w:rsidRPr="00D94571">
        <w:t>FEMA Preparedness Grants: Tribal Homeland Security Grant Program (THSGP)</w:t>
      </w:r>
    </w:p>
    <w:p w:rsidR="00BD0143" w:rsidRDefault="00BD0143" w:rsidP="00BD0143">
      <w:pPr>
        <w:jc w:val="center"/>
      </w:pPr>
      <w:r>
        <w:t xml:space="preserve">OMB </w:t>
      </w:r>
      <w:r w:rsidR="005A6B1A">
        <w:t>Control No.: 1660-0113</w:t>
      </w:r>
    </w:p>
    <w:p w:rsidR="00BD0143" w:rsidRDefault="00BD0143" w:rsidP="00BD0143">
      <w:pPr>
        <w:jc w:val="center"/>
      </w:pPr>
      <w:r>
        <w:t xml:space="preserve">Current Expiration Date: </w:t>
      </w:r>
      <w:r w:rsidR="005A6B1A">
        <w:t>10/31/2013</w:t>
      </w:r>
    </w:p>
    <w:p w:rsidR="00793BC6" w:rsidRDefault="00BD0143" w:rsidP="00206287">
      <w:pPr>
        <w:autoSpaceDE w:val="0"/>
        <w:autoSpaceDN w:val="0"/>
        <w:adjustRightInd w:val="0"/>
        <w:ind w:left="2160"/>
        <w:rPr>
          <w:rFonts w:ascii="Melior" w:hAnsi="Melior" w:cs="Melior"/>
          <w:sz w:val="18"/>
          <w:szCs w:val="18"/>
        </w:rPr>
      </w:pPr>
      <w:r w:rsidRPr="00065001">
        <w:t xml:space="preserve">Collection Instrument: </w:t>
      </w:r>
      <w:r w:rsidR="00793BC6" w:rsidRPr="00945236">
        <w:t xml:space="preserve">FEMA Form 089–22, Tribal </w:t>
      </w:r>
      <w:r w:rsidR="00206287">
        <w:t xml:space="preserve">Homeland Security Grant Program (THSGP) </w:t>
      </w:r>
      <w:r w:rsidR="00793BC6" w:rsidRPr="00945236">
        <w:t>Investment Justification Template</w:t>
      </w:r>
    </w:p>
    <w:p w:rsidR="00B11616" w:rsidRPr="00B11616" w:rsidRDefault="00B11616" w:rsidP="00206287">
      <w:pPr>
        <w:tabs>
          <w:tab w:val="left" w:pos="-720"/>
        </w:tabs>
        <w:suppressAutoHyphens/>
      </w:pPr>
    </w:p>
    <w:p w:rsidR="00BD0143" w:rsidRDefault="00BD0143" w:rsidP="00206287">
      <w:r>
        <w:t>The following are</w:t>
      </w:r>
      <w:r w:rsidR="004E547A">
        <w:t xml:space="preserve"> the</w:t>
      </w:r>
      <w:r>
        <w:t xml:space="preserve"> </w:t>
      </w:r>
      <w:r w:rsidR="009619C6">
        <w:t>changes</w:t>
      </w:r>
      <w:r>
        <w:t xml:space="preserve"> to the collection:</w:t>
      </w:r>
    </w:p>
    <w:p w:rsidR="00BD0143" w:rsidRDefault="00BD0143" w:rsidP="00206287"/>
    <w:p w:rsidR="00D94571" w:rsidRDefault="00D94571" w:rsidP="00206287">
      <w:r>
        <w:t xml:space="preserve">Changes to </w:t>
      </w:r>
      <w:r w:rsidRPr="00D94571">
        <w:rPr>
          <w:b/>
        </w:rPr>
        <w:t>FEMA Form 089-22</w:t>
      </w:r>
      <w:r>
        <w:t xml:space="preserve"> are as follow: </w:t>
      </w:r>
    </w:p>
    <w:p w:rsidR="00D94571" w:rsidRDefault="00D94571" w:rsidP="00206287"/>
    <w:p w:rsidR="00D94571" w:rsidRDefault="00D94571" w:rsidP="00D94571">
      <w:pPr>
        <w:rPr>
          <w:bCs/>
        </w:rPr>
      </w:pPr>
      <w:r>
        <w:rPr>
          <w:bCs/>
        </w:rPr>
        <w:t>THSGP Investment Justification Template cover page has been expanded to include additional language to assist the applicants in completing and submitting the form (see attached form 089-22).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THSGP Eligibility Certification page has been expanded to include contact information, funding history information and instructions for finalizing the Investment Justification.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4-5, 3 questions were added to get a better understanding of what will be accomplished with grant funds, the applicant’s current capabilities, and the applicant’s capability gaps.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7, applicants must submit a detailed budget narrative to explain requested costs.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8, applicants must indicate whether the requested funds are for new construction or renovation, retrofitting or modification of existing structures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8, applicants must indicate on the amount of funding that will be dedicated to law enforcement terrorism prevention activities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9, applicants must report indicate the outcomes that will be achieved as a result of receiving grant funding.</w:t>
      </w:r>
    </w:p>
    <w:p w:rsidR="00D94571" w:rsidRDefault="00D94571" w:rsidP="00D94571">
      <w:pPr>
        <w:rPr>
          <w:bCs/>
        </w:rPr>
      </w:pPr>
    </w:p>
    <w:p w:rsidR="00D94571" w:rsidRDefault="00D94571" w:rsidP="00D94571">
      <w:pPr>
        <w:rPr>
          <w:bCs/>
        </w:rPr>
      </w:pPr>
      <w:r>
        <w:rPr>
          <w:bCs/>
        </w:rPr>
        <w:t>p. 9, applicants must identify the mission areas from the National Preparedness Goal that support the Investment.</w:t>
      </w:r>
    </w:p>
    <w:p w:rsidR="00D94571" w:rsidRDefault="00D94571" w:rsidP="00D94571">
      <w:pPr>
        <w:rPr>
          <w:bCs/>
        </w:rPr>
      </w:pPr>
    </w:p>
    <w:p w:rsidR="00D556EE" w:rsidRDefault="005803E6" w:rsidP="00D94571">
      <w:pPr>
        <w:rPr>
          <w:bCs/>
        </w:rPr>
      </w:pPr>
      <w:r w:rsidRPr="005803E6">
        <w:rPr>
          <w:bCs/>
        </w:rPr>
        <w:t xml:space="preserve">A Change Request Chart has been completed for FEMA Form </w:t>
      </w:r>
      <w:r>
        <w:rPr>
          <w:bCs/>
        </w:rPr>
        <w:t>089-22</w:t>
      </w:r>
      <w:r w:rsidRPr="005803E6">
        <w:rPr>
          <w:bCs/>
        </w:rPr>
        <w:t xml:space="preserve"> and is included in the package.  </w:t>
      </w:r>
    </w:p>
    <w:p w:rsidR="00D556EE" w:rsidRDefault="00D556EE" w:rsidP="00D94571">
      <w:pPr>
        <w:rPr>
          <w:bCs/>
        </w:rPr>
      </w:pPr>
    </w:p>
    <w:p w:rsidR="00D556EE" w:rsidRPr="001A6556" w:rsidRDefault="00D556EE" w:rsidP="00D94571">
      <w:pPr>
        <w:rPr>
          <w:bCs/>
        </w:rPr>
      </w:pPr>
    </w:p>
    <w:p w:rsidR="00A402B9" w:rsidRDefault="00A402B9">
      <w:r w:rsidRPr="00D94571">
        <w:rPr>
          <w:b/>
        </w:rPr>
        <w:t>Supporting Statement:</w:t>
      </w:r>
    </w:p>
    <w:p w:rsidR="0028479B" w:rsidRDefault="0028479B">
      <w:r>
        <w:t>Title: The title of the program changed from the State Homeland Security Program-Tribal to the Tribal Homeland Security Grant Program</w:t>
      </w:r>
      <w:r w:rsidR="009E2736">
        <w:t xml:space="preserve"> </w:t>
      </w:r>
      <w:r w:rsidR="009E2736" w:rsidRPr="009E2736">
        <w:t>to accurately reflect the government-to-government relationship with tribal nations.</w:t>
      </w:r>
    </w:p>
    <w:p w:rsidR="00407D35" w:rsidRDefault="00407D35" w:rsidP="00407D35">
      <w:r>
        <w:lastRenderedPageBreak/>
        <w:t>Question 8a – Updated to reflect FRN publication information.</w:t>
      </w:r>
    </w:p>
    <w:p w:rsidR="00407D35" w:rsidRDefault="00407D35" w:rsidP="00407D35">
      <w:r>
        <w:t>Question 10 – Updated to reflect current privacy information.</w:t>
      </w:r>
    </w:p>
    <w:p w:rsidR="004A3A13" w:rsidRDefault="001A6556" w:rsidP="001A6556">
      <w:r>
        <w:t>Que</w:t>
      </w:r>
      <w:r w:rsidR="00D556EE">
        <w:t>stion 12 -- N</w:t>
      </w:r>
      <w:r w:rsidR="00643FAF">
        <w:t xml:space="preserve">umber of </w:t>
      </w:r>
      <w:r w:rsidR="007A3831">
        <w:t xml:space="preserve">respondents </w:t>
      </w:r>
      <w:r w:rsidR="004A3A13" w:rsidRPr="004A3A13">
        <w:t>increased</w:t>
      </w:r>
    </w:p>
    <w:p w:rsidR="004A3A13" w:rsidRDefault="004A3A13" w:rsidP="00D556EE">
      <w:pPr>
        <w:ind w:left="720" w:firstLine="720"/>
      </w:pPr>
      <w:r>
        <w:t>Total Annual Respondent Cost increased</w:t>
      </w:r>
    </w:p>
    <w:p w:rsidR="006C0A29" w:rsidRDefault="00D556EE" w:rsidP="006C0A29">
      <w:pPr>
        <w:jc w:val="both"/>
        <w:rPr>
          <w:b/>
          <w:bCs/>
        </w:rPr>
      </w:pPr>
      <w:r w:rsidRPr="00D556EE">
        <w:t>Question 14 – Costs to the Federal Government updated.</w:t>
      </w:r>
    </w:p>
    <w:p w:rsidR="006C0A29" w:rsidRDefault="006C0A29" w:rsidP="006C0A29">
      <w:pPr>
        <w:rPr>
          <w:b/>
          <w:bCs/>
        </w:rPr>
      </w:pPr>
    </w:p>
    <w:tbl>
      <w:tblPr>
        <w:tblW w:w="9990" w:type="dxa"/>
        <w:tblInd w:w="-308" w:type="dxa"/>
        <w:tblLook w:val="04A0" w:firstRow="1" w:lastRow="0" w:firstColumn="1" w:lastColumn="0" w:noHBand="0" w:noVBand="1"/>
      </w:tblPr>
      <w:tblGrid>
        <w:gridCol w:w="1366"/>
        <w:gridCol w:w="1356"/>
        <w:gridCol w:w="936"/>
        <w:gridCol w:w="936"/>
        <w:gridCol w:w="1256"/>
        <w:gridCol w:w="1080"/>
        <w:gridCol w:w="893"/>
        <w:gridCol w:w="817"/>
        <w:gridCol w:w="1350"/>
      </w:tblGrid>
      <w:tr w:rsidR="006C0A29" w:rsidRPr="00FB0EAE" w:rsidTr="006C0A29">
        <w:trPr>
          <w:trHeight w:val="315"/>
        </w:trPr>
        <w:tc>
          <w:tcPr>
            <w:tcW w:w="99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6C0A29" w:rsidRPr="00FB0EAE" w:rsidTr="006C0A29">
        <w:trPr>
          <w:trHeight w:val="123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 Name / Form Number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Respon-ses</w:t>
            </w:r>
            <w:proofErr w:type="spellEnd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6C0A29" w:rsidRPr="00FB0EAE" w:rsidTr="006C0A29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sz w:val="18"/>
                <w:szCs w:val="18"/>
              </w:rPr>
              <w:t>State, Local or Tribal Government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rPr>
                <w:sz w:val="18"/>
                <w:szCs w:val="18"/>
              </w:rPr>
            </w:pPr>
            <w:r w:rsidRPr="00AC48E2">
              <w:rPr>
                <w:sz w:val="18"/>
                <w:szCs w:val="18"/>
              </w:rPr>
              <w:t xml:space="preserve">Tribal Homeland Security Grant Program (THSGP) Investment Justification Template </w:t>
            </w:r>
            <w:r w:rsidRPr="00FB0EAE">
              <w:rPr>
                <w:sz w:val="18"/>
                <w:szCs w:val="18"/>
              </w:rPr>
              <w:t>/</w:t>
            </w:r>
          </w:p>
          <w:p w:rsidR="006C0A29" w:rsidRPr="00FB0EAE" w:rsidRDefault="006C0A29" w:rsidP="00596E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sz w:val="18"/>
                <w:szCs w:val="18"/>
              </w:rPr>
              <w:t>FEMA Form 089-22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300 hours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$38.14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$686,520</w:t>
            </w:r>
          </w:p>
        </w:tc>
      </w:tr>
      <w:tr w:rsidR="006C0A29" w:rsidRPr="00FB0EAE" w:rsidTr="006C0A29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sz w:val="18"/>
                <w:szCs w:val="18"/>
              </w:rPr>
              <w:t>State, Local or Tribal Government</w:t>
            </w: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sz w:val="18"/>
                <w:szCs w:val="18"/>
              </w:rPr>
              <w:t>Copy of Application provided to State prior to submission  / No Form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sz w:val="18"/>
                <w:szCs w:val="18"/>
              </w:rPr>
              <w:t xml:space="preserve">0.167 </w:t>
            </w:r>
            <w:proofErr w:type="spellStart"/>
            <w:r w:rsidRPr="00FB0EAE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 xml:space="preserve"> (10 minutes)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931CB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$38.14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931CB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$381.40</w:t>
            </w:r>
          </w:p>
        </w:tc>
      </w:tr>
      <w:tr w:rsidR="006C0A29" w:rsidRPr="00FB0EAE" w:rsidTr="006C0A29">
        <w:trPr>
          <w:trHeight w:val="3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931CB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18,010</w:t>
            </w:r>
            <w:r w:rsidR="006C0A29" w:rsidRPr="00FB0E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6C0A29" w:rsidRPr="00FB0EAE" w:rsidRDefault="006C0A29" w:rsidP="00596E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EA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0A29" w:rsidRPr="00FB0EAE" w:rsidRDefault="006931CB" w:rsidP="00596E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$686,901.40</w:t>
            </w:r>
            <w:bookmarkStart w:id="0" w:name="_GoBack"/>
            <w:bookmarkEnd w:id="0"/>
          </w:p>
        </w:tc>
      </w:tr>
    </w:tbl>
    <w:p w:rsidR="006C0A29" w:rsidRPr="00FB0EAE" w:rsidRDefault="006C0A29" w:rsidP="006C0A29">
      <w:pPr>
        <w:numPr>
          <w:ilvl w:val="0"/>
          <w:numId w:val="2"/>
        </w:numPr>
        <w:tabs>
          <w:tab w:val="left" w:pos="-720"/>
        </w:tabs>
        <w:suppressAutoHyphens/>
        <w:rPr>
          <w:sz w:val="16"/>
          <w:szCs w:val="16"/>
        </w:rPr>
      </w:pPr>
      <w:r w:rsidRPr="00FB0EAE">
        <w:rPr>
          <w:sz w:val="16"/>
          <w:szCs w:val="16"/>
        </w:rPr>
        <w:t>Note: The “Avg. Hourly Wage Rate” for each respondent includes a 1.4 multiplier to reflect a fully-loaded wage rate.</w:t>
      </w:r>
    </w:p>
    <w:p w:rsidR="006C0A29" w:rsidRDefault="006C0A29" w:rsidP="006C0A29">
      <w:pPr>
        <w:rPr>
          <w:b/>
          <w:bCs/>
        </w:rPr>
      </w:pPr>
    </w:p>
    <w:p w:rsidR="00315CC4" w:rsidRDefault="00D556EE" w:rsidP="00800B00">
      <w:r w:rsidRPr="00D556EE">
        <w:rPr>
          <w:color w:val="000000"/>
        </w:rPr>
        <w:t>Question 15 – Burden hour explained</w:t>
      </w:r>
      <w:r w:rsidR="00ED35AA">
        <w:rPr>
          <w:color w:val="000000"/>
        </w:rPr>
        <w:t xml:space="preserve"> below</w:t>
      </w:r>
      <w:r w:rsidRPr="00D556EE">
        <w:rPr>
          <w:color w:val="000000"/>
        </w:rPr>
        <w:t>.</w:t>
      </w:r>
    </w:p>
    <w:tbl>
      <w:tblPr>
        <w:tblW w:w="10360" w:type="dxa"/>
        <w:jc w:val="center"/>
        <w:tblInd w:w="93" w:type="dxa"/>
        <w:tblLook w:val="0000" w:firstRow="0" w:lastRow="0" w:firstColumn="0" w:lastColumn="0" w:noHBand="0" w:noVBand="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D94571" w:rsidTr="00E1682A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D94571" w:rsidTr="008E7F1C">
        <w:trPr>
          <w:trHeight w:val="14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D94571" w:rsidTr="00E1682A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BF7CF9" w:rsidP="00E1682A">
            <w:pPr>
              <w:rPr>
                <w:sz w:val="18"/>
                <w:szCs w:val="18"/>
              </w:rPr>
            </w:pPr>
            <w:r w:rsidRPr="00BF7CF9">
              <w:rPr>
                <w:sz w:val="18"/>
                <w:szCs w:val="18"/>
              </w:rPr>
              <w:t xml:space="preserve">Tribal Homeland Security Grant Program (THSGP) Investment Justification Template </w:t>
            </w:r>
            <w:r w:rsidR="00D94571" w:rsidRPr="003E0399">
              <w:rPr>
                <w:sz w:val="18"/>
                <w:szCs w:val="18"/>
              </w:rPr>
              <w:t>/</w:t>
            </w:r>
          </w:p>
          <w:p w:rsidR="00D94571" w:rsidRDefault="00D94571" w:rsidP="00E1682A">
            <w:pPr>
              <w:rPr>
                <w:rFonts w:ascii="Arial" w:hAnsi="Arial" w:cs="Arial"/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FEMA Form 089-22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12,000  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18,000 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+6,000 </w:t>
            </w:r>
          </w:p>
        </w:tc>
      </w:tr>
      <w:tr w:rsidR="00D94571" w:rsidTr="00E1682A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Copy of Application provided to State prior to submission  / No Form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 w:rsidRPr="003E0399">
              <w:rPr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94571" w:rsidTr="00E1682A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3E0399">
              <w:rPr>
                <w:b/>
                <w:bCs/>
                <w:sz w:val="18"/>
                <w:szCs w:val="18"/>
              </w:rPr>
              <w:t>12,007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3E0399">
              <w:rPr>
                <w:b/>
                <w:bCs/>
                <w:sz w:val="18"/>
                <w:szCs w:val="18"/>
              </w:rPr>
              <w:t>18,007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571" w:rsidRPr="003E0399" w:rsidRDefault="00D94571" w:rsidP="00E1682A">
            <w:pPr>
              <w:jc w:val="center"/>
              <w:rPr>
                <w:b/>
                <w:bCs/>
                <w:sz w:val="18"/>
                <w:szCs w:val="18"/>
              </w:rPr>
            </w:pPr>
            <w:r w:rsidRPr="003E0399">
              <w:rPr>
                <w:b/>
                <w:bCs/>
                <w:sz w:val="18"/>
                <w:szCs w:val="18"/>
              </w:rPr>
              <w:t>+6,00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ED35AA" w:rsidRDefault="00D94571" w:rsidP="00D94571">
      <w:pPr>
        <w:rPr>
          <w:b/>
          <w:bCs/>
          <w:i/>
        </w:rPr>
      </w:pPr>
      <w:r w:rsidRPr="00DA72BA">
        <w:rPr>
          <w:b/>
          <w:bCs/>
          <w:i/>
        </w:rPr>
        <w:t>Explain</w:t>
      </w:r>
      <w:r>
        <w:rPr>
          <w:b/>
          <w:bCs/>
          <w:i/>
        </w:rPr>
        <w:t xml:space="preserve">: </w:t>
      </w:r>
    </w:p>
    <w:p w:rsidR="00ED35AA" w:rsidRDefault="00ED35AA" w:rsidP="00D94571">
      <w:pPr>
        <w:rPr>
          <w:b/>
          <w:bCs/>
          <w:i/>
        </w:rPr>
      </w:pPr>
    </w:p>
    <w:p w:rsidR="00DC706B" w:rsidRDefault="00D94571" w:rsidP="00B11616">
      <w:pPr>
        <w:rPr>
          <w:b/>
          <w:bCs/>
          <w:i/>
        </w:rPr>
      </w:pPr>
      <w:r w:rsidRPr="001216B8">
        <w:rPr>
          <w:bCs/>
        </w:rPr>
        <w:t>The numbers of applicants under the Tribal Ho</w:t>
      </w:r>
      <w:r>
        <w:rPr>
          <w:bCs/>
        </w:rPr>
        <w:t>meland Security Grant Program in</w:t>
      </w:r>
      <w:r w:rsidRPr="001216B8">
        <w:rPr>
          <w:bCs/>
        </w:rPr>
        <w:t xml:space="preserve">crease on an annual basis </w:t>
      </w:r>
      <w:r>
        <w:rPr>
          <w:bCs/>
        </w:rPr>
        <w:t xml:space="preserve">due to FEMA’s outreach efforts and increased notoriety of the program, </w:t>
      </w:r>
      <w:r w:rsidRPr="001216B8">
        <w:rPr>
          <w:bCs/>
        </w:rPr>
        <w:t>therefore</w:t>
      </w:r>
      <w:r>
        <w:rPr>
          <w:bCs/>
        </w:rPr>
        <w:t>,</w:t>
      </w:r>
      <w:r w:rsidRPr="001216B8">
        <w:rPr>
          <w:bCs/>
        </w:rPr>
        <w:t xml:space="preserve"> the number of respondents and annual burden hours</w:t>
      </w:r>
      <w:r>
        <w:rPr>
          <w:bCs/>
        </w:rPr>
        <w:t xml:space="preserve"> has increased</w:t>
      </w:r>
      <w:r w:rsidRPr="001216B8">
        <w:rPr>
          <w:bCs/>
        </w:rPr>
        <w:t>.</w:t>
      </w:r>
    </w:p>
    <w:sectPr w:rsidR="00DC706B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A6556"/>
    <w:rsid w:val="001B5711"/>
    <w:rsid w:val="001D32C1"/>
    <w:rsid w:val="00201F20"/>
    <w:rsid w:val="00206287"/>
    <w:rsid w:val="00220688"/>
    <w:rsid w:val="00221EBE"/>
    <w:rsid w:val="00244E38"/>
    <w:rsid w:val="0028479B"/>
    <w:rsid w:val="00287348"/>
    <w:rsid w:val="00315CC4"/>
    <w:rsid w:val="00325DE8"/>
    <w:rsid w:val="00356095"/>
    <w:rsid w:val="003811EC"/>
    <w:rsid w:val="003C782D"/>
    <w:rsid w:val="00407D35"/>
    <w:rsid w:val="00425814"/>
    <w:rsid w:val="00461A94"/>
    <w:rsid w:val="004A3609"/>
    <w:rsid w:val="004A3A13"/>
    <w:rsid w:val="004A5C77"/>
    <w:rsid w:val="004B5421"/>
    <w:rsid w:val="004E547A"/>
    <w:rsid w:val="005629F5"/>
    <w:rsid w:val="005803E6"/>
    <w:rsid w:val="00590D48"/>
    <w:rsid w:val="005A6B1A"/>
    <w:rsid w:val="005B3D80"/>
    <w:rsid w:val="005E02C4"/>
    <w:rsid w:val="006044E3"/>
    <w:rsid w:val="00630C5B"/>
    <w:rsid w:val="00643FAF"/>
    <w:rsid w:val="006630A0"/>
    <w:rsid w:val="0066759F"/>
    <w:rsid w:val="006931CB"/>
    <w:rsid w:val="006C0A29"/>
    <w:rsid w:val="006F6F42"/>
    <w:rsid w:val="00734551"/>
    <w:rsid w:val="00793BC6"/>
    <w:rsid w:val="007A3831"/>
    <w:rsid w:val="007E4127"/>
    <w:rsid w:val="00800B00"/>
    <w:rsid w:val="0081654B"/>
    <w:rsid w:val="00841715"/>
    <w:rsid w:val="0086143C"/>
    <w:rsid w:val="008744E8"/>
    <w:rsid w:val="008C48C6"/>
    <w:rsid w:val="008E5764"/>
    <w:rsid w:val="008E7F1C"/>
    <w:rsid w:val="0090707B"/>
    <w:rsid w:val="00926150"/>
    <w:rsid w:val="009619C6"/>
    <w:rsid w:val="009718EB"/>
    <w:rsid w:val="009E2736"/>
    <w:rsid w:val="00A402B9"/>
    <w:rsid w:val="00AD41BA"/>
    <w:rsid w:val="00AE7A98"/>
    <w:rsid w:val="00B06A88"/>
    <w:rsid w:val="00B11616"/>
    <w:rsid w:val="00B96CCF"/>
    <w:rsid w:val="00BC4A3D"/>
    <w:rsid w:val="00BD0143"/>
    <w:rsid w:val="00BF0EB5"/>
    <w:rsid w:val="00BF527D"/>
    <w:rsid w:val="00BF7CF9"/>
    <w:rsid w:val="00C557B8"/>
    <w:rsid w:val="00D068CF"/>
    <w:rsid w:val="00D13036"/>
    <w:rsid w:val="00D20FD6"/>
    <w:rsid w:val="00D43E73"/>
    <w:rsid w:val="00D556EE"/>
    <w:rsid w:val="00D7452B"/>
    <w:rsid w:val="00D82232"/>
    <w:rsid w:val="00D94571"/>
    <w:rsid w:val="00DC706B"/>
    <w:rsid w:val="00E37F23"/>
    <w:rsid w:val="00E6056C"/>
    <w:rsid w:val="00E83345"/>
    <w:rsid w:val="00E93260"/>
    <w:rsid w:val="00E941B7"/>
    <w:rsid w:val="00EC2D3A"/>
    <w:rsid w:val="00ED35A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06E7-6A6D-469D-BB49-C877A7DC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jramsayj</dc:creator>
  <cp:lastModifiedBy>ES</cp:lastModifiedBy>
  <cp:revision>8</cp:revision>
  <dcterms:created xsi:type="dcterms:W3CDTF">2013-09-11T17:47:00Z</dcterms:created>
  <dcterms:modified xsi:type="dcterms:W3CDTF">2013-09-11T20:05:00Z</dcterms:modified>
</cp:coreProperties>
</file>