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87FCEB" w14:textId="5FE08C49" w:rsidR="00604B73" w:rsidRPr="00944A42" w:rsidRDefault="00ED53D5" w:rsidP="000854F8">
      <w:pPr>
        <w:jc w:val="center"/>
        <w:rPr>
          <w:rFonts w:ascii="Times New Roman" w:hAnsi="Times New Roman"/>
          <w:b/>
          <w:spacing w:val="-5"/>
          <w:w w:val="105"/>
          <w:sz w:val="23"/>
        </w:rPr>
      </w:pPr>
      <w:bookmarkStart w:id="0" w:name="_GoBack"/>
      <w:bookmarkEnd w:id="0"/>
      <w:r>
        <w:rPr>
          <w:rFonts w:ascii="Times New Roman" w:hAnsi="Times New Roman"/>
          <w:b/>
          <w:spacing w:val="-4"/>
          <w:w w:val="105"/>
          <w:sz w:val="28"/>
          <w:szCs w:val="28"/>
        </w:rPr>
        <w:t>VA DIALYSIS PILOT</w:t>
      </w:r>
      <w:r w:rsidR="00946322">
        <w:rPr>
          <w:rFonts w:ascii="Times New Roman" w:hAnsi="Times New Roman"/>
          <w:b/>
          <w:spacing w:val="-4"/>
          <w:w w:val="105"/>
          <w:sz w:val="28"/>
          <w:szCs w:val="28"/>
        </w:rPr>
        <w:t xml:space="preserve"> </w:t>
      </w:r>
      <w:r w:rsidR="000C6891" w:rsidRPr="00D83564">
        <w:rPr>
          <w:rFonts w:ascii="Times New Roman" w:hAnsi="Times New Roman"/>
          <w:b/>
          <w:spacing w:val="-4"/>
          <w:w w:val="105"/>
          <w:sz w:val="28"/>
          <w:szCs w:val="28"/>
        </w:rPr>
        <w:t xml:space="preserve">ACCESS TO CARE SURVEY </w:t>
      </w:r>
      <w:r w:rsidR="000C6891" w:rsidRPr="00944A42">
        <w:rPr>
          <w:rFonts w:ascii="Times New Roman" w:hAnsi="Times New Roman"/>
          <w:b/>
          <w:spacing w:val="-4"/>
          <w:w w:val="105"/>
          <w:sz w:val="23"/>
        </w:rPr>
        <w:br/>
      </w:r>
      <w:r w:rsidR="00FD73A1" w:rsidRPr="00D83564">
        <w:rPr>
          <w:rFonts w:ascii="Times New Roman" w:hAnsi="Times New Roman"/>
          <w:b/>
          <w:spacing w:val="-4"/>
          <w:w w:val="105"/>
          <w:sz w:val="24"/>
          <w:szCs w:val="24"/>
        </w:rPr>
        <w:t>VA Form 10-10067</w:t>
      </w:r>
      <w:r w:rsidR="00FD73A1">
        <w:rPr>
          <w:rFonts w:ascii="Times New Roman" w:hAnsi="Times New Roman"/>
          <w:b/>
          <w:spacing w:val="-4"/>
          <w:w w:val="105"/>
          <w:sz w:val="23"/>
        </w:rPr>
        <w:br/>
      </w:r>
      <w:r w:rsidR="000C6891" w:rsidRPr="00944A42">
        <w:rPr>
          <w:rFonts w:ascii="Times New Roman" w:hAnsi="Times New Roman"/>
          <w:b/>
          <w:spacing w:val="-4"/>
          <w:w w:val="105"/>
          <w:sz w:val="23"/>
        </w:rPr>
        <w:t>OMB FORM 2900-XXXX</w:t>
      </w:r>
    </w:p>
    <w:p w14:paraId="58FE762C" w14:textId="77777777" w:rsidR="00604B73" w:rsidRPr="00E769CB" w:rsidRDefault="000C6891" w:rsidP="00D83564">
      <w:pPr>
        <w:spacing w:before="480" w:line="202" w:lineRule="auto"/>
        <w:rPr>
          <w:rFonts w:ascii="Times New Roman" w:hAnsi="Times New Roman" w:cs="Times New Roman"/>
          <w:b/>
          <w:spacing w:val="10"/>
          <w:w w:val="105"/>
        </w:rPr>
      </w:pPr>
      <w:r w:rsidRPr="005A39C5">
        <w:rPr>
          <w:rFonts w:ascii="Times New Roman" w:hAnsi="Times New Roman"/>
          <w:b/>
          <w:spacing w:val="10"/>
          <w:w w:val="105"/>
          <w:sz w:val="23"/>
          <w:szCs w:val="23"/>
        </w:rPr>
        <w:t>A</w:t>
      </w:r>
      <w:r w:rsidRPr="00E769CB">
        <w:rPr>
          <w:rFonts w:ascii="Times New Roman" w:hAnsi="Times New Roman" w:cs="Times New Roman"/>
          <w:b/>
          <w:spacing w:val="10"/>
          <w:w w:val="105"/>
        </w:rPr>
        <w:t>. JUSTIFICATION</w:t>
      </w:r>
    </w:p>
    <w:p w14:paraId="500D7336" w14:textId="77777777" w:rsidR="00AE7738" w:rsidRPr="00E769CB" w:rsidRDefault="000C6891" w:rsidP="00AE7738">
      <w:pPr>
        <w:spacing w:before="288"/>
        <w:ind w:right="144"/>
        <w:rPr>
          <w:rFonts w:ascii="Times New Roman" w:hAnsi="Times New Roman" w:cs="Times New Roman"/>
          <w:b/>
          <w:spacing w:val="-4"/>
          <w:w w:val="105"/>
        </w:rPr>
      </w:pPr>
      <w:r w:rsidRPr="00E769CB">
        <w:rPr>
          <w:rFonts w:ascii="Times New Roman" w:hAnsi="Times New Roman" w:cs="Times New Roman"/>
          <w:b/>
          <w:spacing w:val="-4"/>
          <w:w w:val="105"/>
        </w:rPr>
        <w:t xml:space="preserve">1. Explain the circumstances that make the collection of information necessary. Identify legal or </w:t>
      </w:r>
      <w:r w:rsidRPr="00E769CB">
        <w:rPr>
          <w:rFonts w:ascii="Times New Roman" w:hAnsi="Times New Roman" w:cs="Times New Roman"/>
          <w:b/>
          <w:spacing w:val="-2"/>
          <w:w w:val="105"/>
        </w:rPr>
        <w:t>administrative requirements that necessitate the collection of information.</w:t>
      </w:r>
    </w:p>
    <w:p w14:paraId="0B668356" w14:textId="75EAAE78" w:rsidR="008B511A" w:rsidRDefault="00460380" w:rsidP="00AE7738">
      <w:pPr>
        <w:spacing w:before="288"/>
        <w:ind w:right="144"/>
        <w:jc w:val="both"/>
        <w:rPr>
          <w:rFonts w:ascii="Times New Roman" w:hAnsi="Times New Roman" w:cs="Times New Roman"/>
          <w:w w:val="105"/>
        </w:rPr>
      </w:pPr>
      <w:r w:rsidRPr="00E769CB">
        <w:rPr>
          <w:rFonts w:ascii="Times New Roman" w:hAnsi="Times New Roman" w:cs="Times New Roman"/>
          <w:w w:val="105"/>
        </w:rPr>
        <w:t>The Veterans Dialysis Pilot Program Review Act of 2014 (H.R. 3831) directs the Secretary of the VA to submit a report to Congress on the dialysis pilots that provides an independent analysis</w:t>
      </w:r>
      <w:r w:rsidR="008B511A">
        <w:rPr>
          <w:rFonts w:ascii="Times New Roman" w:hAnsi="Times New Roman" w:cs="Times New Roman"/>
          <w:w w:val="105"/>
        </w:rPr>
        <w:t xml:space="preserve"> of</w:t>
      </w:r>
      <w:r w:rsidRPr="00E769CB">
        <w:rPr>
          <w:rFonts w:ascii="Times New Roman" w:hAnsi="Times New Roman" w:cs="Times New Roman"/>
          <w:w w:val="105"/>
        </w:rPr>
        <w:t xml:space="preserve"> cost, access to care, quality of care, and Veteran satisfaction. </w:t>
      </w:r>
      <w:r w:rsidR="008B511A">
        <w:rPr>
          <w:rFonts w:ascii="Times New Roman" w:hAnsi="Times New Roman" w:cs="Times New Roman"/>
          <w:w w:val="105"/>
        </w:rPr>
        <w:t xml:space="preserve"> </w:t>
      </w:r>
      <w:r w:rsidR="002935D4" w:rsidRPr="00E769CB">
        <w:rPr>
          <w:rFonts w:ascii="Times New Roman" w:hAnsi="Times New Roman" w:cs="Times New Roman"/>
          <w:w w:val="105"/>
        </w:rPr>
        <w:t xml:space="preserve">This Information Collection </w:t>
      </w:r>
      <w:r w:rsidR="008B511A">
        <w:rPr>
          <w:rFonts w:ascii="Times New Roman" w:hAnsi="Times New Roman" w:cs="Times New Roman"/>
          <w:w w:val="105"/>
        </w:rPr>
        <w:t>(IC) will allow VA to satisfy the Congressional request to conduct an independent analysis of access to care at the VA dialysis pilot centers.</w:t>
      </w:r>
    </w:p>
    <w:p w14:paraId="64E3103A" w14:textId="3C5C6663" w:rsidR="00604B73" w:rsidRDefault="002935D4" w:rsidP="00AE7738">
      <w:pPr>
        <w:spacing w:before="100" w:beforeAutospacing="1" w:after="100" w:afterAutospacing="1"/>
        <w:ind w:right="144"/>
        <w:jc w:val="both"/>
        <w:rPr>
          <w:rFonts w:ascii="Times New Roman" w:hAnsi="Times New Roman" w:cs="Times New Roman"/>
          <w:w w:val="105"/>
        </w:rPr>
      </w:pPr>
      <w:r w:rsidRPr="00E769CB">
        <w:rPr>
          <w:rFonts w:ascii="Times New Roman" w:hAnsi="Times New Roman" w:cs="Times New Roman"/>
          <w:w w:val="105"/>
        </w:rPr>
        <w:t xml:space="preserve">A principal goal of the VHA Dialysis Pilot Project </w:t>
      </w:r>
      <w:r w:rsidR="000C6891" w:rsidRPr="00E769CB">
        <w:rPr>
          <w:rFonts w:ascii="Times New Roman" w:hAnsi="Times New Roman" w:cs="Times New Roman"/>
          <w:w w:val="105"/>
        </w:rPr>
        <w:t>is to</w:t>
      </w:r>
      <w:r w:rsidRPr="00E769CB">
        <w:rPr>
          <w:rFonts w:ascii="Times New Roman" w:hAnsi="Times New Roman" w:cs="Times New Roman"/>
          <w:w w:val="105"/>
        </w:rPr>
        <w:t xml:space="preserve"> improve access to dialysis</w:t>
      </w:r>
      <w:r w:rsidR="000C6891" w:rsidRPr="00E769CB">
        <w:rPr>
          <w:rFonts w:ascii="Times New Roman" w:hAnsi="Times New Roman" w:cs="Times New Roman"/>
          <w:w w:val="105"/>
        </w:rPr>
        <w:t xml:space="preserve"> for Veterans. </w:t>
      </w:r>
      <w:r w:rsidR="00AE7738" w:rsidRPr="00E769CB">
        <w:rPr>
          <w:rFonts w:ascii="Times New Roman" w:hAnsi="Times New Roman" w:cs="Times New Roman"/>
          <w:w w:val="105"/>
        </w:rPr>
        <w:t xml:space="preserve"> </w:t>
      </w:r>
      <w:r w:rsidR="000C6891" w:rsidRPr="00E769CB">
        <w:rPr>
          <w:rFonts w:ascii="Times New Roman" w:hAnsi="Times New Roman" w:cs="Times New Roman"/>
          <w:w w:val="105"/>
        </w:rPr>
        <w:t>This Access to Care IC will</w:t>
      </w:r>
      <w:r w:rsidR="00AE7738" w:rsidRPr="00E769CB">
        <w:rPr>
          <w:rFonts w:ascii="Times New Roman" w:hAnsi="Times New Roman" w:cs="Times New Roman"/>
          <w:w w:val="105"/>
        </w:rPr>
        <w:t xml:space="preserve"> include a consideration of </w:t>
      </w:r>
      <w:r w:rsidR="000C6891" w:rsidRPr="00E769CB">
        <w:rPr>
          <w:rFonts w:ascii="Times New Roman" w:hAnsi="Times New Roman" w:cs="Times New Roman"/>
          <w:w w:val="105"/>
        </w:rPr>
        <w:t>access to care dimensions (e.g., travel distance</w:t>
      </w:r>
      <w:r w:rsidR="004D4634">
        <w:rPr>
          <w:rFonts w:ascii="Times New Roman" w:hAnsi="Times New Roman" w:cs="Times New Roman"/>
          <w:w w:val="105"/>
        </w:rPr>
        <w:t>,</w:t>
      </w:r>
      <w:r w:rsidR="000C6891" w:rsidRPr="00E769CB">
        <w:rPr>
          <w:rFonts w:ascii="Times New Roman" w:hAnsi="Times New Roman" w:cs="Times New Roman"/>
          <w:w w:val="105"/>
        </w:rPr>
        <w:t>), patient demographic</w:t>
      </w:r>
      <w:r w:rsidR="00AE7738" w:rsidRPr="00E769CB">
        <w:rPr>
          <w:rFonts w:ascii="Times New Roman" w:hAnsi="Times New Roman" w:cs="Times New Roman"/>
          <w:w w:val="105"/>
        </w:rPr>
        <w:t>s</w:t>
      </w:r>
      <w:r w:rsidR="000C6891" w:rsidRPr="00E769CB">
        <w:rPr>
          <w:rFonts w:ascii="Times New Roman" w:hAnsi="Times New Roman" w:cs="Times New Roman"/>
          <w:w w:val="105"/>
        </w:rPr>
        <w:t>, and socio-economic character</w:t>
      </w:r>
      <w:r w:rsidRPr="00E769CB">
        <w:rPr>
          <w:rFonts w:ascii="Times New Roman" w:hAnsi="Times New Roman" w:cs="Times New Roman"/>
          <w:w w:val="105"/>
        </w:rPr>
        <w:t>istics associated with Veteran use of the VA</w:t>
      </w:r>
      <w:r w:rsidR="000C6891" w:rsidRPr="00E769CB">
        <w:rPr>
          <w:rFonts w:ascii="Times New Roman" w:hAnsi="Times New Roman" w:cs="Times New Roman"/>
          <w:w w:val="105"/>
        </w:rPr>
        <w:t xml:space="preserve"> free-stan</w:t>
      </w:r>
      <w:r w:rsidRPr="00E769CB">
        <w:rPr>
          <w:rFonts w:ascii="Times New Roman" w:hAnsi="Times New Roman" w:cs="Times New Roman"/>
          <w:w w:val="105"/>
        </w:rPr>
        <w:t xml:space="preserve">ding </w:t>
      </w:r>
      <w:r w:rsidR="00AE7738" w:rsidRPr="00E769CB">
        <w:rPr>
          <w:rFonts w:ascii="Times New Roman" w:hAnsi="Times New Roman" w:cs="Times New Roman"/>
          <w:w w:val="105"/>
        </w:rPr>
        <w:t>dialysis</w:t>
      </w:r>
      <w:r w:rsidRPr="00E769CB">
        <w:rPr>
          <w:rFonts w:ascii="Times New Roman" w:hAnsi="Times New Roman" w:cs="Times New Roman"/>
          <w:w w:val="105"/>
        </w:rPr>
        <w:t xml:space="preserve"> pilot</w:t>
      </w:r>
      <w:r w:rsidR="00AE7738" w:rsidRPr="00E769CB">
        <w:rPr>
          <w:rFonts w:ascii="Times New Roman" w:hAnsi="Times New Roman" w:cs="Times New Roman"/>
          <w:w w:val="105"/>
        </w:rPr>
        <w:t xml:space="preserve"> centers</w:t>
      </w:r>
      <w:r w:rsidR="000C6891" w:rsidRPr="00E769CB">
        <w:rPr>
          <w:rFonts w:ascii="Times New Roman" w:hAnsi="Times New Roman" w:cs="Times New Roman"/>
          <w:w w:val="105"/>
        </w:rPr>
        <w:t xml:space="preserve">. </w:t>
      </w:r>
      <w:r w:rsidR="00AE7738" w:rsidRPr="00E769CB">
        <w:rPr>
          <w:rFonts w:ascii="Times New Roman" w:hAnsi="Times New Roman" w:cs="Times New Roman"/>
          <w:w w:val="105"/>
        </w:rPr>
        <w:t xml:space="preserve"> </w:t>
      </w:r>
      <w:r w:rsidR="000C6891" w:rsidRPr="00E769CB">
        <w:rPr>
          <w:rFonts w:ascii="Times New Roman" w:hAnsi="Times New Roman" w:cs="Times New Roman"/>
          <w:w w:val="105"/>
        </w:rPr>
        <w:t>This IC will provide an independent assessment and analysis of barriers and facilitators that Veterans may experience while accessing the pilot</w:t>
      </w:r>
      <w:r w:rsidRPr="00E769CB">
        <w:rPr>
          <w:rFonts w:ascii="Times New Roman" w:hAnsi="Times New Roman" w:cs="Times New Roman"/>
          <w:w w:val="105"/>
        </w:rPr>
        <w:t>s</w:t>
      </w:r>
      <w:r w:rsidR="000C6891" w:rsidRPr="00E769CB">
        <w:rPr>
          <w:rFonts w:ascii="Times New Roman" w:hAnsi="Times New Roman" w:cs="Times New Roman"/>
          <w:w w:val="105"/>
        </w:rPr>
        <w:t xml:space="preserve">. </w:t>
      </w:r>
      <w:r w:rsidR="00AE7738" w:rsidRPr="00E769CB">
        <w:rPr>
          <w:rFonts w:ascii="Times New Roman" w:hAnsi="Times New Roman" w:cs="Times New Roman"/>
          <w:w w:val="105"/>
        </w:rPr>
        <w:t xml:space="preserve"> </w:t>
      </w:r>
      <w:r w:rsidR="000C6891" w:rsidRPr="00E769CB">
        <w:rPr>
          <w:rFonts w:ascii="Times New Roman" w:hAnsi="Times New Roman" w:cs="Times New Roman"/>
          <w:w w:val="105"/>
        </w:rPr>
        <w:t>At the end of this assessment, a report will be developed that outlines the main findings from this IC and</w:t>
      </w:r>
      <w:r w:rsidR="00ED53D5" w:rsidRPr="00E769CB">
        <w:rPr>
          <w:rFonts w:ascii="Times New Roman" w:hAnsi="Times New Roman" w:cs="Times New Roman"/>
          <w:w w:val="105"/>
        </w:rPr>
        <w:t xml:space="preserve"> the impact VA free-standing dialysis centers have on improving Veteran access to dialysis care.</w:t>
      </w:r>
      <w:r w:rsidR="000C6891" w:rsidRPr="00E769CB">
        <w:rPr>
          <w:rFonts w:ascii="Times New Roman" w:hAnsi="Times New Roman" w:cs="Times New Roman"/>
          <w:w w:val="105"/>
        </w:rPr>
        <w:t xml:space="preserve"> </w:t>
      </w:r>
    </w:p>
    <w:p w14:paraId="6DB8ECC3" w14:textId="281FB54A" w:rsidR="00604B73" w:rsidRPr="00E769CB" w:rsidRDefault="000C6891" w:rsidP="004D4634">
      <w:pPr>
        <w:spacing w:before="100" w:beforeAutospacing="1" w:after="100" w:afterAutospacing="1"/>
        <w:ind w:right="144"/>
        <w:jc w:val="both"/>
        <w:rPr>
          <w:rFonts w:ascii="Times New Roman" w:hAnsi="Times New Roman" w:cs="Times New Roman"/>
          <w:w w:val="105"/>
        </w:rPr>
      </w:pPr>
      <w:r w:rsidRPr="00E769CB">
        <w:rPr>
          <w:rFonts w:ascii="Times New Roman" w:hAnsi="Times New Roman" w:cs="Times New Roman"/>
          <w:w w:val="105"/>
        </w:rPr>
        <w:t xml:space="preserve">This IC will include quantitative </w:t>
      </w:r>
      <w:r w:rsidR="007A675E" w:rsidRPr="00E769CB">
        <w:rPr>
          <w:rFonts w:ascii="Times New Roman" w:hAnsi="Times New Roman" w:cs="Times New Roman"/>
          <w:w w:val="105"/>
        </w:rPr>
        <w:t xml:space="preserve">data </w:t>
      </w:r>
      <w:r w:rsidR="003C7D5B" w:rsidRPr="00E769CB">
        <w:rPr>
          <w:rFonts w:ascii="Times New Roman" w:hAnsi="Times New Roman" w:cs="Times New Roman"/>
          <w:w w:val="105"/>
        </w:rPr>
        <w:t>which will</w:t>
      </w:r>
      <w:r w:rsidR="007A675E" w:rsidRPr="00E769CB">
        <w:rPr>
          <w:rFonts w:ascii="Times New Roman" w:hAnsi="Times New Roman" w:cs="Times New Roman"/>
          <w:w w:val="105"/>
        </w:rPr>
        <w:t xml:space="preserve"> be </w:t>
      </w:r>
      <w:r w:rsidRPr="00E769CB">
        <w:rPr>
          <w:rFonts w:ascii="Times New Roman" w:hAnsi="Times New Roman" w:cs="Times New Roman"/>
          <w:w w:val="105"/>
        </w:rPr>
        <w:t xml:space="preserve">collected </w:t>
      </w:r>
      <w:r w:rsidR="007A675E" w:rsidRPr="00E769CB">
        <w:rPr>
          <w:rFonts w:ascii="Times New Roman" w:hAnsi="Times New Roman" w:cs="Times New Roman"/>
          <w:w w:val="105"/>
        </w:rPr>
        <w:t>using a survey instrument</w:t>
      </w:r>
      <w:r w:rsidRPr="00E769CB">
        <w:rPr>
          <w:rFonts w:ascii="Times New Roman" w:hAnsi="Times New Roman" w:cs="Times New Roman"/>
          <w:w w:val="105"/>
        </w:rPr>
        <w:t>.</w:t>
      </w:r>
      <w:r w:rsidR="004D4634">
        <w:rPr>
          <w:rFonts w:ascii="Times New Roman" w:hAnsi="Times New Roman" w:cs="Times New Roman"/>
          <w:w w:val="105"/>
        </w:rPr>
        <w:t xml:space="preserve">  A series </w:t>
      </w:r>
      <w:r w:rsidRPr="00E769CB">
        <w:rPr>
          <w:rFonts w:ascii="Times New Roman" w:hAnsi="Times New Roman" w:cs="Times New Roman"/>
          <w:w w:val="105"/>
        </w:rPr>
        <w:t xml:space="preserve">of standardized measures will be used in a questionnaire survey format to collect quantitative data. </w:t>
      </w:r>
      <w:r w:rsidR="00AE7738" w:rsidRPr="00E769CB">
        <w:rPr>
          <w:rFonts w:ascii="Times New Roman" w:hAnsi="Times New Roman" w:cs="Times New Roman"/>
          <w:w w:val="105"/>
        </w:rPr>
        <w:t xml:space="preserve"> </w:t>
      </w:r>
      <w:r w:rsidRPr="00E769CB">
        <w:rPr>
          <w:rFonts w:ascii="Times New Roman" w:hAnsi="Times New Roman" w:cs="Times New Roman"/>
          <w:w w:val="105"/>
        </w:rPr>
        <w:t>A description of the concepts and measures are listed below.</w:t>
      </w:r>
    </w:p>
    <w:p w14:paraId="6A5FE9A7" w14:textId="707D4BDE" w:rsidR="00604B73" w:rsidRPr="00E769CB" w:rsidRDefault="000773CC" w:rsidP="00AE7738">
      <w:pPr>
        <w:spacing w:before="100" w:beforeAutospacing="1" w:after="100" w:afterAutospacing="1"/>
        <w:ind w:right="72"/>
        <w:jc w:val="both"/>
        <w:rPr>
          <w:rFonts w:ascii="Times New Roman" w:hAnsi="Times New Roman" w:cs="Times New Roman"/>
          <w:i/>
          <w:w w:val="105"/>
        </w:rPr>
      </w:pPr>
      <w:r w:rsidRPr="00E769CB">
        <w:rPr>
          <w:rFonts w:ascii="Times New Roman" w:hAnsi="Times New Roman" w:cs="Times New Roman"/>
          <w:i/>
          <w:w w:val="105"/>
        </w:rPr>
        <w:t>G</w:t>
      </w:r>
      <w:r w:rsidR="000C6891" w:rsidRPr="00E769CB">
        <w:rPr>
          <w:rFonts w:ascii="Times New Roman" w:hAnsi="Times New Roman" w:cs="Times New Roman"/>
          <w:i/>
          <w:w w:val="105"/>
        </w:rPr>
        <w:t xml:space="preserve">eographical access </w:t>
      </w:r>
      <w:r w:rsidR="000C6891" w:rsidRPr="00E769CB">
        <w:rPr>
          <w:rFonts w:ascii="Times New Roman" w:hAnsi="Times New Roman" w:cs="Times New Roman"/>
          <w:w w:val="105"/>
        </w:rPr>
        <w:t xml:space="preserve">is defined as self-reported ease that Veterans experience traveling to </w:t>
      </w:r>
      <w:r w:rsidR="008B511A" w:rsidRPr="008B511A">
        <w:rPr>
          <w:rFonts w:ascii="Times New Roman" w:hAnsi="Times New Roman" w:cs="Times New Roman"/>
          <w:w w:val="105"/>
        </w:rPr>
        <w:t>their</w:t>
      </w:r>
      <w:r w:rsidR="008B511A">
        <w:rPr>
          <w:rFonts w:ascii="Times New Roman" w:hAnsi="Times New Roman" w:cs="Times New Roman"/>
          <w:i/>
          <w:w w:val="105"/>
        </w:rPr>
        <w:t xml:space="preserve"> </w:t>
      </w:r>
      <w:r w:rsidR="008B511A">
        <w:rPr>
          <w:rFonts w:ascii="Times New Roman" w:hAnsi="Times New Roman" w:cs="Times New Roman"/>
          <w:w w:val="105"/>
        </w:rPr>
        <w:t>dialysis center</w:t>
      </w:r>
      <w:r w:rsidR="000C6891" w:rsidRPr="00E769CB">
        <w:rPr>
          <w:rFonts w:ascii="Times New Roman" w:hAnsi="Times New Roman" w:cs="Times New Roman"/>
          <w:w w:val="105"/>
        </w:rPr>
        <w:t xml:space="preserve">. </w:t>
      </w:r>
      <w:r w:rsidR="00AE7738" w:rsidRPr="00E769CB">
        <w:rPr>
          <w:rFonts w:ascii="Times New Roman" w:hAnsi="Times New Roman" w:cs="Times New Roman"/>
          <w:w w:val="105"/>
        </w:rPr>
        <w:t xml:space="preserve"> </w:t>
      </w:r>
      <w:r w:rsidR="000C6891" w:rsidRPr="00E769CB">
        <w:rPr>
          <w:rFonts w:ascii="Times New Roman" w:hAnsi="Times New Roman" w:cs="Times New Roman"/>
          <w:w w:val="105"/>
        </w:rPr>
        <w:t xml:space="preserve">This component can be applicable to both congested urban locations and barriers with personal and/or public transportation. </w:t>
      </w:r>
      <w:r w:rsidR="00AE7738" w:rsidRPr="00E769CB">
        <w:rPr>
          <w:rFonts w:ascii="Times New Roman" w:hAnsi="Times New Roman" w:cs="Times New Roman"/>
          <w:w w:val="105"/>
        </w:rPr>
        <w:t xml:space="preserve"> </w:t>
      </w:r>
    </w:p>
    <w:p w14:paraId="54F63CF0" w14:textId="38118345" w:rsidR="00AE7738" w:rsidRPr="00E769CB" w:rsidRDefault="000773CC" w:rsidP="00AE7738">
      <w:pPr>
        <w:spacing w:before="100" w:beforeAutospacing="1" w:after="100" w:afterAutospacing="1"/>
        <w:ind w:right="288"/>
        <w:jc w:val="both"/>
        <w:rPr>
          <w:rFonts w:ascii="Times New Roman" w:hAnsi="Times New Roman" w:cs="Times New Roman"/>
          <w:w w:val="105"/>
        </w:rPr>
      </w:pPr>
      <w:r w:rsidRPr="00E769CB">
        <w:rPr>
          <w:rFonts w:ascii="Times New Roman" w:hAnsi="Times New Roman" w:cs="Times New Roman"/>
          <w:i/>
          <w:w w:val="105"/>
        </w:rPr>
        <w:t>T</w:t>
      </w:r>
      <w:r w:rsidR="000C6891" w:rsidRPr="00E769CB">
        <w:rPr>
          <w:rFonts w:ascii="Times New Roman" w:hAnsi="Times New Roman" w:cs="Times New Roman"/>
          <w:i/>
          <w:w w:val="105"/>
        </w:rPr>
        <w:t xml:space="preserve">emporal access </w:t>
      </w:r>
      <w:r w:rsidR="000C6891" w:rsidRPr="00E769CB">
        <w:rPr>
          <w:rFonts w:ascii="Times New Roman" w:hAnsi="Times New Roman" w:cs="Times New Roman"/>
          <w:w w:val="105"/>
        </w:rPr>
        <w:t xml:space="preserve">includes the self-reported time burden and temporal convenience of receiving dialysis services. </w:t>
      </w:r>
      <w:r w:rsidR="00AE7738" w:rsidRPr="00E769CB">
        <w:rPr>
          <w:rFonts w:ascii="Times New Roman" w:hAnsi="Times New Roman" w:cs="Times New Roman"/>
          <w:w w:val="105"/>
        </w:rPr>
        <w:t xml:space="preserve"> </w:t>
      </w:r>
      <w:r w:rsidR="000C6891" w:rsidRPr="00E769CB">
        <w:rPr>
          <w:rFonts w:ascii="Times New Roman" w:hAnsi="Times New Roman" w:cs="Times New Roman"/>
          <w:w w:val="105"/>
        </w:rPr>
        <w:t>It further relates to the extent to the convenien</w:t>
      </w:r>
      <w:r w:rsidR="00AE7738" w:rsidRPr="00E769CB">
        <w:rPr>
          <w:rFonts w:ascii="Times New Roman" w:hAnsi="Times New Roman" w:cs="Times New Roman"/>
          <w:w w:val="105"/>
        </w:rPr>
        <w:t>ce of the hours of operation of the dialysis center</w:t>
      </w:r>
      <w:r w:rsidR="000C6891" w:rsidRPr="00E769CB">
        <w:rPr>
          <w:rFonts w:ascii="Times New Roman" w:hAnsi="Times New Roman" w:cs="Times New Roman"/>
          <w:w w:val="105"/>
        </w:rPr>
        <w:t xml:space="preserve"> and whether or not the appointment time is acceptable. </w:t>
      </w:r>
      <w:r w:rsidR="00AE7738" w:rsidRPr="00E769CB">
        <w:rPr>
          <w:rFonts w:ascii="Times New Roman" w:hAnsi="Times New Roman" w:cs="Times New Roman"/>
          <w:w w:val="105"/>
        </w:rPr>
        <w:t xml:space="preserve"> </w:t>
      </w:r>
    </w:p>
    <w:p w14:paraId="53AEB227" w14:textId="5D5C6258" w:rsidR="00604B73" w:rsidRPr="00E769CB" w:rsidRDefault="000C6891" w:rsidP="00AE7738">
      <w:pPr>
        <w:spacing w:before="100" w:beforeAutospacing="1" w:after="100" w:afterAutospacing="1"/>
        <w:ind w:right="144"/>
        <w:jc w:val="both"/>
        <w:rPr>
          <w:rFonts w:ascii="Times New Roman" w:hAnsi="Times New Roman" w:cs="Times New Roman"/>
          <w:i/>
          <w:w w:val="105"/>
        </w:rPr>
      </w:pPr>
      <w:r w:rsidRPr="00E769CB">
        <w:rPr>
          <w:rFonts w:ascii="Times New Roman" w:hAnsi="Times New Roman" w:cs="Times New Roman"/>
          <w:i/>
          <w:w w:val="105"/>
        </w:rPr>
        <w:t xml:space="preserve">Perceived digital access </w:t>
      </w:r>
      <w:r w:rsidRPr="00E769CB">
        <w:rPr>
          <w:rFonts w:ascii="Times New Roman" w:hAnsi="Times New Roman" w:cs="Times New Roman"/>
          <w:w w:val="105"/>
        </w:rPr>
        <w:t>refers to the per</w:t>
      </w:r>
      <w:r w:rsidR="004D4634">
        <w:rPr>
          <w:rFonts w:ascii="Times New Roman" w:hAnsi="Times New Roman" w:cs="Times New Roman"/>
          <w:w w:val="105"/>
        </w:rPr>
        <w:t>ceptions about the opportunity</w:t>
      </w:r>
      <w:r w:rsidRPr="00E769CB">
        <w:rPr>
          <w:rFonts w:ascii="Times New Roman" w:hAnsi="Times New Roman" w:cs="Times New Roman"/>
          <w:w w:val="105"/>
        </w:rPr>
        <w:t xml:space="preserve"> of a patient having digital interactions with their providers. </w:t>
      </w:r>
      <w:r w:rsidR="00AE7738" w:rsidRPr="00E769CB">
        <w:rPr>
          <w:rFonts w:ascii="Times New Roman" w:hAnsi="Times New Roman" w:cs="Times New Roman"/>
          <w:w w:val="105"/>
        </w:rPr>
        <w:t xml:space="preserve"> </w:t>
      </w:r>
    </w:p>
    <w:p w14:paraId="6FF56EE3" w14:textId="288D1FC5" w:rsidR="00604B73" w:rsidRPr="00E769CB" w:rsidRDefault="000C6891" w:rsidP="00AE7738">
      <w:pPr>
        <w:spacing w:before="100" w:beforeAutospacing="1" w:after="100" w:afterAutospacing="1"/>
        <w:ind w:right="360"/>
        <w:jc w:val="both"/>
        <w:rPr>
          <w:rFonts w:ascii="Times New Roman" w:hAnsi="Times New Roman" w:cs="Times New Roman"/>
          <w:w w:val="105"/>
        </w:rPr>
      </w:pPr>
      <w:r w:rsidRPr="00E769CB">
        <w:rPr>
          <w:rFonts w:ascii="Times New Roman" w:hAnsi="Times New Roman" w:cs="Times New Roman"/>
          <w:i/>
          <w:w w:val="105"/>
        </w:rPr>
        <w:t xml:space="preserve">Demographics </w:t>
      </w:r>
      <w:r w:rsidRPr="00E769CB">
        <w:rPr>
          <w:rFonts w:ascii="Times New Roman" w:hAnsi="Times New Roman" w:cs="Times New Roman"/>
          <w:w w:val="105"/>
        </w:rPr>
        <w:t>on Veteran’s age, gender, race, and socioeconomic status (education, marital status, and employment status) will be collecte</w:t>
      </w:r>
      <w:r w:rsidR="004D4634">
        <w:rPr>
          <w:rFonts w:ascii="Times New Roman" w:hAnsi="Times New Roman" w:cs="Times New Roman"/>
          <w:w w:val="105"/>
        </w:rPr>
        <w:t>d via self-report.</w:t>
      </w:r>
    </w:p>
    <w:p w14:paraId="1F35810B" w14:textId="77777777" w:rsidR="00604B73" w:rsidRPr="00E769CB" w:rsidRDefault="000C6891" w:rsidP="00AE7738">
      <w:pPr>
        <w:numPr>
          <w:ilvl w:val="0"/>
          <w:numId w:val="1"/>
        </w:numPr>
        <w:tabs>
          <w:tab w:val="clear" w:pos="576"/>
          <w:tab w:val="decimal" w:pos="720"/>
        </w:tabs>
        <w:spacing w:before="100" w:beforeAutospacing="1" w:after="100" w:afterAutospacing="1"/>
        <w:ind w:left="72" w:right="216" w:firstLine="72"/>
        <w:jc w:val="both"/>
        <w:rPr>
          <w:rFonts w:ascii="Times New Roman" w:hAnsi="Times New Roman" w:cs="Times New Roman"/>
          <w:b/>
          <w:w w:val="105"/>
        </w:rPr>
      </w:pPr>
      <w:r w:rsidRPr="00E769CB">
        <w:rPr>
          <w:rFonts w:ascii="Times New Roman" w:hAnsi="Times New Roman" w:cs="Times New Roman"/>
          <w:b/>
          <w:w w:val="105"/>
        </w:rPr>
        <w:t>Indicate how, by whom, and for what purposes the information is to be used; indicate actual use the agency has made of the information received from current collection.</w:t>
      </w:r>
    </w:p>
    <w:p w14:paraId="5CCC2713" w14:textId="77777777" w:rsidR="004D4634" w:rsidRDefault="000C6891" w:rsidP="004D4634">
      <w:pPr>
        <w:spacing w:before="100" w:beforeAutospacing="1"/>
        <w:ind w:left="144"/>
        <w:rPr>
          <w:rFonts w:ascii="Times New Roman" w:hAnsi="Times New Roman" w:cs="Times New Roman"/>
          <w:w w:val="105"/>
        </w:rPr>
      </w:pPr>
      <w:r w:rsidRPr="00E769CB">
        <w:rPr>
          <w:rFonts w:ascii="Times New Roman" w:hAnsi="Times New Roman" w:cs="Times New Roman"/>
          <w:b/>
          <w:w w:val="105"/>
        </w:rPr>
        <w:t>How the information is to be used:</w:t>
      </w:r>
      <w:r w:rsidR="004D4634">
        <w:rPr>
          <w:rFonts w:ascii="Times New Roman" w:hAnsi="Times New Roman" w:cs="Times New Roman"/>
          <w:b/>
          <w:w w:val="105"/>
        </w:rPr>
        <w:t xml:space="preserve">  </w:t>
      </w:r>
    </w:p>
    <w:p w14:paraId="205D890D" w14:textId="3CD3E302" w:rsidR="0047356F" w:rsidRDefault="0047356F" w:rsidP="004D4634">
      <w:pPr>
        <w:ind w:left="144"/>
        <w:rPr>
          <w:rFonts w:ascii="Times New Roman" w:hAnsi="Times New Roman" w:cs="Times New Roman"/>
          <w:w w:val="105"/>
        </w:rPr>
      </w:pPr>
      <w:r>
        <w:rPr>
          <w:rFonts w:ascii="Times New Roman" w:hAnsi="Times New Roman" w:cs="Times New Roman"/>
          <w:w w:val="105"/>
        </w:rPr>
        <w:t>Responses on the</w:t>
      </w:r>
      <w:r w:rsidR="004D4634">
        <w:rPr>
          <w:rFonts w:ascii="Times New Roman" w:hAnsi="Times New Roman" w:cs="Times New Roman"/>
          <w:w w:val="105"/>
        </w:rPr>
        <w:t xml:space="preserve"> VA Dialysis Pilot Access to Care Questionnaire</w:t>
      </w:r>
      <w:r>
        <w:rPr>
          <w:rFonts w:ascii="Times New Roman" w:hAnsi="Times New Roman" w:cs="Times New Roman"/>
          <w:w w:val="105"/>
        </w:rPr>
        <w:t xml:space="preserve"> will be used to complete a report summarizing Veteran access to care at the VA dialysis pil</w:t>
      </w:r>
      <w:r w:rsidR="004D4634">
        <w:rPr>
          <w:rFonts w:ascii="Times New Roman" w:hAnsi="Times New Roman" w:cs="Times New Roman"/>
          <w:w w:val="105"/>
        </w:rPr>
        <w:t>ots.  The</w:t>
      </w:r>
      <w:r>
        <w:rPr>
          <w:rFonts w:ascii="Times New Roman" w:hAnsi="Times New Roman" w:cs="Times New Roman"/>
          <w:w w:val="105"/>
        </w:rPr>
        <w:t xml:space="preserve"> report will be used by VA to determine whether the VA free-standing </w:t>
      </w:r>
      <w:r w:rsidR="00E3444E">
        <w:rPr>
          <w:rFonts w:ascii="Times New Roman" w:hAnsi="Times New Roman" w:cs="Times New Roman"/>
          <w:w w:val="105"/>
        </w:rPr>
        <w:t>dialysis pilot centers improved</w:t>
      </w:r>
      <w:r>
        <w:rPr>
          <w:rFonts w:ascii="Times New Roman" w:hAnsi="Times New Roman" w:cs="Times New Roman"/>
          <w:w w:val="105"/>
        </w:rPr>
        <w:t xml:space="preserve"> Veteran access to dialysis care.  The report</w:t>
      </w:r>
      <w:r w:rsidR="004D4634">
        <w:rPr>
          <w:rFonts w:ascii="Times New Roman" w:hAnsi="Times New Roman" w:cs="Times New Roman"/>
          <w:w w:val="105"/>
        </w:rPr>
        <w:t xml:space="preserve"> will</w:t>
      </w:r>
      <w:r w:rsidR="00E3444E">
        <w:rPr>
          <w:rFonts w:ascii="Times New Roman" w:hAnsi="Times New Roman" w:cs="Times New Roman"/>
          <w:w w:val="105"/>
        </w:rPr>
        <w:t xml:space="preserve"> be provided to Congressional committees as requested to satisfy the Congressional request for VA to conduct an independent analysis of access to care at the VA dialysis pilots.</w:t>
      </w:r>
    </w:p>
    <w:p w14:paraId="49F48953" w14:textId="77777777" w:rsidR="004D4634" w:rsidRDefault="004D4634" w:rsidP="0047356F">
      <w:pPr>
        <w:ind w:left="144"/>
        <w:rPr>
          <w:rFonts w:ascii="Times New Roman" w:hAnsi="Times New Roman" w:cs="Times New Roman"/>
          <w:b/>
          <w:w w:val="105"/>
        </w:rPr>
      </w:pPr>
    </w:p>
    <w:p w14:paraId="27B89B8B" w14:textId="77777777" w:rsidR="004D4634" w:rsidRDefault="004D4634" w:rsidP="0047356F">
      <w:pPr>
        <w:ind w:left="144"/>
        <w:rPr>
          <w:rFonts w:ascii="Times New Roman" w:hAnsi="Times New Roman" w:cs="Times New Roman"/>
          <w:b/>
          <w:w w:val="105"/>
        </w:rPr>
      </w:pPr>
    </w:p>
    <w:p w14:paraId="7033F8D6" w14:textId="77777777" w:rsidR="004D4634" w:rsidRDefault="004D4634" w:rsidP="0047356F">
      <w:pPr>
        <w:ind w:left="144"/>
        <w:rPr>
          <w:rFonts w:ascii="Times New Roman" w:hAnsi="Times New Roman" w:cs="Times New Roman"/>
          <w:b/>
          <w:w w:val="105"/>
        </w:rPr>
      </w:pPr>
    </w:p>
    <w:p w14:paraId="14DE25AD" w14:textId="77777777" w:rsidR="004D4634" w:rsidRDefault="004D4634" w:rsidP="0047356F">
      <w:pPr>
        <w:ind w:left="144"/>
        <w:rPr>
          <w:rFonts w:ascii="Times New Roman" w:hAnsi="Times New Roman" w:cs="Times New Roman"/>
          <w:b/>
          <w:w w:val="105"/>
        </w:rPr>
      </w:pPr>
    </w:p>
    <w:p w14:paraId="33A4F77D" w14:textId="77777777" w:rsidR="0047356F" w:rsidRDefault="000C6891" w:rsidP="0047356F">
      <w:pPr>
        <w:ind w:left="144"/>
        <w:rPr>
          <w:rFonts w:ascii="Times New Roman" w:hAnsi="Times New Roman" w:cs="Times New Roman"/>
          <w:caps/>
          <w:w w:val="105"/>
        </w:rPr>
      </w:pPr>
      <w:r w:rsidRPr="00E769CB">
        <w:rPr>
          <w:rFonts w:ascii="Times New Roman" w:hAnsi="Times New Roman" w:cs="Times New Roman"/>
          <w:b/>
          <w:w w:val="105"/>
        </w:rPr>
        <w:lastRenderedPageBreak/>
        <w:t>By whom the information is to be used:</w:t>
      </w:r>
    </w:p>
    <w:p w14:paraId="09B217B0" w14:textId="19C7576B" w:rsidR="00604B73" w:rsidRPr="0047356F" w:rsidRDefault="000C6891" w:rsidP="00E3444E">
      <w:pPr>
        <w:ind w:left="144"/>
        <w:jc w:val="both"/>
        <w:rPr>
          <w:rFonts w:ascii="Times New Roman" w:hAnsi="Times New Roman" w:cs="Times New Roman"/>
          <w:caps/>
          <w:w w:val="105"/>
        </w:rPr>
      </w:pPr>
      <w:r w:rsidRPr="00E769CB">
        <w:rPr>
          <w:rFonts w:ascii="Times New Roman" w:hAnsi="Times New Roman" w:cs="Times New Roman"/>
          <w:w w:val="105"/>
        </w:rPr>
        <w:t>The</w:t>
      </w:r>
      <w:r w:rsidR="00AE7738" w:rsidRPr="00E769CB">
        <w:rPr>
          <w:rFonts w:ascii="Times New Roman" w:hAnsi="Times New Roman" w:cs="Times New Roman"/>
          <w:w w:val="105"/>
        </w:rPr>
        <w:t xml:space="preserve"> information will be used by</w:t>
      </w:r>
      <w:r w:rsidRPr="00E769CB">
        <w:rPr>
          <w:rFonts w:ascii="Times New Roman" w:hAnsi="Times New Roman" w:cs="Times New Roman"/>
          <w:w w:val="105"/>
        </w:rPr>
        <w:t xml:space="preserve"> the </w:t>
      </w:r>
      <w:r w:rsidR="004D4634">
        <w:rPr>
          <w:rFonts w:ascii="Times New Roman" w:hAnsi="Times New Roman" w:cs="Times New Roman"/>
          <w:w w:val="105"/>
        </w:rPr>
        <w:t xml:space="preserve">Department of Veterans Affairs </w:t>
      </w:r>
      <w:r w:rsidRPr="00E769CB">
        <w:rPr>
          <w:rFonts w:ascii="Times New Roman" w:hAnsi="Times New Roman" w:cs="Times New Roman"/>
          <w:w w:val="105"/>
        </w:rPr>
        <w:t>National Dialysis and Kidney Disease Program.</w:t>
      </w:r>
      <w:r w:rsidR="00E769CB" w:rsidRPr="00E769CB">
        <w:rPr>
          <w:rFonts w:ascii="Times New Roman" w:hAnsi="Times New Roman" w:cs="Times New Roman"/>
          <w:w w:val="105"/>
        </w:rPr>
        <w:t xml:space="preserve">  The report produced by this IC may be provided to Congressional committees as requested.</w:t>
      </w:r>
    </w:p>
    <w:p w14:paraId="10437A1B" w14:textId="77777777" w:rsidR="00604B73" w:rsidRPr="00E769CB" w:rsidRDefault="000C6891" w:rsidP="00AE7738">
      <w:pPr>
        <w:spacing w:before="100" w:beforeAutospacing="1"/>
        <w:ind w:left="144"/>
        <w:jc w:val="both"/>
        <w:rPr>
          <w:rFonts w:ascii="Times New Roman" w:hAnsi="Times New Roman" w:cs="Times New Roman"/>
          <w:b/>
          <w:w w:val="105"/>
        </w:rPr>
      </w:pPr>
      <w:r w:rsidRPr="00E769CB">
        <w:rPr>
          <w:rFonts w:ascii="Times New Roman" w:hAnsi="Times New Roman" w:cs="Times New Roman"/>
          <w:b/>
          <w:w w:val="105"/>
        </w:rPr>
        <w:t>For what purpose the information is to be used:</w:t>
      </w:r>
    </w:p>
    <w:p w14:paraId="43ECBCEC" w14:textId="6C188811" w:rsidR="00E769CB" w:rsidRPr="00E769CB" w:rsidRDefault="00E769CB" w:rsidP="00AE7738">
      <w:pPr>
        <w:spacing w:after="100" w:afterAutospacing="1"/>
        <w:ind w:left="144" w:right="72"/>
        <w:jc w:val="both"/>
        <w:rPr>
          <w:rFonts w:ascii="Times New Roman" w:hAnsi="Times New Roman" w:cs="Times New Roman"/>
          <w:w w:val="105"/>
        </w:rPr>
      </w:pPr>
      <w:r w:rsidRPr="00E769CB">
        <w:rPr>
          <w:rFonts w:ascii="Times New Roman" w:hAnsi="Times New Roman" w:cs="Times New Roman"/>
          <w:w w:val="105"/>
        </w:rPr>
        <w:t>The information obtained through this IC will enable VA to determine whether the VA dialysis pilot centers have improved access to dialysis for Veterans.</w:t>
      </w:r>
    </w:p>
    <w:p w14:paraId="0949070C" w14:textId="77777777" w:rsidR="00604B73" w:rsidRPr="00E769CB" w:rsidRDefault="000C6891" w:rsidP="00AE7738">
      <w:pPr>
        <w:numPr>
          <w:ilvl w:val="0"/>
          <w:numId w:val="1"/>
        </w:numPr>
        <w:tabs>
          <w:tab w:val="clear" w:pos="576"/>
          <w:tab w:val="decimal" w:pos="720"/>
        </w:tabs>
        <w:spacing w:before="100" w:beforeAutospacing="1" w:after="100" w:afterAutospacing="1"/>
        <w:ind w:left="72" w:right="72" w:firstLine="72"/>
        <w:jc w:val="both"/>
        <w:rPr>
          <w:rFonts w:ascii="Times New Roman" w:hAnsi="Times New Roman" w:cs="Times New Roman"/>
          <w:b/>
          <w:w w:val="105"/>
        </w:rPr>
      </w:pPr>
      <w:r w:rsidRPr="00E769CB">
        <w:rPr>
          <w:rFonts w:ascii="Times New Roman" w:hAnsi="Times New Roman" w:cs="Times New Roman"/>
          <w:b/>
          <w:w w:val="105"/>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14:paraId="51A0134D" w14:textId="0817CFAA" w:rsidR="00604B73" w:rsidRPr="00E769CB" w:rsidRDefault="000C6891" w:rsidP="00AE7738">
      <w:pPr>
        <w:spacing w:before="100" w:beforeAutospacing="1" w:after="100" w:afterAutospacing="1"/>
        <w:ind w:left="72" w:right="360"/>
        <w:jc w:val="both"/>
        <w:rPr>
          <w:rFonts w:ascii="Times New Roman" w:hAnsi="Times New Roman" w:cs="Times New Roman"/>
          <w:w w:val="105"/>
        </w:rPr>
      </w:pPr>
      <w:r w:rsidRPr="00E769CB">
        <w:rPr>
          <w:rFonts w:ascii="Times New Roman" w:hAnsi="Times New Roman" w:cs="Times New Roman"/>
          <w:w w:val="105"/>
        </w:rPr>
        <w:t>This assessment will n</w:t>
      </w:r>
      <w:r w:rsidR="004D4634">
        <w:rPr>
          <w:rFonts w:ascii="Times New Roman" w:hAnsi="Times New Roman" w:cs="Times New Roman"/>
          <w:w w:val="105"/>
        </w:rPr>
        <w:t xml:space="preserve">ot involve the </w:t>
      </w:r>
      <w:r w:rsidRPr="00E769CB">
        <w:rPr>
          <w:rFonts w:ascii="Times New Roman" w:hAnsi="Times New Roman" w:cs="Times New Roman"/>
          <w:w w:val="105"/>
        </w:rPr>
        <w:t>use of automated, electronic, mechanical or other technological techniques. After carefully considering alternative options, improved information technology will not decrease the burden on the public.</w:t>
      </w:r>
    </w:p>
    <w:p w14:paraId="051156CE" w14:textId="77777777" w:rsidR="00604B73" w:rsidRPr="00E769CB" w:rsidRDefault="000C6891" w:rsidP="00AE7738">
      <w:pPr>
        <w:numPr>
          <w:ilvl w:val="0"/>
          <w:numId w:val="1"/>
        </w:numPr>
        <w:tabs>
          <w:tab w:val="clear" w:pos="576"/>
          <w:tab w:val="decimal" w:pos="720"/>
        </w:tabs>
        <w:spacing w:before="100" w:beforeAutospacing="1" w:after="100" w:afterAutospacing="1"/>
        <w:ind w:left="72" w:right="432" w:firstLine="72"/>
        <w:jc w:val="both"/>
        <w:rPr>
          <w:rFonts w:ascii="Times New Roman" w:hAnsi="Times New Roman" w:cs="Times New Roman"/>
          <w:b/>
          <w:w w:val="105"/>
        </w:rPr>
      </w:pPr>
      <w:r w:rsidRPr="00E769CB">
        <w:rPr>
          <w:rFonts w:ascii="Times New Roman" w:hAnsi="Times New Roman" w:cs="Times New Roman"/>
          <w:b/>
          <w:w w:val="105"/>
        </w:rPr>
        <w:t>Describe efforts to identify duplication. Show specifically why any similar information already available cannot be used or modified for use for the purposes described in Item 2 above.</w:t>
      </w:r>
    </w:p>
    <w:p w14:paraId="053BCA8C" w14:textId="559F8CE7" w:rsidR="00604B73" w:rsidRPr="00E769CB" w:rsidRDefault="000C6891" w:rsidP="00AE7738">
      <w:pPr>
        <w:spacing w:before="100" w:beforeAutospacing="1" w:after="100" w:afterAutospacing="1"/>
        <w:ind w:left="72" w:right="72"/>
        <w:jc w:val="both"/>
        <w:rPr>
          <w:rFonts w:ascii="Times New Roman" w:hAnsi="Times New Roman" w:cs="Times New Roman"/>
          <w:w w:val="105"/>
        </w:rPr>
      </w:pPr>
      <w:r w:rsidRPr="00E769CB">
        <w:rPr>
          <w:rFonts w:ascii="Times New Roman" w:hAnsi="Times New Roman" w:cs="Times New Roman"/>
          <w:w w:val="105"/>
        </w:rPr>
        <w:t>This Access to Care IC does not duplicate any information collected by the In-Center Hemodialysis CAHPS Survey, which is administered to Veterans enrolled in</w:t>
      </w:r>
      <w:r w:rsidR="00E3444E">
        <w:rPr>
          <w:rFonts w:ascii="Times New Roman" w:hAnsi="Times New Roman" w:cs="Times New Roman"/>
          <w:w w:val="105"/>
        </w:rPr>
        <w:t xml:space="preserve"> the pilot </w:t>
      </w:r>
      <w:r w:rsidR="00AE7738" w:rsidRPr="00E769CB">
        <w:rPr>
          <w:rFonts w:ascii="Times New Roman" w:hAnsi="Times New Roman" w:cs="Times New Roman"/>
          <w:w w:val="105"/>
        </w:rPr>
        <w:t>dialysis centers</w:t>
      </w:r>
      <w:r w:rsidRPr="00E769CB">
        <w:rPr>
          <w:rFonts w:ascii="Times New Roman" w:hAnsi="Times New Roman" w:cs="Times New Roman"/>
          <w:w w:val="105"/>
        </w:rPr>
        <w:t xml:space="preserve">. </w:t>
      </w:r>
      <w:r w:rsidR="00AE7738" w:rsidRPr="00E769CB">
        <w:rPr>
          <w:rFonts w:ascii="Times New Roman" w:hAnsi="Times New Roman" w:cs="Times New Roman"/>
          <w:w w:val="105"/>
        </w:rPr>
        <w:t xml:space="preserve"> </w:t>
      </w:r>
      <w:r w:rsidRPr="00E769CB">
        <w:rPr>
          <w:rFonts w:ascii="Times New Roman" w:hAnsi="Times New Roman" w:cs="Times New Roman"/>
          <w:w w:val="105"/>
        </w:rPr>
        <w:t>No similar infor</w:t>
      </w:r>
      <w:r w:rsidR="00E3444E">
        <w:rPr>
          <w:rFonts w:ascii="Times New Roman" w:hAnsi="Times New Roman" w:cs="Times New Roman"/>
          <w:w w:val="105"/>
        </w:rPr>
        <w:t xml:space="preserve">mation is available in </w:t>
      </w:r>
      <w:r w:rsidRPr="00E769CB">
        <w:rPr>
          <w:rFonts w:ascii="Times New Roman" w:hAnsi="Times New Roman" w:cs="Times New Roman"/>
          <w:w w:val="105"/>
        </w:rPr>
        <w:t>VHA to assess access to care at</w:t>
      </w:r>
      <w:r w:rsidR="000854F8" w:rsidRPr="00E769CB">
        <w:rPr>
          <w:rFonts w:ascii="Times New Roman" w:hAnsi="Times New Roman" w:cs="Times New Roman"/>
          <w:w w:val="105"/>
        </w:rPr>
        <w:t xml:space="preserve"> </w:t>
      </w:r>
      <w:r w:rsidRPr="00E769CB">
        <w:rPr>
          <w:rFonts w:ascii="Times New Roman" w:hAnsi="Times New Roman" w:cs="Times New Roman"/>
          <w:w w:val="105"/>
        </w:rPr>
        <w:t>the p</w:t>
      </w:r>
      <w:r w:rsidR="00E3444E">
        <w:rPr>
          <w:rFonts w:ascii="Times New Roman" w:hAnsi="Times New Roman" w:cs="Times New Roman"/>
          <w:w w:val="105"/>
        </w:rPr>
        <w:t xml:space="preserve">ilot </w:t>
      </w:r>
      <w:r w:rsidR="00AE7738" w:rsidRPr="00E769CB">
        <w:rPr>
          <w:rFonts w:ascii="Times New Roman" w:hAnsi="Times New Roman" w:cs="Times New Roman"/>
          <w:w w:val="105"/>
        </w:rPr>
        <w:t>dialysis centers</w:t>
      </w:r>
      <w:r w:rsidRPr="00E769CB">
        <w:rPr>
          <w:rFonts w:ascii="Times New Roman" w:hAnsi="Times New Roman" w:cs="Times New Roman"/>
          <w:w w:val="105"/>
        </w:rPr>
        <w:t>.</w:t>
      </w:r>
    </w:p>
    <w:p w14:paraId="61D608B1" w14:textId="77777777" w:rsidR="00604B73" w:rsidRPr="00E769CB" w:rsidRDefault="000C6891" w:rsidP="00AE7738">
      <w:pPr>
        <w:numPr>
          <w:ilvl w:val="0"/>
          <w:numId w:val="2"/>
        </w:numPr>
        <w:tabs>
          <w:tab w:val="clear" w:pos="576"/>
          <w:tab w:val="decimal" w:pos="720"/>
        </w:tabs>
        <w:spacing w:before="100" w:beforeAutospacing="1" w:after="100" w:afterAutospacing="1"/>
        <w:ind w:left="72" w:right="288" w:firstLine="72"/>
        <w:jc w:val="both"/>
        <w:rPr>
          <w:rFonts w:ascii="Times New Roman" w:hAnsi="Times New Roman" w:cs="Times New Roman"/>
          <w:b/>
          <w:w w:val="105"/>
        </w:rPr>
      </w:pPr>
      <w:r w:rsidRPr="00E769CB">
        <w:rPr>
          <w:rFonts w:ascii="Times New Roman" w:hAnsi="Times New Roman" w:cs="Times New Roman"/>
          <w:b/>
          <w:w w:val="105"/>
        </w:rPr>
        <w:t>If the collection of information impacts small businesses or other small entities, describe any methods used to minimize burden.</w:t>
      </w:r>
    </w:p>
    <w:p w14:paraId="35BCB1C4" w14:textId="010C823B" w:rsidR="00E769CB" w:rsidRPr="00E769CB" w:rsidRDefault="00AE7738" w:rsidP="00AE7738">
      <w:pPr>
        <w:spacing w:before="100" w:beforeAutospacing="1" w:after="100" w:afterAutospacing="1"/>
        <w:ind w:left="72" w:right="216"/>
        <w:jc w:val="both"/>
        <w:rPr>
          <w:rFonts w:ascii="Times New Roman" w:hAnsi="Times New Roman" w:cs="Times New Roman"/>
          <w:w w:val="105"/>
        </w:rPr>
      </w:pPr>
      <w:r w:rsidRPr="00E769CB">
        <w:rPr>
          <w:rFonts w:ascii="Times New Roman" w:hAnsi="Times New Roman" w:cs="Times New Roman"/>
          <w:w w:val="105"/>
        </w:rPr>
        <w:t>This IC does involve any small businesses.</w:t>
      </w:r>
    </w:p>
    <w:p w14:paraId="1F12AD8D" w14:textId="77777777" w:rsidR="00604B73" w:rsidRPr="00E769CB" w:rsidRDefault="000C6891" w:rsidP="00AE7738">
      <w:pPr>
        <w:numPr>
          <w:ilvl w:val="0"/>
          <w:numId w:val="2"/>
        </w:numPr>
        <w:tabs>
          <w:tab w:val="clear" w:pos="576"/>
          <w:tab w:val="decimal" w:pos="720"/>
        </w:tabs>
        <w:spacing w:before="100" w:beforeAutospacing="1" w:after="100" w:afterAutospacing="1"/>
        <w:ind w:left="72" w:right="576" w:firstLine="72"/>
        <w:jc w:val="both"/>
        <w:rPr>
          <w:rFonts w:ascii="Times New Roman" w:hAnsi="Times New Roman" w:cs="Times New Roman"/>
          <w:b/>
          <w:w w:val="105"/>
        </w:rPr>
      </w:pPr>
      <w:r w:rsidRPr="00E769CB">
        <w:rPr>
          <w:rFonts w:ascii="Times New Roman" w:hAnsi="Times New Roman" w:cs="Times New Roman"/>
          <w:b/>
          <w:w w:val="105"/>
        </w:rPr>
        <w:t>Describe the consequences to Federal program or policy activities if the collection is not conducted or is conducted less frequently as well as any technical or legal obstacles to reducing burden.</w:t>
      </w:r>
    </w:p>
    <w:p w14:paraId="35E063B0" w14:textId="14867032" w:rsidR="00E769CB" w:rsidRPr="004D4634" w:rsidRDefault="00E769CB" w:rsidP="00AE7738">
      <w:pPr>
        <w:spacing w:before="100" w:beforeAutospacing="1" w:after="100" w:afterAutospacing="1"/>
        <w:ind w:left="72" w:right="72"/>
        <w:jc w:val="both"/>
        <w:rPr>
          <w:rFonts w:ascii="Times New Roman" w:hAnsi="Times New Roman" w:cs="Times New Roman"/>
        </w:rPr>
      </w:pPr>
      <w:r w:rsidRPr="00E769CB">
        <w:rPr>
          <w:rFonts w:ascii="Times New Roman" w:hAnsi="Times New Roman" w:cs="Times New Roman"/>
          <w:w w:val="105"/>
        </w:rPr>
        <w:t>VA would not meet the Congressional requirement to conduct an independent analysis of Veteran access to care at the V</w:t>
      </w:r>
      <w:r w:rsidR="00E3444E">
        <w:rPr>
          <w:rFonts w:ascii="Times New Roman" w:hAnsi="Times New Roman" w:cs="Times New Roman"/>
          <w:w w:val="105"/>
        </w:rPr>
        <w:t>A dialysis pilot centers if the</w:t>
      </w:r>
      <w:r w:rsidRPr="00E769CB">
        <w:rPr>
          <w:rFonts w:ascii="Times New Roman" w:hAnsi="Times New Roman" w:cs="Times New Roman"/>
          <w:w w:val="105"/>
        </w:rPr>
        <w:t xml:space="preserve"> IC is not conducted.  </w:t>
      </w:r>
      <w:r w:rsidRPr="00E769CB">
        <w:rPr>
          <w:rFonts w:ascii="Times New Roman" w:hAnsi="Times New Roman" w:cs="Times New Roman"/>
        </w:rPr>
        <w:t>As part of VA’s efforts to improve access, this one-time information collection will allow VA to understand the experiences of our ESRD patients in getting dialysis services at the four dialysis pilot centers.</w:t>
      </w:r>
    </w:p>
    <w:p w14:paraId="42574F24" w14:textId="77777777" w:rsidR="00604B73" w:rsidRPr="00E769CB" w:rsidRDefault="000C6891" w:rsidP="00AE7738">
      <w:pPr>
        <w:numPr>
          <w:ilvl w:val="0"/>
          <w:numId w:val="2"/>
        </w:numPr>
        <w:tabs>
          <w:tab w:val="clear" w:pos="576"/>
          <w:tab w:val="decimal" w:pos="720"/>
        </w:tabs>
        <w:spacing w:before="100" w:beforeAutospacing="1" w:after="100" w:afterAutospacing="1"/>
        <w:ind w:left="72" w:right="144" w:firstLine="72"/>
        <w:jc w:val="both"/>
        <w:rPr>
          <w:rFonts w:ascii="Times New Roman" w:hAnsi="Times New Roman" w:cs="Times New Roman"/>
          <w:b/>
          <w:w w:val="105"/>
        </w:rPr>
      </w:pPr>
      <w:r w:rsidRPr="00E769CB">
        <w:rPr>
          <w:rFonts w:ascii="Times New Roman" w:hAnsi="Times New Roman" w:cs="Times New Roman"/>
          <w:b/>
          <w:w w:val="105"/>
        </w:rPr>
        <w:t>Explain any special circumstances that would cause an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14:paraId="2A83FE0F" w14:textId="77777777" w:rsidR="00604B73" w:rsidRPr="00E769CB" w:rsidRDefault="000C6891" w:rsidP="00AE7738">
      <w:pPr>
        <w:spacing w:before="100" w:beforeAutospacing="1" w:after="100" w:afterAutospacing="1"/>
        <w:ind w:left="72"/>
        <w:jc w:val="both"/>
        <w:rPr>
          <w:rFonts w:ascii="Times New Roman" w:hAnsi="Times New Roman" w:cs="Times New Roman"/>
          <w:w w:val="105"/>
        </w:rPr>
      </w:pPr>
      <w:r w:rsidRPr="00E769CB">
        <w:rPr>
          <w:rFonts w:ascii="Times New Roman" w:hAnsi="Times New Roman" w:cs="Times New Roman"/>
          <w:w w:val="105"/>
        </w:rPr>
        <w:t>There are no such special circumstances.</w:t>
      </w:r>
    </w:p>
    <w:p w14:paraId="2C7247BA" w14:textId="77777777" w:rsidR="00AE7738" w:rsidRPr="00E769CB" w:rsidRDefault="000C6891" w:rsidP="00AE7738">
      <w:pPr>
        <w:numPr>
          <w:ilvl w:val="0"/>
          <w:numId w:val="2"/>
        </w:numPr>
        <w:tabs>
          <w:tab w:val="clear" w:pos="576"/>
          <w:tab w:val="decimal" w:pos="720"/>
        </w:tabs>
        <w:spacing w:before="100" w:beforeAutospacing="1" w:after="100" w:afterAutospacing="1"/>
        <w:ind w:left="72" w:right="144" w:firstLine="72"/>
        <w:jc w:val="both"/>
        <w:rPr>
          <w:rFonts w:ascii="Times New Roman" w:hAnsi="Times New Roman" w:cs="Times New Roman"/>
          <w:b/>
          <w:w w:val="105"/>
        </w:rPr>
      </w:pPr>
      <w:r w:rsidRPr="00E769CB">
        <w:rPr>
          <w:rFonts w:ascii="Times New Roman" w:hAnsi="Times New Roman" w:cs="Times New Roman"/>
          <w:b/>
          <w:w w:val="105"/>
        </w:rPr>
        <w:t>a. If applicable, provide a copy and identify the date and page number of publication in the Federal Register of the sponsor’s notice, required by 5 CFR 1320.8(d), soliciting comments on the information collection prior to submission to OMB. Summarize public comments received in response to that notice and describe actions taken by the sponsor in responses to these comments. Specifically address comments received on cost and hour burden.</w:t>
      </w:r>
    </w:p>
    <w:p w14:paraId="7EEBFFAB" w14:textId="37367041" w:rsidR="00604B73" w:rsidRPr="00E769CB" w:rsidRDefault="000C6891" w:rsidP="00AE7738">
      <w:pPr>
        <w:tabs>
          <w:tab w:val="decimal" w:pos="720"/>
        </w:tabs>
        <w:spacing w:before="100" w:beforeAutospacing="1" w:after="100" w:afterAutospacing="1"/>
        <w:ind w:left="144" w:right="144"/>
        <w:jc w:val="both"/>
        <w:rPr>
          <w:rFonts w:ascii="Times New Roman" w:hAnsi="Times New Roman" w:cs="Times New Roman"/>
          <w:b/>
          <w:w w:val="105"/>
        </w:rPr>
      </w:pPr>
      <w:r w:rsidRPr="00E769CB">
        <w:rPr>
          <w:rFonts w:ascii="Times New Roman" w:hAnsi="Times New Roman" w:cs="Times New Roman"/>
          <w:w w:val="105"/>
        </w:rPr>
        <w:lastRenderedPageBreak/>
        <w:t xml:space="preserve">The notice of Proposed Information Collection Activity was published in the Federal Register on </w:t>
      </w:r>
      <w:r w:rsidR="00F27BC6" w:rsidRPr="00E769CB">
        <w:rPr>
          <w:rFonts w:ascii="Times New Roman" w:hAnsi="Times New Roman" w:cs="Times New Roman"/>
          <w:w w:val="105"/>
        </w:rPr>
        <w:t>August 20, 2013</w:t>
      </w:r>
      <w:r w:rsidRPr="00E769CB">
        <w:rPr>
          <w:rFonts w:ascii="Times New Roman" w:hAnsi="Times New Roman" w:cs="Times New Roman"/>
          <w:w w:val="105"/>
        </w:rPr>
        <w:t xml:space="preserve"> (Volume </w:t>
      </w:r>
      <w:r w:rsidR="00F27BC6" w:rsidRPr="00E769CB">
        <w:rPr>
          <w:rFonts w:ascii="Times New Roman" w:hAnsi="Times New Roman" w:cs="Times New Roman"/>
          <w:w w:val="105"/>
        </w:rPr>
        <w:t>78</w:t>
      </w:r>
      <w:r w:rsidRPr="00E769CB">
        <w:rPr>
          <w:rFonts w:ascii="Times New Roman" w:hAnsi="Times New Roman" w:cs="Times New Roman"/>
          <w:w w:val="105"/>
        </w:rPr>
        <w:t xml:space="preserve">, Page </w:t>
      </w:r>
      <w:r w:rsidR="00F27BC6" w:rsidRPr="00E769CB">
        <w:rPr>
          <w:rFonts w:ascii="Times New Roman" w:hAnsi="Times New Roman" w:cs="Times New Roman"/>
          <w:w w:val="105"/>
        </w:rPr>
        <w:t>51276</w:t>
      </w:r>
      <w:r w:rsidRPr="00E769CB">
        <w:rPr>
          <w:rFonts w:ascii="Times New Roman" w:hAnsi="Times New Roman" w:cs="Times New Roman"/>
          <w:w w:val="105"/>
        </w:rPr>
        <w:t>). We received no comments in response to this notice.</w:t>
      </w:r>
    </w:p>
    <w:p w14:paraId="3EBC4E0A" w14:textId="77777777" w:rsidR="00604B73" w:rsidRPr="00E769CB" w:rsidRDefault="000C6891" w:rsidP="00AE7738">
      <w:pPr>
        <w:spacing w:before="100" w:beforeAutospacing="1" w:after="100" w:afterAutospacing="1"/>
        <w:ind w:left="72" w:right="144" w:firstLine="504"/>
        <w:jc w:val="both"/>
        <w:rPr>
          <w:rFonts w:ascii="Times New Roman" w:hAnsi="Times New Roman" w:cs="Times New Roman"/>
          <w:b/>
          <w:w w:val="105"/>
        </w:rPr>
      </w:pPr>
      <w:r w:rsidRPr="00E769CB">
        <w:rPr>
          <w:rFonts w:ascii="Times New Roman" w:hAnsi="Times New Roman" w:cs="Times New Roman"/>
          <w:b/>
          <w:w w:val="105"/>
        </w:rPr>
        <w:t>b. Describe efforts to consult with persons outside the agency to obtain their views on the availability of data, frequency of collection, clarity of instructions and recordkeeping, disclosure or reporting format, and on the data elements to be recorded, disclosed or reported. Explain any circumstances which preclude consultation every three years with representatives of those from whom information is to be obtained.</w:t>
      </w:r>
    </w:p>
    <w:p w14:paraId="590AA67B" w14:textId="46D800C5" w:rsidR="00604B73" w:rsidRPr="00E769CB" w:rsidRDefault="000C6891" w:rsidP="00AE7738">
      <w:pPr>
        <w:spacing w:before="100" w:beforeAutospacing="1" w:after="100" w:afterAutospacing="1"/>
        <w:ind w:left="72" w:right="288"/>
        <w:jc w:val="both"/>
        <w:rPr>
          <w:rFonts w:ascii="Times New Roman" w:hAnsi="Times New Roman" w:cs="Times New Roman"/>
          <w:w w:val="105"/>
        </w:rPr>
      </w:pPr>
      <w:r w:rsidRPr="00E769CB">
        <w:rPr>
          <w:rFonts w:ascii="Times New Roman" w:hAnsi="Times New Roman" w:cs="Times New Roman"/>
          <w:w w:val="105"/>
        </w:rPr>
        <w:t xml:space="preserve">Outside consultation is conducted with the public through the 60- and 30-day Federal Register notices. </w:t>
      </w:r>
    </w:p>
    <w:p w14:paraId="08A19627" w14:textId="77777777" w:rsidR="00604B73" w:rsidRPr="00E769CB" w:rsidRDefault="000C6891" w:rsidP="00AE7738">
      <w:pPr>
        <w:numPr>
          <w:ilvl w:val="0"/>
          <w:numId w:val="3"/>
        </w:numPr>
        <w:tabs>
          <w:tab w:val="clear" w:pos="576"/>
          <w:tab w:val="decimal" w:pos="720"/>
        </w:tabs>
        <w:ind w:left="72" w:right="144" w:firstLine="72"/>
        <w:jc w:val="both"/>
        <w:rPr>
          <w:rFonts w:ascii="Times New Roman" w:hAnsi="Times New Roman" w:cs="Times New Roman"/>
          <w:b/>
          <w:spacing w:val="-4"/>
          <w:w w:val="105"/>
        </w:rPr>
      </w:pPr>
      <w:r w:rsidRPr="00E769CB">
        <w:rPr>
          <w:rFonts w:ascii="Times New Roman" w:hAnsi="Times New Roman" w:cs="Times New Roman"/>
          <w:b/>
          <w:spacing w:val="-4"/>
          <w:w w:val="105"/>
        </w:rPr>
        <w:t xml:space="preserve">Explain any decision to provide any payment or gift to respondents, other than remuneration </w:t>
      </w:r>
      <w:r w:rsidRPr="00E769CB">
        <w:rPr>
          <w:rFonts w:ascii="Times New Roman" w:hAnsi="Times New Roman" w:cs="Times New Roman"/>
          <w:b/>
          <w:spacing w:val="-2"/>
          <w:w w:val="105"/>
        </w:rPr>
        <w:t>of contractors or grantees.</w:t>
      </w:r>
    </w:p>
    <w:p w14:paraId="3A0A0500" w14:textId="77777777" w:rsidR="00604B73" w:rsidRPr="00E769CB" w:rsidRDefault="000C6891" w:rsidP="00AE7738">
      <w:pPr>
        <w:spacing w:before="252"/>
        <w:ind w:left="72"/>
        <w:jc w:val="both"/>
        <w:rPr>
          <w:rFonts w:ascii="Times New Roman" w:hAnsi="Times New Roman" w:cs="Times New Roman"/>
          <w:spacing w:val="-3"/>
          <w:w w:val="105"/>
        </w:rPr>
      </w:pPr>
      <w:r w:rsidRPr="00E769CB">
        <w:rPr>
          <w:rFonts w:ascii="Times New Roman" w:hAnsi="Times New Roman" w:cs="Times New Roman"/>
          <w:spacing w:val="-3"/>
          <w:w w:val="105"/>
        </w:rPr>
        <w:t>No payment or gift is provided to respondents.</w:t>
      </w:r>
    </w:p>
    <w:p w14:paraId="2D6E98A2" w14:textId="77777777" w:rsidR="00604B73" w:rsidRPr="00E769CB" w:rsidRDefault="000C6891" w:rsidP="00AE7738">
      <w:pPr>
        <w:numPr>
          <w:ilvl w:val="0"/>
          <w:numId w:val="3"/>
        </w:numPr>
        <w:tabs>
          <w:tab w:val="clear" w:pos="576"/>
          <w:tab w:val="decimal" w:pos="720"/>
        </w:tabs>
        <w:spacing w:before="288"/>
        <w:ind w:left="72" w:right="72" w:firstLine="72"/>
        <w:jc w:val="both"/>
        <w:rPr>
          <w:rFonts w:ascii="Times New Roman" w:hAnsi="Times New Roman" w:cs="Times New Roman"/>
          <w:b/>
          <w:spacing w:val="-5"/>
          <w:w w:val="105"/>
        </w:rPr>
      </w:pPr>
      <w:r w:rsidRPr="00E769CB">
        <w:rPr>
          <w:rFonts w:ascii="Times New Roman" w:hAnsi="Times New Roman" w:cs="Times New Roman"/>
          <w:b/>
          <w:spacing w:val="-5"/>
          <w:w w:val="105"/>
        </w:rPr>
        <w:t xml:space="preserve">Describe any assurance of privacy to the extent permitted by law provided to respondents and </w:t>
      </w:r>
      <w:r w:rsidRPr="00E769CB">
        <w:rPr>
          <w:rFonts w:ascii="Times New Roman" w:hAnsi="Times New Roman" w:cs="Times New Roman"/>
          <w:b/>
          <w:spacing w:val="-2"/>
          <w:w w:val="105"/>
        </w:rPr>
        <w:t>the basis for the assurance in statute, regulation, or agency policy.</w:t>
      </w:r>
    </w:p>
    <w:p w14:paraId="06E24B35" w14:textId="1247D133" w:rsidR="00604B73" w:rsidRPr="00E769CB" w:rsidRDefault="000C6891" w:rsidP="00AE7738">
      <w:pPr>
        <w:spacing w:before="288"/>
        <w:ind w:left="72" w:right="72"/>
        <w:jc w:val="both"/>
        <w:rPr>
          <w:rFonts w:ascii="Times New Roman" w:hAnsi="Times New Roman" w:cs="Times New Roman"/>
          <w:w w:val="105"/>
        </w:rPr>
      </w:pPr>
      <w:r w:rsidRPr="00E769CB">
        <w:rPr>
          <w:rFonts w:ascii="Times New Roman" w:hAnsi="Times New Roman" w:cs="Times New Roman"/>
          <w:w w:val="105"/>
        </w:rPr>
        <w:t>Each Veteran who partici</w:t>
      </w:r>
      <w:r w:rsidR="007927FA" w:rsidRPr="00E769CB">
        <w:rPr>
          <w:rFonts w:ascii="Times New Roman" w:hAnsi="Times New Roman" w:cs="Times New Roman"/>
          <w:w w:val="105"/>
        </w:rPr>
        <w:t>pates is assured privacy</w:t>
      </w:r>
      <w:r w:rsidR="00E769CB" w:rsidRPr="00E769CB">
        <w:rPr>
          <w:rFonts w:ascii="Times New Roman" w:hAnsi="Times New Roman" w:cs="Times New Roman"/>
          <w:w w:val="105"/>
        </w:rPr>
        <w:t xml:space="preserve"> on page 1 of the survey</w:t>
      </w:r>
      <w:r w:rsidRPr="00E769CB">
        <w:rPr>
          <w:rFonts w:ascii="Times New Roman" w:hAnsi="Times New Roman" w:cs="Times New Roman"/>
          <w:w w:val="105"/>
        </w:rPr>
        <w:t>.</w:t>
      </w:r>
      <w:r w:rsidR="00E769CB" w:rsidRPr="00E769CB">
        <w:rPr>
          <w:rFonts w:ascii="Times New Roman" w:hAnsi="Times New Roman" w:cs="Times New Roman"/>
          <w:w w:val="105"/>
        </w:rPr>
        <w:t xml:space="preserve">  </w:t>
      </w:r>
      <w:r w:rsidRPr="00E769CB">
        <w:rPr>
          <w:rFonts w:ascii="Times New Roman" w:hAnsi="Times New Roman" w:cs="Times New Roman"/>
          <w:w w:val="105"/>
        </w:rPr>
        <w:t xml:space="preserve">The Veteran completes </w:t>
      </w:r>
      <w:r w:rsidR="004D4634">
        <w:rPr>
          <w:rFonts w:ascii="Times New Roman" w:hAnsi="Times New Roman" w:cs="Times New Roman"/>
          <w:w w:val="105"/>
        </w:rPr>
        <w:t xml:space="preserve">the questionnaire </w:t>
      </w:r>
      <w:r w:rsidRPr="00E769CB">
        <w:rPr>
          <w:rFonts w:ascii="Times New Roman" w:hAnsi="Times New Roman" w:cs="Times New Roman"/>
          <w:w w:val="105"/>
        </w:rPr>
        <w:t xml:space="preserve">anonymously, giving neither name nor social security number. </w:t>
      </w:r>
      <w:r w:rsidR="00E769CB" w:rsidRPr="00E769CB">
        <w:rPr>
          <w:rFonts w:ascii="Times New Roman" w:hAnsi="Times New Roman" w:cs="Times New Roman"/>
          <w:w w:val="105"/>
        </w:rPr>
        <w:t xml:space="preserve"> </w:t>
      </w:r>
      <w:r w:rsidRPr="00E769CB">
        <w:rPr>
          <w:rFonts w:ascii="Times New Roman" w:hAnsi="Times New Roman" w:cs="Times New Roman"/>
          <w:w w:val="105"/>
        </w:rPr>
        <w:t xml:space="preserve">Since the responses are not individually identifiable, there is no need to store or process these forms in accordance with the Privacy Act. </w:t>
      </w:r>
      <w:r w:rsidR="00E769CB" w:rsidRPr="00E769CB">
        <w:rPr>
          <w:rFonts w:ascii="Times New Roman" w:hAnsi="Times New Roman" w:cs="Times New Roman"/>
          <w:w w:val="105"/>
        </w:rPr>
        <w:t xml:space="preserve"> Nonetheless, </w:t>
      </w:r>
      <w:r w:rsidRPr="00E769CB">
        <w:rPr>
          <w:rFonts w:ascii="Times New Roman" w:hAnsi="Times New Roman" w:cs="Times New Roman"/>
          <w:w w:val="105"/>
        </w:rPr>
        <w:t>VA adheres to U.S.C. 38, Section 3305, which mandates the confidentiality of medical quality-assurance records.</w:t>
      </w:r>
    </w:p>
    <w:p w14:paraId="326BE741" w14:textId="77777777" w:rsidR="00604B73" w:rsidRPr="00E769CB" w:rsidRDefault="000C6891" w:rsidP="00AE7738">
      <w:pPr>
        <w:numPr>
          <w:ilvl w:val="0"/>
          <w:numId w:val="3"/>
        </w:numPr>
        <w:tabs>
          <w:tab w:val="decimal" w:pos="864"/>
        </w:tabs>
        <w:spacing w:before="324"/>
        <w:ind w:left="72" w:right="288" w:firstLine="72"/>
        <w:jc w:val="both"/>
        <w:rPr>
          <w:rFonts w:ascii="Times New Roman" w:hAnsi="Times New Roman" w:cs="Times New Roman"/>
          <w:b/>
          <w:spacing w:val="-3"/>
          <w:w w:val="105"/>
        </w:rPr>
      </w:pPr>
      <w:r w:rsidRPr="00E769CB">
        <w:rPr>
          <w:rFonts w:ascii="Times New Roman" w:hAnsi="Times New Roman" w:cs="Times New Roman"/>
          <w:b/>
          <w:spacing w:val="-3"/>
          <w:w w:val="105"/>
        </w:rPr>
        <w:t xml:space="preserve">Provide additional justification for any questions of a sensitive nature (Information that, </w:t>
      </w:r>
      <w:r w:rsidRPr="00E769CB">
        <w:rPr>
          <w:rFonts w:ascii="Times New Roman" w:hAnsi="Times New Roman" w:cs="Times New Roman"/>
          <w:b/>
          <w:spacing w:val="-2"/>
          <w:w w:val="105"/>
        </w:rPr>
        <w:t xml:space="preserve">with a reasonable degree of medical certainty, is likely to have a serious adverse effect on an individual's mental or physical health if revealed to him or her), such as sexual behavior and </w:t>
      </w:r>
      <w:r w:rsidRPr="00E769CB">
        <w:rPr>
          <w:rFonts w:ascii="Times New Roman" w:hAnsi="Times New Roman" w:cs="Times New Roman"/>
          <w:b/>
          <w:spacing w:val="-1"/>
          <w:w w:val="105"/>
        </w:rPr>
        <w:t xml:space="preserve">attitudes, religious beliefs, and other matters that are commonly considered private; include </w:t>
      </w:r>
      <w:r w:rsidRPr="00E769CB">
        <w:rPr>
          <w:rFonts w:ascii="Times New Roman" w:hAnsi="Times New Roman" w:cs="Times New Roman"/>
          <w:b/>
          <w:spacing w:val="-7"/>
          <w:w w:val="105"/>
        </w:rPr>
        <w:t xml:space="preserve">specific uses to be made of the information, the explanation to be given to persons from whom the </w:t>
      </w:r>
      <w:r w:rsidRPr="00E769CB">
        <w:rPr>
          <w:rFonts w:ascii="Times New Roman" w:hAnsi="Times New Roman" w:cs="Times New Roman"/>
          <w:b/>
          <w:spacing w:val="-2"/>
          <w:w w:val="105"/>
        </w:rPr>
        <w:t>information is requested, and any steps to be taken to obtain their consent.</w:t>
      </w:r>
    </w:p>
    <w:p w14:paraId="1C114BE5" w14:textId="68313A23" w:rsidR="00E769CB" w:rsidRPr="00E769CB" w:rsidRDefault="000C6891" w:rsidP="00AE7738">
      <w:pPr>
        <w:spacing w:before="288"/>
        <w:ind w:left="72"/>
        <w:jc w:val="both"/>
        <w:rPr>
          <w:rFonts w:ascii="Times New Roman" w:hAnsi="Times New Roman" w:cs="Times New Roman"/>
          <w:spacing w:val="-3"/>
          <w:w w:val="105"/>
        </w:rPr>
      </w:pPr>
      <w:r w:rsidRPr="00E769CB">
        <w:rPr>
          <w:rFonts w:ascii="Times New Roman" w:hAnsi="Times New Roman" w:cs="Times New Roman"/>
          <w:spacing w:val="-3"/>
          <w:w w:val="105"/>
        </w:rPr>
        <w:t>There are no questions of a sensitive nature.</w:t>
      </w:r>
    </w:p>
    <w:p w14:paraId="621DDA8F" w14:textId="77777777" w:rsidR="00604B73" w:rsidRPr="00E769CB" w:rsidRDefault="000C6891" w:rsidP="00AE7738">
      <w:pPr>
        <w:numPr>
          <w:ilvl w:val="0"/>
          <w:numId w:val="3"/>
        </w:numPr>
        <w:tabs>
          <w:tab w:val="clear" w:pos="576"/>
          <w:tab w:val="decimal" w:pos="720"/>
        </w:tabs>
        <w:spacing w:before="324" w:line="201" w:lineRule="auto"/>
        <w:ind w:left="72" w:firstLine="72"/>
        <w:jc w:val="both"/>
        <w:rPr>
          <w:rFonts w:ascii="Times New Roman" w:hAnsi="Times New Roman" w:cs="Times New Roman"/>
          <w:b/>
          <w:spacing w:val="4"/>
          <w:w w:val="105"/>
        </w:rPr>
      </w:pPr>
      <w:r w:rsidRPr="00E769CB">
        <w:rPr>
          <w:rFonts w:ascii="Times New Roman" w:hAnsi="Times New Roman" w:cs="Times New Roman"/>
          <w:b/>
          <w:spacing w:val="4"/>
          <w:w w:val="105"/>
        </w:rPr>
        <w:t>Estimate of the hour burden of the collection of information:</w:t>
      </w:r>
    </w:p>
    <w:p w14:paraId="2E567FC9" w14:textId="13059973" w:rsidR="00604B73" w:rsidRPr="00E769CB" w:rsidRDefault="000C6891" w:rsidP="00AE7738">
      <w:pPr>
        <w:pStyle w:val="ListParagraph"/>
        <w:numPr>
          <w:ilvl w:val="0"/>
          <w:numId w:val="22"/>
        </w:numPr>
        <w:spacing w:before="216" w:after="252"/>
        <w:ind w:right="1152"/>
        <w:jc w:val="both"/>
        <w:rPr>
          <w:rFonts w:ascii="Times New Roman" w:hAnsi="Times New Roman" w:cs="Times New Roman"/>
          <w:b/>
          <w:spacing w:val="-3"/>
          <w:w w:val="105"/>
        </w:rPr>
      </w:pPr>
      <w:r w:rsidRPr="00E769CB">
        <w:rPr>
          <w:rFonts w:ascii="Times New Roman" w:hAnsi="Times New Roman" w:cs="Times New Roman"/>
          <w:b/>
          <w:spacing w:val="-4"/>
          <w:w w:val="105"/>
        </w:rPr>
        <w:t xml:space="preserve">The number of respondents, frequency of responses, annual hour burden, and </w:t>
      </w:r>
      <w:r w:rsidRPr="00E769CB">
        <w:rPr>
          <w:rFonts w:ascii="Times New Roman" w:hAnsi="Times New Roman" w:cs="Times New Roman"/>
          <w:b/>
          <w:spacing w:val="-3"/>
          <w:w w:val="105"/>
        </w:rPr>
        <w:t>explanation for each form is reported as follows:</w:t>
      </w:r>
    </w:p>
    <w:p w14:paraId="69CC205E" w14:textId="77777777" w:rsidR="00D05102" w:rsidRPr="00E769CB" w:rsidRDefault="00D05102" w:rsidP="00AE7738">
      <w:pPr>
        <w:pStyle w:val="ListParagraph"/>
        <w:spacing w:before="216" w:after="252"/>
        <w:ind w:left="0" w:right="1152"/>
        <w:jc w:val="both"/>
        <w:rPr>
          <w:rFonts w:ascii="Times New Roman" w:hAnsi="Times New Roman" w:cs="Times New Roman"/>
          <w:b/>
          <w:spacing w:val="-3"/>
          <w:w w:val="105"/>
        </w:rPr>
      </w:pPr>
    </w:p>
    <w:p w14:paraId="0DF9CE9F" w14:textId="5BE914EF" w:rsidR="00ED53D5" w:rsidRPr="00E769CB" w:rsidRDefault="00ED53D5" w:rsidP="00AE7738">
      <w:pPr>
        <w:pStyle w:val="ListParagraph"/>
        <w:spacing w:before="100" w:beforeAutospacing="1" w:after="100" w:afterAutospacing="1"/>
        <w:ind w:left="0" w:right="360"/>
        <w:jc w:val="both"/>
        <w:rPr>
          <w:rFonts w:ascii="Times New Roman" w:hAnsi="Times New Roman" w:cs="Times New Roman"/>
          <w:w w:val="105"/>
        </w:rPr>
      </w:pPr>
      <w:r w:rsidRPr="00E769CB">
        <w:rPr>
          <w:rFonts w:ascii="Times New Roman" w:hAnsi="Times New Roman" w:cs="Times New Roman"/>
          <w:w w:val="105"/>
        </w:rPr>
        <w:t>The 60 and 30 day Federal Register Notice inaccurately listed the burden hours at 50 hours due to a miscalculation.  Th</w:t>
      </w:r>
      <w:r w:rsidR="00490269">
        <w:rPr>
          <w:rFonts w:ascii="Times New Roman" w:hAnsi="Times New Roman" w:cs="Times New Roman"/>
          <w:w w:val="105"/>
        </w:rPr>
        <w:t xml:space="preserve">e actual burden hours will be </w:t>
      </w:r>
      <w:r w:rsidR="004D4634">
        <w:rPr>
          <w:rFonts w:ascii="Times New Roman" w:hAnsi="Times New Roman" w:cs="Times New Roman"/>
          <w:w w:val="105"/>
        </w:rPr>
        <w:t>100</w:t>
      </w:r>
      <w:r w:rsidRPr="00E769CB">
        <w:rPr>
          <w:rFonts w:ascii="Times New Roman" w:hAnsi="Times New Roman" w:cs="Times New Roman"/>
          <w:w w:val="105"/>
        </w:rPr>
        <w:t xml:space="preserve"> hours.</w:t>
      </w:r>
    </w:p>
    <w:tbl>
      <w:tblPr>
        <w:tblW w:w="0" w:type="auto"/>
        <w:tblInd w:w="185" w:type="dxa"/>
        <w:tblLayout w:type="fixed"/>
        <w:tblCellMar>
          <w:left w:w="0" w:type="dxa"/>
          <w:right w:w="0" w:type="dxa"/>
        </w:tblCellMar>
        <w:tblLook w:val="0000" w:firstRow="0" w:lastRow="0" w:firstColumn="0" w:lastColumn="0" w:noHBand="0" w:noVBand="0"/>
      </w:tblPr>
      <w:tblGrid>
        <w:gridCol w:w="1755"/>
        <w:gridCol w:w="1365"/>
        <w:gridCol w:w="1268"/>
        <w:gridCol w:w="1073"/>
        <w:gridCol w:w="1170"/>
        <w:gridCol w:w="1073"/>
        <w:gridCol w:w="878"/>
        <w:gridCol w:w="1365"/>
      </w:tblGrid>
      <w:tr w:rsidR="00944A42" w:rsidRPr="00E769CB" w14:paraId="56CC0C3B" w14:textId="77777777" w:rsidTr="00D21942">
        <w:trPr>
          <w:trHeight w:hRule="exact" w:val="548"/>
        </w:trPr>
        <w:tc>
          <w:tcPr>
            <w:tcW w:w="1755" w:type="dxa"/>
            <w:tcBorders>
              <w:top w:val="single" w:sz="4" w:space="0" w:color="000000"/>
              <w:left w:val="single" w:sz="4" w:space="0" w:color="000000"/>
              <w:bottom w:val="single" w:sz="4" w:space="0" w:color="000000"/>
              <w:right w:val="single" w:sz="4" w:space="0" w:color="000000"/>
            </w:tcBorders>
          </w:tcPr>
          <w:p w14:paraId="477101B5" w14:textId="0075C0FA" w:rsidR="00604B73" w:rsidRPr="00E769CB" w:rsidRDefault="00D21942" w:rsidP="00D21942">
            <w:pPr>
              <w:spacing w:before="72"/>
              <w:jc w:val="center"/>
              <w:rPr>
                <w:rFonts w:ascii="Times New Roman" w:hAnsi="Times New Roman" w:cs="Times New Roman"/>
                <w:b/>
                <w:w w:val="105"/>
              </w:rPr>
            </w:pPr>
            <w:r w:rsidRPr="00E769CB">
              <w:rPr>
                <w:rFonts w:ascii="Times New Roman" w:hAnsi="Times New Roman" w:cs="Times New Roman"/>
                <w:b/>
                <w:w w:val="105"/>
              </w:rPr>
              <w:t xml:space="preserve">VA </w:t>
            </w:r>
            <w:r w:rsidR="000C6891" w:rsidRPr="00E769CB">
              <w:rPr>
                <w:rFonts w:ascii="Times New Roman" w:hAnsi="Times New Roman" w:cs="Times New Roman"/>
                <w:b/>
                <w:w w:val="105"/>
              </w:rPr>
              <w:t xml:space="preserve">Form </w:t>
            </w:r>
            <w:r w:rsidR="000C6891" w:rsidRPr="00E769CB">
              <w:rPr>
                <w:rFonts w:ascii="Times New Roman" w:hAnsi="Times New Roman" w:cs="Times New Roman"/>
                <w:b/>
                <w:w w:val="105"/>
              </w:rPr>
              <w:br/>
              <w:t>10-</w:t>
            </w:r>
            <w:r w:rsidR="00944A42" w:rsidRPr="00E769CB">
              <w:rPr>
                <w:rFonts w:ascii="Times New Roman" w:hAnsi="Times New Roman" w:cs="Times New Roman"/>
                <w:b/>
                <w:w w:val="105"/>
              </w:rPr>
              <w:t>100</w:t>
            </w:r>
            <w:r w:rsidR="006A11DD" w:rsidRPr="00E769CB">
              <w:rPr>
                <w:rFonts w:ascii="Times New Roman" w:hAnsi="Times New Roman" w:cs="Times New Roman"/>
                <w:b/>
                <w:w w:val="105"/>
              </w:rPr>
              <w:t>67</w:t>
            </w:r>
          </w:p>
        </w:tc>
        <w:tc>
          <w:tcPr>
            <w:tcW w:w="1365" w:type="dxa"/>
            <w:tcBorders>
              <w:top w:val="single" w:sz="4" w:space="0" w:color="000000"/>
              <w:left w:val="single" w:sz="4" w:space="0" w:color="000000"/>
              <w:bottom w:val="single" w:sz="4" w:space="0" w:color="000000"/>
              <w:right w:val="single" w:sz="4" w:space="0" w:color="000000"/>
            </w:tcBorders>
          </w:tcPr>
          <w:p w14:paraId="555B65BA" w14:textId="77777777" w:rsidR="00604B73" w:rsidRPr="00E769CB" w:rsidRDefault="000C6891" w:rsidP="00D21942">
            <w:pPr>
              <w:spacing w:before="72"/>
              <w:jc w:val="center"/>
              <w:rPr>
                <w:rFonts w:ascii="Times New Roman" w:hAnsi="Times New Roman" w:cs="Times New Roman"/>
                <w:b/>
                <w:w w:val="105"/>
              </w:rPr>
            </w:pPr>
            <w:r w:rsidRPr="00E769CB">
              <w:rPr>
                <w:rFonts w:ascii="Times New Roman" w:hAnsi="Times New Roman" w:cs="Times New Roman"/>
                <w:b/>
                <w:w w:val="105"/>
              </w:rPr>
              <w:t xml:space="preserve">No. of </w:t>
            </w:r>
            <w:r w:rsidRPr="00E769CB">
              <w:rPr>
                <w:rFonts w:ascii="Times New Roman" w:hAnsi="Times New Roman" w:cs="Times New Roman"/>
                <w:b/>
                <w:w w:val="105"/>
              </w:rPr>
              <w:br/>
              <w:t>respondents</w:t>
            </w:r>
          </w:p>
        </w:tc>
        <w:tc>
          <w:tcPr>
            <w:tcW w:w="1268" w:type="dxa"/>
            <w:tcBorders>
              <w:top w:val="single" w:sz="4" w:space="0" w:color="000000"/>
              <w:left w:val="single" w:sz="4" w:space="0" w:color="000000"/>
              <w:bottom w:val="single" w:sz="4" w:space="0" w:color="000000"/>
              <w:right w:val="single" w:sz="4" w:space="0" w:color="000000"/>
            </w:tcBorders>
          </w:tcPr>
          <w:p w14:paraId="2E5A7CC5" w14:textId="77777777" w:rsidR="00604B73" w:rsidRPr="00E769CB" w:rsidRDefault="000C6891" w:rsidP="00D21942">
            <w:pPr>
              <w:spacing w:before="72"/>
              <w:jc w:val="center"/>
              <w:rPr>
                <w:rFonts w:ascii="Times New Roman" w:hAnsi="Times New Roman" w:cs="Times New Roman"/>
                <w:b/>
                <w:w w:val="105"/>
              </w:rPr>
            </w:pPr>
            <w:r w:rsidRPr="00E769CB">
              <w:rPr>
                <w:rFonts w:ascii="Times New Roman" w:hAnsi="Times New Roman" w:cs="Times New Roman"/>
                <w:b/>
                <w:w w:val="105"/>
              </w:rPr>
              <w:t xml:space="preserve">x No. of </w:t>
            </w:r>
            <w:r w:rsidRPr="00E769CB">
              <w:rPr>
                <w:rFonts w:ascii="Times New Roman" w:hAnsi="Times New Roman" w:cs="Times New Roman"/>
                <w:b/>
                <w:w w:val="105"/>
              </w:rPr>
              <w:br/>
              <w:t>responses</w:t>
            </w:r>
          </w:p>
        </w:tc>
        <w:tc>
          <w:tcPr>
            <w:tcW w:w="1073" w:type="dxa"/>
            <w:tcBorders>
              <w:top w:val="single" w:sz="4" w:space="0" w:color="000000"/>
              <w:left w:val="single" w:sz="4" w:space="0" w:color="000000"/>
              <w:bottom w:val="single" w:sz="4" w:space="0" w:color="000000"/>
              <w:right w:val="single" w:sz="4" w:space="0" w:color="000000"/>
            </w:tcBorders>
            <w:vAlign w:val="center"/>
          </w:tcPr>
          <w:p w14:paraId="60715021" w14:textId="77777777" w:rsidR="00604B73" w:rsidRPr="00E769CB" w:rsidRDefault="000C6891" w:rsidP="00D21942">
            <w:pPr>
              <w:jc w:val="center"/>
              <w:rPr>
                <w:rFonts w:ascii="Times New Roman" w:hAnsi="Times New Roman" w:cs="Times New Roman"/>
                <w:b/>
                <w:w w:val="105"/>
              </w:rPr>
            </w:pPr>
            <w:r w:rsidRPr="00E769CB">
              <w:rPr>
                <w:rFonts w:ascii="Times New Roman" w:hAnsi="Times New Roman" w:cs="Times New Roman"/>
                <w:b/>
                <w:w w:val="105"/>
              </w:rPr>
              <w:t>Equals</w:t>
            </w:r>
          </w:p>
        </w:tc>
        <w:tc>
          <w:tcPr>
            <w:tcW w:w="1170" w:type="dxa"/>
            <w:tcBorders>
              <w:top w:val="single" w:sz="4" w:space="0" w:color="000000"/>
              <w:left w:val="single" w:sz="4" w:space="0" w:color="000000"/>
              <w:bottom w:val="single" w:sz="4" w:space="0" w:color="000000"/>
              <w:right w:val="single" w:sz="4" w:space="0" w:color="000000"/>
            </w:tcBorders>
          </w:tcPr>
          <w:p w14:paraId="761BF586" w14:textId="77777777" w:rsidR="00604B73" w:rsidRPr="00E769CB" w:rsidRDefault="000C6891" w:rsidP="00D21942">
            <w:pPr>
              <w:spacing w:before="72"/>
              <w:jc w:val="center"/>
              <w:rPr>
                <w:rFonts w:ascii="Times New Roman" w:hAnsi="Times New Roman" w:cs="Times New Roman"/>
                <w:b/>
                <w:w w:val="105"/>
              </w:rPr>
            </w:pPr>
            <w:r w:rsidRPr="00E769CB">
              <w:rPr>
                <w:rFonts w:ascii="Times New Roman" w:hAnsi="Times New Roman" w:cs="Times New Roman"/>
                <w:b/>
                <w:w w:val="105"/>
              </w:rPr>
              <w:t xml:space="preserve">x No. of </w:t>
            </w:r>
            <w:r w:rsidRPr="00E769CB">
              <w:rPr>
                <w:rFonts w:ascii="Times New Roman" w:hAnsi="Times New Roman" w:cs="Times New Roman"/>
                <w:b/>
                <w:w w:val="105"/>
              </w:rPr>
              <w:br/>
              <w:t>minutes</w:t>
            </w:r>
          </w:p>
        </w:tc>
        <w:tc>
          <w:tcPr>
            <w:tcW w:w="1073" w:type="dxa"/>
            <w:tcBorders>
              <w:top w:val="single" w:sz="4" w:space="0" w:color="000000"/>
              <w:left w:val="single" w:sz="4" w:space="0" w:color="000000"/>
              <w:bottom w:val="single" w:sz="4" w:space="0" w:color="000000"/>
              <w:right w:val="single" w:sz="4" w:space="0" w:color="000000"/>
            </w:tcBorders>
            <w:vAlign w:val="center"/>
          </w:tcPr>
          <w:p w14:paraId="29A71955" w14:textId="77777777" w:rsidR="00604B73" w:rsidRPr="00E769CB" w:rsidRDefault="000C6891" w:rsidP="00D21942">
            <w:pPr>
              <w:jc w:val="center"/>
              <w:rPr>
                <w:rFonts w:ascii="Times New Roman" w:hAnsi="Times New Roman" w:cs="Times New Roman"/>
                <w:b/>
                <w:w w:val="105"/>
              </w:rPr>
            </w:pPr>
            <w:r w:rsidRPr="00E769CB">
              <w:rPr>
                <w:rFonts w:ascii="Times New Roman" w:hAnsi="Times New Roman" w:cs="Times New Roman"/>
                <w:b/>
                <w:w w:val="105"/>
              </w:rPr>
              <w:t>Equals</w:t>
            </w:r>
          </w:p>
        </w:tc>
        <w:tc>
          <w:tcPr>
            <w:tcW w:w="878" w:type="dxa"/>
            <w:vMerge w:val="restart"/>
            <w:tcBorders>
              <w:top w:val="single" w:sz="4" w:space="0" w:color="000000"/>
              <w:left w:val="single" w:sz="4" w:space="0" w:color="000000"/>
              <w:bottom w:val="none" w:sz="0" w:space="0" w:color="000000"/>
              <w:right w:val="single" w:sz="4" w:space="0" w:color="000000"/>
            </w:tcBorders>
          </w:tcPr>
          <w:p w14:paraId="0A838AE7" w14:textId="77777777" w:rsidR="00604B73" w:rsidRPr="00E769CB" w:rsidRDefault="000C6891" w:rsidP="004B7F2C">
            <w:pPr>
              <w:spacing w:before="288"/>
              <w:jc w:val="center"/>
              <w:rPr>
                <w:rFonts w:ascii="Times New Roman" w:hAnsi="Times New Roman" w:cs="Times New Roman"/>
                <w:b/>
                <w:w w:val="105"/>
              </w:rPr>
            </w:pPr>
            <w:r w:rsidRPr="00E769CB">
              <w:rPr>
                <w:rFonts w:ascii="Times New Roman" w:hAnsi="Times New Roman" w:cs="Times New Roman"/>
                <w:b/>
                <w:w w:val="105"/>
              </w:rPr>
              <w:t xml:space="preserve">÷ </w:t>
            </w:r>
            <w:r w:rsidRPr="00E769CB">
              <w:rPr>
                <w:rFonts w:ascii="Times New Roman" w:hAnsi="Times New Roman" w:cs="Times New Roman"/>
                <w:b/>
                <w:w w:val="105"/>
              </w:rPr>
              <w:br/>
              <w:t>by 60=</w:t>
            </w:r>
          </w:p>
        </w:tc>
        <w:tc>
          <w:tcPr>
            <w:tcW w:w="1365" w:type="dxa"/>
            <w:tcBorders>
              <w:top w:val="single" w:sz="4" w:space="0" w:color="000000"/>
              <w:left w:val="single" w:sz="4" w:space="0" w:color="000000"/>
              <w:bottom w:val="single" w:sz="4" w:space="0" w:color="000000"/>
              <w:right w:val="single" w:sz="4" w:space="0" w:color="000000"/>
            </w:tcBorders>
          </w:tcPr>
          <w:p w14:paraId="73747C28" w14:textId="77777777" w:rsidR="00604B73" w:rsidRPr="00E769CB" w:rsidRDefault="000C6891" w:rsidP="00D21942">
            <w:pPr>
              <w:spacing w:before="72"/>
              <w:jc w:val="center"/>
              <w:rPr>
                <w:rFonts w:ascii="Times New Roman" w:hAnsi="Times New Roman" w:cs="Times New Roman"/>
                <w:b/>
                <w:w w:val="105"/>
              </w:rPr>
            </w:pPr>
            <w:r w:rsidRPr="00E769CB">
              <w:rPr>
                <w:rFonts w:ascii="Times New Roman" w:hAnsi="Times New Roman" w:cs="Times New Roman"/>
                <w:b/>
                <w:w w:val="105"/>
              </w:rPr>
              <w:t xml:space="preserve">Number of </w:t>
            </w:r>
            <w:r w:rsidRPr="00E769CB">
              <w:rPr>
                <w:rFonts w:ascii="Times New Roman" w:hAnsi="Times New Roman" w:cs="Times New Roman"/>
                <w:b/>
                <w:w w:val="105"/>
              </w:rPr>
              <w:br/>
              <w:t>Hours</w:t>
            </w:r>
          </w:p>
        </w:tc>
      </w:tr>
      <w:tr w:rsidR="00944A42" w:rsidRPr="00E769CB" w14:paraId="3FE47566" w14:textId="77777777" w:rsidTr="00D21942">
        <w:trPr>
          <w:trHeight w:hRule="exact" w:val="442"/>
        </w:trPr>
        <w:tc>
          <w:tcPr>
            <w:tcW w:w="1755" w:type="dxa"/>
            <w:tcBorders>
              <w:top w:val="single" w:sz="4" w:space="0" w:color="000000"/>
              <w:left w:val="single" w:sz="4" w:space="0" w:color="000000"/>
              <w:bottom w:val="single" w:sz="4" w:space="0" w:color="000000"/>
              <w:right w:val="single" w:sz="4" w:space="0" w:color="000000"/>
            </w:tcBorders>
            <w:vAlign w:val="center"/>
          </w:tcPr>
          <w:p w14:paraId="6CFE1D74" w14:textId="77777777" w:rsidR="00604B73" w:rsidRPr="00E769CB" w:rsidRDefault="006A11DD" w:rsidP="00D21942">
            <w:pPr>
              <w:ind w:left="98"/>
              <w:rPr>
                <w:rFonts w:ascii="Times New Roman" w:hAnsi="Times New Roman" w:cs="Times New Roman"/>
                <w:b/>
                <w:w w:val="115"/>
              </w:rPr>
            </w:pPr>
            <w:r w:rsidRPr="00E769CB">
              <w:rPr>
                <w:rFonts w:ascii="Times New Roman" w:hAnsi="Times New Roman" w:cs="Times New Roman"/>
                <w:b/>
                <w:w w:val="115"/>
              </w:rPr>
              <w:t>Questionnaire</w:t>
            </w:r>
          </w:p>
        </w:tc>
        <w:tc>
          <w:tcPr>
            <w:tcW w:w="1365" w:type="dxa"/>
            <w:tcBorders>
              <w:top w:val="single" w:sz="4" w:space="0" w:color="000000"/>
              <w:left w:val="single" w:sz="4" w:space="0" w:color="000000"/>
              <w:bottom w:val="single" w:sz="4" w:space="0" w:color="000000"/>
              <w:right w:val="single" w:sz="4" w:space="0" w:color="000000"/>
            </w:tcBorders>
            <w:vAlign w:val="center"/>
          </w:tcPr>
          <w:p w14:paraId="6BBCEC2A" w14:textId="0E5FF2E2" w:rsidR="00604B73" w:rsidRPr="00E769CB" w:rsidRDefault="000C6891" w:rsidP="004B7F2C">
            <w:pPr>
              <w:jc w:val="center"/>
              <w:rPr>
                <w:rFonts w:ascii="Times New Roman" w:hAnsi="Times New Roman" w:cs="Times New Roman"/>
                <w:w w:val="105"/>
              </w:rPr>
            </w:pPr>
            <w:r w:rsidRPr="00E769CB">
              <w:rPr>
                <w:rFonts w:ascii="Times New Roman" w:hAnsi="Times New Roman" w:cs="Times New Roman"/>
                <w:w w:val="105"/>
              </w:rPr>
              <w:t>20</w:t>
            </w:r>
            <w:r w:rsidR="004B7F2C">
              <w:rPr>
                <w:rFonts w:ascii="Times New Roman" w:hAnsi="Times New Roman" w:cs="Times New Roman"/>
                <w:w w:val="105"/>
              </w:rPr>
              <w:t>0</w:t>
            </w:r>
          </w:p>
        </w:tc>
        <w:tc>
          <w:tcPr>
            <w:tcW w:w="1268" w:type="dxa"/>
            <w:tcBorders>
              <w:top w:val="single" w:sz="4" w:space="0" w:color="000000"/>
              <w:left w:val="single" w:sz="4" w:space="0" w:color="000000"/>
              <w:bottom w:val="single" w:sz="4" w:space="0" w:color="000000"/>
              <w:right w:val="single" w:sz="4" w:space="0" w:color="000000"/>
            </w:tcBorders>
            <w:vAlign w:val="center"/>
          </w:tcPr>
          <w:p w14:paraId="49BCFF5E" w14:textId="77777777" w:rsidR="00604B73" w:rsidRPr="00E769CB" w:rsidRDefault="000C6891" w:rsidP="004B7F2C">
            <w:pPr>
              <w:jc w:val="center"/>
              <w:rPr>
                <w:rFonts w:ascii="Times New Roman" w:hAnsi="Times New Roman" w:cs="Times New Roman"/>
                <w:w w:val="105"/>
              </w:rPr>
            </w:pPr>
            <w:r w:rsidRPr="00E769CB">
              <w:rPr>
                <w:rFonts w:ascii="Times New Roman" w:hAnsi="Times New Roman" w:cs="Times New Roman"/>
                <w:w w:val="105"/>
              </w:rPr>
              <w:t>1</w:t>
            </w:r>
          </w:p>
        </w:tc>
        <w:tc>
          <w:tcPr>
            <w:tcW w:w="1073" w:type="dxa"/>
            <w:tcBorders>
              <w:top w:val="single" w:sz="4" w:space="0" w:color="000000"/>
              <w:left w:val="single" w:sz="4" w:space="0" w:color="000000"/>
              <w:bottom w:val="single" w:sz="4" w:space="0" w:color="000000"/>
              <w:right w:val="single" w:sz="4" w:space="0" w:color="000000"/>
            </w:tcBorders>
            <w:vAlign w:val="center"/>
          </w:tcPr>
          <w:p w14:paraId="729D9994" w14:textId="676FE402" w:rsidR="00604B73" w:rsidRPr="00E769CB" w:rsidRDefault="004B7F2C" w:rsidP="004B7F2C">
            <w:pPr>
              <w:jc w:val="center"/>
              <w:rPr>
                <w:rFonts w:ascii="Times New Roman" w:hAnsi="Times New Roman" w:cs="Times New Roman"/>
                <w:w w:val="105"/>
              </w:rPr>
            </w:pPr>
            <w:r>
              <w:rPr>
                <w:rFonts w:ascii="Times New Roman" w:hAnsi="Times New Roman" w:cs="Times New Roman"/>
                <w:w w:val="105"/>
              </w:rPr>
              <w:t>200</w:t>
            </w:r>
          </w:p>
        </w:tc>
        <w:tc>
          <w:tcPr>
            <w:tcW w:w="1170" w:type="dxa"/>
            <w:tcBorders>
              <w:top w:val="single" w:sz="4" w:space="0" w:color="000000"/>
              <w:left w:val="single" w:sz="4" w:space="0" w:color="000000"/>
              <w:bottom w:val="single" w:sz="4" w:space="0" w:color="000000"/>
              <w:right w:val="single" w:sz="4" w:space="0" w:color="000000"/>
            </w:tcBorders>
            <w:vAlign w:val="center"/>
          </w:tcPr>
          <w:p w14:paraId="2319BA34" w14:textId="77777777" w:rsidR="00604B73" w:rsidRPr="00E769CB" w:rsidRDefault="00FD73A1" w:rsidP="004B7F2C">
            <w:pPr>
              <w:jc w:val="center"/>
              <w:rPr>
                <w:rFonts w:ascii="Times New Roman" w:hAnsi="Times New Roman" w:cs="Times New Roman"/>
                <w:w w:val="105"/>
              </w:rPr>
            </w:pPr>
            <w:r w:rsidRPr="00E769CB">
              <w:rPr>
                <w:rFonts w:ascii="Times New Roman" w:hAnsi="Times New Roman" w:cs="Times New Roman"/>
                <w:w w:val="105"/>
              </w:rPr>
              <w:t>30</w:t>
            </w:r>
          </w:p>
        </w:tc>
        <w:tc>
          <w:tcPr>
            <w:tcW w:w="1073" w:type="dxa"/>
            <w:tcBorders>
              <w:top w:val="single" w:sz="4" w:space="0" w:color="000000"/>
              <w:left w:val="single" w:sz="4" w:space="0" w:color="000000"/>
              <w:bottom w:val="single" w:sz="4" w:space="0" w:color="000000"/>
              <w:right w:val="single" w:sz="4" w:space="0" w:color="000000"/>
            </w:tcBorders>
            <w:vAlign w:val="center"/>
          </w:tcPr>
          <w:p w14:paraId="2D09250C" w14:textId="113A29FB" w:rsidR="00604B73" w:rsidRPr="00E769CB" w:rsidRDefault="00490269" w:rsidP="004B7F2C">
            <w:pPr>
              <w:jc w:val="center"/>
              <w:rPr>
                <w:rFonts w:ascii="Times New Roman" w:hAnsi="Times New Roman" w:cs="Times New Roman"/>
                <w:w w:val="105"/>
              </w:rPr>
            </w:pPr>
            <w:r>
              <w:rPr>
                <w:rFonts w:ascii="Times New Roman" w:hAnsi="Times New Roman" w:cs="Times New Roman"/>
                <w:w w:val="105"/>
              </w:rPr>
              <w:t>6,000</w:t>
            </w:r>
          </w:p>
        </w:tc>
        <w:tc>
          <w:tcPr>
            <w:tcW w:w="878" w:type="dxa"/>
            <w:vMerge/>
            <w:tcBorders>
              <w:top w:val="none" w:sz="0" w:space="0" w:color="000000"/>
              <w:left w:val="single" w:sz="4" w:space="0" w:color="000000"/>
              <w:bottom w:val="none" w:sz="0" w:space="0" w:color="000000"/>
              <w:right w:val="single" w:sz="4" w:space="0" w:color="000000"/>
            </w:tcBorders>
          </w:tcPr>
          <w:p w14:paraId="52DF1420" w14:textId="77777777" w:rsidR="00604B73" w:rsidRPr="00E769CB" w:rsidRDefault="00604B73" w:rsidP="004B7F2C">
            <w:pPr>
              <w:jc w:val="center"/>
              <w:rPr>
                <w:rFonts w:ascii="Times New Roman" w:hAnsi="Times New Roman" w:cs="Times New Roman"/>
              </w:rPr>
            </w:pPr>
          </w:p>
        </w:tc>
        <w:tc>
          <w:tcPr>
            <w:tcW w:w="1365" w:type="dxa"/>
            <w:tcBorders>
              <w:top w:val="single" w:sz="4" w:space="0" w:color="000000"/>
              <w:left w:val="single" w:sz="4" w:space="0" w:color="000000"/>
              <w:bottom w:val="single" w:sz="4" w:space="0" w:color="000000"/>
              <w:right w:val="single" w:sz="4" w:space="0" w:color="000000"/>
            </w:tcBorders>
            <w:vAlign w:val="center"/>
          </w:tcPr>
          <w:p w14:paraId="5313F680" w14:textId="7F692B2A" w:rsidR="00604B73" w:rsidRPr="00E769CB" w:rsidRDefault="003D2E96" w:rsidP="004B7F2C">
            <w:pPr>
              <w:jc w:val="center"/>
              <w:rPr>
                <w:rFonts w:ascii="Times New Roman" w:hAnsi="Times New Roman" w:cs="Times New Roman"/>
                <w:w w:val="105"/>
              </w:rPr>
            </w:pPr>
            <w:r w:rsidRPr="00E769CB">
              <w:rPr>
                <w:rFonts w:ascii="Times New Roman" w:hAnsi="Times New Roman" w:cs="Times New Roman"/>
                <w:w w:val="105"/>
              </w:rPr>
              <w:t>10</w:t>
            </w:r>
            <w:r w:rsidR="00490269">
              <w:rPr>
                <w:rFonts w:ascii="Times New Roman" w:hAnsi="Times New Roman" w:cs="Times New Roman"/>
                <w:w w:val="105"/>
              </w:rPr>
              <w:t>0</w:t>
            </w:r>
          </w:p>
        </w:tc>
      </w:tr>
      <w:tr w:rsidR="00FD73A1" w:rsidRPr="00E769CB" w14:paraId="7E2005FC" w14:textId="77777777" w:rsidTr="00D21942">
        <w:trPr>
          <w:trHeight w:hRule="exact" w:val="353"/>
        </w:trPr>
        <w:tc>
          <w:tcPr>
            <w:tcW w:w="1755" w:type="dxa"/>
            <w:tcBorders>
              <w:top w:val="single" w:sz="4" w:space="0" w:color="000000"/>
              <w:left w:val="single" w:sz="4" w:space="0" w:color="000000"/>
              <w:bottom w:val="single" w:sz="4" w:space="0" w:color="000000"/>
              <w:right w:val="single" w:sz="4" w:space="0" w:color="000000"/>
            </w:tcBorders>
            <w:vAlign w:val="center"/>
          </w:tcPr>
          <w:p w14:paraId="130AAAC8" w14:textId="77777777" w:rsidR="00FD73A1" w:rsidRPr="00E769CB" w:rsidRDefault="00FD73A1" w:rsidP="00D21942">
            <w:pPr>
              <w:tabs>
                <w:tab w:val="left" w:pos="1268"/>
              </w:tabs>
              <w:ind w:left="98" w:right="90"/>
              <w:rPr>
                <w:rFonts w:ascii="Times New Roman" w:hAnsi="Times New Roman" w:cs="Times New Roman"/>
                <w:b/>
                <w:w w:val="115"/>
              </w:rPr>
            </w:pPr>
            <w:r w:rsidRPr="00E769CB">
              <w:rPr>
                <w:rFonts w:ascii="Times New Roman" w:hAnsi="Times New Roman" w:cs="Times New Roman"/>
                <w:b/>
                <w:w w:val="115"/>
              </w:rPr>
              <w:t>Total</w:t>
            </w:r>
          </w:p>
        </w:tc>
        <w:tc>
          <w:tcPr>
            <w:tcW w:w="1365" w:type="dxa"/>
            <w:tcBorders>
              <w:top w:val="single" w:sz="4" w:space="0" w:color="000000"/>
              <w:left w:val="single" w:sz="4" w:space="0" w:color="000000"/>
              <w:bottom w:val="single" w:sz="4" w:space="0" w:color="000000"/>
              <w:right w:val="single" w:sz="4" w:space="0" w:color="000000"/>
            </w:tcBorders>
            <w:vAlign w:val="center"/>
          </w:tcPr>
          <w:p w14:paraId="1B467328" w14:textId="2767AD80" w:rsidR="00FD73A1" w:rsidRPr="00E769CB" w:rsidRDefault="004D4634" w:rsidP="004B7F2C">
            <w:pPr>
              <w:jc w:val="center"/>
              <w:rPr>
                <w:rFonts w:ascii="Times New Roman" w:hAnsi="Times New Roman" w:cs="Times New Roman"/>
                <w:b/>
                <w:w w:val="105"/>
              </w:rPr>
            </w:pPr>
            <w:r>
              <w:rPr>
                <w:rFonts w:ascii="Times New Roman" w:hAnsi="Times New Roman" w:cs="Times New Roman"/>
                <w:b/>
                <w:w w:val="105"/>
              </w:rPr>
              <w:t>200</w:t>
            </w:r>
          </w:p>
        </w:tc>
        <w:tc>
          <w:tcPr>
            <w:tcW w:w="1268" w:type="dxa"/>
            <w:tcBorders>
              <w:top w:val="single" w:sz="4" w:space="0" w:color="000000"/>
              <w:left w:val="single" w:sz="4" w:space="0" w:color="000000"/>
              <w:bottom w:val="single" w:sz="4" w:space="0" w:color="000000"/>
              <w:right w:val="single" w:sz="4" w:space="0" w:color="000000"/>
            </w:tcBorders>
            <w:vAlign w:val="center"/>
          </w:tcPr>
          <w:p w14:paraId="78BC775B" w14:textId="77777777" w:rsidR="00FD73A1" w:rsidRPr="00E769CB" w:rsidRDefault="00FD73A1" w:rsidP="004B7F2C">
            <w:pPr>
              <w:jc w:val="center"/>
              <w:rPr>
                <w:rFonts w:ascii="Times New Roman" w:hAnsi="Times New Roman" w:cs="Times New Roman"/>
                <w:b/>
                <w:w w:val="105"/>
              </w:rPr>
            </w:pPr>
          </w:p>
        </w:tc>
        <w:tc>
          <w:tcPr>
            <w:tcW w:w="1073" w:type="dxa"/>
            <w:tcBorders>
              <w:top w:val="single" w:sz="4" w:space="0" w:color="000000"/>
              <w:left w:val="single" w:sz="4" w:space="0" w:color="000000"/>
              <w:bottom w:val="single" w:sz="4" w:space="0" w:color="000000"/>
              <w:right w:val="single" w:sz="4" w:space="0" w:color="000000"/>
            </w:tcBorders>
            <w:vAlign w:val="center"/>
          </w:tcPr>
          <w:p w14:paraId="713BD63E" w14:textId="77777777" w:rsidR="00FD73A1" w:rsidRPr="00E769CB" w:rsidRDefault="00FD73A1" w:rsidP="004B7F2C">
            <w:pPr>
              <w:jc w:val="center"/>
              <w:rPr>
                <w:rFonts w:ascii="Times New Roman" w:hAnsi="Times New Roman" w:cs="Times New Roman"/>
                <w:b/>
                <w:w w:val="105"/>
              </w:rPr>
            </w:pPr>
          </w:p>
        </w:tc>
        <w:tc>
          <w:tcPr>
            <w:tcW w:w="1170" w:type="dxa"/>
            <w:tcBorders>
              <w:top w:val="single" w:sz="4" w:space="0" w:color="000000"/>
              <w:left w:val="single" w:sz="4" w:space="0" w:color="000000"/>
              <w:bottom w:val="single" w:sz="4" w:space="0" w:color="000000"/>
              <w:right w:val="single" w:sz="4" w:space="0" w:color="000000"/>
            </w:tcBorders>
            <w:vAlign w:val="center"/>
          </w:tcPr>
          <w:p w14:paraId="1F96EFDA" w14:textId="77777777" w:rsidR="00FD73A1" w:rsidRPr="00E769CB" w:rsidRDefault="00FD73A1" w:rsidP="004B7F2C">
            <w:pPr>
              <w:jc w:val="center"/>
              <w:rPr>
                <w:rFonts w:ascii="Times New Roman" w:hAnsi="Times New Roman" w:cs="Times New Roman"/>
                <w:b/>
                <w:w w:val="105"/>
                <w:highlight w:val="yellow"/>
              </w:rPr>
            </w:pPr>
          </w:p>
        </w:tc>
        <w:tc>
          <w:tcPr>
            <w:tcW w:w="1073" w:type="dxa"/>
            <w:tcBorders>
              <w:top w:val="single" w:sz="4" w:space="0" w:color="000000"/>
              <w:left w:val="single" w:sz="4" w:space="0" w:color="000000"/>
              <w:bottom w:val="single" w:sz="4" w:space="0" w:color="000000"/>
              <w:right w:val="single" w:sz="4" w:space="0" w:color="000000"/>
            </w:tcBorders>
            <w:vAlign w:val="center"/>
          </w:tcPr>
          <w:p w14:paraId="7C7C4440" w14:textId="77777777" w:rsidR="00FD73A1" w:rsidRPr="00E769CB" w:rsidRDefault="00FD73A1" w:rsidP="004B7F2C">
            <w:pPr>
              <w:jc w:val="center"/>
              <w:rPr>
                <w:rFonts w:ascii="Times New Roman" w:hAnsi="Times New Roman" w:cs="Times New Roman"/>
                <w:b/>
                <w:w w:val="105"/>
              </w:rPr>
            </w:pPr>
          </w:p>
        </w:tc>
        <w:tc>
          <w:tcPr>
            <w:tcW w:w="878" w:type="dxa"/>
            <w:tcBorders>
              <w:top w:val="none" w:sz="0" w:space="0" w:color="000000"/>
              <w:left w:val="single" w:sz="4" w:space="0" w:color="000000"/>
              <w:bottom w:val="single" w:sz="4" w:space="0" w:color="000000"/>
              <w:right w:val="single" w:sz="4" w:space="0" w:color="000000"/>
            </w:tcBorders>
          </w:tcPr>
          <w:p w14:paraId="46534515" w14:textId="77777777" w:rsidR="00FD73A1" w:rsidRPr="00E769CB" w:rsidRDefault="00FD73A1" w:rsidP="004B7F2C">
            <w:pPr>
              <w:jc w:val="center"/>
              <w:rPr>
                <w:rFonts w:ascii="Times New Roman" w:hAnsi="Times New Roman" w:cs="Times New Roman"/>
              </w:rPr>
            </w:pPr>
          </w:p>
        </w:tc>
        <w:tc>
          <w:tcPr>
            <w:tcW w:w="1365" w:type="dxa"/>
            <w:tcBorders>
              <w:top w:val="single" w:sz="4" w:space="0" w:color="000000"/>
              <w:left w:val="single" w:sz="4" w:space="0" w:color="000000"/>
              <w:bottom w:val="single" w:sz="4" w:space="0" w:color="000000"/>
              <w:right w:val="single" w:sz="4" w:space="0" w:color="000000"/>
            </w:tcBorders>
            <w:vAlign w:val="center"/>
          </w:tcPr>
          <w:p w14:paraId="038E1DF6" w14:textId="73BE1D6E" w:rsidR="00FD73A1" w:rsidRPr="00E769CB" w:rsidRDefault="00490269" w:rsidP="004B7F2C">
            <w:pPr>
              <w:jc w:val="center"/>
              <w:rPr>
                <w:rFonts w:ascii="Times New Roman" w:hAnsi="Times New Roman" w:cs="Times New Roman"/>
                <w:b/>
                <w:w w:val="105"/>
                <w:highlight w:val="yellow"/>
              </w:rPr>
            </w:pPr>
            <w:r>
              <w:rPr>
                <w:rFonts w:ascii="Times New Roman" w:hAnsi="Times New Roman" w:cs="Times New Roman"/>
                <w:b/>
                <w:w w:val="105"/>
              </w:rPr>
              <w:t>1</w:t>
            </w:r>
            <w:r w:rsidR="004D4634">
              <w:rPr>
                <w:rFonts w:ascii="Times New Roman" w:hAnsi="Times New Roman" w:cs="Times New Roman"/>
                <w:b/>
                <w:w w:val="105"/>
              </w:rPr>
              <w:t>00</w:t>
            </w:r>
          </w:p>
        </w:tc>
      </w:tr>
    </w:tbl>
    <w:p w14:paraId="2D92876A" w14:textId="77777777" w:rsidR="00604B73" w:rsidRPr="00E769CB" w:rsidRDefault="00604B73" w:rsidP="00AE7738">
      <w:pPr>
        <w:spacing w:after="288" w:line="20" w:lineRule="exact"/>
        <w:jc w:val="both"/>
        <w:rPr>
          <w:rFonts w:ascii="Times New Roman" w:hAnsi="Times New Roman" w:cs="Times New Roman"/>
        </w:rPr>
      </w:pPr>
    </w:p>
    <w:p w14:paraId="6961B284" w14:textId="77777777" w:rsidR="00604B73" w:rsidRPr="00E769CB" w:rsidRDefault="000C6891" w:rsidP="00AE7738">
      <w:pPr>
        <w:numPr>
          <w:ilvl w:val="0"/>
          <w:numId w:val="4"/>
        </w:numPr>
        <w:tabs>
          <w:tab w:val="clear" w:pos="576"/>
          <w:tab w:val="decimal" w:pos="1224"/>
        </w:tabs>
        <w:ind w:left="72" w:right="288" w:firstLine="576"/>
        <w:jc w:val="both"/>
        <w:rPr>
          <w:rFonts w:ascii="Times New Roman" w:hAnsi="Times New Roman" w:cs="Times New Roman"/>
          <w:b/>
          <w:spacing w:val="-7"/>
          <w:w w:val="105"/>
        </w:rPr>
      </w:pPr>
      <w:r w:rsidRPr="00E769CB">
        <w:rPr>
          <w:rFonts w:ascii="Times New Roman" w:hAnsi="Times New Roman" w:cs="Times New Roman"/>
          <w:b/>
          <w:spacing w:val="-7"/>
          <w:w w:val="105"/>
        </w:rPr>
        <w:t xml:space="preserve">If this request for approval covers more than one form, provide separate hour burden </w:t>
      </w:r>
      <w:r w:rsidRPr="00E769CB">
        <w:rPr>
          <w:rFonts w:ascii="Times New Roman" w:hAnsi="Times New Roman" w:cs="Times New Roman"/>
          <w:b/>
          <w:spacing w:val="-3"/>
          <w:w w:val="105"/>
        </w:rPr>
        <w:t>estimates for each form and aggregate the hour burdens in Item 13 of OMB 83-I.</w:t>
      </w:r>
    </w:p>
    <w:p w14:paraId="2DEB7BFA" w14:textId="62E5529D" w:rsidR="00490269" w:rsidRDefault="00490269" w:rsidP="00AE7738">
      <w:pPr>
        <w:spacing w:before="216"/>
        <w:ind w:left="72" w:right="864"/>
        <w:jc w:val="both"/>
        <w:rPr>
          <w:rFonts w:ascii="Times New Roman" w:hAnsi="Times New Roman" w:cs="Times New Roman"/>
          <w:w w:val="105"/>
        </w:rPr>
      </w:pPr>
      <w:r>
        <w:rPr>
          <w:rFonts w:ascii="Times New Roman" w:hAnsi="Times New Roman" w:cs="Times New Roman"/>
          <w:w w:val="105"/>
        </w:rPr>
        <w:t>Total burden hours for the questionnaire are 100</w:t>
      </w:r>
      <w:r w:rsidR="004D4634">
        <w:rPr>
          <w:rFonts w:ascii="Times New Roman" w:hAnsi="Times New Roman" w:cs="Times New Roman"/>
          <w:w w:val="105"/>
        </w:rPr>
        <w:t>.</w:t>
      </w:r>
      <w:r>
        <w:rPr>
          <w:rFonts w:ascii="Times New Roman" w:hAnsi="Times New Roman" w:cs="Times New Roman"/>
          <w:w w:val="105"/>
        </w:rPr>
        <w:t xml:space="preserve"> </w:t>
      </w:r>
    </w:p>
    <w:p w14:paraId="7BB6C925" w14:textId="77777777" w:rsidR="00604B73" w:rsidRPr="00E769CB" w:rsidRDefault="000C6891" w:rsidP="00AE7738">
      <w:pPr>
        <w:numPr>
          <w:ilvl w:val="0"/>
          <w:numId w:val="4"/>
        </w:numPr>
        <w:tabs>
          <w:tab w:val="clear" w:pos="576"/>
          <w:tab w:val="decimal" w:pos="1224"/>
        </w:tabs>
        <w:spacing w:before="288"/>
        <w:ind w:left="72" w:right="288" w:firstLine="576"/>
        <w:jc w:val="both"/>
        <w:rPr>
          <w:rFonts w:ascii="Times New Roman" w:hAnsi="Times New Roman" w:cs="Times New Roman"/>
          <w:b/>
          <w:spacing w:val="-8"/>
          <w:w w:val="105"/>
        </w:rPr>
      </w:pPr>
      <w:r w:rsidRPr="00E769CB">
        <w:rPr>
          <w:rFonts w:ascii="Times New Roman" w:hAnsi="Times New Roman" w:cs="Times New Roman"/>
          <w:b/>
          <w:spacing w:val="-8"/>
          <w:w w:val="105"/>
        </w:rPr>
        <w:lastRenderedPageBreak/>
        <w:t xml:space="preserve">Provide estimates of annual cost to respondents for the hour burdens for collections of </w:t>
      </w:r>
      <w:r w:rsidRPr="00E769CB">
        <w:rPr>
          <w:rFonts w:ascii="Times New Roman" w:hAnsi="Times New Roman" w:cs="Times New Roman"/>
          <w:b/>
          <w:spacing w:val="-1"/>
          <w:w w:val="105"/>
        </w:rPr>
        <w:t xml:space="preserve">information. The cost of contracting out or paying outside parties for information collection </w:t>
      </w:r>
      <w:r w:rsidRPr="00E769CB">
        <w:rPr>
          <w:rFonts w:ascii="Times New Roman" w:hAnsi="Times New Roman" w:cs="Times New Roman"/>
          <w:b/>
          <w:spacing w:val="-2"/>
          <w:w w:val="105"/>
        </w:rPr>
        <w:t>activities should not be included here. Instead, this cost should be included in Item 14.</w:t>
      </w:r>
    </w:p>
    <w:p w14:paraId="2E4F8FF9" w14:textId="77777777" w:rsidR="008F3300" w:rsidRDefault="008F3300" w:rsidP="00AE7738">
      <w:pPr>
        <w:jc w:val="both"/>
        <w:rPr>
          <w:rFonts w:ascii="Times New Roman" w:hAnsi="Times New Roman" w:cs="Times New Roman"/>
        </w:rPr>
      </w:pPr>
    </w:p>
    <w:p w14:paraId="136ED070" w14:textId="3DB58F83" w:rsidR="006A4F6F" w:rsidRPr="00E769CB" w:rsidRDefault="006A4F6F" w:rsidP="00AE7738">
      <w:pPr>
        <w:jc w:val="both"/>
        <w:rPr>
          <w:rFonts w:ascii="Times New Roman" w:hAnsi="Times New Roman" w:cs="Times New Roman"/>
        </w:rPr>
      </w:pPr>
      <w:r>
        <w:rPr>
          <w:rFonts w:ascii="Times New Roman" w:hAnsi="Times New Roman" w:cs="Times New Roman"/>
        </w:rPr>
        <w:t>According to the Department of Labor, in 2010, the median income for Veteran men was $35,725 and the median income for Veteran women was $30,540.  This yields an average a</w:t>
      </w:r>
      <w:r w:rsidR="00844918">
        <w:rPr>
          <w:rFonts w:ascii="Times New Roman" w:hAnsi="Times New Roman" w:cs="Times New Roman"/>
        </w:rPr>
        <w:t>nnual Veteran salary of $33,133; which divided by 2,080 worked hours per year yields an average cost per hour of $15.93.  This yields a total</w:t>
      </w:r>
      <w:r w:rsidR="00B93919">
        <w:rPr>
          <w:rFonts w:ascii="Times New Roman" w:hAnsi="Times New Roman" w:cs="Times New Roman"/>
        </w:rPr>
        <w:t xml:space="preserve"> respondent</w:t>
      </w:r>
      <w:r w:rsidR="00844918">
        <w:rPr>
          <w:rFonts w:ascii="Times New Roman" w:hAnsi="Times New Roman" w:cs="Times New Roman"/>
        </w:rPr>
        <w:t xml:space="preserve"> cost of $</w:t>
      </w:r>
      <w:r w:rsidR="004D4634">
        <w:rPr>
          <w:rFonts w:ascii="Times New Roman" w:hAnsi="Times New Roman" w:cs="Times New Roman"/>
        </w:rPr>
        <w:t>1,593</w:t>
      </w:r>
      <w:r w:rsidR="00844918">
        <w:rPr>
          <w:rFonts w:ascii="Times New Roman" w:hAnsi="Times New Roman" w:cs="Times New Roman"/>
        </w:rPr>
        <w:t xml:space="preserve"> ($15.93</w:t>
      </w:r>
      <w:r w:rsidR="0042459F">
        <w:rPr>
          <w:rFonts w:ascii="Times New Roman" w:hAnsi="Times New Roman" w:cs="Times New Roman"/>
        </w:rPr>
        <w:t xml:space="preserve"> </w:t>
      </w:r>
      <w:r w:rsidR="004D4634">
        <w:rPr>
          <w:rFonts w:ascii="Times New Roman" w:hAnsi="Times New Roman" w:cs="Times New Roman"/>
        </w:rPr>
        <w:t>per hour multiplied by 100</w:t>
      </w:r>
      <w:r w:rsidR="00844918">
        <w:rPr>
          <w:rFonts w:ascii="Times New Roman" w:hAnsi="Times New Roman" w:cs="Times New Roman"/>
        </w:rPr>
        <w:t xml:space="preserve"> total hours). </w:t>
      </w:r>
      <w:r w:rsidR="00844918" w:rsidRPr="00844918">
        <w:rPr>
          <w:rFonts w:ascii="Times New Roman" w:hAnsi="Times New Roman" w:cs="Times New Roman"/>
          <w:i/>
        </w:rPr>
        <w:t xml:space="preserve"> </w:t>
      </w:r>
    </w:p>
    <w:p w14:paraId="33BDF627" w14:textId="77777777" w:rsidR="00AD4A29" w:rsidRPr="00E769CB" w:rsidRDefault="00AD4A29" w:rsidP="00AE7738">
      <w:pPr>
        <w:jc w:val="both"/>
        <w:rPr>
          <w:rFonts w:ascii="Times New Roman" w:hAnsi="Times New Roman" w:cs="Times New Roman"/>
        </w:rPr>
      </w:pPr>
    </w:p>
    <w:p w14:paraId="1998F8C8" w14:textId="62437205" w:rsidR="00604B73" w:rsidRPr="00E769CB" w:rsidRDefault="000C6891" w:rsidP="00AE7738">
      <w:pPr>
        <w:jc w:val="both"/>
        <w:rPr>
          <w:rFonts w:ascii="Times New Roman" w:hAnsi="Times New Roman" w:cs="Times New Roman"/>
          <w:b/>
          <w:spacing w:val="-3"/>
          <w:w w:val="105"/>
        </w:rPr>
      </w:pPr>
      <w:r w:rsidRPr="00E769CB">
        <w:rPr>
          <w:rFonts w:ascii="Times New Roman" w:hAnsi="Times New Roman" w:cs="Times New Roman"/>
          <w:b/>
          <w:spacing w:val="-3"/>
          <w:w w:val="105"/>
        </w:rPr>
        <w:t>13. Provide an estimate of the total annual cost burden to respondents or record</w:t>
      </w:r>
      <w:r w:rsidR="00B424CC" w:rsidRPr="00E769CB">
        <w:rPr>
          <w:rFonts w:ascii="Times New Roman" w:hAnsi="Times New Roman" w:cs="Times New Roman"/>
          <w:b/>
          <w:spacing w:val="-3"/>
          <w:w w:val="105"/>
        </w:rPr>
        <w:t xml:space="preserve"> </w:t>
      </w:r>
      <w:r w:rsidRPr="00E769CB">
        <w:rPr>
          <w:rFonts w:ascii="Times New Roman" w:hAnsi="Times New Roman" w:cs="Times New Roman"/>
          <w:b/>
          <w:spacing w:val="-3"/>
          <w:w w:val="105"/>
        </w:rPr>
        <w:t xml:space="preserve">keepers resulting from the collection of information. (Do not include the cost of any hour burden shown in Items 12 </w:t>
      </w:r>
      <w:r w:rsidRPr="00E769CB">
        <w:rPr>
          <w:rFonts w:ascii="Times New Roman" w:hAnsi="Times New Roman" w:cs="Times New Roman"/>
          <w:b/>
          <w:w w:val="105"/>
        </w:rPr>
        <w:t>and 14).</w:t>
      </w:r>
    </w:p>
    <w:p w14:paraId="1C8CD67E" w14:textId="77777777" w:rsidR="00604B73" w:rsidRPr="00E769CB" w:rsidRDefault="000C6891" w:rsidP="00AE7738">
      <w:pPr>
        <w:numPr>
          <w:ilvl w:val="0"/>
          <w:numId w:val="5"/>
        </w:numPr>
        <w:tabs>
          <w:tab w:val="decimal" w:pos="1152"/>
        </w:tabs>
        <w:spacing w:before="252"/>
        <w:ind w:left="1152" w:hanging="504"/>
        <w:jc w:val="both"/>
        <w:rPr>
          <w:rFonts w:ascii="Times New Roman" w:hAnsi="Times New Roman" w:cs="Times New Roman"/>
          <w:spacing w:val="4"/>
          <w:w w:val="105"/>
        </w:rPr>
      </w:pPr>
      <w:r w:rsidRPr="00E769CB">
        <w:rPr>
          <w:rFonts w:ascii="Times New Roman" w:hAnsi="Times New Roman" w:cs="Times New Roman"/>
          <w:spacing w:val="4"/>
          <w:w w:val="105"/>
        </w:rPr>
        <w:t>There are no capital, start-up, operation or maintenance costs.</w:t>
      </w:r>
    </w:p>
    <w:p w14:paraId="620D5E56" w14:textId="77777777" w:rsidR="00604B73" w:rsidRPr="00E769CB" w:rsidRDefault="000C6891" w:rsidP="00AE7738">
      <w:pPr>
        <w:numPr>
          <w:ilvl w:val="0"/>
          <w:numId w:val="5"/>
        </w:numPr>
        <w:tabs>
          <w:tab w:val="decimal" w:pos="1152"/>
        </w:tabs>
        <w:ind w:left="1152" w:right="792" w:hanging="504"/>
        <w:jc w:val="both"/>
        <w:rPr>
          <w:rFonts w:ascii="Times New Roman" w:hAnsi="Times New Roman" w:cs="Times New Roman"/>
          <w:w w:val="105"/>
        </w:rPr>
      </w:pPr>
      <w:r w:rsidRPr="00E769CB">
        <w:rPr>
          <w:rFonts w:ascii="Times New Roman" w:hAnsi="Times New Roman" w:cs="Times New Roman"/>
          <w:w w:val="105"/>
        </w:rPr>
        <w:t>Cost estimates are not expected to vary widely. The only cost is that for the time of the respondent.</w:t>
      </w:r>
    </w:p>
    <w:p w14:paraId="35E8FCC8" w14:textId="77777777" w:rsidR="00604B73" w:rsidRPr="00E769CB" w:rsidRDefault="000C6891" w:rsidP="00AE7738">
      <w:pPr>
        <w:numPr>
          <w:ilvl w:val="0"/>
          <w:numId w:val="5"/>
        </w:numPr>
        <w:tabs>
          <w:tab w:val="decimal" w:pos="1152"/>
        </w:tabs>
        <w:ind w:left="1152" w:hanging="504"/>
        <w:jc w:val="both"/>
        <w:rPr>
          <w:rFonts w:ascii="Times New Roman" w:hAnsi="Times New Roman" w:cs="Times New Roman"/>
          <w:spacing w:val="7"/>
          <w:w w:val="105"/>
        </w:rPr>
      </w:pPr>
      <w:r w:rsidRPr="00E769CB">
        <w:rPr>
          <w:rFonts w:ascii="Times New Roman" w:hAnsi="Times New Roman" w:cs="Times New Roman"/>
          <w:spacing w:val="7"/>
          <w:w w:val="105"/>
        </w:rPr>
        <w:t>There is no anticipated recordkeeping burden.</w:t>
      </w:r>
    </w:p>
    <w:p w14:paraId="463661F1" w14:textId="77777777" w:rsidR="00604B73" w:rsidRPr="00E769CB" w:rsidRDefault="000C6891" w:rsidP="00AE7738">
      <w:pPr>
        <w:spacing w:before="288"/>
        <w:ind w:left="72" w:right="216"/>
        <w:jc w:val="both"/>
        <w:rPr>
          <w:rFonts w:ascii="Times New Roman" w:hAnsi="Times New Roman" w:cs="Times New Roman"/>
          <w:b/>
          <w:w w:val="105"/>
        </w:rPr>
      </w:pPr>
      <w:r w:rsidRPr="00E769CB">
        <w:rPr>
          <w:rFonts w:ascii="Times New Roman" w:hAnsi="Times New Roman" w:cs="Times New Roman"/>
          <w:b/>
          <w:w w:val="105"/>
        </w:rPr>
        <w:t xml:space="preserve">14. Provide estimates of annual cost to the Federal Government. Also, provide a description of </w:t>
      </w:r>
      <w:r w:rsidRPr="00E769CB">
        <w:rPr>
          <w:rFonts w:ascii="Times New Roman" w:hAnsi="Times New Roman" w:cs="Times New Roman"/>
          <w:b/>
          <w:spacing w:val="-5"/>
          <w:w w:val="105"/>
        </w:rPr>
        <w:t xml:space="preserve">the method used to estimate cost, which should include quantification of hours, operation expenses </w:t>
      </w:r>
      <w:r w:rsidRPr="00E769CB">
        <w:rPr>
          <w:rFonts w:ascii="Times New Roman" w:hAnsi="Times New Roman" w:cs="Times New Roman"/>
          <w:b/>
          <w:spacing w:val="-3"/>
          <w:w w:val="105"/>
        </w:rPr>
        <w:t xml:space="preserve">(such as equipment, overhead, printing, and support staff), and any other expense that would not </w:t>
      </w:r>
      <w:r w:rsidRPr="00E769CB">
        <w:rPr>
          <w:rFonts w:ascii="Times New Roman" w:hAnsi="Times New Roman" w:cs="Times New Roman"/>
          <w:b/>
          <w:w w:val="105"/>
        </w:rPr>
        <w:t xml:space="preserve">have been incurred without this collection of information. Agencies also may aggregate cost </w:t>
      </w:r>
      <w:r w:rsidRPr="00E769CB">
        <w:rPr>
          <w:rFonts w:ascii="Times New Roman" w:hAnsi="Times New Roman" w:cs="Times New Roman"/>
          <w:b/>
          <w:spacing w:val="-3"/>
          <w:w w:val="105"/>
        </w:rPr>
        <w:t>estimates from Items 12, 13, and 14 in a single table.</w:t>
      </w:r>
    </w:p>
    <w:p w14:paraId="666EE266" w14:textId="46F03FE4" w:rsidR="00EA448F" w:rsidRDefault="00BC5B94" w:rsidP="00AE7738">
      <w:pPr>
        <w:spacing w:before="288"/>
        <w:ind w:left="72" w:right="288"/>
        <w:jc w:val="both"/>
        <w:rPr>
          <w:rFonts w:ascii="Times New Roman" w:hAnsi="Times New Roman" w:cs="Times New Roman"/>
          <w:spacing w:val="-4"/>
          <w:w w:val="105"/>
        </w:rPr>
      </w:pPr>
      <w:r>
        <w:rPr>
          <w:rFonts w:ascii="Times New Roman" w:hAnsi="Times New Roman" w:cs="Times New Roman"/>
          <w:spacing w:val="-4"/>
          <w:w w:val="105"/>
        </w:rPr>
        <w:t>The estimated one-time cost to the Government for this IC is</w:t>
      </w:r>
      <w:r w:rsidR="004D4634">
        <w:rPr>
          <w:rFonts w:ascii="Times New Roman" w:hAnsi="Times New Roman" w:cs="Times New Roman"/>
          <w:spacing w:val="-4"/>
          <w:w w:val="105"/>
        </w:rPr>
        <w:t xml:space="preserve"> $10,893</w:t>
      </w:r>
      <w:r w:rsidR="00ED4284">
        <w:rPr>
          <w:rFonts w:ascii="Times New Roman" w:hAnsi="Times New Roman" w:cs="Times New Roman"/>
          <w:spacing w:val="-4"/>
          <w:w w:val="105"/>
        </w:rPr>
        <w:t>.  The details of the cost estimate are provided below.</w:t>
      </w:r>
    </w:p>
    <w:tbl>
      <w:tblPr>
        <w:tblW w:w="10162" w:type="dxa"/>
        <w:tblInd w:w="-27" w:type="dxa"/>
        <w:tblLook w:val="04A0" w:firstRow="1" w:lastRow="0" w:firstColumn="1" w:lastColumn="0" w:noHBand="0" w:noVBand="1"/>
      </w:tblPr>
      <w:tblGrid>
        <w:gridCol w:w="7823"/>
        <w:gridCol w:w="2339"/>
      </w:tblGrid>
      <w:tr w:rsidR="004D4634" w:rsidRPr="004D4634" w14:paraId="52410412" w14:textId="77777777" w:rsidTr="00EA448F">
        <w:trPr>
          <w:trHeight w:val="250"/>
        </w:trPr>
        <w:tc>
          <w:tcPr>
            <w:tcW w:w="78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D70FC1" w14:textId="77777777" w:rsidR="004D4634" w:rsidRPr="004D4634" w:rsidRDefault="004D4634" w:rsidP="004D4634">
            <w:pPr>
              <w:ind w:firstLineChars="100" w:firstLine="220"/>
              <w:rPr>
                <w:rFonts w:ascii="Times New Roman" w:eastAsia="Times New Roman" w:hAnsi="Times New Roman" w:cs="Times New Roman"/>
                <w:color w:val="000000"/>
              </w:rPr>
            </w:pPr>
            <w:r w:rsidRPr="004D4634">
              <w:rPr>
                <w:rFonts w:ascii="Times New Roman" w:eastAsia="Times New Roman" w:hAnsi="Times New Roman" w:cs="Times New Roman"/>
                <w:color w:val="000000"/>
              </w:rPr>
              <w:t>Cost per survey (i.e. printing)</w:t>
            </w:r>
          </w:p>
        </w:tc>
        <w:tc>
          <w:tcPr>
            <w:tcW w:w="2339" w:type="dxa"/>
            <w:tcBorders>
              <w:top w:val="single" w:sz="4" w:space="0" w:color="auto"/>
              <w:left w:val="nil"/>
              <w:bottom w:val="single" w:sz="4" w:space="0" w:color="auto"/>
              <w:right w:val="single" w:sz="4" w:space="0" w:color="auto"/>
            </w:tcBorders>
            <w:shd w:val="clear" w:color="auto" w:fill="auto"/>
            <w:vAlign w:val="center"/>
            <w:hideMark/>
          </w:tcPr>
          <w:p w14:paraId="4A84586C" w14:textId="77777777" w:rsidR="004D4634" w:rsidRPr="004D4634" w:rsidRDefault="004D4634" w:rsidP="004D4634">
            <w:pPr>
              <w:rPr>
                <w:rFonts w:ascii="Times New Roman" w:eastAsia="Times New Roman" w:hAnsi="Times New Roman" w:cs="Times New Roman"/>
                <w:color w:val="000000"/>
              </w:rPr>
            </w:pPr>
            <w:r w:rsidRPr="004D4634">
              <w:rPr>
                <w:rFonts w:ascii="Times New Roman" w:eastAsia="Times New Roman" w:hAnsi="Times New Roman" w:cs="Times New Roman"/>
                <w:color w:val="000000"/>
              </w:rPr>
              <w:t xml:space="preserve"> $                  0.50 </w:t>
            </w:r>
          </w:p>
        </w:tc>
      </w:tr>
      <w:tr w:rsidR="004D4634" w:rsidRPr="004D4634" w14:paraId="04DEA116" w14:textId="77777777" w:rsidTr="00EA448F">
        <w:trPr>
          <w:trHeight w:val="250"/>
        </w:trPr>
        <w:tc>
          <w:tcPr>
            <w:tcW w:w="7823" w:type="dxa"/>
            <w:tcBorders>
              <w:top w:val="nil"/>
              <w:left w:val="single" w:sz="4" w:space="0" w:color="auto"/>
              <w:bottom w:val="single" w:sz="4" w:space="0" w:color="auto"/>
              <w:right w:val="single" w:sz="4" w:space="0" w:color="auto"/>
            </w:tcBorders>
            <w:shd w:val="clear" w:color="auto" w:fill="auto"/>
            <w:vAlign w:val="center"/>
            <w:hideMark/>
          </w:tcPr>
          <w:p w14:paraId="23460267" w14:textId="77777777" w:rsidR="004D4634" w:rsidRPr="004D4634" w:rsidRDefault="004D4634" w:rsidP="004D4634">
            <w:pPr>
              <w:ind w:firstLineChars="100" w:firstLine="220"/>
              <w:rPr>
                <w:rFonts w:ascii="Times New Roman" w:eastAsia="Times New Roman" w:hAnsi="Times New Roman" w:cs="Times New Roman"/>
                <w:color w:val="000000"/>
              </w:rPr>
            </w:pPr>
            <w:r w:rsidRPr="004D4634">
              <w:rPr>
                <w:rFonts w:ascii="Times New Roman" w:eastAsia="Times New Roman" w:hAnsi="Times New Roman" w:cs="Times New Roman"/>
                <w:color w:val="000000"/>
              </w:rPr>
              <w:t>Number of surveys printed</w:t>
            </w:r>
          </w:p>
        </w:tc>
        <w:tc>
          <w:tcPr>
            <w:tcW w:w="2339" w:type="dxa"/>
            <w:tcBorders>
              <w:top w:val="nil"/>
              <w:left w:val="nil"/>
              <w:bottom w:val="single" w:sz="4" w:space="0" w:color="auto"/>
              <w:right w:val="single" w:sz="4" w:space="0" w:color="auto"/>
            </w:tcBorders>
            <w:shd w:val="clear" w:color="auto" w:fill="auto"/>
            <w:vAlign w:val="center"/>
            <w:hideMark/>
          </w:tcPr>
          <w:p w14:paraId="4FD6F76B" w14:textId="77777777" w:rsidR="004D4634" w:rsidRPr="004D4634" w:rsidRDefault="004D4634" w:rsidP="004D4634">
            <w:pPr>
              <w:jc w:val="right"/>
              <w:rPr>
                <w:rFonts w:ascii="Times New Roman" w:eastAsia="Times New Roman" w:hAnsi="Times New Roman" w:cs="Times New Roman"/>
                <w:color w:val="000000"/>
              </w:rPr>
            </w:pPr>
            <w:r w:rsidRPr="004D4634">
              <w:rPr>
                <w:rFonts w:ascii="Times New Roman" w:eastAsia="Times New Roman" w:hAnsi="Times New Roman" w:cs="Times New Roman"/>
                <w:color w:val="000000"/>
              </w:rPr>
              <w:t>250</w:t>
            </w:r>
          </w:p>
        </w:tc>
      </w:tr>
      <w:tr w:rsidR="004D4634" w:rsidRPr="004D4634" w14:paraId="7328996D" w14:textId="77777777" w:rsidTr="00EA448F">
        <w:trPr>
          <w:trHeight w:val="250"/>
        </w:trPr>
        <w:tc>
          <w:tcPr>
            <w:tcW w:w="7823" w:type="dxa"/>
            <w:tcBorders>
              <w:top w:val="nil"/>
              <w:left w:val="single" w:sz="4" w:space="0" w:color="auto"/>
              <w:bottom w:val="single" w:sz="4" w:space="0" w:color="auto"/>
              <w:right w:val="single" w:sz="4" w:space="0" w:color="auto"/>
            </w:tcBorders>
            <w:shd w:val="clear" w:color="auto" w:fill="auto"/>
            <w:vAlign w:val="center"/>
            <w:hideMark/>
          </w:tcPr>
          <w:p w14:paraId="6BD67AF8" w14:textId="77777777" w:rsidR="004D4634" w:rsidRPr="004D4634" w:rsidRDefault="004D4634" w:rsidP="004D4634">
            <w:pPr>
              <w:ind w:firstLineChars="100" w:firstLine="220"/>
              <w:rPr>
                <w:rFonts w:ascii="Times New Roman" w:eastAsia="Times New Roman" w:hAnsi="Times New Roman" w:cs="Times New Roman"/>
                <w:color w:val="000000"/>
              </w:rPr>
            </w:pPr>
            <w:r w:rsidRPr="004D4634">
              <w:rPr>
                <w:rFonts w:ascii="Times New Roman" w:eastAsia="Times New Roman" w:hAnsi="Times New Roman" w:cs="Times New Roman"/>
                <w:color w:val="000000"/>
              </w:rPr>
              <w:t>Survey cost</w:t>
            </w:r>
          </w:p>
        </w:tc>
        <w:tc>
          <w:tcPr>
            <w:tcW w:w="2339" w:type="dxa"/>
            <w:tcBorders>
              <w:top w:val="nil"/>
              <w:left w:val="nil"/>
              <w:bottom w:val="single" w:sz="4" w:space="0" w:color="auto"/>
              <w:right w:val="single" w:sz="4" w:space="0" w:color="auto"/>
            </w:tcBorders>
            <w:shd w:val="clear" w:color="auto" w:fill="auto"/>
            <w:vAlign w:val="center"/>
            <w:hideMark/>
          </w:tcPr>
          <w:p w14:paraId="1E385BDB" w14:textId="77777777" w:rsidR="004D4634" w:rsidRPr="004D4634" w:rsidRDefault="004D4634" w:rsidP="004D4634">
            <w:pPr>
              <w:rPr>
                <w:rFonts w:ascii="Times New Roman" w:eastAsia="Times New Roman" w:hAnsi="Times New Roman" w:cs="Times New Roman"/>
                <w:color w:val="000000"/>
              </w:rPr>
            </w:pPr>
            <w:r w:rsidRPr="004D4634">
              <w:rPr>
                <w:rFonts w:ascii="Times New Roman" w:eastAsia="Times New Roman" w:hAnsi="Times New Roman" w:cs="Times New Roman"/>
                <w:color w:val="000000"/>
              </w:rPr>
              <w:t xml:space="preserve"> $                   125 </w:t>
            </w:r>
          </w:p>
        </w:tc>
      </w:tr>
      <w:tr w:rsidR="004D4634" w:rsidRPr="004D4634" w14:paraId="26867631" w14:textId="77777777" w:rsidTr="00EA448F">
        <w:trPr>
          <w:trHeight w:val="250"/>
        </w:trPr>
        <w:tc>
          <w:tcPr>
            <w:tcW w:w="7823" w:type="dxa"/>
            <w:tcBorders>
              <w:top w:val="nil"/>
              <w:left w:val="single" w:sz="4" w:space="0" w:color="auto"/>
              <w:bottom w:val="single" w:sz="4" w:space="0" w:color="auto"/>
              <w:right w:val="single" w:sz="4" w:space="0" w:color="auto"/>
            </w:tcBorders>
            <w:shd w:val="clear" w:color="auto" w:fill="auto"/>
            <w:vAlign w:val="center"/>
            <w:hideMark/>
          </w:tcPr>
          <w:p w14:paraId="7792E5A0" w14:textId="77777777" w:rsidR="004D4634" w:rsidRPr="004D4634" w:rsidRDefault="004D4634" w:rsidP="004D4634">
            <w:pPr>
              <w:ind w:firstLineChars="100" w:firstLine="220"/>
              <w:rPr>
                <w:rFonts w:ascii="Times New Roman" w:eastAsia="Times New Roman" w:hAnsi="Times New Roman" w:cs="Times New Roman"/>
                <w:color w:val="000000"/>
              </w:rPr>
            </w:pPr>
            <w:r w:rsidRPr="004D4634">
              <w:rPr>
                <w:rFonts w:ascii="Times New Roman" w:eastAsia="Times New Roman" w:hAnsi="Times New Roman" w:cs="Times New Roman"/>
                <w:color w:val="000000"/>
              </w:rPr>
              <w:t>Surveyor travel cost to four pilot centers</w:t>
            </w:r>
          </w:p>
        </w:tc>
        <w:tc>
          <w:tcPr>
            <w:tcW w:w="2339" w:type="dxa"/>
            <w:tcBorders>
              <w:top w:val="nil"/>
              <w:left w:val="nil"/>
              <w:bottom w:val="single" w:sz="4" w:space="0" w:color="auto"/>
              <w:right w:val="single" w:sz="4" w:space="0" w:color="auto"/>
            </w:tcBorders>
            <w:shd w:val="clear" w:color="auto" w:fill="auto"/>
            <w:vAlign w:val="center"/>
            <w:hideMark/>
          </w:tcPr>
          <w:p w14:paraId="59803537" w14:textId="77777777" w:rsidR="004D4634" w:rsidRPr="004D4634" w:rsidRDefault="004D4634" w:rsidP="004D4634">
            <w:pPr>
              <w:rPr>
                <w:rFonts w:ascii="Times New Roman" w:eastAsia="Times New Roman" w:hAnsi="Times New Roman" w:cs="Times New Roman"/>
                <w:color w:val="000000"/>
              </w:rPr>
            </w:pPr>
            <w:r w:rsidRPr="004D4634">
              <w:rPr>
                <w:rFonts w:ascii="Times New Roman" w:eastAsia="Times New Roman" w:hAnsi="Times New Roman" w:cs="Times New Roman"/>
                <w:color w:val="000000"/>
              </w:rPr>
              <w:t xml:space="preserve"> $                 4,000 </w:t>
            </w:r>
          </w:p>
        </w:tc>
      </w:tr>
      <w:tr w:rsidR="004D4634" w:rsidRPr="004D4634" w14:paraId="2621D730" w14:textId="77777777" w:rsidTr="00EA448F">
        <w:trPr>
          <w:trHeight w:val="250"/>
        </w:trPr>
        <w:tc>
          <w:tcPr>
            <w:tcW w:w="7823" w:type="dxa"/>
            <w:tcBorders>
              <w:top w:val="nil"/>
              <w:left w:val="single" w:sz="4" w:space="0" w:color="auto"/>
              <w:bottom w:val="single" w:sz="4" w:space="0" w:color="auto"/>
              <w:right w:val="single" w:sz="4" w:space="0" w:color="auto"/>
            </w:tcBorders>
            <w:shd w:val="clear" w:color="auto" w:fill="auto"/>
            <w:vAlign w:val="center"/>
            <w:hideMark/>
          </w:tcPr>
          <w:p w14:paraId="0F710F45" w14:textId="77777777" w:rsidR="004D4634" w:rsidRPr="004D4634" w:rsidRDefault="004D4634" w:rsidP="004D4634">
            <w:pPr>
              <w:ind w:firstLineChars="100" w:firstLine="220"/>
              <w:rPr>
                <w:rFonts w:ascii="Times New Roman" w:eastAsia="Times New Roman" w:hAnsi="Times New Roman" w:cs="Times New Roman"/>
                <w:color w:val="000000"/>
              </w:rPr>
            </w:pPr>
            <w:r w:rsidRPr="004D4634">
              <w:rPr>
                <w:rFonts w:ascii="Times New Roman" w:eastAsia="Times New Roman" w:hAnsi="Times New Roman" w:cs="Times New Roman"/>
                <w:color w:val="000000"/>
              </w:rPr>
              <w:t>Surveyor hourly rate (assume GS-13, step 5, Atlanta locality)</w:t>
            </w:r>
          </w:p>
        </w:tc>
        <w:tc>
          <w:tcPr>
            <w:tcW w:w="2339" w:type="dxa"/>
            <w:tcBorders>
              <w:top w:val="nil"/>
              <w:left w:val="nil"/>
              <w:bottom w:val="single" w:sz="4" w:space="0" w:color="auto"/>
              <w:right w:val="single" w:sz="4" w:space="0" w:color="auto"/>
            </w:tcBorders>
            <w:shd w:val="clear" w:color="auto" w:fill="auto"/>
            <w:vAlign w:val="center"/>
            <w:hideMark/>
          </w:tcPr>
          <w:p w14:paraId="7F6378E5" w14:textId="77777777" w:rsidR="004D4634" w:rsidRPr="004D4634" w:rsidRDefault="004D4634" w:rsidP="004D4634">
            <w:pPr>
              <w:rPr>
                <w:rFonts w:ascii="Times New Roman" w:eastAsia="Times New Roman" w:hAnsi="Times New Roman" w:cs="Times New Roman"/>
                <w:color w:val="000000"/>
              </w:rPr>
            </w:pPr>
            <w:r w:rsidRPr="004D4634">
              <w:rPr>
                <w:rFonts w:ascii="Times New Roman" w:eastAsia="Times New Roman" w:hAnsi="Times New Roman" w:cs="Times New Roman"/>
                <w:color w:val="000000"/>
              </w:rPr>
              <w:t xml:space="preserve"> $                     47 </w:t>
            </w:r>
          </w:p>
        </w:tc>
      </w:tr>
      <w:tr w:rsidR="004D4634" w:rsidRPr="004D4634" w14:paraId="0BFC9174" w14:textId="77777777" w:rsidTr="00EA448F">
        <w:trPr>
          <w:trHeight w:val="250"/>
        </w:trPr>
        <w:tc>
          <w:tcPr>
            <w:tcW w:w="7823" w:type="dxa"/>
            <w:tcBorders>
              <w:top w:val="nil"/>
              <w:left w:val="single" w:sz="4" w:space="0" w:color="auto"/>
              <w:bottom w:val="single" w:sz="4" w:space="0" w:color="auto"/>
              <w:right w:val="single" w:sz="4" w:space="0" w:color="auto"/>
            </w:tcBorders>
            <w:shd w:val="clear" w:color="auto" w:fill="auto"/>
            <w:vAlign w:val="center"/>
            <w:hideMark/>
          </w:tcPr>
          <w:p w14:paraId="7B4918C9" w14:textId="77777777" w:rsidR="004D4634" w:rsidRPr="004D4634" w:rsidRDefault="004D4634" w:rsidP="004D4634">
            <w:pPr>
              <w:ind w:firstLineChars="100" w:firstLine="220"/>
              <w:rPr>
                <w:rFonts w:ascii="Times New Roman" w:eastAsia="Times New Roman" w:hAnsi="Times New Roman" w:cs="Times New Roman"/>
                <w:color w:val="000000"/>
              </w:rPr>
            </w:pPr>
            <w:r w:rsidRPr="004D4634">
              <w:rPr>
                <w:rFonts w:ascii="Times New Roman" w:eastAsia="Times New Roman" w:hAnsi="Times New Roman" w:cs="Times New Roman"/>
                <w:color w:val="000000"/>
              </w:rPr>
              <w:t>Surveyor questionnaire hours (2 days at each of the four pilots)</w:t>
            </w:r>
          </w:p>
        </w:tc>
        <w:tc>
          <w:tcPr>
            <w:tcW w:w="2339" w:type="dxa"/>
            <w:tcBorders>
              <w:top w:val="nil"/>
              <w:left w:val="nil"/>
              <w:bottom w:val="single" w:sz="4" w:space="0" w:color="auto"/>
              <w:right w:val="single" w:sz="4" w:space="0" w:color="auto"/>
            </w:tcBorders>
            <w:shd w:val="clear" w:color="auto" w:fill="auto"/>
            <w:vAlign w:val="center"/>
            <w:hideMark/>
          </w:tcPr>
          <w:p w14:paraId="3E48DABE" w14:textId="77777777" w:rsidR="004D4634" w:rsidRPr="004D4634" w:rsidRDefault="004D4634" w:rsidP="004D4634">
            <w:pPr>
              <w:jc w:val="right"/>
              <w:rPr>
                <w:rFonts w:ascii="Times New Roman" w:eastAsia="Times New Roman" w:hAnsi="Times New Roman" w:cs="Times New Roman"/>
                <w:color w:val="000000"/>
              </w:rPr>
            </w:pPr>
            <w:r w:rsidRPr="004D4634">
              <w:rPr>
                <w:rFonts w:ascii="Times New Roman" w:eastAsia="Times New Roman" w:hAnsi="Times New Roman" w:cs="Times New Roman"/>
                <w:color w:val="000000"/>
              </w:rPr>
              <w:t>64</w:t>
            </w:r>
          </w:p>
        </w:tc>
      </w:tr>
      <w:tr w:rsidR="004D4634" w:rsidRPr="004D4634" w14:paraId="62241E0E" w14:textId="77777777" w:rsidTr="00EA448F">
        <w:trPr>
          <w:trHeight w:val="250"/>
        </w:trPr>
        <w:tc>
          <w:tcPr>
            <w:tcW w:w="7823" w:type="dxa"/>
            <w:tcBorders>
              <w:top w:val="nil"/>
              <w:left w:val="single" w:sz="4" w:space="0" w:color="auto"/>
              <w:bottom w:val="single" w:sz="4" w:space="0" w:color="auto"/>
              <w:right w:val="single" w:sz="4" w:space="0" w:color="auto"/>
            </w:tcBorders>
            <w:shd w:val="clear" w:color="auto" w:fill="auto"/>
            <w:vAlign w:val="center"/>
            <w:hideMark/>
          </w:tcPr>
          <w:p w14:paraId="7364CE3A" w14:textId="77777777" w:rsidR="004D4634" w:rsidRPr="004D4634" w:rsidRDefault="004D4634" w:rsidP="004D4634">
            <w:pPr>
              <w:ind w:firstLineChars="100" w:firstLine="220"/>
              <w:rPr>
                <w:rFonts w:ascii="Times New Roman" w:eastAsia="Times New Roman" w:hAnsi="Times New Roman" w:cs="Times New Roman"/>
                <w:color w:val="000000"/>
              </w:rPr>
            </w:pPr>
            <w:r w:rsidRPr="004D4634">
              <w:rPr>
                <w:rFonts w:ascii="Times New Roman" w:eastAsia="Times New Roman" w:hAnsi="Times New Roman" w:cs="Times New Roman"/>
                <w:color w:val="000000"/>
              </w:rPr>
              <w:t>Surveyor analysis of survey responses and completion of report</w:t>
            </w:r>
          </w:p>
        </w:tc>
        <w:tc>
          <w:tcPr>
            <w:tcW w:w="2339" w:type="dxa"/>
            <w:tcBorders>
              <w:top w:val="nil"/>
              <w:left w:val="nil"/>
              <w:bottom w:val="single" w:sz="4" w:space="0" w:color="auto"/>
              <w:right w:val="single" w:sz="4" w:space="0" w:color="auto"/>
            </w:tcBorders>
            <w:shd w:val="clear" w:color="auto" w:fill="auto"/>
            <w:vAlign w:val="center"/>
            <w:hideMark/>
          </w:tcPr>
          <w:p w14:paraId="7D488505" w14:textId="77777777" w:rsidR="004D4634" w:rsidRPr="004D4634" w:rsidRDefault="004D4634" w:rsidP="004D4634">
            <w:pPr>
              <w:jc w:val="right"/>
              <w:rPr>
                <w:rFonts w:ascii="Times New Roman" w:eastAsia="Times New Roman" w:hAnsi="Times New Roman" w:cs="Times New Roman"/>
                <w:color w:val="000000"/>
              </w:rPr>
            </w:pPr>
            <w:r w:rsidRPr="004D4634">
              <w:rPr>
                <w:rFonts w:ascii="Times New Roman" w:eastAsia="Times New Roman" w:hAnsi="Times New Roman" w:cs="Times New Roman"/>
                <w:color w:val="000000"/>
              </w:rPr>
              <w:t>80</w:t>
            </w:r>
          </w:p>
        </w:tc>
      </w:tr>
      <w:tr w:rsidR="004D4634" w:rsidRPr="004D4634" w14:paraId="5D7165DE" w14:textId="77777777" w:rsidTr="00EA448F">
        <w:trPr>
          <w:trHeight w:val="250"/>
        </w:trPr>
        <w:tc>
          <w:tcPr>
            <w:tcW w:w="7823" w:type="dxa"/>
            <w:tcBorders>
              <w:top w:val="nil"/>
              <w:left w:val="single" w:sz="4" w:space="0" w:color="auto"/>
              <w:bottom w:val="single" w:sz="4" w:space="0" w:color="auto"/>
              <w:right w:val="single" w:sz="4" w:space="0" w:color="auto"/>
            </w:tcBorders>
            <w:shd w:val="clear" w:color="auto" w:fill="auto"/>
            <w:vAlign w:val="center"/>
            <w:hideMark/>
          </w:tcPr>
          <w:p w14:paraId="1EA1E810" w14:textId="77777777" w:rsidR="004D4634" w:rsidRPr="004D4634" w:rsidRDefault="004D4634" w:rsidP="004D4634">
            <w:pPr>
              <w:ind w:firstLineChars="100" w:firstLine="220"/>
              <w:rPr>
                <w:rFonts w:ascii="Times New Roman" w:eastAsia="Times New Roman" w:hAnsi="Times New Roman" w:cs="Times New Roman"/>
                <w:color w:val="000000"/>
              </w:rPr>
            </w:pPr>
            <w:r w:rsidRPr="004D4634">
              <w:rPr>
                <w:rFonts w:ascii="Times New Roman" w:eastAsia="Times New Roman" w:hAnsi="Times New Roman" w:cs="Times New Roman"/>
                <w:color w:val="000000"/>
              </w:rPr>
              <w:t>Total surveyor hours</w:t>
            </w:r>
          </w:p>
        </w:tc>
        <w:tc>
          <w:tcPr>
            <w:tcW w:w="2339" w:type="dxa"/>
            <w:tcBorders>
              <w:top w:val="nil"/>
              <w:left w:val="nil"/>
              <w:bottom w:val="single" w:sz="4" w:space="0" w:color="auto"/>
              <w:right w:val="single" w:sz="4" w:space="0" w:color="auto"/>
            </w:tcBorders>
            <w:shd w:val="clear" w:color="auto" w:fill="auto"/>
            <w:vAlign w:val="center"/>
            <w:hideMark/>
          </w:tcPr>
          <w:p w14:paraId="445073A5" w14:textId="77777777" w:rsidR="004D4634" w:rsidRPr="004D4634" w:rsidRDefault="004D4634" w:rsidP="004D4634">
            <w:pPr>
              <w:jc w:val="right"/>
              <w:rPr>
                <w:rFonts w:ascii="Times New Roman" w:eastAsia="Times New Roman" w:hAnsi="Times New Roman" w:cs="Times New Roman"/>
                <w:color w:val="000000"/>
              </w:rPr>
            </w:pPr>
            <w:r w:rsidRPr="004D4634">
              <w:rPr>
                <w:rFonts w:ascii="Times New Roman" w:eastAsia="Times New Roman" w:hAnsi="Times New Roman" w:cs="Times New Roman"/>
                <w:color w:val="000000"/>
              </w:rPr>
              <w:t>144</w:t>
            </w:r>
          </w:p>
        </w:tc>
      </w:tr>
      <w:tr w:rsidR="004D4634" w:rsidRPr="004D4634" w14:paraId="53469F84" w14:textId="77777777" w:rsidTr="00EA448F">
        <w:trPr>
          <w:trHeight w:val="250"/>
        </w:trPr>
        <w:tc>
          <w:tcPr>
            <w:tcW w:w="7823" w:type="dxa"/>
            <w:tcBorders>
              <w:top w:val="nil"/>
              <w:left w:val="single" w:sz="4" w:space="0" w:color="auto"/>
              <w:bottom w:val="single" w:sz="4" w:space="0" w:color="auto"/>
              <w:right w:val="single" w:sz="4" w:space="0" w:color="auto"/>
            </w:tcBorders>
            <w:shd w:val="clear" w:color="auto" w:fill="auto"/>
            <w:vAlign w:val="center"/>
            <w:hideMark/>
          </w:tcPr>
          <w:p w14:paraId="625DE930" w14:textId="77777777" w:rsidR="004D4634" w:rsidRPr="004D4634" w:rsidRDefault="004D4634" w:rsidP="004D4634">
            <w:pPr>
              <w:ind w:firstLineChars="100" w:firstLine="220"/>
              <w:rPr>
                <w:rFonts w:ascii="Times New Roman" w:eastAsia="Times New Roman" w:hAnsi="Times New Roman" w:cs="Times New Roman"/>
                <w:color w:val="000000"/>
              </w:rPr>
            </w:pPr>
            <w:r w:rsidRPr="004D4634">
              <w:rPr>
                <w:rFonts w:ascii="Times New Roman" w:eastAsia="Times New Roman" w:hAnsi="Times New Roman" w:cs="Times New Roman"/>
                <w:color w:val="000000"/>
              </w:rPr>
              <w:t>Total surveyor cost</w:t>
            </w:r>
          </w:p>
        </w:tc>
        <w:tc>
          <w:tcPr>
            <w:tcW w:w="2339" w:type="dxa"/>
            <w:tcBorders>
              <w:top w:val="nil"/>
              <w:left w:val="nil"/>
              <w:bottom w:val="single" w:sz="4" w:space="0" w:color="auto"/>
              <w:right w:val="single" w:sz="4" w:space="0" w:color="auto"/>
            </w:tcBorders>
            <w:shd w:val="clear" w:color="auto" w:fill="auto"/>
            <w:vAlign w:val="center"/>
            <w:hideMark/>
          </w:tcPr>
          <w:p w14:paraId="47C7B3B9" w14:textId="77777777" w:rsidR="004D4634" w:rsidRPr="004D4634" w:rsidRDefault="004D4634" w:rsidP="004D4634">
            <w:pPr>
              <w:rPr>
                <w:rFonts w:ascii="Times New Roman" w:eastAsia="Times New Roman" w:hAnsi="Times New Roman" w:cs="Times New Roman"/>
                <w:color w:val="000000"/>
              </w:rPr>
            </w:pPr>
            <w:r w:rsidRPr="004D4634">
              <w:rPr>
                <w:rFonts w:ascii="Times New Roman" w:eastAsia="Times New Roman" w:hAnsi="Times New Roman" w:cs="Times New Roman"/>
                <w:color w:val="000000"/>
              </w:rPr>
              <w:t xml:space="preserve"> $                 6,768 </w:t>
            </w:r>
          </w:p>
        </w:tc>
      </w:tr>
      <w:tr w:rsidR="004D4634" w:rsidRPr="004D4634" w14:paraId="178E7CA4" w14:textId="77777777" w:rsidTr="00EA448F">
        <w:trPr>
          <w:trHeight w:val="250"/>
        </w:trPr>
        <w:tc>
          <w:tcPr>
            <w:tcW w:w="7823" w:type="dxa"/>
            <w:tcBorders>
              <w:top w:val="nil"/>
              <w:left w:val="single" w:sz="4" w:space="0" w:color="auto"/>
              <w:bottom w:val="single" w:sz="4" w:space="0" w:color="auto"/>
              <w:right w:val="single" w:sz="4" w:space="0" w:color="auto"/>
            </w:tcBorders>
            <w:shd w:val="clear" w:color="auto" w:fill="auto"/>
            <w:vAlign w:val="center"/>
            <w:hideMark/>
          </w:tcPr>
          <w:p w14:paraId="57626697" w14:textId="77777777" w:rsidR="004D4634" w:rsidRPr="004D4634" w:rsidRDefault="004D4634" w:rsidP="004D4634">
            <w:pPr>
              <w:ind w:firstLineChars="100" w:firstLine="220"/>
              <w:rPr>
                <w:rFonts w:ascii="Times New Roman" w:eastAsia="Times New Roman" w:hAnsi="Times New Roman" w:cs="Times New Roman"/>
                <w:color w:val="000000"/>
              </w:rPr>
            </w:pPr>
            <w:r w:rsidRPr="004D4634">
              <w:rPr>
                <w:rFonts w:ascii="Times New Roman" w:eastAsia="Times New Roman" w:hAnsi="Times New Roman" w:cs="Times New Roman"/>
                <w:color w:val="000000"/>
              </w:rPr>
              <w:t>Grand total</w:t>
            </w:r>
          </w:p>
        </w:tc>
        <w:tc>
          <w:tcPr>
            <w:tcW w:w="2339" w:type="dxa"/>
            <w:tcBorders>
              <w:top w:val="nil"/>
              <w:left w:val="nil"/>
              <w:bottom w:val="single" w:sz="4" w:space="0" w:color="auto"/>
              <w:right w:val="single" w:sz="4" w:space="0" w:color="auto"/>
            </w:tcBorders>
            <w:shd w:val="clear" w:color="auto" w:fill="auto"/>
            <w:vAlign w:val="center"/>
            <w:hideMark/>
          </w:tcPr>
          <w:p w14:paraId="75068E50" w14:textId="77777777" w:rsidR="004D4634" w:rsidRPr="004D4634" w:rsidRDefault="004D4634" w:rsidP="004D4634">
            <w:pPr>
              <w:rPr>
                <w:rFonts w:ascii="Times New Roman" w:eastAsia="Times New Roman" w:hAnsi="Times New Roman" w:cs="Times New Roman"/>
                <w:color w:val="000000"/>
              </w:rPr>
            </w:pPr>
            <w:r w:rsidRPr="004D4634">
              <w:rPr>
                <w:rFonts w:ascii="Times New Roman" w:eastAsia="Times New Roman" w:hAnsi="Times New Roman" w:cs="Times New Roman"/>
                <w:color w:val="000000"/>
              </w:rPr>
              <w:t xml:space="preserve"> $               10,893 </w:t>
            </w:r>
          </w:p>
        </w:tc>
      </w:tr>
    </w:tbl>
    <w:p w14:paraId="7102574C" w14:textId="77777777" w:rsidR="004D4634" w:rsidRDefault="004D4634" w:rsidP="00EA448F">
      <w:pPr>
        <w:ind w:left="72" w:right="288"/>
        <w:jc w:val="both"/>
        <w:rPr>
          <w:rFonts w:ascii="Times New Roman" w:hAnsi="Times New Roman" w:cs="Times New Roman"/>
          <w:spacing w:val="-4"/>
          <w:w w:val="105"/>
        </w:rPr>
      </w:pPr>
    </w:p>
    <w:p w14:paraId="66B0888F" w14:textId="77777777" w:rsidR="00604B73" w:rsidRPr="00E769CB" w:rsidRDefault="000C6891" w:rsidP="00EA448F">
      <w:pPr>
        <w:ind w:left="72" w:right="144"/>
        <w:jc w:val="both"/>
        <w:rPr>
          <w:rFonts w:ascii="Times New Roman" w:hAnsi="Times New Roman" w:cs="Times New Roman"/>
          <w:b/>
          <w:spacing w:val="-1"/>
          <w:w w:val="105"/>
        </w:rPr>
      </w:pPr>
      <w:r w:rsidRPr="00E769CB">
        <w:rPr>
          <w:rFonts w:ascii="Times New Roman" w:hAnsi="Times New Roman" w:cs="Times New Roman"/>
          <w:b/>
          <w:spacing w:val="-1"/>
          <w:w w:val="105"/>
        </w:rPr>
        <w:t xml:space="preserve">15. Explain the reason for any burden hour changes or adjustments reported in items 13 or 14 of </w:t>
      </w:r>
      <w:r w:rsidRPr="00E769CB">
        <w:rPr>
          <w:rFonts w:ascii="Times New Roman" w:hAnsi="Times New Roman" w:cs="Times New Roman"/>
          <w:b/>
          <w:spacing w:val="-4"/>
          <w:w w:val="105"/>
        </w:rPr>
        <w:t>the OMB form 83-1.</w:t>
      </w:r>
    </w:p>
    <w:p w14:paraId="1D73B569" w14:textId="0E29D79F" w:rsidR="00604B73" w:rsidRPr="00E769CB" w:rsidRDefault="000C6891" w:rsidP="00AE7738">
      <w:pPr>
        <w:spacing w:before="288"/>
        <w:ind w:left="72" w:right="72"/>
        <w:jc w:val="both"/>
        <w:rPr>
          <w:rFonts w:ascii="Times New Roman" w:hAnsi="Times New Roman" w:cs="Times New Roman"/>
          <w:spacing w:val="-6"/>
          <w:w w:val="105"/>
        </w:rPr>
      </w:pPr>
      <w:r w:rsidRPr="00E769CB">
        <w:rPr>
          <w:rFonts w:ascii="Times New Roman" w:hAnsi="Times New Roman" w:cs="Times New Roman"/>
          <w:spacing w:val="-6"/>
          <w:w w:val="105"/>
        </w:rPr>
        <w:t xml:space="preserve">The purpose of this submission is to request OMB approval for a new information collection. </w:t>
      </w:r>
      <w:r w:rsidR="000243E6">
        <w:rPr>
          <w:rFonts w:ascii="Times New Roman" w:hAnsi="Times New Roman" w:cs="Times New Roman"/>
          <w:spacing w:val="-6"/>
          <w:w w:val="105"/>
        </w:rPr>
        <w:t xml:space="preserve"> </w:t>
      </w:r>
      <w:r w:rsidRPr="00E769CB">
        <w:rPr>
          <w:rFonts w:ascii="Times New Roman" w:hAnsi="Times New Roman" w:cs="Times New Roman"/>
          <w:spacing w:val="-6"/>
          <w:w w:val="105"/>
        </w:rPr>
        <w:t xml:space="preserve">All program </w:t>
      </w:r>
      <w:r w:rsidRPr="00E769CB">
        <w:rPr>
          <w:rFonts w:ascii="Times New Roman" w:hAnsi="Times New Roman" w:cs="Times New Roman"/>
          <w:spacing w:val="-4"/>
          <w:w w:val="105"/>
        </w:rPr>
        <w:t>changes are new.</w:t>
      </w:r>
    </w:p>
    <w:p w14:paraId="7B03405A" w14:textId="77777777" w:rsidR="00604B73" w:rsidRPr="00E769CB" w:rsidRDefault="000C6891" w:rsidP="00AE7738">
      <w:pPr>
        <w:spacing w:before="288"/>
        <w:ind w:left="72" w:right="72"/>
        <w:jc w:val="both"/>
        <w:rPr>
          <w:rFonts w:ascii="Times New Roman" w:hAnsi="Times New Roman" w:cs="Times New Roman"/>
          <w:b/>
          <w:spacing w:val="-5"/>
          <w:w w:val="105"/>
        </w:rPr>
      </w:pPr>
      <w:r w:rsidRPr="00E769CB">
        <w:rPr>
          <w:rFonts w:ascii="Times New Roman" w:hAnsi="Times New Roman" w:cs="Times New Roman"/>
          <w:b/>
          <w:spacing w:val="-5"/>
          <w:w w:val="105"/>
        </w:rPr>
        <w:t xml:space="preserve">16. For collections of information whose results will be published, outline plans for tabulation and </w:t>
      </w:r>
      <w:r w:rsidRPr="00E769CB">
        <w:rPr>
          <w:rFonts w:ascii="Times New Roman" w:hAnsi="Times New Roman" w:cs="Times New Roman"/>
          <w:b/>
          <w:spacing w:val="2"/>
          <w:w w:val="105"/>
        </w:rPr>
        <w:t xml:space="preserve">publication. Address any complex analytical techniques that will be used. Provide the time schedule for the entire project, including beginning and ending dates of the collection of </w:t>
      </w:r>
      <w:r w:rsidRPr="00E769CB">
        <w:rPr>
          <w:rFonts w:ascii="Times New Roman" w:hAnsi="Times New Roman" w:cs="Times New Roman"/>
          <w:b/>
          <w:spacing w:val="-2"/>
          <w:w w:val="105"/>
        </w:rPr>
        <w:t>information, completion of report, publication dates, and other actions.</w:t>
      </w:r>
    </w:p>
    <w:p w14:paraId="46C8BA46" w14:textId="0D3AB567" w:rsidR="00604B73" w:rsidRPr="00E769CB" w:rsidRDefault="000C6891" w:rsidP="00AE7738">
      <w:pPr>
        <w:spacing w:before="288"/>
        <w:ind w:left="72" w:right="144"/>
        <w:jc w:val="both"/>
        <w:rPr>
          <w:rFonts w:ascii="Times New Roman" w:hAnsi="Times New Roman" w:cs="Times New Roman"/>
          <w:w w:val="105"/>
        </w:rPr>
      </w:pPr>
      <w:r w:rsidRPr="00E769CB">
        <w:rPr>
          <w:rFonts w:ascii="Times New Roman" w:hAnsi="Times New Roman" w:cs="Times New Roman"/>
          <w:w w:val="105"/>
        </w:rPr>
        <w:t xml:space="preserve">Results of the Access to Care survey </w:t>
      </w:r>
      <w:r w:rsidR="00B424CC" w:rsidRPr="00E769CB">
        <w:rPr>
          <w:rFonts w:ascii="Times New Roman" w:hAnsi="Times New Roman" w:cs="Times New Roman"/>
          <w:w w:val="105"/>
        </w:rPr>
        <w:t xml:space="preserve">will be </w:t>
      </w:r>
      <w:r w:rsidRPr="00E769CB">
        <w:rPr>
          <w:rFonts w:ascii="Times New Roman" w:hAnsi="Times New Roman" w:cs="Times New Roman"/>
          <w:w w:val="105"/>
        </w:rPr>
        <w:t xml:space="preserve">made available to </w:t>
      </w:r>
      <w:r w:rsidR="00EA448F">
        <w:rPr>
          <w:rFonts w:ascii="Times New Roman" w:hAnsi="Times New Roman" w:cs="Times New Roman"/>
          <w:w w:val="105"/>
        </w:rPr>
        <w:t>VA staff</w:t>
      </w:r>
      <w:r w:rsidR="0042459F">
        <w:rPr>
          <w:rFonts w:ascii="Times New Roman" w:hAnsi="Times New Roman" w:cs="Times New Roman"/>
          <w:w w:val="105"/>
        </w:rPr>
        <w:t xml:space="preserve"> </w:t>
      </w:r>
      <w:r w:rsidRPr="00E769CB">
        <w:rPr>
          <w:rFonts w:ascii="Times New Roman" w:hAnsi="Times New Roman" w:cs="Times New Roman"/>
          <w:w w:val="105"/>
        </w:rPr>
        <w:t>in executive summary reports.</w:t>
      </w:r>
      <w:r w:rsidR="00C11978">
        <w:rPr>
          <w:rFonts w:ascii="Times New Roman" w:hAnsi="Times New Roman" w:cs="Times New Roman"/>
          <w:w w:val="105"/>
        </w:rPr>
        <w:t xml:space="preserve">  The repo</w:t>
      </w:r>
      <w:r w:rsidR="00EA448F">
        <w:rPr>
          <w:rFonts w:ascii="Times New Roman" w:hAnsi="Times New Roman" w:cs="Times New Roman"/>
          <w:w w:val="105"/>
        </w:rPr>
        <w:t>rt will be made available to</w:t>
      </w:r>
      <w:r w:rsidR="00C11978">
        <w:rPr>
          <w:rFonts w:ascii="Times New Roman" w:hAnsi="Times New Roman" w:cs="Times New Roman"/>
          <w:w w:val="105"/>
        </w:rPr>
        <w:t xml:space="preserve"> Congressional oversight bodies upon request.  </w:t>
      </w:r>
      <w:r w:rsidR="0042459F">
        <w:rPr>
          <w:rFonts w:ascii="Times New Roman" w:hAnsi="Times New Roman" w:cs="Times New Roman"/>
          <w:w w:val="105"/>
        </w:rPr>
        <w:t>I</w:t>
      </w:r>
      <w:r w:rsidRPr="00E769CB">
        <w:rPr>
          <w:rFonts w:ascii="Times New Roman" w:hAnsi="Times New Roman" w:cs="Times New Roman"/>
          <w:w w:val="105"/>
        </w:rPr>
        <w:t>nformation will be made availabl</w:t>
      </w:r>
      <w:r w:rsidR="00C11978">
        <w:rPr>
          <w:rFonts w:ascii="Times New Roman" w:hAnsi="Times New Roman" w:cs="Times New Roman"/>
          <w:w w:val="105"/>
        </w:rPr>
        <w:t xml:space="preserve">e to </w:t>
      </w:r>
      <w:r w:rsidRPr="00E769CB">
        <w:rPr>
          <w:rFonts w:ascii="Times New Roman" w:hAnsi="Times New Roman" w:cs="Times New Roman"/>
          <w:w w:val="105"/>
        </w:rPr>
        <w:t>OMB, veterans' service organizations (VSO’s), the news media, and interested citizens through the</w:t>
      </w:r>
      <w:r w:rsidR="0042459F">
        <w:rPr>
          <w:rFonts w:ascii="Times New Roman" w:hAnsi="Times New Roman" w:cs="Times New Roman"/>
          <w:w w:val="105"/>
        </w:rPr>
        <w:t xml:space="preserve"> Freedom of Information Officer upon request.</w:t>
      </w:r>
    </w:p>
    <w:p w14:paraId="1D9EF9C1" w14:textId="77777777" w:rsidR="00604B73" w:rsidRPr="00E769CB" w:rsidRDefault="000C6891" w:rsidP="00AE7738">
      <w:pPr>
        <w:spacing w:before="288"/>
        <w:ind w:left="72" w:right="1008"/>
        <w:jc w:val="both"/>
        <w:rPr>
          <w:rFonts w:ascii="Times New Roman" w:hAnsi="Times New Roman" w:cs="Times New Roman"/>
          <w:b/>
          <w:spacing w:val="-5"/>
          <w:w w:val="105"/>
        </w:rPr>
      </w:pPr>
      <w:r w:rsidRPr="00E769CB">
        <w:rPr>
          <w:rFonts w:ascii="Times New Roman" w:hAnsi="Times New Roman" w:cs="Times New Roman"/>
          <w:b/>
          <w:spacing w:val="-5"/>
          <w:w w:val="105"/>
        </w:rPr>
        <w:t xml:space="preserve">17. If seeking approval to omit the expiration date for OMB approval of the information </w:t>
      </w:r>
      <w:r w:rsidRPr="00E769CB">
        <w:rPr>
          <w:rFonts w:ascii="Times New Roman" w:hAnsi="Times New Roman" w:cs="Times New Roman"/>
          <w:b/>
          <w:spacing w:val="-3"/>
          <w:w w:val="105"/>
        </w:rPr>
        <w:t>collection, explain the reasons that display would be inappropriate.</w:t>
      </w:r>
    </w:p>
    <w:p w14:paraId="76E03149" w14:textId="22C178E9" w:rsidR="00604B73" w:rsidRPr="00E769CB" w:rsidRDefault="000C6891" w:rsidP="00AE7738">
      <w:pPr>
        <w:spacing w:before="288"/>
        <w:ind w:left="72" w:right="216"/>
        <w:jc w:val="both"/>
        <w:rPr>
          <w:rFonts w:ascii="Times New Roman" w:hAnsi="Times New Roman" w:cs="Times New Roman"/>
          <w:w w:val="105"/>
        </w:rPr>
      </w:pPr>
      <w:r w:rsidRPr="00E769CB">
        <w:rPr>
          <w:rFonts w:ascii="Times New Roman" w:hAnsi="Times New Roman" w:cs="Times New Roman"/>
          <w:w w:val="105"/>
        </w:rPr>
        <w:lastRenderedPageBreak/>
        <w:t xml:space="preserve">We are not seeking to omit the expiration date from the survey forms. </w:t>
      </w:r>
      <w:r w:rsidR="00C11978">
        <w:rPr>
          <w:rFonts w:ascii="Times New Roman" w:hAnsi="Times New Roman" w:cs="Times New Roman"/>
          <w:w w:val="105"/>
        </w:rPr>
        <w:t xml:space="preserve"> </w:t>
      </w:r>
      <w:r w:rsidRPr="00E769CB">
        <w:rPr>
          <w:rFonts w:ascii="Times New Roman" w:hAnsi="Times New Roman" w:cs="Times New Roman"/>
          <w:w w:val="105"/>
        </w:rPr>
        <w:t>Expiration dates will be placed on the forms upon receipt of OMB approval, and its associated expiration date.</w:t>
      </w:r>
    </w:p>
    <w:p w14:paraId="11CFA500" w14:textId="77777777" w:rsidR="00604B73" w:rsidRPr="00E769CB" w:rsidRDefault="000C6891" w:rsidP="00AE7738">
      <w:pPr>
        <w:spacing w:before="288"/>
        <w:ind w:left="72" w:right="288"/>
        <w:jc w:val="both"/>
        <w:rPr>
          <w:rFonts w:ascii="Times New Roman" w:hAnsi="Times New Roman" w:cs="Times New Roman"/>
          <w:b/>
          <w:spacing w:val="-5"/>
          <w:w w:val="105"/>
        </w:rPr>
      </w:pPr>
      <w:r w:rsidRPr="00E769CB">
        <w:rPr>
          <w:rFonts w:ascii="Times New Roman" w:hAnsi="Times New Roman" w:cs="Times New Roman"/>
          <w:b/>
          <w:spacing w:val="-5"/>
          <w:w w:val="105"/>
        </w:rPr>
        <w:t xml:space="preserve">18. Explain each exception to the certification statement identified in Item 19, “Certification for </w:t>
      </w:r>
      <w:r w:rsidRPr="00E769CB">
        <w:rPr>
          <w:rFonts w:ascii="Times New Roman" w:hAnsi="Times New Roman" w:cs="Times New Roman"/>
          <w:b/>
          <w:spacing w:val="-4"/>
          <w:w w:val="105"/>
        </w:rPr>
        <w:t>Paperwork Reduction Act Submissions,” of OMB 83-I.</w:t>
      </w:r>
    </w:p>
    <w:p w14:paraId="65F99EA1" w14:textId="77777777" w:rsidR="00604B73" w:rsidRPr="00E769CB" w:rsidRDefault="000C6891" w:rsidP="00AE7738">
      <w:pPr>
        <w:spacing w:before="216"/>
        <w:ind w:left="72"/>
        <w:jc w:val="both"/>
        <w:rPr>
          <w:rFonts w:ascii="Times New Roman" w:hAnsi="Times New Roman" w:cs="Times New Roman"/>
          <w:spacing w:val="-4"/>
          <w:w w:val="105"/>
        </w:rPr>
      </w:pPr>
      <w:r w:rsidRPr="00E769CB">
        <w:rPr>
          <w:rFonts w:ascii="Times New Roman" w:hAnsi="Times New Roman" w:cs="Times New Roman"/>
          <w:spacing w:val="-2"/>
          <w:w w:val="105"/>
        </w:rPr>
        <w:t>There are no exceptions.</w:t>
      </w:r>
      <w:r w:rsidR="00155C9D" w:rsidRPr="00E769CB">
        <w:rPr>
          <w:rFonts w:ascii="Times New Roman" w:hAnsi="Times New Roman" w:cs="Times New Roman"/>
          <w:spacing w:val="-4"/>
          <w:w w:val="105"/>
        </w:rPr>
        <w:t xml:space="preserve"> </w:t>
      </w:r>
    </w:p>
    <w:sectPr w:rsidR="00604B73" w:rsidRPr="00E769CB" w:rsidSect="00FD73A1">
      <w:footerReference w:type="default" r:id="rId9"/>
      <w:pgSz w:w="11918" w:h="16854"/>
      <w:pgMar w:top="1080" w:right="870" w:bottom="1163" w:left="908" w:header="720" w:footer="1221"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F87A5A7" w15:done="0"/>
  <w15:commentEx w15:paraId="1924860D" w15:done="0"/>
  <w15:commentEx w15:paraId="34D67F31" w15:done="0"/>
  <w15:commentEx w15:paraId="3B270CAA" w15:done="0"/>
  <w15:commentEx w15:paraId="5E4A13D0" w15:done="0"/>
  <w15:commentEx w15:paraId="601C3E7F" w15:done="0"/>
  <w15:commentEx w15:paraId="3E948B5C" w15:done="0"/>
  <w15:commentEx w15:paraId="65CD685D" w15:done="0"/>
  <w15:commentEx w15:paraId="299BF61F" w15:done="0"/>
  <w15:commentEx w15:paraId="201AC957" w15:done="0"/>
  <w15:commentEx w15:paraId="548F1A81" w15:done="0"/>
  <w15:commentEx w15:paraId="21600CAB" w15:done="0"/>
  <w15:commentEx w15:paraId="1F75F463" w15:done="0"/>
  <w15:commentEx w15:paraId="5AD54F00" w15:done="0"/>
  <w15:commentEx w15:paraId="2131EF51" w15:done="0"/>
  <w15:commentEx w15:paraId="507A242C" w15:done="0"/>
  <w15:commentEx w15:paraId="0E92496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46A16C" w14:textId="77777777" w:rsidR="00323E2A" w:rsidRDefault="00323E2A">
      <w:r>
        <w:separator/>
      </w:r>
    </w:p>
  </w:endnote>
  <w:endnote w:type="continuationSeparator" w:id="0">
    <w:p w14:paraId="6D4943D3" w14:textId="77777777" w:rsidR="00323E2A" w:rsidRDefault="00323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 w:name="Courier New">
    <w:charset w:val="00"/>
    <w:pitch w:val="fixed"/>
    <w:family w:val="modern"/>
    <w:panose1 w:val="02020603050405020304"/>
  </w:font>
  <w:font w:name="Arial">
    <w:charset w:val="00"/>
    <w:pitch w:val="variable"/>
    <w:family w:val="swiss"/>
    <w:panose1 w:val="02020603050405020304"/>
  </w:font>
  <w:font w:name="Symbol">
    <w:pitch w:val="default"/>
    <w:family w:val="auto"/>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E44B75" w14:textId="77777777" w:rsidR="00604B73" w:rsidRDefault="000C6891">
    <w:pPr>
      <w:tabs>
        <w:tab w:val="left" w:pos="9051"/>
      </w:tabs>
      <w:rPr>
        <w:rFonts w:ascii="Times New Roman" w:hAnsi="Times New Roman"/>
        <w:color w:val="000000"/>
        <w:sz w:val="24"/>
      </w:rPr>
    </w:pPr>
    <w:r>
      <w:rPr>
        <w:rFonts w:ascii="Times New Roman" w:hAnsi="Times New Roman"/>
        <w:color w:val="000000"/>
        <w:sz w:val="24"/>
      </w:rPr>
      <w:tab/>
    </w:r>
    <w:r>
      <w:rPr>
        <w:rFonts w:ascii="Times New Roman" w:hAnsi="Times New Roman"/>
        <w:b/>
        <w:color w:val="000000"/>
        <w:w w:val="105"/>
        <w:sz w:val="23"/>
      </w:rPr>
      <w:t xml:space="preserve">Page </w:t>
    </w:r>
    <w:r w:rsidR="00E532D1">
      <w:fldChar w:fldCharType="begin"/>
    </w:r>
    <w:r>
      <w:instrText>PAGE</w:instrText>
    </w:r>
    <w:r w:rsidR="00E532D1">
      <w:fldChar w:fldCharType="separate"/>
    </w:r>
    <w:r w:rsidR="0032354F">
      <w:rPr>
        <w:noProof/>
      </w:rPr>
      <w:t>1</w:t>
    </w:r>
    <w:r w:rsidR="00E532D1">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40E847" w14:textId="77777777" w:rsidR="00323E2A" w:rsidRDefault="00323E2A">
      <w:r>
        <w:separator/>
      </w:r>
    </w:p>
  </w:footnote>
  <w:footnote w:type="continuationSeparator" w:id="0">
    <w:p w14:paraId="1E865994" w14:textId="77777777" w:rsidR="00323E2A" w:rsidRDefault="00323E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B4E76"/>
    <w:multiLevelType w:val="multilevel"/>
    <w:tmpl w:val="A30EDE54"/>
    <w:lvl w:ilvl="0">
      <w:start w:val="1"/>
      <w:numFmt w:val="decimal"/>
      <w:lvlText w:val="%1."/>
      <w:lvlJc w:val="left"/>
      <w:pPr>
        <w:tabs>
          <w:tab w:val="decimal" w:pos="216"/>
        </w:tabs>
        <w:ind w:left="720"/>
      </w:pPr>
      <w:rPr>
        <w:rFonts w:ascii="Times New Roman" w:hAnsi="Times New Roman"/>
        <w:strike w:val="0"/>
        <w:color w:val="000000"/>
        <w:spacing w:val="0"/>
        <w:w w:val="105"/>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89670D8"/>
    <w:multiLevelType w:val="multilevel"/>
    <w:tmpl w:val="A1C6A3D6"/>
    <w:lvl w:ilvl="0">
      <w:start w:val="1"/>
      <w:numFmt w:val="decimal"/>
      <w:lvlText w:val="%1."/>
      <w:lvlJc w:val="left"/>
      <w:pPr>
        <w:tabs>
          <w:tab w:val="decimal" w:pos="360"/>
        </w:tabs>
        <w:ind w:left="720"/>
      </w:pPr>
      <w:rPr>
        <w:rFonts w:ascii="Times New Roman" w:hAnsi="Times New Roman"/>
        <w:strike w:val="0"/>
        <w:color w:val="000000"/>
        <w:spacing w:val="0"/>
        <w:w w:val="105"/>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EC51E81"/>
    <w:multiLevelType w:val="multilevel"/>
    <w:tmpl w:val="04CA0E30"/>
    <w:lvl w:ilvl="0">
      <w:start w:val="37"/>
      <w:numFmt w:val="decimal"/>
      <w:lvlText w:val="%1."/>
      <w:lvlJc w:val="left"/>
      <w:pPr>
        <w:tabs>
          <w:tab w:val="decimal" w:pos="360"/>
        </w:tabs>
        <w:ind w:left="720"/>
      </w:pPr>
      <w:rPr>
        <w:rFonts w:ascii="Times New Roman" w:hAnsi="Times New Roman"/>
        <w:strike w:val="0"/>
        <w:color w:val="000000"/>
        <w:spacing w:val="3"/>
        <w:w w:val="105"/>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7E23E7D"/>
    <w:multiLevelType w:val="multilevel"/>
    <w:tmpl w:val="F66C3BB2"/>
    <w:lvl w:ilvl="0">
      <w:start w:val="6"/>
      <w:numFmt w:val="decimal"/>
      <w:lvlText w:val="%1."/>
      <w:lvlJc w:val="left"/>
      <w:pPr>
        <w:tabs>
          <w:tab w:val="decimal" w:pos="216"/>
        </w:tabs>
        <w:ind w:left="720"/>
      </w:pPr>
      <w:rPr>
        <w:rFonts w:ascii="Times New Roman" w:hAnsi="Times New Roman"/>
        <w:strike w:val="0"/>
        <w:color w:val="000000"/>
        <w:spacing w:val="0"/>
        <w:w w:val="105"/>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7F4676B"/>
    <w:multiLevelType w:val="multilevel"/>
    <w:tmpl w:val="89E6BD14"/>
    <w:lvl w:ilvl="0">
      <w:start w:val="4"/>
      <w:numFmt w:val="decimal"/>
      <w:lvlText w:val="%1."/>
      <w:lvlJc w:val="left"/>
      <w:pPr>
        <w:tabs>
          <w:tab w:val="decimal" w:pos="288"/>
        </w:tabs>
        <w:ind w:left="720"/>
      </w:pPr>
      <w:rPr>
        <w:rFonts w:ascii="Times New Roman" w:hAnsi="Times New Roman"/>
        <w:b/>
        <w:strike w:val="0"/>
        <w:color w:val="0000FF"/>
        <w:spacing w:val="-7"/>
        <w:w w:val="105"/>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C3524A0"/>
    <w:multiLevelType w:val="multilevel"/>
    <w:tmpl w:val="ACCED310"/>
    <w:lvl w:ilvl="0">
      <w:start w:val="1"/>
      <w:numFmt w:val="lowerLetter"/>
      <w:lvlText w:val="%1."/>
      <w:lvlJc w:val="left"/>
      <w:pPr>
        <w:tabs>
          <w:tab w:val="decimal" w:pos="144"/>
        </w:tabs>
        <w:ind w:left="720"/>
      </w:pPr>
      <w:rPr>
        <w:rFonts w:ascii="Times New Roman" w:hAnsi="Times New Roman"/>
        <w:strike w:val="0"/>
        <w:color w:val="000000"/>
        <w:spacing w:val="0"/>
        <w:w w:val="105"/>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BE03B10"/>
    <w:multiLevelType w:val="multilevel"/>
    <w:tmpl w:val="119CEC66"/>
    <w:lvl w:ilvl="0">
      <w:start w:val="12"/>
      <w:numFmt w:val="decimal"/>
      <w:lvlText w:val="%1."/>
      <w:lvlJc w:val="left"/>
      <w:pPr>
        <w:tabs>
          <w:tab w:val="decimal" w:pos="360"/>
        </w:tabs>
        <w:ind w:left="720"/>
      </w:pPr>
      <w:rPr>
        <w:rFonts w:ascii="Times New Roman" w:hAnsi="Times New Roman"/>
        <w:strike w:val="0"/>
        <w:color w:val="000000"/>
        <w:spacing w:val="-5"/>
        <w:w w:val="105"/>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02F1454"/>
    <w:multiLevelType w:val="multilevel"/>
    <w:tmpl w:val="10C260FC"/>
    <w:lvl w:ilvl="0">
      <w:start w:val="5"/>
      <w:numFmt w:val="decimal"/>
      <w:lvlText w:val="%1."/>
      <w:lvlJc w:val="left"/>
      <w:pPr>
        <w:tabs>
          <w:tab w:val="decimal" w:pos="576"/>
        </w:tabs>
        <w:ind w:left="720"/>
      </w:pPr>
      <w:rPr>
        <w:rFonts w:ascii="Times New Roman" w:hAnsi="Times New Roman"/>
        <w:b/>
        <w:strike w:val="0"/>
        <w:color w:val="000000"/>
        <w:spacing w:val="-7"/>
        <w:w w:val="105"/>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4FF2023"/>
    <w:multiLevelType w:val="multilevel"/>
    <w:tmpl w:val="157A3CF4"/>
    <w:lvl w:ilvl="0">
      <w:start w:val="23"/>
      <w:numFmt w:val="decimal"/>
      <w:lvlText w:val="%1."/>
      <w:lvlJc w:val="left"/>
      <w:pPr>
        <w:tabs>
          <w:tab w:val="decimal" w:pos="360"/>
        </w:tabs>
        <w:ind w:left="720"/>
      </w:pPr>
      <w:rPr>
        <w:rFonts w:ascii="Times New Roman" w:hAnsi="Times New Roman"/>
        <w:strike w:val="0"/>
        <w:color w:val="000000"/>
        <w:spacing w:val="0"/>
        <w:w w:val="105"/>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69B60C3"/>
    <w:multiLevelType w:val="multilevel"/>
    <w:tmpl w:val="E1983B44"/>
    <w:lvl w:ilvl="0">
      <w:start w:val="1"/>
      <w:numFmt w:val="lowerLetter"/>
      <w:lvlText w:val="%1."/>
      <w:lvlJc w:val="left"/>
      <w:pPr>
        <w:tabs>
          <w:tab w:val="decimal" w:pos="-144"/>
        </w:tabs>
        <w:ind w:left="72"/>
      </w:pPr>
      <w:rPr>
        <w:rFonts w:ascii="Times New Roman" w:hAnsi="Times New Roman"/>
        <w:strike w:val="0"/>
        <w:color w:val="000000"/>
        <w:spacing w:val="4"/>
        <w:w w:val="105"/>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C547258"/>
    <w:multiLevelType w:val="multilevel"/>
    <w:tmpl w:val="B67C2DFA"/>
    <w:lvl w:ilvl="0">
      <w:start w:val="18"/>
      <w:numFmt w:val="decimal"/>
      <w:lvlText w:val="%1."/>
      <w:lvlJc w:val="left"/>
      <w:pPr>
        <w:tabs>
          <w:tab w:val="decimal" w:pos="360"/>
        </w:tabs>
        <w:ind w:left="720"/>
      </w:pPr>
      <w:rPr>
        <w:rFonts w:ascii="Times New Roman" w:hAnsi="Times New Roman"/>
        <w:strike w:val="0"/>
        <w:color w:val="000000"/>
        <w:spacing w:val="2"/>
        <w:w w:val="105"/>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2CE6C2F"/>
    <w:multiLevelType w:val="multilevel"/>
    <w:tmpl w:val="3742478E"/>
    <w:lvl w:ilvl="0">
      <w:start w:val="2"/>
      <w:numFmt w:val="decimal"/>
      <w:lvlText w:val="%1."/>
      <w:lvlJc w:val="left"/>
      <w:pPr>
        <w:tabs>
          <w:tab w:val="decimal" w:pos="576"/>
        </w:tabs>
        <w:ind w:left="720"/>
      </w:pPr>
      <w:rPr>
        <w:rFonts w:ascii="Times New Roman" w:hAnsi="Times New Roman"/>
        <w:b/>
        <w:strike w:val="0"/>
        <w:color w:val="000000"/>
        <w:spacing w:val="-4"/>
        <w:w w:val="105"/>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7B61739"/>
    <w:multiLevelType w:val="multilevel"/>
    <w:tmpl w:val="45EE1E14"/>
    <w:lvl w:ilvl="0">
      <w:start w:val="30"/>
      <w:numFmt w:val="decimal"/>
      <w:lvlText w:val="%1."/>
      <w:lvlJc w:val="left"/>
      <w:pPr>
        <w:tabs>
          <w:tab w:val="decimal" w:pos="360"/>
        </w:tabs>
        <w:ind w:left="720"/>
      </w:pPr>
      <w:rPr>
        <w:rFonts w:ascii="Times New Roman" w:hAnsi="Times New Roman"/>
        <w:strike w:val="0"/>
        <w:color w:val="000000"/>
        <w:spacing w:val="1"/>
        <w:w w:val="105"/>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0D92318"/>
    <w:multiLevelType w:val="multilevel"/>
    <w:tmpl w:val="2E8E5A5C"/>
    <w:lvl w:ilvl="0">
      <w:start w:val="1"/>
      <w:numFmt w:val="lowerLetter"/>
      <w:lvlText w:val="%1."/>
      <w:lvlJc w:val="left"/>
      <w:pPr>
        <w:tabs>
          <w:tab w:val="decimal" w:pos="360"/>
        </w:tabs>
        <w:ind w:left="720"/>
      </w:pPr>
      <w:rPr>
        <w:rFonts w:ascii="Times New Roman" w:hAnsi="Times New Roman"/>
        <w:strike w:val="0"/>
        <w:color w:val="000000"/>
        <w:spacing w:val="6"/>
        <w:w w:val="105"/>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40E4BA9"/>
    <w:multiLevelType w:val="multilevel"/>
    <w:tmpl w:val="C4FED434"/>
    <w:lvl w:ilvl="0">
      <w:start w:val="1"/>
      <w:numFmt w:val="lowerLetter"/>
      <w:lvlText w:val="%1."/>
      <w:lvlJc w:val="left"/>
      <w:pPr>
        <w:tabs>
          <w:tab w:val="decimal" w:pos="144"/>
        </w:tabs>
        <w:ind w:left="720"/>
      </w:pPr>
      <w:rPr>
        <w:rFonts w:ascii="Times New Roman" w:hAnsi="Times New Roman"/>
        <w:strike w:val="0"/>
        <w:color w:val="000000"/>
        <w:spacing w:val="0"/>
        <w:w w:val="105"/>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0606BA2"/>
    <w:multiLevelType w:val="multilevel"/>
    <w:tmpl w:val="D6C6EEEA"/>
    <w:lvl w:ilvl="0">
      <w:start w:val="1"/>
      <w:numFmt w:val="bullet"/>
      <w:lvlText w:val=""/>
      <w:lvlJc w:val="left"/>
      <w:pPr>
        <w:tabs>
          <w:tab w:val="decimal" w:pos="648"/>
        </w:tabs>
        <w:ind w:left="720"/>
      </w:pPr>
      <w:rPr>
        <w:rFonts w:ascii="Symbol" w:hAnsi="Symbol"/>
        <w:b/>
        <w:strike w:val="0"/>
        <w:color w:val="000000"/>
        <w:spacing w:val="-3"/>
        <w:w w:val="105"/>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59D5387"/>
    <w:multiLevelType w:val="multilevel"/>
    <w:tmpl w:val="45846D0E"/>
    <w:lvl w:ilvl="0">
      <w:start w:val="45"/>
      <w:numFmt w:val="decimal"/>
      <w:lvlText w:val="%1."/>
      <w:lvlJc w:val="left"/>
      <w:pPr>
        <w:tabs>
          <w:tab w:val="decimal" w:pos="288"/>
        </w:tabs>
        <w:ind w:left="720"/>
      </w:pPr>
      <w:rPr>
        <w:rFonts w:ascii="Times New Roman" w:hAnsi="Times New Roman"/>
        <w:strike w:val="0"/>
        <w:color w:val="000000"/>
        <w:spacing w:val="22"/>
        <w:w w:val="105"/>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85C3E14"/>
    <w:multiLevelType w:val="multilevel"/>
    <w:tmpl w:val="74AE9B6A"/>
    <w:lvl w:ilvl="0">
      <w:start w:val="15"/>
      <w:numFmt w:val="decimal"/>
      <w:lvlText w:val="%1."/>
      <w:lvlJc w:val="left"/>
      <w:pPr>
        <w:tabs>
          <w:tab w:val="decimal" w:pos="288"/>
        </w:tabs>
        <w:ind w:left="720"/>
      </w:pPr>
      <w:rPr>
        <w:rFonts w:ascii="Times New Roman" w:hAnsi="Times New Roman"/>
        <w:strike w:val="0"/>
        <w:color w:val="000000"/>
        <w:spacing w:val="-6"/>
        <w:w w:val="105"/>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D5611C5"/>
    <w:multiLevelType w:val="multilevel"/>
    <w:tmpl w:val="CACCA2A8"/>
    <w:lvl w:ilvl="0">
      <w:start w:val="2"/>
      <w:numFmt w:val="lowerLetter"/>
      <w:lvlText w:val="%1."/>
      <w:lvlJc w:val="left"/>
      <w:pPr>
        <w:tabs>
          <w:tab w:val="decimal" w:pos="576"/>
        </w:tabs>
        <w:ind w:left="720"/>
      </w:pPr>
      <w:rPr>
        <w:rFonts w:ascii="Times New Roman" w:hAnsi="Times New Roman"/>
        <w:b/>
        <w:strike w:val="0"/>
        <w:color w:val="000000"/>
        <w:spacing w:val="-7"/>
        <w:w w:val="105"/>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DD1092C"/>
    <w:multiLevelType w:val="multilevel"/>
    <w:tmpl w:val="3FDE87D8"/>
    <w:lvl w:ilvl="0">
      <w:start w:val="1"/>
      <w:numFmt w:val="decimal"/>
      <w:lvlText w:val="%1."/>
      <w:lvlJc w:val="left"/>
      <w:pPr>
        <w:tabs>
          <w:tab w:val="decimal" w:pos="360"/>
        </w:tabs>
        <w:ind w:left="720"/>
      </w:pPr>
      <w:rPr>
        <w:rFonts w:ascii="Times New Roman" w:hAnsi="Times New Roman"/>
        <w:b/>
        <w:strike w:val="0"/>
        <w:color w:val="000000"/>
        <w:spacing w:val="-6"/>
        <w:w w:val="105"/>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EAE258C"/>
    <w:multiLevelType w:val="multilevel"/>
    <w:tmpl w:val="33DCE4EE"/>
    <w:lvl w:ilvl="0">
      <w:start w:val="9"/>
      <w:numFmt w:val="decimal"/>
      <w:lvlText w:val="%1."/>
      <w:lvlJc w:val="left"/>
      <w:pPr>
        <w:tabs>
          <w:tab w:val="decimal" w:pos="576"/>
        </w:tabs>
        <w:ind w:left="720"/>
      </w:pPr>
      <w:rPr>
        <w:rFonts w:ascii="Times New Roman" w:hAnsi="Times New Roman"/>
        <w:b/>
        <w:strike w:val="0"/>
        <w:color w:val="000000"/>
        <w:spacing w:val="-4"/>
        <w:w w:val="105"/>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F3A223F"/>
    <w:multiLevelType w:val="hybridMultilevel"/>
    <w:tmpl w:val="B6E02846"/>
    <w:lvl w:ilvl="0" w:tplc="273EDCD6">
      <w:start w:val="1"/>
      <w:numFmt w:val="lowerLetter"/>
      <w:lvlText w:val="%1."/>
      <w:lvlJc w:val="left"/>
      <w:pPr>
        <w:ind w:left="1296" w:hanging="72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abstractNumId w:val="11"/>
  </w:num>
  <w:num w:numId="2">
    <w:abstractNumId w:val="7"/>
  </w:num>
  <w:num w:numId="3">
    <w:abstractNumId w:val="20"/>
  </w:num>
  <w:num w:numId="4">
    <w:abstractNumId w:val="18"/>
  </w:num>
  <w:num w:numId="5">
    <w:abstractNumId w:val="9"/>
  </w:num>
  <w:num w:numId="6">
    <w:abstractNumId w:val="19"/>
  </w:num>
  <w:num w:numId="7">
    <w:abstractNumId w:val="15"/>
  </w:num>
  <w:num w:numId="8">
    <w:abstractNumId w:val="4"/>
  </w:num>
  <w:num w:numId="9">
    <w:abstractNumId w:val="0"/>
  </w:num>
  <w:num w:numId="10">
    <w:abstractNumId w:val="14"/>
  </w:num>
  <w:num w:numId="11">
    <w:abstractNumId w:val="3"/>
  </w:num>
  <w:num w:numId="12">
    <w:abstractNumId w:val="6"/>
  </w:num>
  <w:num w:numId="13">
    <w:abstractNumId w:val="10"/>
  </w:num>
  <w:num w:numId="14">
    <w:abstractNumId w:val="5"/>
  </w:num>
  <w:num w:numId="15">
    <w:abstractNumId w:val="8"/>
  </w:num>
  <w:num w:numId="16">
    <w:abstractNumId w:val="12"/>
  </w:num>
  <w:num w:numId="17">
    <w:abstractNumId w:val="2"/>
  </w:num>
  <w:num w:numId="18">
    <w:abstractNumId w:val="13"/>
  </w:num>
  <w:num w:numId="19">
    <w:abstractNumId w:val="16"/>
  </w:num>
  <w:num w:numId="20">
    <w:abstractNumId w:val="1"/>
  </w:num>
  <w:num w:numId="21">
    <w:abstractNumId w:val="17"/>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B73"/>
    <w:rsid w:val="000243E6"/>
    <w:rsid w:val="000773CC"/>
    <w:rsid w:val="000854F8"/>
    <w:rsid w:val="000C6891"/>
    <w:rsid w:val="00105267"/>
    <w:rsid w:val="00155C9D"/>
    <w:rsid w:val="001F0078"/>
    <w:rsid w:val="00210046"/>
    <w:rsid w:val="00235661"/>
    <w:rsid w:val="00237232"/>
    <w:rsid w:val="002625C7"/>
    <w:rsid w:val="00276A59"/>
    <w:rsid w:val="00292BB0"/>
    <w:rsid w:val="002935D4"/>
    <w:rsid w:val="002B7F0B"/>
    <w:rsid w:val="002C4E97"/>
    <w:rsid w:val="00323278"/>
    <w:rsid w:val="0032354F"/>
    <w:rsid w:val="00323E2A"/>
    <w:rsid w:val="003628F4"/>
    <w:rsid w:val="003C7D5B"/>
    <w:rsid w:val="003D2E96"/>
    <w:rsid w:val="003E350B"/>
    <w:rsid w:val="0042459F"/>
    <w:rsid w:val="00460380"/>
    <w:rsid w:val="0047356F"/>
    <w:rsid w:val="00490269"/>
    <w:rsid w:val="004B7F2C"/>
    <w:rsid w:val="004D4634"/>
    <w:rsid w:val="004E6B08"/>
    <w:rsid w:val="0054030F"/>
    <w:rsid w:val="00562E92"/>
    <w:rsid w:val="00585C30"/>
    <w:rsid w:val="005A39C5"/>
    <w:rsid w:val="005C0D2A"/>
    <w:rsid w:val="0060182C"/>
    <w:rsid w:val="00604B73"/>
    <w:rsid w:val="00647348"/>
    <w:rsid w:val="006A11DD"/>
    <w:rsid w:val="006A4F6F"/>
    <w:rsid w:val="006D613E"/>
    <w:rsid w:val="00744ED9"/>
    <w:rsid w:val="00750D05"/>
    <w:rsid w:val="007927FA"/>
    <w:rsid w:val="007A675E"/>
    <w:rsid w:val="008257A2"/>
    <w:rsid w:val="008303C7"/>
    <w:rsid w:val="00844918"/>
    <w:rsid w:val="008B511A"/>
    <w:rsid w:val="008F3300"/>
    <w:rsid w:val="00923EDA"/>
    <w:rsid w:val="00944A42"/>
    <w:rsid w:val="00946322"/>
    <w:rsid w:val="00963D14"/>
    <w:rsid w:val="00981AFF"/>
    <w:rsid w:val="00991223"/>
    <w:rsid w:val="00A24BC8"/>
    <w:rsid w:val="00A344B8"/>
    <w:rsid w:val="00A50027"/>
    <w:rsid w:val="00AD4A29"/>
    <w:rsid w:val="00AD6783"/>
    <w:rsid w:val="00AE7738"/>
    <w:rsid w:val="00B424CC"/>
    <w:rsid w:val="00B93919"/>
    <w:rsid w:val="00BB1123"/>
    <w:rsid w:val="00BC5B94"/>
    <w:rsid w:val="00C00BFF"/>
    <w:rsid w:val="00C11978"/>
    <w:rsid w:val="00C139E7"/>
    <w:rsid w:val="00C21057"/>
    <w:rsid w:val="00CC5EB1"/>
    <w:rsid w:val="00CE0C8D"/>
    <w:rsid w:val="00CE1DB4"/>
    <w:rsid w:val="00CE4D03"/>
    <w:rsid w:val="00CF0215"/>
    <w:rsid w:val="00D05102"/>
    <w:rsid w:val="00D21942"/>
    <w:rsid w:val="00D83564"/>
    <w:rsid w:val="00E3444E"/>
    <w:rsid w:val="00E532D1"/>
    <w:rsid w:val="00E769CB"/>
    <w:rsid w:val="00E84E48"/>
    <w:rsid w:val="00EA2177"/>
    <w:rsid w:val="00EA448F"/>
    <w:rsid w:val="00EA6DFA"/>
    <w:rsid w:val="00ED4284"/>
    <w:rsid w:val="00ED53D5"/>
    <w:rsid w:val="00F27BC6"/>
    <w:rsid w:val="00F6677E"/>
    <w:rsid w:val="00F72C50"/>
    <w:rsid w:val="00FD73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21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semiHidden/>
    <w:unhideWhenUsed/>
    <w:pPr>
      <w:tabs>
        <w:tab w:val="center" w:pos="4320"/>
        <w:tab w:val="right" w:pos="8640"/>
      </w:tabs>
    </w:pPr>
  </w:style>
  <w:style w:type="character" w:customStyle="1" w:styleId="FooterChar">
    <w:name w:val="Footer Char"/>
    <w:link w:val="Footer"/>
    <w:uiPriority w:val="99"/>
    <w:semiHidden/>
  </w:style>
  <w:style w:type="paragraph" w:styleId="ListParagraph">
    <w:name w:val="List Paragraph"/>
    <w:basedOn w:val="Normal"/>
    <w:uiPriority w:val="34"/>
    <w:qFormat/>
    <w:rsid w:val="008F3300"/>
    <w:pPr>
      <w:ind w:left="720"/>
      <w:contextualSpacing/>
    </w:pPr>
  </w:style>
  <w:style w:type="character" w:styleId="CommentReference">
    <w:name w:val="annotation reference"/>
    <w:basedOn w:val="DefaultParagraphFont"/>
    <w:uiPriority w:val="99"/>
    <w:semiHidden/>
    <w:unhideWhenUsed/>
    <w:rsid w:val="00C139E7"/>
    <w:rPr>
      <w:sz w:val="16"/>
      <w:szCs w:val="16"/>
    </w:rPr>
  </w:style>
  <w:style w:type="paragraph" w:styleId="CommentText">
    <w:name w:val="annotation text"/>
    <w:basedOn w:val="Normal"/>
    <w:link w:val="CommentTextChar"/>
    <w:uiPriority w:val="99"/>
    <w:semiHidden/>
    <w:unhideWhenUsed/>
    <w:rsid w:val="00C139E7"/>
    <w:rPr>
      <w:sz w:val="20"/>
      <w:szCs w:val="20"/>
    </w:rPr>
  </w:style>
  <w:style w:type="character" w:customStyle="1" w:styleId="CommentTextChar">
    <w:name w:val="Comment Text Char"/>
    <w:basedOn w:val="DefaultParagraphFont"/>
    <w:link w:val="CommentText"/>
    <w:uiPriority w:val="99"/>
    <w:semiHidden/>
    <w:rsid w:val="00C139E7"/>
    <w:rPr>
      <w:sz w:val="20"/>
      <w:szCs w:val="20"/>
    </w:rPr>
  </w:style>
  <w:style w:type="paragraph" w:styleId="CommentSubject">
    <w:name w:val="annotation subject"/>
    <w:basedOn w:val="CommentText"/>
    <w:next w:val="CommentText"/>
    <w:link w:val="CommentSubjectChar"/>
    <w:uiPriority w:val="99"/>
    <w:semiHidden/>
    <w:unhideWhenUsed/>
    <w:rsid w:val="00C139E7"/>
    <w:rPr>
      <w:b/>
      <w:bCs/>
    </w:rPr>
  </w:style>
  <w:style w:type="character" w:customStyle="1" w:styleId="CommentSubjectChar">
    <w:name w:val="Comment Subject Char"/>
    <w:basedOn w:val="CommentTextChar"/>
    <w:link w:val="CommentSubject"/>
    <w:uiPriority w:val="99"/>
    <w:semiHidden/>
    <w:rsid w:val="00C139E7"/>
    <w:rPr>
      <w:b/>
      <w:bCs/>
      <w:sz w:val="20"/>
      <w:szCs w:val="20"/>
    </w:rPr>
  </w:style>
  <w:style w:type="paragraph" w:styleId="BalloonText">
    <w:name w:val="Balloon Text"/>
    <w:basedOn w:val="Normal"/>
    <w:link w:val="BalloonTextChar"/>
    <w:uiPriority w:val="99"/>
    <w:semiHidden/>
    <w:unhideWhenUsed/>
    <w:rsid w:val="00C139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39E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semiHidden/>
    <w:unhideWhenUsed/>
    <w:pPr>
      <w:tabs>
        <w:tab w:val="center" w:pos="4320"/>
        <w:tab w:val="right" w:pos="8640"/>
      </w:tabs>
    </w:pPr>
  </w:style>
  <w:style w:type="character" w:customStyle="1" w:styleId="FooterChar">
    <w:name w:val="Footer Char"/>
    <w:link w:val="Footer"/>
    <w:uiPriority w:val="99"/>
    <w:semiHidden/>
  </w:style>
  <w:style w:type="paragraph" w:styleId="ListParagraph">
    <w:name w:val="List Paragraph"/>
    <w:basedOn w:val="Normal"/>
    <w:uiPriority w:val="34"/>
    <w:qFormat/>
    <w:rsid w:val="008F3300"/>
    <w:pPr>
      <w:ind w:left="720"/>
      <w:contextualSpacing/>
    </w:pPr>
  </w:style>
  <w:style w:type="character" w:styleId="CommentReference">
    <w:name w:val="annotation reference"/>
    <w:basedOn w:val="DefaultParagraphFont"/>
    <w:uiPriority w:val="99"/>
    <w:semiHidden/>
    <w:unhideWhenUsed/>
    <w:rsid w:val="00C139E7"/>
    <w:rPr>
      <w:sz w:val="16"/>
      <w:szCs w:val="16"/>
    </w:rPr>
  </w:style>
  <w:style w:type="paragraph" w:styleId="CommentText">
    <w:name w:val="annotation text"/>
    <w:basedOn w:val="Normal"/>
    <w:link w:val="CommentTextChar"/>
    <w:uiPriority w:val="99"/>
    <w:semiHidden/>
    <w:unhideWhenUsed/>
    <w:rsid w:val="00C139E7"/>
    <w:rPr>
      <w:sz w:val="20"/>
      <w:szCs w:val="20"/>
    </w:rPr>
  </w:style>
  <w:style w:type="character" w:customStyle="1" w:styleId="CommentTextChar">
    <w:name w:val="Comment Text Char"/>
    <w:basedOn w:val="DefaultParagraphFont"/>
    <w:link w:val="CommentText"/>
    <w:uiPriority w:val="99"/>
    <w:semiHidden/>
    <w:rsid w:val="00C139E7"/>
    <w:rPr>
      <w:sz w:val="20"/>
      <w:szCs w:val="20"/>
    </w:rPr>
  </w:style>
  <w:style w:type="paragraph" w:styleId="CommentSubject">
    <w:name w:val="annotation subject"/>
    <w:basedOn w:val="CommentText"/>
    <w:next w:val="CommentText"/>
    <w:link w:val="CommentSubjectChar"/>
    <w:uiPriority w:val="99"/>
    <w:semiHidden/>
    <w:unhideWhenUsed/>
    <w:rsid w:val="00C139E7"/>
    <w:rPr>
      <w:b/>
      <w:bCs/>
    </w:rPr>
  </w:style>
  <w:style w:type="character" w:customStyle="1" w:styleId="CommentSubjectChar">
    <w:name w:val="Comment Subject Char"/>
    <w:basedOn w:val="CommentTextChar"/>
    <w:link w:val="CommentSubject"/>
    <w:uiPriority w:val="99"/>
    <w:semiHidden/>
    <w:rsid w:val="00C139E7"/>
    <w:rPr>
      <w:b/>
      <w:bCs/>
      <w:sz w:val="20"/>
      <w:szCs w:val="20"/>
    </w:rPr>
  </w:style>
  <w:style w:type="paragraph" w:styleId="BalloonText">
    <w:name w:val="Balloon Text"/>
    <w:basedOn w:val="Normal"/>
    <w:link w:val="BalloonTextChar"/>
    <w:uiPriority w:val="99"/>
    <w:semiHidden/>
    <w:unhideWhenUsed/>
    <w:rsid w:val="00C139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39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655058">
      <w:bodyDiv w:val="1"/>
      <w:marLeft w:val="0"/>
      <w:marRight w:val="0"/>
      <w:marTop w:val="0"/>
      <w:marBottom w:val="0"/>
      <w:divBdr>
        <w:top w:val="none" w:sz="0" w:space="0" w:color="auto"/>
        <w:left w:val="none" w:sz="0" w:space="0" w:color="auto"/>
        <w:bottom w:val="none" w:sz="0" w:space="0" w:color="auto"/>
        <w:right w:val="none" w:sz="0" w:space="0" w:color="auto"/>
      </w:divBdr>
    </w:div>
    <w:div w:id="498034386">
      <w:bodyDiv w:val="1"/>
      <w:marLeft w:val="0"/>
      <w:marRight w:val="0"/>
      <w:marTop w:val="0"/>
      <w:marBottom w:val="0"/>
      <w:divBdr>
        <w:top w:val="none" w:sz="0" w:space="0" w:color="auto"/>
        <w:left w:val="none" w:sz="0" w:space="0" w:color="auto"/>
        <w:bottom w:val="none" w:sz="0" w:space="0" w:color="auto"/>
        <w:right w:val="none" w:sz="0" w:space="0" w:color="auto"/>
      </w:divBdr>
    </w:div>
    <w:div w:id="907692270">
      <w:bodyDiv w:val="1"/>
      <w:marLeft w:val="0"/>
      <w:marRight w:val="0"/>
      <w:marTop w:val="0"/>
      <w:marBottom w:val="0"/>
      <w:divBdr>
        <w:top w:val="none" w:sz="0" w:space="0" w:color="auto"/>
        <w:left w:val="none" w:sz="0" w:space="0" w:color="auto"/>
        <w:bottom w:val="none" w:sz="0" w:space="0" w:color="auto"/>
        <w:right w:val="none" w:sz="0" w:space="0" w:color="auto"/>
      </w:divBdr>
    </w:div>
    <w:div w:id="20450531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drId3" Type="http://schemas.openxmlformats.org/wordprocessingml/2006/fontTable" Target="fontTable0.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DC5219-B5F6-4064-9F8F-503F41BFB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1958</Words>
  <Characters>11166</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2014-10-29T16:55:00Z</dcterms:created>
  <dcterms:modified xsi:type="dcterms:W3CDTF">2014-10-29T16:55:00Z</dcterms:modified>
</cp:coreProperties>
</file>