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C6" w:rsidRDefault="007A26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6"/>
        <w:gridCol w:w="1610"/>
        <w:gridCol w:w="1718"/>
        <w:gridCol w:w="1526"/>
      </w:tblGrid>
      <w:tr w:rsidR="00042BC5" w:rsidRPr="005A5EEF" w:rsidTr="00AB5681">
        <w:trPr>
          <w:jc w:val="center"/>
        </w:trPr>
        <w:tc>
          <w:tcPr>
            <w:tcW w:w="7750" w:type="dxa"/>
            <w:gridSpan w:val="4"/>
            <w:shd w:val="clear" w:color="auto" w:fill="D9D9D9" w:themeFill="background1" w:themeFillShade="D9"/>
          </w:tcPr>
          <w:p w:rsidR="00042BC5" w:rsidRPr="005A5EEF" w:rsidRDefault="00AB5681" w:rsidP="00FF1620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AmeriCorps</w:t>
            </w:r>
            <w:r w:rsidR="003C12D0">
              <w:rPr>
                <w:b/>
                <w:i/>
                <w:szCs w:val="20"/>
              </w:rPr>
              <w:t>- Aligning with CNCS Theory of Change</w:t>
            </w:r>
            <w:bookmarkStart w:id="0" w:name="_GoBack"/>
            <w:bookmarkEnd w:id="0"/>
          </w:p>
        </w:tc>
      </w:tr>
      <w:tr w:rsidR="00DC4649" w:rsidRPr="00155B37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</w:p>
        </w:tc>
        <w:tc>
          <w:tcPr>
            <w:tcW w:w="1610" w:type="dxa"/>
          </w:tcPr>
          <w:p w:rsidR="00DC4649" w:rsidRPr="00155B37" w:rsidRDefault="00DC4649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A</w:t>
            </w:r>
          </w:p>
        </w:tc>
        <w:tc>
          <w:tcPr>
            <w:tcW w:w="1718" w:type="dxa"/>
          </w:tcPr>
          <w:p w:rsidR="00DC4649" w:rsidRPr="00155B37" w:rsidRDefault="00DC4649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B</w:t>
            </w:r>
          </w:p>
        </w:tc>
        <w:tc>
          <w:tcPr>
            <w:tcW w:w="1526" w:type="dxa"/>
          </w:tcPr>
          <w:p w:rsidR="00DC4649" w:rsidRPr="00155B37" w:rsidRDefault="00DC4649" w:rsidP="00FF1620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C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Which elements within an effective theory of change have a cause-and-effect relationship?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r w:rsidRPr="00AB5681">
              <w:rPr>
                <w:i/>
                <w:sz w:val="20"/>
                <w:szCs w:val="20"/>
              </w:rPr>
              <w:t>need and outcome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r w:rsidRPr="00AB5681">
              <w:rPr>
                <w:i/>
                <w:sz w:val="20"/>
                <w:szCs w:val="20"/>
              </w:rPr>
              <w:t>need and intervention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r w:rsidRPr="00AB5681">
              <w:rPr>
                <w:i/>
                <w:sz w:val="20"/>
                <w:szCs w:val="20"/>
              </w:rPr>
              <w:t>intervention and outcome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 xml:space="preserve">Which of the following should drive your choice of intervention within your theory of change? 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r w:rsidRPr="00AB5681">
              <w:rPr>
                <w:i/>
                <w:sz w:val="20"/>
                <w:szCs w:val="20"/>
              </w:rPr>
              <w:t>media coverage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r w:rsidRPr="00AB5681">
              <w:rPr>
                <w:i/>
                <w:sz w:val="20"/>
                <w:szCs w:val="20"/>
              </w:rPr>
              <w:t>evidence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r w:rsidRPr="00AB5681">
              <w:rPr>
                <w:i/>
                <w:sz w:val="20"/>
                <w:szCs w:val="20"/>
              </w:rPr>
              <w:t>testimonials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Data about the number of economically disadvantaged beneficiaries in a community would most likely describe: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community problem/need.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dosage of the intervention.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outcome target.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 xml:space="preserve">One of the elements that you must identify when developing a theory of change is the: 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problem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 xml:space="preserve"> in the community that needs to be addressed.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location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 xml:space="preserve"> in the community where you want to perform the activities.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 xml:space="preserve"> instrument you will use to measure the outcome.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According to the theory of change, the specific set of activities in which your participants and volunteers will be engaged in is called the: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change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outcome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r w:rsidRPr="00AB5681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intervention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>.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Based on the theory of change, the element that defines the change you want your program to make is called the: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program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outcome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 w:rsidRPr="00AB5681">
              <w:rPr>
                <w:i/>
                <w:color w:val="000000"/>
                <w:sz w:val="20"/>
                <w:szCs w:val="20"/>
              </w:rPr>
              <w:t>activity</w:t>
            </w:r>
            <w:proofErr w:type="gramEnd"/>
            <w:r w:rsidRPr="00AB5681">
              <w:rPr>
                <w:i/>
                <w:color w:val="000000"/>
                <w:sz w:val="20"/>
                <w:szCs w:val="20"/>
              </w:rPr>
              <w:t>.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In a theory of change, the intervention addresses: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how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much output will be provided to the community problem/need.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how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proposed activities will address the problem/need.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if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the community problem/need is important to address.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The dosage of your intervention is: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frequency, intensity, and duration of the intervention activities.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number of national service participants, volunteers, and sites of the intervention activities.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the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beneficiaries, locations, and demographic groups of the intervention activities.</w:t>
            </w:r>
          </w:p>
        </w:tc>
      </w:tr>
      <w:tr w:rsidR="00DC4649" w:rsidRPr="00ED1AC9" w:rsidTr="00AB5681">
        <w:trPr>
          <w:jc w:val="center"/>
        </w:trPr>
        <w:tc>
          <w:tcPr>
            <w:tcW w:w="2896" w:type="dxa"/>
          </w:tcPr>
          <w:p w:rsidR="00DC4649" w:rsidRPr="00ED1AC9" w:rsidRDefault="00DC4649" w:rsidP="00FF1620">
            <w:pPr>
              <w:rPr>
                <w:i/>
                <w:sz w:val="20"/>
                <w:szCs w:val="20"/>
              </w:rPr>
            </w:pPr>
            <w:r w:rsidRPr="00ED1AC9">
              <w:rPr>
                <w:i/>
                <w:sz w:val="20"/>
                <w:szCs w:val="20"/>
              </w:rPr>
              <w:t>The three elements of the theory of change should be supported by:</w:t>
            </w:r>
          </w:p>
        </w:tc>
        <w:tc>
          <w:tcPr>
            <w:tcW w:w="1610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beneficiaries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and funders.</w:t>
            </w:r>
          </w:p>
        </w:tc>
        <w:tc>
          <w:tcPr>
            <w:tcW w:w="1718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testimonials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and interviews.</w:t>
            </w:r>
          </w:p>
        </w:tc>
        <w:tc>
          <w:tcPr>
            <w:tcW w:w="1526" w:type="dxa"/>
          </w:tcPr>
          <w:p w:rsidR="00DC4649" w:rsidRPr="00AB5681" w:rsidRDefault="00DC4649" w:rsidP="00FF1620">
            <w:pPr>
              <w:rPr>
                <w:i/>
                <w:sz w:val="20"/>
                <w:szCs w:val="20"/>
              </w:rPr>
            </w:pPr>
            <w:proofErr w:type="gramStart"/>
            <w:r w:rsidRPr="00AB5681">
              <w:rPr>
                <w:i/>
                <w:sz w:val="20"/>
                <w:szCs w:val="20"/>
              </w:rPr>
              <w:t>data</w:t>
            </w:r>
            <w:proofErr w:type="gramEnd"/>
            <w:r w:rsidRPr="00AB5681">
              <w:rPr>
                <w:i/>
                <w:sz w:val="20"/>
                <w:szCs w:val="20"/>
              </w:rPr>
              <w:t xml:space="preserve"> and evidence.</w:t>
            </w:r>
          </w:p>
        </w:tc>
      </w:tr>
    </w:tbl>
    <w:p w:rsidR="00E65977" w:rsidRDefault="00E65977"/>
    <w:p w:rsidR="005C5611" w:rsidRDefault="005C5611"/>
    <w:p w:rsidR="00042BC5" w:rsidRDefault="00042BC5"/>
    <w:sectPr w:rsidR="00042B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96" w:rsidRDefault="00C77196" w:rsidP="005C5611">
      <w:r>
        <w:separator/>
      </w:r>
    </w:p>
  </w:endnote>
  <w:endnote w:type="continuationSeparator" w:id="0">
    <w:p w:rsidR="00C77196" w:rsidRDefault="00C77196" w:rsidP="005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96" w:rsidRDefault="00C77196" w:rsidP="005C5611">
      <w:r>
        <w:separator/>
      </w:r>
    </w:p>
  </w:footnote>
  <w:footnote w:type="continuationSeparator" w:id="0">
    <w:p w:rsidR="00C77196" w:rsidRDefault="00C77196" w:rsidP="005C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11" w:rsidRDefault="005C5611" w:rsidP="005C5611">
    <w:pPr>
      <w:pStyle w:val="Title"/>
      <w:tabs>
        <w:tab w:val="left" w:pos="1620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4FF3E" wp14:editId="2270A619">
              <wp:simplePos x="0" y="0"/>
              <wp:positionH relativeFrom="column">
                <wp:posOffset>-400685</wp:posOffset>
              </wp:positionH>
              <wp:positionV relativeFrom="paragraph">
                <wp:posOffset>105563</wp:posOffset>
              </wp:positionV>
              <wp:extent cx="2115820" cy="325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11" w:rsidRPr="007F44D0" w:rsidRDefault="005C5611" w:rsidP="005C561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t xml:space="preserve">OMB#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XXXX-XXXX</w:t>
                          </w: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Date of Expiration: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Month DD, YYYY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1.55pt;margin-top:8.3pt;width:166.6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" stroked="f">
              <v:textbox style="mso-fit-shape-to-text:t">
                <w:txbxContent>
                  <w:p w:rsidR="005C5611" w:rsidRPr="007F44D0" w:rsidRDefault="005C5611" w:rsidP="005C5611">
                    <w:pPr>
                      <w:rPr>
                        <w:b/>
                        <w:sz w:val="16"/>
                        <w:szCs w:val="16"/>
                      </w:rPr>
                    </w:pPr>
                    <w:r w:rsidRPr="007F44D0">
                      <w:rPr>
                        <w:b/>
                        <w:sz w:val="16"/>
                        <w:szCs w:val="16"/>
                      </w:rPr>
                      <w:t xml:space="preserve">OMB#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XXXX-XXXX</w:t>
                    </w:r>
                    <w:r w:rsidRPr="007F44D0">
                      <w:rPr>
                        <w:b/>
                        <w:sz w:val="16"/>
                        <w:szCs w:val="16"/>
                      </w:rPr>
                      <w:br/>
                      <w:t xml:space="preserve">Date of Expiration: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Month DD, 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6A0C5E0" wp14:editId="70D41670">
          <wp:simplePos x="0" y="0"/>
          <wp:positionH relativeFrom="column">
            <wp:posOffset>2153920</wp:posOffset>
          </wp:positionH>
          <wp:positionV relativeFrom="paragraph">
            <wp:posOffset>-189865</wp:posOffset>
          </wp:positionV>
          <wp:extent cx="1767840" cy="78232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611" w:rsidRDefault="005C5611" w:rsidP="005C5611">
    <w:pPr>
      <w:pStyle w:val="Title"/>
      <w:tabs>
        <w:tab w:val="left" w:pos="2070"/>
      </w:tabs>
      <w:jc w:val="right"/>
      <w:rPr>
        <w:sz w:val="26"/>
        <w:szCs w:val="26"/>
      </w:rPr>
    </w:pPr>
    <w:r>
      <w:rPr>
        <w:sz w:val="26"/>
        <w:szCs w:val="26"/>
      </w:rPr>
      <w:t>Knowledge Assessment</w:t>
    </w:r>
  </w:p>
  <w:p w:rsidR="005C5611" w:rsidRPr="006F5EEF" w:rsidRDefault="005C5611" w:rsidP="005C5611">
    <w:pPr>
      <w:pStyle w:val="Title"/>
      <w:tabs>
        <w:tab w:val="left" w:pos="2070"/>
      </w:tabs>
      <w:jc w:val="right"/>
      <w:rPr>
        <w:sz w:val="26"/>
        <w:szCs w:val="26"/>
      </w:rPr>
    </w:pPr>
    <w:r w:rsidRPr="006F5EEF">
      <w:rPr>
        <w:sz w:val="26"/>
        <w:szCs w:val="26"/>
      </w:rPr>
      <w:t>Item Bank</w:t>
    </w:r>
    <w:r>
      <w:rPr>
        <w:sz w:val="26"/>
        <w:szCs w:val="26"/>
      </w:rPr>
      <w:t xml:space="preserve"> – Page </w:t>
    </w:r>
    <w:r w:rsidRPr="00367270">
      <w:rPr>
        <w:sz w:val="26"/>
        <w:szCs w:val="26"/>
      </w:rPr>
      <w:fldChar w:fldCharType="begin"/>
    </w:r>
    <w:r w:rsidRPr="00367270">
      <w:rPr>
        <w:sz w:val="26"/>
        <w:szCs w:val="26"/>
      </w:rPr>
      <w:instrText xml:space="preserve"> PAGE   \* MERGEFORMAT </w:instrText>
    </w:r>
    <w:r w:rsidRPr="00367270">
      <w:rPr>
        <w:sz w:val="26"/>
        <w:szCs w:val="26"/>
      </w:rPr>
      <w:fldChar w:fldCharType="separate"/>
    </w:r>
    <w:r w:rsidR="003C12D0">
      <w:rPr>
        <w:noProof/>
        <w:sz w:val="26"/>
        <w:szCs w:val="26"/>
      </w:rPr>
      <w:t>1</w:t>
    </w:r>
    <w:r w:rsidRPr="00367270">
      <w:rPr>
        <w:noProof/>
        <w:sz w:val="26"/>
        <w:szCs w:val="26"/>
      </w:rPr>
      <w:fldChar w:fldCharType="end"/>
    </w:r>
  </w:p>
  <w:p w:rsidR="005C5611" w:rsidRDefault="005C5611" w:rsidP="005C5611">
    <w:pPr>
      <w:pStyle w:val="Header"/>
      <w:pBdr>
        <w:bottom w:val="double" w:sz="4" w:space="4" w:color="auto"/>
      </w:pBdr>
      <w:tabs>
        <w:tab w:val="left" w:pos="2880"/>
        <w:tab w:val="left" w:pos="3420"/>
        <w:tab w:val="left" w:pos="4230"/>
      </w:tabs>
      <w:rPr>
        <w:b/>
        <w:i/>
        <w:szCs w:val="20"/>
      </w:rPr>
    </w:pPr>
  </w:p>
  <w:p w:rsidR="005C5611" w:rsidRPr="00F708CB" w:rsidRDefault="005C5611" w:rsidP="005C5611">
    <w:pPr>
      <w:pStyle w:val="Header"/>
      <w:pBdr>
        <w:bottom w:val="double" w:sz="4" w:space="4" w:color="auto"/>
      </w:pBdr>
      <w:tabs>
        <w:tab w:val="left" w:pos="2880"/>
        <w:tab w:val="left" w:pos="3420"/>
        <w:tab w:val="left" w:pos="4230"/>
      </w:tabs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3455"/>
    <w:multiLevelType w:val="hybridMultilevel"/>
    <w:tmpl w:val="E7C0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11"/>
    <w:rsid w:val="00042BC5"/>
    <w:rsid w:val="000B74F3"/>
    <w:rsid w:val="00240D95"/>
    <w:rsid w:val="00255864"/>
    <w:rsid w:val="003C12D0"/>
    <w:rsid w:val="004F2A62"/>
    <w:rsid w:val="005C5611"/>
    <w:rsid w:val="006B3D17"/>
    <w:rsid w:val="007A26C6"/>
    <w:rsid w:val="00AB5681"/>
    <w:rsid w:val="00C77196"/>
    <w:rsid w:val="00DC4649"/>
    <w:rsid w:val="00E201CA"/>
    <w:rsid w:val="00E65977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MPeatakoto</dc:creator>
  <cp:lastModifiedBy>Zakai, Marlene</cp:lastModifiedBy>
  <cp:revision>3</cp:revision>
  <dcterms:created xsi:type="dcterms:W3CDTF">2013-06-17T18:52:00Z</dcterms:created>
  <dcterms:modified xsi:type="dcterms:W3CDTF">2013-06-21T15:01:00Z</dcterms:modified>
</cp:coreProperties>
</file>