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67" w:rsidRDefault="008C2767" w:rsidP="00E115FD">
      <w:pPr>
        <w:jc w:val="center"/>
        <w:rPr>
          <w:sz w:val="24"/>
          <w:szCs w:val="24"/>
        </w:rPr>
      </w:pPr>
    </w:p>
    <w:p w:rsidR="00047F09" w:rsidRPr="006F5091" w:rsidRDefault="00E115FD" w:rsidP="00E115FD">
      <w:pPr>
        <w:jc w:val="center"/>
        <w:rPr>
          <w:sz w:val="24"/>
          <w:szCs w:val="24"/>
        </w:rPr>
      </w:pPr>
      <w:r w:rsidRPr="006F5091">
        <w:rPr>
          <w:sz w:val="24"/>
          <w:szCs w:val="24"/>
        </w:rPr>
        <w:t xml:space="preserve">List of </w:t>
      </w:r>
      <w:r w:rsidR="008369D0" w:rsidRPr="006F5091">
        <w:rPr>
          <w:sz w:val="24"/>
          <w:szCs w:val="24"/>
        </w:rPr>
        <w:t>Attachments –</w:t>
      </w:r>
      <w:r w:rsidRPr="006F5091">
        <w:rPr>
          <w:sz w:val="24"/>
          <w:szCs w:val="24"/>
        </w:rPr>
        <w:t xml:space="preserve"> 201</w:t>
      </w:r>
      <w:r w:rsidR="00A267BB">
        <w:rPr>
          <w:sz w:val="24"/>
          <w:szCs w:val="24"/>
        </w:rPr>
        <w:t>3</w:t>
      </w:r>
    </w:p>
    <w:p w:rsidR="00E371E9" w:rsidRPr="00E371E9" w:rsidRDefault="00E371E9" w:rsidP="00E371E9">
      <w:pPr>
        <w:pStyle w:val="ListParagraph"/>
        <w:ind w:left="1440"/>
        <w:rPr>
          <w:rFonts w:cstheme="minorHAnsi"/>
          <w:sz w:val="24"/>
          <w:szCs w:val="24"/>
          <w:highlight w:val="yellow"/>
        </w:rPr>
      </w:pPr>
      <w:proofErr w:type="gramStart"/>
      <w:r>
        <w:rPr>
          <w:rFonts w:cstheme="minorHAnsi"/>
          <w:sz w:val="24"/>
          <w:szCs w:val="24"/>
          <w:highlight w:val="yellow"/>
        </w:rPr>
        <w:t>*  I</w:t>
      </w:r>
      <w:r w:rsidRPr="00E371E9">
        <w:rPr>
          <w:rFonts w:cstheme="minorHAnsi"/>
          <w:sz w:val="24"/>
          <w:szCs w:val="24"/>
          <w:highlight w:val="yellow"/>
        </w:rPr>
        <w:t>ndicates</w:t>
      </w:r>
      <w:proofErr w:type="gramEnd"/>
      <w:r w:rsidRPr="00E371E9">
        <w:rPr>
          <w:rFonts w:cstheme="minorHAnsi"/>
          <w:sz w:val="24"/>
          <w:szCs w:val="24"/>
          <w:highlight w:val="yellow"/>
        </w:rPr>
        <w:t xml:space="preserve"> a form/instrument/script</w:t>
      </w:r>
      <w:r w:rsidR="00A267BB">
        <w:rPr>
          <w:rFonts w:cstheme="minorHAnsi"/>
          <w:sz w:val="24"/>
          <w:szCs w:val="24"/>
          <w:highlight w:val="yellow"/>
        </w:rPr>
        <w:t>.  Yellow indicates a change or added attachment.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1:  List of attachments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2:  Bibliography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3:  Members of the International Agriculture Consortium (AGRICOH)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4:  Members of the Agricultural Health National Advisory Panel (NAP)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5:  Certificate of Confidentiality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6:  Memo from NIH Privacy Act Officer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7:  Contractor Staff Confidentiality Agreement</w:t>
      </w:r>
    </w:p>
    <w:p w:rsidR="00E115FD" w:rsidRPr="00A267BB" w:rsidRDefault="00E115FD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8:  Collaborators Confidentiality Agreement</w:t>
      </w:r>
    </w:p>
    <w:p w:rsidR="00E115FD" w:rsidRPr="00A267BB" w:rsidRDefault="00E371E9" w:rsidP="00E115FD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*</w:t>
      </w:r>
      <w:r w:rsidR="00E115FD" w:rsidRPr="00A267BB">
        <w:rPr>
          <w:rFonts w:cstheme="minorHAnsi"/>
          <w:sz w:val="24"/>
          <w:szCs w:val="24"/>
        </w:rPr>
        <w:t xml:space="preserve">9:  Phase IV </w:t>
      </w:r>
      <w:proofErr w:type="spellStart"/>
      <w:r w:rsidR="00E115FD" w:rsidRPr="00A267BB">
        <w:rPr>
          <w:rFonts w:cstheme="minorHAnsi"/>
          <w:sz w:val="24"/>
          <w:szCs w:val="24"/>
        </w:rPr>
        <w:t>Buccal</w:t>
      </w:r>
      <w:proofErr w:type="spellEnd"/>
      <w:r w:rsidR="00E115FD" w:rsidRPr="00A267BB">
        <w:rPr>
          <w:rFonts w:cstheme="minorHAnsi"/>
          <w:sz w:val="24"/>
          <w:szCs w:val="24"/>
        </w:rPr>
        <w:t xml:space="preserve"> Cell Interview Scripts</w:t>
      </w:r>
    </w:p>
    <w:p w:rsidR="00E115FD" w:rsidRPr="00A267BB" w:rsidRDefault="00E115FD" w:rsidP="0041004F">
      <w:pPr>
        <w:pStyle w:val="BodyTextIndent2"/>
        <w:spacing w:after="0" w:line="240" w:lineRule="auto"/>
        <w:ind w:left="720" w:firstLine="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9.1). Script and Consent for Iowa and North Carolina Respondents Following Mailing of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Letter</w:t>
      </w:r>
    </w:p>
    <w:p w:rsidR="00E115FD" w:rsidRPr="00A267BB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9.2). Reminder Call Script for Iowa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Respondents</w:t>
      </w:r>
    </w:p>
    <w:p w:rsidR="00E115FD" w:rsidRPr="00A267BB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9.3). Reminder Call Script for North Carolina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Respondents</w:t>
      </w:r>
    </w:p>
    <w:p w:rsidR="00E115FD" w:rsidRPr="00A267BB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9.4). Missing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Consent Forms Call Script for Both Sites</w:t>
      </w:r>
    </w:p>
    <w:p w:rsidR="00E115FD" w:rsidRPr="00E371E9" w:rsidRDefault="00E115FD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9.5). Damaged or Missing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Sample Call Script for Both Sites</w:t>
      </w:r>
    </w:p>
    <w:p w:rsidR="0041004F" w:rsidRPr="00E371E9" w:rsidRDefault="0041004F" w:rsidP="0041004F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E115FD" w:rsidRPr="00E371E9" w:rsidRDefault="00E371E9" w:rsidP="006F50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41004F" w:rsidRPr="00E371E9">
        <w:rPr>
          <w:rFonts w:cstheme="minorHAnsi"/>
          <w:sz w:val="24"/>
          <w:szCs w:val="24"/>
        </w:rPr>
        <w:t>10: BEEA Interview Scripts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10.1). BEEA Pre-Visit Confirmation Call Script for Both Sites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10.2). BEEA Script for Scheduling Pre-Application Visit (Recent Exposure Groups) for Iowa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10.3). BEEA Script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(Recent Exposure Groups) for </w:t>
      </w:r>
    </w:p>
    <w:p w:rsidR="006F5091" w:rsidRPr="00E371E9" w:rsidRDefault="006F5091" w:rsidP="006F5091">
      <w:pPr>
        <w:spacing w:after="0" w:line="240" w:lineRule="auto"/>
        <w:ind w:left="720" w:firstLine="63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Iowa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10.4). BEEA Script for Scheduling Pre-Application Visit (Recent Exposure Groups) for North Carolina</w:t>
      </w:r>
    </w:p>
    <w:p w:rsidR="006F5091" w:rsidRPr="00E371E9" w:rsidRDefault="006F5091" w:rsidP="006F5091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10.5). BEEA Script for Scheduling First Post-</w:t>
      </w:r>
      <w:proofErr w:type="spellStart"/>
      <w:r w:rsidRPr="00E371E9">
        <w:rPr>
          <w:rFonts w:cstheme="minorHAnsi"/>
          <w:sz w:val="24"/>
          <w:szCs w:val="24"/>
        </w:rPr>
        <w:t>Diazinon</w:t>
      </w:r>
      <w:proofErr w:type="spellEnd"/>
      <w:r w:rsidRPr="00E371E9">
        <w:rPr>
          <w:rFonts w:cstheme="minorHAnsi"/>
          <w:sz w:val="24"/>
          <w:szCs w:val="24"/>
        </w:rPr>
        <w:t xml:space="preserve"> Application Visit (Recent Exposure Groups) for </w:t>
      </w:r>
    </w:p>
    <w:p w:rsidR="006F5091" w:rsidRPr="00E371E9" w:rsidRDefault="006F5091" w:rsidP="006F5091">
      <w:pPr>
        <w:spacing w:after="0" w:line="240" w:lineRule="auto"/>
        <w:ind w:left="720" w:firstLine="63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North Carolina</w:t>
      </w:r>
    </w:p>
    <w:p w:rsidR="006F5091" w:rsidRPr="00E371E9" w:rsidRDefault="006F5091" w:rsidP="006F5091">
      <w:pPr>
        <w:spacing w:after="0" w:line="240" w:lineRule="auto"/>
        <w:ind w:left="720" w:firstLine="540"/>
        <w:rPr>
          <w:rFonts w:cstheme="minorHAnsi"/>
          <w:sz w:val="24"/>
          <w:szCs w:val="24"/>
        </w:rPr>
      </w:pPr>
    </w:p>
    <w:p w:rsidR="0041004F" w:rsidRPr="00E371E9" w:rsidRDefault="0041004F" w:rsidP="006F5091">
      <w:pPr>
        <w:spacing w:after="0" w:line="240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11: BEEA FAQs</w:t>
      </w:r>
    </w:p>
    <w:p w:rsidR="00AD018F" w:rsidRPr="00A267BB" w:rsidRDefault="00AD018F" w:rsidP="00AD018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</w:t>
      </w:r>
      <w:r w:rsidRPr="00A267BB">
        <w:rPr>
          <w:rFonts w:cstheme="minorHAnsi"/>
          <w:bCs/>
          <w:sz w:val="24"/>
          <w:szCs w:val="24"/>
        </w:rPr>
        <w:t>1.1)</w:t>
      </w:r>
      <w:r w:rsidRPr="00A267BB">
        <w:rPr>
          <w:rFonts w:cstheme="minorHAnsi"/>
          <w:sz w:val="24"/>
          <w:szCs w:val="24"/>
        </w:rPr>
        <w:t>. BEEA Brochure/Fact Sheet Content for Iowa Recently</w:t>
      </w:r>
      <w:r w:rsidR="00E32A65" w:rsidRPr="00A267BB">
        <w:rPr>
          <w:rFonts w:cstheme="minorHAnsi"/>
          <w:sz w:val="24"/>
          <w:szCs w:val="24"/>
        </w:rPr>
        <w:t xml:space="preserve"> </w:t>
      </w:r>
      <w:r w:rsidRPr="00A267BB">
        <w:rPr>
          <w:rFonts w:cstheme="minorHAnsi"/>
          <w:sz w:val="24"/>
          <w:szCs w:val="24"/>
        </w:rPr>
        <w:t>Exposed Respondents</w:t>
      </w:r>
    </w:p>
    <w:p w:rsidR="00AD018F" w:rsidRPr="00A267BB" w:rsidRDefault="00AD018F" w:rsidP="00AD018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</w:t>
      </w:r>
      <w:r w:rsidRPr="00A267BB">
        <w:rPr>
          <w:rFonts w:cstheme="minorHAnsi"/>
          <w:bCs/>
          <w:sz w:val="24"/>
          <w:szCs w:val="24"/>
        </w:rPr>
        <w:t>1.2)</w:t>
      </w:r>
      <w:r w:rsidRPr="00A267BB">
        <w:rPr>
          <w:rFonts w:cstheme="minorHAnsi"/>
          <w:sz w:val="24"/>
          <w:szCs w:val="24"/>
        </w:rPr>
        <w:t>. BEEA Brochure/Fact Sheet Content for North Carolina</w:t>
      </w:r>
      <w:r w:rsidR="00E32A65" w:rsidRPr="00A267BB">
        <w:rPr>
          <w:rFonts w:cstheme="minorHAnsi"/>
          <w:sz w:val="24"/>
          <w:szCs w:val="24"/>
        </w:rPr>
        <w:t xml:space="preserve"> </w:t>
      </w:r>
      <w:r w:rsidRPr="00A267BB">
        <w:rPr>
          <w:rFonts w:cstheme="minorHAnsi"/>
          <w:sz w:val="24"/>
          <w:szCs w:val="24"/>
        </w:rPr>
        <w:t>Recently Exposed Respondents</w:t>
      </w:r>
    </w:p>
    <w:p w:rsidR="0041004F" w:rsidRPr="00A267BB" w:rsidRDefault="00AD018F" w:rsidP="00E32A6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11.3). BEEA Brochure Content for Both Sites for Randomly</w:t>
      </w:r>
      <w:r w:rsidR="00E32A65" w:rsidRPr="00A267BB">
        <w:rPr>
          <w:rFonts w:cstheme="minorHAnsi"/>
          <w:sz w:val="24"/>
          <w:szCs w:val="24"/>
        </w:rPr>
        <w:t xml:space="preserve"> </w:t>
      </w:r>
      <w:r w:rsidRPr="00A267BB">
        <w:rPr>
          <w:rFonts w:cstheme="minorHAnsi"/>
          <w:sz w:val="24"/>
          <w:szCs w:val="24"/>
        </w:rPr>
        <w:t>Selected Respondents</w:t>
      </w:r>
    </w:p>
    <w:p w:rsidR="00E32A65" w:rsidRPr="00A267BB" w:rsidRDefault="00E32A65" w:rsidP="00E32A6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1004F" w:rsidRPr="00A267BB" w:rsidRDefault="0041004F" w:rsidP="0041004F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12: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IRB Approval Signature Pages</w:t>
      </w:r>
    </w:p>
    <w:p w:rsidR="0041004F" w:rsidRPr="00A267BB" w:rsidRDefault="0041004F" w:rsidP="0041004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12.1). Phase IV IRB NCI</w:t>
      </w:r>
    </w:p>
    <w:p w:rsidR="0041004F" w:rsidRPr="00A267BB" w:rsidRDefault="0041004F" w:rsidP="0041004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12.2). Phase IV IRB Westat</w:t>
      </w:r>
    </w:p>
    <w:p w:rsidR="0041004F" w:rsidRPr="00A267BB" w:rsidRDefault="0041004F" w:rsidP="0041004F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12.3). Phase IV IRB University of Iowa</w:t>
      </w:r>
    </w:p>
    <w:p w:rsidR="008C2767" w:rsidRPr="00A267BB" w:rsidRDefault="008C2767" w:rsidP="001F4A80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</w:p>
    <w:p w:rsidR="0041004F" w:rsidRPr="00A267BB" w:rsidRDefault="001F4A80" w:rsidP="001F4A80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13: BEEA IRB Approval Signature Pages</w:t>
      </w:r>
    </w:p>
    <w:p w:rsidR="001F4A80" w:rsidRPr="00A267BB" w:rsidRDefault="001F4A80" w:rsidP="001F4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13.1). BEEA IRB NCI</w:t>
      </w:r>
    </w:p>
    <w:p w:rsidR="001F4A80" w:rsidRPr="00A267BB" w:rsidRDefault="001F4A80" w:rsidP="001F4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13.2). BEEA IRB Westat</w:t>
      </w:r>
    </w:p>
    <w:p w:rsidR="001F4A80" w:rsidRPr="00E371E9" w:rsidRDefault="001F4A80" w:rsidP="001F4A80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13.3). BEEA IRB University of Iowa</w:t>
      </w:r>
    </w:p>
    <w:p w:rsidR="001F4A80" w:rsidRPr="00A267BB" w:rsidRDefault="002123D6" w:rsidP="002123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 xml:space="preserve">14: </w:t>
      </w:r>
      <w:r w:rsidRPr="00A267BB">
        <w:rPr>
          <w:rFonts w:cstheme="minorHAnsi"/>
          <w:sz w:val="24"/>
          <w:szCs w:val="24"/>
        </w:rPr>
        <w:t xml:space="preserve">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Pre-Contact Letters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14.1).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Pre-Contact Letter for Iowa</w:t>
      </w:r>
    </w:p>
    <w:p w:rsidR="002123D6" w:rsidRPr="00A267BB" w:rsidRDefault="002123D6" w:rsidP="002123D6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14.2).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Pre-Contact Letter for North Carolina</w:t>
      </w:r>
    </w:p>
    <w:p w:rsidR="002123D6" w:rsidRPr="00A267BB" w:rsidRDefault="002123D6" w:rsidP="002123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15: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Consent Forms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15.1). Phase IV Iowa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Consent Form</w:t>
      </w:r>
    </w:p>
    <w:p w:rsidR="002123D6" w:rsidRPr="00A267BB" w:rsidRDefault="002123D6" w:rsidP="002123D6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15.2). Phase IV North Carolina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Consent Form</w:t>
      </w:r>
    </w:p>
    <w:p w:rsidR="002123D6" w:rsidRPr="00A267BB" w:rsidRDefault="002123D6" w:rsidP="002123D6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16: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Collection Information (kit letter, collection directions/instructions, FAQs, etc.)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16.1). Phase IV Iowa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Kit Cover Letter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16.2). Phase IV Iowa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Directions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16.3). Phase IV Iowa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Kit Re-mail Cover Letter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16.4). Phase IV North Carolina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Kit Cover Letter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16.5). Phase IV North Carolina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Directions</w:t>
      </w:r>
    </w:p>
    <w:p w:rsidR="002123D6" w:rsidRPr="00A267BB" w:rsidRDefault="002123D6" w:rsidP="002123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16.6). Phase IV North Carolina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Kit Re-mail Cover Letter</w:t>
      </w:r>
    </w:p>
    <w:p w:rsidR="002123D6" w:rsidRPr="00A267BB" w:rsidRDefault="002123D6" w:rsidP="002123D6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16.7). Phase IV </w:t>
      </w:r>
      <w:proofErr w:type="spellStart"/>
      <w:r w:rsidRPr="00A267BB">
        <w:rPr>
          <w:rFonts w:cstheme="minorHAnsi"/>
          <w:sz w:val="24"/>
          <w:szCs w:val="24"/>
        </w:rPr>
        <w:t>Buccal</w:t>
      </w:r>
      <w:proofErr w:type="spellEnd"/>
      <w:r w:rsidRPr="00A267BB">
        <w:rPr>
          <w:rFonts w:cstheme="minorHAnsi"/>
          <w:sz w:val="24"/>
          <w:szCs w:val="24"/>
        </w:rPr>
        <w:t xml:space="preserve"> Cell FAQs for Both Sites</w:t>
      </w:r>
    </w:p>
    <w:p w:rsidR="00AC359B" w:rsidRPr="00A267BB" w:rsidRDefault="00AC359B" w:rsidP="00AC359B">
      <w:pPr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17: BEEA Letters (Intro, Cover, Reminder, Results, Show Cards)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17.1). BEEA Introductory Letter for Iowa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17.2). BEEA Introductory Letter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>17.3). BEEA Consent Mailing Cover Letter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  <w:highlight w:val="yellow"/>
        </w:rPr>
        <w:t>17.4). BEEA Consent Mailing Cover Letter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17.5). BEEA Pre-Visit Preparation Show Card for Iowa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17.6). BEEA Pre-Visit Preparation Show Card for North Carolina Respondents</w:t>
      </w:r>
    </w:p>
    <w:p w:rsidR="00AC359B" w:rsidRPr="00E371E9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17.7). BEEA Directions for Urine Specimen Collection for Iowa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17.8). BEEA Directions for Urine Specimen Collection for North Carolina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17.9). BEEA Pre-Visit Reminder Letter for Iowa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17.10). BEEA Pre-Visit Reminder Letter for North Carolina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17.11). BEEA Letter for Scheduling First Post-</w:t>
      </w:r>
      <w:proofErr w:type="spellStart"/>
      <w:r w:rsidRPr="00A267BB">
        <w:rPr>
          <w:rFonts w:cstheme="minorHAnsi"/>
          <w:sz w:val="24"/>
          <w:szCs w:val="24"/>
        </w:rPr>
        <w:t>Diazinon</w:t>
      </w:r>
      <w:proofErr w:type="spellEnd"/>
      <w:r w:rsidRPr="00A267BB">
        <w:rPr>
          <w:rFonts w:cstheme="minorHAnsi"/>
          <w:sz w:val="24"/>
          <w:szCs w:val="24"/>
        </w:rPr>
        <w:t xml:space="preserve"> Application Visit for Iowa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17.12). BEEA Letter for Scheduling First Post-</w:t>
      </w:r>
      <w:proofErr w:type="spellStart"/>
      <w:r w:rsidRPr="00A267BB">
        <w:rPr>
          <w:rFonts w:cstheme="minorHAnsi"/>
          <w:sz w:val="24"/>
          <w:szCs w:val="24"/>
        </w:rPr>
        <w:t>Diazinon</w:t>
      </w:r>
      <w:proofErr w:type="spellEnd"/>
      <w:r w:rsidRPr="00A267BB">
        <w:rPr>
          <w:rFonts w:cstheme="minorHAnsi"/>
          <w:sz w:val="24"/>
          <w:szCs w:val="24"/>
        </w:rPr>
        <w:t xml:space="preserve"> Application Visit for North Carolina Respondents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17.13). BEEA NCI Letter for CBC Lymphocyte Assay Results</w:t>
      </w:r>
    </w:p>
    <w:p w:rsidR="00AC359B" w:rsidRPr="00A267BB" w:rsidRDefault="00AC359B" w:rsidP="00AC35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17.14). BEEA Letter to Contact Us for Iowa Respondents – Both Groups</w:t>
      </w:r>
    </w:p>
    <w:p w:rsidR="00AC359B" w:rsidRPr="00E371E9" w:rsidRDefault="00AC359B" w:rsidP="00AC359B">
      <w:pPr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17.15). BEEA Letter to Contact Us for North Carolina Respondents – Both Groups</w:t>
      </w:r>
    </w:p>
    <w:p w:rsidR="002B2DD6" w:rsidRPr="00E371E9" w:rsidRDefault="002B2DD6" w:rsidP="002B2DD6">
      <w:pPr>
        <w:pStyle w:val="Header"/>
        <w:tabs>
          <w:tab w:val="clear" w:pos="4680"/>
          <w:tab w:val="clear" w:pos="9360"/>
        </w:tabs>
        <w:spacing w:after="200" w:line="276" w:lineRule="auto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18: BEEA Consent Forms</w:t>
      </w:r>
    </w:p>
    <w:p w:rsidR="002B2DD6" w:rsidRPr="00A267BB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</w:t>
      </w:r>
      <w:r w:rsidRPr="00A267BB">
        <w:rPr>
          <w:rFonts w:cstheme="minorHAnsi"/>
          <w:bCs/>
          <w:sz w:val="24"/>
          <w:szCs w:val="24"/>
        </w:rPr>
        <w:t>8</w:t>
      </w:r>
      <w:r w:rsidRPr="00A267BB">
        <w:rPr>
          <w:rFonts w:cstheme="minorHAnsi"/>
          <w:sz w:val="24"/>
          <w:szCs w:val="24"/>
        </w:rPr>
        <w:t>.1</w:t>
      </w:r>
      <w:r w:rsidRPr="00A267BB">
        <w:rPr>
          <w:rFonts w:cstheme="minorHAnsi"/>
          <w:bCs/>
          <w:sz w:val="24"/>
          <w:szCs w:val="24"/>
        </w:rPr>
        <w:t>).</w:t>
      </w:r>
      <w:r w:rsidRPr="00A267BB">
        <w:rPr>
          <w:rFonts w:cstheme="minorHAnsi"/>
          <w:b/>
          <w:bCs/>
          <w:sz w:val="24"/>
          <w:szCs w:val="24"/>
        </w:rPr>
        <w:t xml:space="preserve"> </w:t>
      </w:r>
      <w:r w:rsidRPr="00A267BB">
        <w:rPr>
          <w:rFonts w:cstheme="minorHAnsi"/>
          <w:sz w:val="24"/>
          <w:szCs w:val="24"/>
        </w:rPr>
        <w:t>BEEA Consent form for Iowa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1</w:t>
      </w:r>
      <w:r w:rsidRPr="00A267BB">
        <w:rPr>
          <w:rFonts w:cstheme="minorHAnsi"/>
          <w:bCs/>
          <w:sz w:val="24"/>
          <w:szCs w:val="24"/>
        </w:rPr>
        <w:t>8</w:t>
      </w:r>
      <w:r w:rsidRPr="00A267BB">
        <w:rPr>
          <w:rFonts w:cstheme="minorHAnsi"/>
          <w:sz w:val="24"/>
          <w:szCs w:val="24"/>
        </w:rPr>
        <w:t>.2</w:t>
      </w:r>
      <w:r w:rsidRPr="00A267BB">
        <w:rPr>
          <w:rFonts w:cstheme="minorHAnsi"/>
          <w:bCs/>
          <w:sz w:val="24"/>
          <w:szCs w:val="24"/>
        </w:rPr>
        <w:t>).</w:t>
      </w:r>
      <w:r w:rsidRPr="00A267BB">
        <w:rPr>
          <w:rFonts w:cstheme="minorHAnsi"/>
          <w:b/>
          <w:bCs/>
          <w:sz w:val="24"/>
          <w:szCs w:val="24"/>
        </w:rPr>
        <w:t xml:space="preserve"> </w:t>
      </w:r>
      <w:r w:rsidRPr="00A267BB">
        <w:rPr>
          <w:rFonts w:cstheme="minorHAnsi"/>
          <w:sz w:val="24"/>
          <w:szCs w:val="24"/>
        </w:rPr>
        <w:t>BEEA Consent form for North Carolina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lastRenderedPageBreak/>
        <w:t>1</w:t>
      </w:r>
      <w:r w:rsidRPr="00E371E9">
        <w:rPr>
          <w:rFonts w:cstheme="minorHAnsi"/>
          <w:bCs/>
          <w:sz w:val="24"/>
          <w:szCs w:val="24"/>
        </w:rPr>
        <w:t>8</w:t>
      </w:r>
      <w:r w:rsidRPr="00E371E9">
        <w:rPr>
          <w:rFonts w:cstheme="minorHAnsi"/>
          <w:sz w:val="24"/>
          <w:szCs w:val="24"/>
        </w:rPr>
        <w:t>.3</w:t>
      </w:r>
      <w:r w:rsidRPr="00E371E9">
        <w:rPr>
          <w:rFonts w:cstheme="minorHAnsi"/>
          <w:bCs/>
          <w:sz w:val="24"/>
          <w:szCs w:val="24"/>
        </w:rPr>
        <w:t>).</w:t>
      </w:r>
      <w:r w:rsidRPr="00E371E9">
        <w:rPr>
          <w:rFonts w:cstheme="minorHAnsi"/>
          <w:b/>
          <w:bCs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BEEA Consent form for Iowa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1</w:t>
      </w:r>
      <w:r w:rsidRPr="00E371E9">
        <w:rPr>
          <w:rFonts w:cstheme="minorHAnsi"/>
          <w:bCs/>
          <w:sz w:val="24"/>
          <w:szCs w:val="24"/>
        </w:rPr>
        <w:t>8</w:t>
      </w:r>
      <w:r w:rsidRPr="00E371E9">
        <w:rPr>
          <w:rFonts w:cstheme="minorHAnsi"/>
          <w:sz w:val="24"/>
          <w:szCs w:val="24"/>
        </w:rPr>
        <w:t>.4</w:t>
      </w:r>
      <w:r w:rsidRPr="00E371E9">
        <w:rPr>
          <w:rFonts w:cstheme="minorHAnsi"/>
          <w:bCs/>
          <w:sz w:val="24"/>
          <w:szCs w:val="24"/>
        </w:rPr>
        <w:t>).</w:t>
      </w:r>
      <w:r w:rsidRPr="00E371E9">
        <w:rPr>
          <w:rFonts w:cstheme="minorHAnsi"/>
          <w:b/>
          <w:bCs/>
          <w:sz w:val="24"/>
          <w:szCs w:val="24"/>
        </w:rPr>
        <w:t xml:space="preserve"> </w:t>
      </w:r>
      <w:r w:rsidRPr="00E371E9">
        <w:rPr>
          <w:rFonts w:cstheme="minorHAnsi"/>
          <w:sz w:val="24"/>
          <w:szCs w:val="24"/>
        </w:rPr>
        <w:t>BEEA Consent form for North Carolina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B2DD6" w:rsidRPr="00E371E9">
        <w:rPr>
          <w:rFonts w:cstheme="minorHAnsi"/>
          <w:sz w:val="24"/>
          <w:szCs w:val="24"/>
        </w:rPr>
        <w:t>19: BEEA Computer Assisted In-Person Interview (CAPI)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*</w:t>
      </w:r>
      <w:r w:rsidR="002B2DD6" w:rsidRPr="00E371E9">
        <w:rPr>
          <w:rFonts w:cstheme="minorHAnsi"/>
          <w:sz w:val="24"/>
          <w:szCs w:val="24"/>
          <w:highlight w:val="yellow"/>
        </w:rPr>
        <w:t>20: BEEA Computer Assisted Telephone Interview (CATI) for Randomly Selected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E371E9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B2DD6" w:rsidRPr="00E371E9">
        <w:rPr>
          <w:rFonts w:cstheme="minorHAnsi"/>
          <w:sz w:val="24"/>
          <w:szCs w:val="24"/>
        </w:rPr>
        <w:t>21: BEEA CATI for Recently Exposed Respondents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267BB" w:rsidRPr="00A267BB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E371E9">
        <w:rPr>
          <w:rFonts w:cstheme="minorHAnsi"/>
          <w:sz w:val="24"/>
          <w:szCs w:val="24"/>
          <w:highlight w:val="yellow"/>
        </w:rPr>
        <w:t xml:space="preserve">22: BEEA </w:t>
      </w:r>
      <w:r w:rsidR="00A267BB" w:rsidRPr="00A267BB">
        <w:rPr>
          <w:rFonts w:cstheme="minorHAnsi"/>
          <w:sz w:val="24"/>
          <w:szCs w:val="24"/>
          <w:highlight w:val="yellow"/>
        </w:rPr>
        <w:t>Dust Collection Component</w:t>
      </w:r>
    </w:p>
    <w:p w:rsidR="002B2DD6" w:rsidRPr="00A267BB" w:rsidRDefault="00A267BB" w:rsidP="00A267B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  <w:highlight w:val="yellow"/>
        </w:rPr>
      </w:pPr>
      <w:r w:rsidRPr="00A267BB">
        <w:rPr>
          <w:rFonts w:cstheme="minorHAnsi"/>
          <w:sz w:val="24"/>
          <w:szCs w:val="24"/>
          <w:highlight w:val="yellow"/>
        </w:rPr>
        <w:t>22.1)</w:t>
      </w:r>
      <w:proofErr w:type="gramStart"/>
      <w:r w:rsidRPr="00A267BB">
        <w:rPr>
          <w:rFonts w:cstheme="minorHAnsi"/>
          <w:sz w:val="24"/>
          <w:szCs w:val="24"/>
          <w:highlight w:val="yellow"/>
        </w:rPr>
        <w:t>.  BEEA</w:t>
      </w:r>
      <w:proofErr w:type="gramEnd"/>
      <w:r w:rsidRPr="00A267BB">
        <w:rPr>
          <w:rFonts w:cstheme="minorHAnsi"/>
          <w:sz w:val="24"/>
          <w:szCs w:val="24"/>
          <w:highlight w:val="yellow"/>
        </w:rPr>
        <w:t xml:space="preserve"> </w:t>
      </w:r>
      <w:r w:rsidR="002B2DD6" w:rsidRPr="00A267BB">
        <w:rPr>
          <w:rFonts w:cstheme="minorHAnsi"/>
          <w:sz w:val="24"/>
          <w:szCs w:val="24"/>
          <w:highlight w:val="yellow"/>
        </w:rPr>
        <w:t>Objectives</w:t>
      </w:r>
      <w:r w:rsidRPr="00A267BB">
        <w:rPr>
          <w:rFonts w:cstheme="minorHAnsi"/>
          <w:sz w:val="24"/>
          <w:szCs w:val="24"/>
          <w:highlight w:val="yellow"/>
        </w:rPr>
        <w:t xml:space="preserve"> and Background, including the Dust Collection Component</w:t>
      </w:r>
    </w:p>
    <w:p w:rsidR="00A267BB" w:rsidRPr="00E371E9" w:rsidRDefault="00A267BB" w:rsidP="00A267B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A267BB">
        <w:rPr>
          <w:rFonts w:cstheme="minorHAnsi"/>
          <w:sz w:val="24"/>
          <w:szCs w:val="24"/>
          <w:highlight w:val="yellow"/>
        </w:rPr>
        <w:t>*22.2).</w:t>
      </w:r>
      <w:proofErr w:type="gramEnd"/>
      <w:r w:rsidRPr="00A267BB">
        <w:rPr>
          <w:rFonts w:cstheme="minorHAnsi"/>
          <w:sz w:val="24"/>
          <w:szCs w:val="24"/>
          <w:highlight w:val="yellow"/>
        </w:rPr>
        <w:t xml:space="preserve"> BEEA Dust Specimen Questionnaire</w:t>
      </w:r>
    </w:p>
    <w:p w:rsidR="002B2DD6" w:rsidRPr="00E371E9" w:rsidRDefault="002B2DD6" w:rsidP="002B2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2DD6" w:rsidRPr="00E371E9" w:rsidRDefault="002B2DD6" w:rsidP="002B2DD6">
      <w:pPr>
        <w:pStyle w:val="Header"/>
        <w:tabs>
          <w:tab w:val="clear" w:pos="4680"/>
          <w:tab w:val="clear" w:pos="9360"/>
        </w:tabs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  <w:r w:rsidRPr="00E371E9">
        <w:rPr>
          <w:rFonts w:cstheme="minorHAnsi"/>
          <w:sz w:val="24"/>
          <w:szCs w:val="24"/>
        </w:rPr>
        <w:t>23: Phase IV Health Follow-Up IRB Approval Signature Pages</w:t>
      </w:r>
    </w:p>
    <w:p w:rsidR="002B2DD6" w:rsidRPr="00A267BB" w:rsidRDefault="002B2DD6" w:rsidP="00576F89">
      <w:pPr>
        <w:pStyle w:val="BodyTextIndent"/>
        <w:ind w:left="1260" w:hanging="540"/>
        <w:rPr>
          <w:rFonts w:asciiTheme="minorHAnsi" w:hAnsiTheme="minorHAnsi" w:cstheme="minorHAnsi"/>
          <w:sz w:val="24"/>
          <w:szCs w:val="24"/>
        </w:rPr>
      </w:pPr>
      <w:r w:rsidRPr="00A267BB">
        <w:rPr>
          <w:rFonts w:asciiTheme="minorHAnsi" w:hAnsiTheme="minorHAnsi" w:cstheme="minorHAnsi"/>
          <w:sz w:val="24"/>
          <w:szCs w:val="24"/>
        </w:rPr>
        <w:t xml:space="preserve">23.1). AHS Health Follow-Up Office of Protocol Services Continuing Review Approval under the AHS </w:t>
      </w:r>
      <w:proofErr w:type="spellStart"/>
      <w:r w:rsidRPr="00A267BB">
        <w:rPr>
          <w:rFonts w:asciiTheme="minorHAnsi" w:hAnsiTheme="minorHAnsi" w:cstheme="minorHAnsi"/>
          <w:sz w:val="24"/>
          <w:szCs w:val="24"/>
        </w:rPr>
        <w:t>AutoImmuneII</w:t>
      </w:r>
      <w:proofErr w:type="spellEnd"/>
      <w:r w:rsidRPr="00A267BB">
        <w:rPr>
          <w:rFonts w:asciiTheme="minorHAnsi" w:hAnsiTheme="minorHAnsi" w:cstheme="minorHAnsi"/>
          <w:sz w:val="24"/>
          <w:szCs w:val="24"/>
        </w:rPr>
        <w:t xml:space="preserve"> Protocol</w:t>
      </w:r>
    </w:p>
    <w:p w:rsidR="002B2DD6" w:rsidRPr="00A267BB" w:rsidRDefault="002B2DD6" w:rsidP="00576F89">
      <w:pPr>
        <w:pStyle w:val="BodyTextIndent3"/>
        <w:rPr>
          <w:rFonts w:asciiTheme="minorHAnsi" w:hAnsiTheme="minorHAnsi" w:cstheme="minorHAnsi"/>
          <w:sz w:val="24"/>
          <w:szCs w:val="24"/>
        </w:rPr>
      </w:pPr>
      <w:r w:rsidRPr="00A267BB">
        <w:rPr>
          <w:rFonts w:asciiTheme="minorHAnsi" w:hAnsiTheme="minorHAnsi" w:cstheme="minorHAnsi"/>
          <w:sz w:val="24"/>
          <w:szCs w:val="24"/>
        </w:rPr>
        <w:t>23.2). AHS Health Follow-Up Copernicus Group IRB Continuing</w:t>
      </w:r>
      <w:r w:rsidR="00576F89" w:rsidRPr="00A267BB">
        <w:rPr>
          <w:rFonts w:asciiTheme="minorHAnsi" w:hAnsiTheme="minorHAnsi" w:cstheme="minorHAnsi"/>
          <w:sz w:val="24"/>
          <w:szCs w:val="24"/>
        </w:rPr>
        <w:t xml:space="preserve"> </w:t>
      </w:r>
      <w:r w:rsidRPr="00A267BB">
        <w:rPr>
          <w:rFonts w:asciiTheme="minorHAnsi" w:hAnsiTheme="minorHAnsi" w:cstheme="minorHAnsi"/>
          <w:sz w:val="24"/>
          <w:szCs w:val="24"/>
        </w:rPr>
        <w:t xml:space="preserve">Review Approval under the AHS </w:t>
      </w:r>
      <w:proofErr w:type="spellStart"/>
      <w:r w:rsidRPr="00A267BB">
        <w:rPr>
          <w:rFonts w:asciiTheme="minorHAnsi" w:hAnsiTheme="minorHAnsi" w:cstheme="minorHAnsi"/>
          <w:sz w:val="24"/>
          <w:szCs w:val="24"/>
        </w:rPr>
        <w:t>AutoImmuneII</w:t>
      </w:r>
      <w:proofErr w:type="spellEnd"/>
      <w:r w:rsidRPr="00A267BB">
        <w:rPr>
          <w:rFonts w:asciiTheme="minorHAnsi" w:hAnsiTheme="minorHAnsi" w:cstheme="minorHAnsi"/>
          <w:sz w:val="24"/>
          <w:szCs w:val="24"/>
        </w:rPr>
        <w:t xml:space="preserve"> Protocol</w:t>
      </w:r>
    </w:p>
    <w:p w:rsidR="002B2DD6" w:rsidRPr="00A267BB" w:rsidRDefault="002B2DD6" w:rsidP="00576F89">
      <w:pPr>
        <w:pStyle w:val="BodyTextIndent3"/>
        <w:rPr>
          <w:rFonts w:asciiTheme="minorHAnsi" w:hAnsiTheme="minorHAnsi" w:cstheme="minorHAnsi"/>
          <w:sz w:val="24"/>
          <w:szCs w:val="24"/>
        </w:rPr>
      </w:pPr>
      <w:r w:rsidRPr="00A267BB">
        <w:rPr>
          <w:rFonts w:asciiTheme="minorHAnsi" w:hAnsiTheme="minorHAnsi" w:cstheme="minorHAnsi"/>
          <w:sz w:val="24"/>
          <w:szCs w:val="24"/>
        </w:rPr>
        <w:t>23.3). AHS Health Follow-Up Office of Protocol Services Amendment</w:t>
      </w:r>
      <w:r w:rsidR="00576F89" w:rsidRPr="00A267BB">
        <w:rPr>
          <w:rFonts w:asciiTheme="minorHAnsi" w:hAnsiTheme="minorHAnsi" w:cstheme="minorHAnsi"/>
          <w:sz w:val="24"/>
          <w:szCs w:val="24"/>
        </w:rPr>
        <w:t xml:space="preserve"> </w:t>
      </w:r>
      <w:r w:rsidRPr="00A267BB">
        <w:rPr>
          <w:rFonts w:asciiTheme="minorHAnsi" w:hAnsiTheme="minorHAnsi" w:cstheme="minorHAnsi"/>
          <w:sz w:val="24"/>
          <w:szCs w:val="24"/>
        </w:rPr>
        <w:t xml:space="preserve">Approval under the AHS </w:t>
      </w:r>
      <w:proofErr w:type="spellStart"/>
      <w:r w:rsidRPr="00A267BB">
        <w:rPr>
          <w:rFonts w:asciiTheme="minorHAnsi" w:hAnsiTheme="minorHAnsi" w:cstheme="minorHAnsi"/>
          <w:sz w:val="24"/>
          <w:szCs w:val="24"/>
        </w:rPr>
        <w:t>AutoImmuneII</w:t>
      </w:r>
      <w:proofErr w:type="spellEnd"/>
      <w:r w:rsidRPr="00A267BB">
        <w:rPr>
          <w:rFonts w:asciiTheme="minorHAnsi" w:hAnsiTheme="minorHAnsi" w:cstheme="minorHAnsi"/>
          <w:sz w:val="24"/>
          <w:szCs w:val="24"/>
        </w:rPr>
        <w:t xml:space="preserve"> Protocol</w:t>
      </w:r>
    </w:p>
    <w:p w:rsidR="00576F89" w:rsidRPr="00A267BB" w:rsidRDefault="00576F89" w:rsidP="00576F89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</w:p>
    <w:p w:rsidR="00576F89" w:rsidRPr="00A267BB" w:rsidRDefault="00576F89" w:rsidP="00576F89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24: Phase IV Health Follow-Up Letters</w:t>
      </w:r>
    </w:p>
    <w:p w:rsidR="00576F89" w:rsidRPr="00A267BB" w:rsidRDefault="00576F89" w:rsidP="00576F89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24.1). AHS Phase IV Health Follow-Up Participant Invitation Letter</w:t>
      </w:r>
    </w:p>
    <w:p w:rsidR="00576F89" w:rsidRPr="00A267BB" w:rsidRDefault="00576F89" w:rsidP="00576F89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24.2). AHS Phase IV Health Follow-Up Next of Kin Invitation Letter</w:t>
      </w:r>
    </w:p>
    <w:p w:rsidR="00576F89" w:rsidRPr="00A267BB" w:rsidRDefault="00576F89" w:rsidP="00576F89">
      <w:pPr>
        <w:autoSpaceDE w:val="0"/>
        <w:autoSpaceDN w:val="0"/>
        <w:adjustRightInd w:val="0"/>
        <w:spacing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24.3). AHS Phase IV Health Follow-</w:t>
      </w:r>
      <w:proofErr w:type="spellStart"/>
      <w:r w:rsidRPr="00A267BB">
        <w:rPr>
          <w:rFonts w:cstheme="minorHAnsi"/>
          <w:sz w:val="24"/>
          <w:szCs w:val="24"/>
        </w:rPr>
        <w:t>UpWebsite</w:t>
      </w:r>
      <w:proofErr w:type="spellEnd"/>
      <w:r w:rsidRPr="00A267BB">
        <w:rPr>
          <w:rFonts w:cstheme="minorHAnsi"/>
          <w:sz w:val="24"/>
          <w:szCs w:val="24"/>
        </w:rPr>
        <w:t xml:space="preserve"> Letter</w:t>
      </w:r>
    </w:p>
    <w:p w:rsidR="00576F89" w:rsidRPr="00A267BB" w:rsidRDefault="00E371E9" w:rsidP="00576F89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*</w:t>
      </w:r>
      <w:r w:rsidR="00C818BC" w:rsidRPr="00A267BB">
        <w:rPr>
          <w:rFonts w:cstheme="minorHAnsi"/>
          <w:sz w:val="24"/>
          <w:szCs w:val="24"/>
        </w:rPr>
        <w:t xml:space="preserve">25: Phase IV Health Follow-Up </w:t>
      </w:r>
      <w:r w:rsidR="009C0222" w:rsidRPr="00A267BB">
        <w:rPr>
          <w:rFonts w:cstheme="minorHAnsi"/>
          <w:sz w:val="24"/>
          <w:szCs w:val="24"/>
        </w:rPr>
        <w:t xml:space="preserve">Participant </w:t>
      </w:r>
      <w:r w:rsidR="00C818BC" w:rsidRPr="00A267BB">
        <w:rPr>
          <w:rFonts w:cstheme="minorHAnsi"/>
          <w:sz w:val="24"/>
          <w:szCs w:val="24"/>
        </w:rPr>
        <w:t>Interview Scripts</w:t>
      </w:r>
    </w:p>
    <w:p w:rsidR="00C818BC" w:rsidRPr="00A267BB" w:rsidRDefault="00C818BC" w:rsidP="00C818BC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25.1). AHS Phase IV Health Follow-Up CAWI </w:t>
      </w:r>
      <w:r w:rsidR="009C0222" w:rsidRPr="00A267BB">
        <w:rPr>
          <w:rFonts w:cstheme="minorHAnsi"/>
          <w:sz w:val="24"/>
          <w:szCs w:val="24"/>
        </w:rPr>
        <w:t xml:space="preserve">Participant </w:t>
      </w:r>
      <w:r w:rsidRPr="00A267BB">
        <w:rPr>
          <w:rFonts w:cstheme="minorHAnsi"/>
          <w:sz w:val="24"/>
          <w:szCs w:val="24"/>
        </w:rPr>
        <w:t>Introductory Interview Script</w:t>
      </w:r>
    </w:p>
    <w:p w:rsidR="00C818BC" w:rsidRPr="00A267BB" w:rsidRDefault="00C818BC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25.2). AHS Phase IV Health Follow-Up CATI </w:t>
      </w:r>
      <w:r w:rsidR="009C0222" w:rsidRPr="00A267BB">
        <w:rPr>
          <w:rFonts w:cstheme="minorHAnsi"/>
          <w:sz w:val="24"/>
          <w:szCs w:val="24"/>
        </w:rPr>
        <w:t>Participant I</w:t>
      </w:r>
      <w:r w:rsidRPr="00A267BB">
        <w:rPr>
          <w:rFonts w:cstheme="minorHAnsi"/>
          <w:sz w:val="24"/>
          <w:szCs w:val="24"/>
        </w:rPr>
        <w:t>ntroductory Interview Script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25.3). AHS Phase IV Health Follow-Up CAWI/CATI Participant Survey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25.4). AHS Phase IV Health Follow-Up Paper &amp; Pen Participant Survey 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547" w:hanging="547"/>
        <w:rPr>
          <w:rFonts w:cstheme="minorHAnsi"/>
          <w:sz w:val="24"/>
          <w:szCs w:val="24"/>
        </w:rPr>
      </w:pPr>
    </w:p>
    <w:p w:rsidR="009C0222" w:rsidRPr="00A267BB" w:rsidRDefault="00E371E9" w:rsidP="009C0222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*</w:t>
      </w:r>
      <w:r w:rsidR="009C0222" w:rsidRPr="00A267BB">
        <w:rPr>
          <w:rFonts w:cstheme="minorHAnsi"/>
          <w:sz w:val="24"/>
          <w:szCs w:val="24"/>
        </w:rPr>
        <w:t>26: Phas</w:t>
      </w:r>
      <w:bookmarkStart w:id="0" w:name="_GoBack"/>
      <w:bookmarkEnd w:id="0"/>
      <w:r w:rsidR="009C0222" w:rsidRPr="00A267BB">
        <w:rPr>
          <w:rFonts w:cstheme="minorHAnsi"/>
          <w:sz w:val="24"/>
          <w:szCs w:val="24"/>
        </w:rPr>
        <w:t>e IV Health Follow-Up Proxy Interview Scripts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26.1). AHS Phase IV Health Follow-Up CAWI Proxy Introductory Interview Script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26.2). AHS Phase IV Health Follow-Up CATI Proxy Introductory Interview Script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26.3). AHS Phase IV Health Follow-Up CAWI/CATI Proxy Survey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1094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 xml:space="preserve">26.4). AHS Phase IV Health Follow-Up Paper &amp; Pen Proxy Survey </w:t>
      </w:r>
    </w:p>
    <w:p w:rsidR="009C0222" w:rsidRPr="00A267BB" w:rsidRDefault="009C0222" w:rsidP="009C0222">
      <w:pPr>
        <w:autoSpaceDE w:val="0"/>
        <w:autoSpaceDN w:val="0"/>
        <w:adjustRightInd w:val="0"/>
        <w:spacing w:after="0" w:line="240" w:lineRule="auto"/>
        <w:ind w:left="547" w:hanging="547"/>
        <w:rPr>
          <w:rFonts w:cstheme="minorHAnsi"/>
          <w:sz w:val="24"/>
          <w:szCs w:val="24"/>
        </w:rPr>
      </w:pPr>
    </w:p>
    <w:p w:rsidR="00C818BC" w:rsidRPr="00A267BB" w:rsidRDefault="00C818BC" w:rsidP="00C818BC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</w:t>
      </w:r>
      <w:r w:rsidR="009C0222" w:rsidRPr="00A267BB">
        <w:rPr>
          <w:rFonts w:cstheme="minorHAnsi"/>
          <w:sz w:val="24"/>
          <w:szCs w:val="24"/>
        </w:rPr>
        <w:t>7</w:t>
      </w:r>
      <w:r w:rsidRPr="00A267BB">
        <w:rPr>
          <w:rFonts w:cstheme="minorHAnsi"/>
          <w:sz w:val="24"/>
          <w:szCs w:val="24"/>
        </w:rPr>
        <w:t>: Phase IV Health Follow-Up FAQs for CAWI/CATI</w:t>
      </w:r>
    </w:p>
    <w:p w:rsidR="0029640F" w:rsidRPr="00E371E9" w:rsidRDefault="009C0222" w:rsidP="00C818BC">
      <w:pPr>
        <w:autoSpaceDE w:val="0"/>
        <w:autoSpaceDN w:val="0"/>
        <w:adjustRightInd w:val="0"/>
        <w:spacing w:line="240" w:lineRule="auto"/>
        <w:ind w:left="547" w:hanging="547"/>
        <w:rPr>
          <w:rFonts w:cstheme="minorHAnsi"/>
          <w:sz w:val="24"/>
          <w:szCs w:val="24"/>
        </w:rPr>
      </w:pPr>
      <w:r w:rsidRPr="00A267BB">
        <w:rPr>
          <w:rFonts w:cstheme="minorHAnsi"/>
          <w:sz w:val="24"/>
          <w:szCs w:val="24"/>
        </w:rPr>
        <w:t>28</w:t>
      </w:r>
      <w:r w:rsidR="0029640F" w:rsidRPr="00A267BB">
        <w:rPr>
          <w:rFonts w:cstheme="minorHAnsi"/>
          <w:sz w:val="24"/>
          <w:szCs w:val="24"/>
        </w:rPr>
        <w:t>: Agricultural Health Study P</w:t>
      </w:r>
      <w:r w:rsidRPr="00A267BB">
        <w:rPr>
          <w:rFonts w:cstheme="minorHAnsi"/>
          <w:sz w:val="24"/>
          <w:szCs w:val="24"/>
        </w:rPr>
        <w:t xml:space="preserve">rivacy </w:t>
      </w:r>
      <w:r w:rsidR="0029640F" w:rsidRPr="00A267BB">
        <w:rPr>
          <w:rFonts w:cstheme="minorHAnsi"/>
          <w:sz w:val="24"/>
          <w:szCs w:val="24"/>
        </w:rPr>
        <w:t>I</w:t>
      </w:r>
      <w:r w:rsidRPr="00A267BB">
        <w:rPr>
          <w:rFonts w:cstheme="minorHAnsi"/>
          <w:sz w:val="24"/>
          <w:szCs w:val="24"/>
        </w:rPr>
        <w:t xml:space="preserve">mpact </w:t>
      </w:r>
      <w:r w:rsidR="0029640F" w:rsidRPr="00A267BB">
        <w:rPr>
          <w:rFonts w:cstheme="minorHAnsi"/>
          <w:sz w:val="24"/>
          <w:szCs w:val="24"/>
        </w:rPr>
        <w:t>A</w:t>
      </w:r>
      <w:r w:rsidRPr="00A267BB">
        <w:rPr>
          <w:rFonts w:cstheme="minorHAnsi"/>
          <w:sz w:val="24"/>
          <w:szCs w:val="24"/>
        </w:rPr>
        <w:t>ssessments</w:t>
      </w:r>
      <w:r w:rsidR="0029640F" w:rsidRPr="00A267BB">
        <w:rPr>
          <w:rFonts w:cstheme="minorHAnsi"/>
          <w:sz w:val="24"/>
          <w:szCs w:val="24"/>
        </w:rPr>
        <w:t xml:space="preserve"> Summary and Approvals</w:t>
      </w:r>
    </w:p>
    <w:p w:rsidR="00576F89" w:rsidRPr="00E371E9" w:rsidRDefault="00576F89" w:rsidP="00576F89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</w:p>
    <w:sectPr w:rsidR="00576F89" w:rsidRPr="00E371E9" w:rsidSect="00967CF0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83" w:rsidRDefault="00065C83" w:rsidP="00967CF0">
      <w:pPr>
        <w:spacing w:after="0" w:line="240" w:lineRule="auto"/>
      </w:pPr>
      <w:r>
        <w:separator/>
      </w:r>
    </w:p>
  </w:endnote>
  <w:endnote w:type="continuationSeparator" w:id="0">
    <w:p w:rsidR="00065C83" w:rsidRDefault="00065C83" w:rsidP="0096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0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CF0" w:rsidRDefault="00967C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7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7CF0" w:rsidRDefault="00967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83" w:rsidRDefault="00065C83" w:rsidP="00967CF0">
      <w:pPr>
        <w:spacing w:after="0" w:line="240" w:lineRule="auto"/>
      </w:pPr>
      <w:r>
        <w:separator/>
      </w:r>
    </w:p>
  </w:footnote>
  <w:footnote w:type="continuationSeparator" w:id="0">
    <w:p w:rsidR="00065C83" w:rsidRDefault="00065C83" w:rsidP="0096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C73"/>
    <w:multiLevelType w:val="hybridMultilevel"/>
    <w:tmpl w:val="FABC8C28"/>
    <w:lvl w:ilvl="0" w:tplc="C32ACDD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934FD6"/>
    <w:multiLevelType w:val="hybridMultilevel"/>
    <w:tmpl w:val="F6BC28D4"/>
    <w:lvl w:ilvl="0" w:tplc="ADFE96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1281D"/>
    <w:multiLevelType w:val="hybridMultilevel"/>
    <w:tmpl w:val="D0ACE172"/>
    <w:lvl w:ilvl="0" w:tplc="6840B7A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E267C5"/>
    <w:multiLevelType w:val="hybridMultilevel"/>
    <w:tmpl w:val="0630D90C"/>
    <w:lvl w:ilvl="0" w:tplc="CB506F5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FD"/>
    <w:rsid w:val="00047F09"/>
    <w:rsid w:val="00065C83"/>
    <w:rsid w:val="000E642F"/>
    <w:rsid w:val="00102128"/>
    <w:rsid w:val="001F4A80"/>
    <w:rsid w:val="002123D6"/>
    <w:rsid w:val="0029640F"/>
    <w:rsid w:val="002B2DD6"/>
    <w:rsid w:val="0041004F"/>
    <w:rsid w:val="00576F89"/>
    <w:rsid w:val="006F5091"/>
    <w:rsid w:val="007C6B0E"/>
    <w:rsid w:val="008369D0"/>
    <w:rsid w:val="008C2767"/>
    <w:rsid w:val="00967CF0"/>
    <w:rsid w:val="009C0222"/>
    <w:rsid w:val="00A267BB"/>
    <w:rsid w:val="00AC359B"/>
    <w:rsid w:val="00AD018F"/>
    <w:rsid w:val="00BB4F28"/>
    <w:rsid w:val="00BE5A86"/>
    <w:rsid w:val="00C30A7C"/>
    <w:rsid w:val="00C818BC"/>
    <w:rsid w:val="00DA35EC"/>
    <w:rsid w:val="00E115FD"/>
    <w:rsid w:val="00E32A65"/>
    <w:rsid w:val="00E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115FD"/>
    <w:pPr>
      <w:ind w:left="2070" w:hanging="63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15FD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F0"/>
  </w:style>
  <w:style w:type="paragraph" w:styleId="Footer">
    <w:name w:val="footer"/>
    <w:basedOn w:val="Normal"/>
    <w:link w:val="Foot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F0"/>
  </w:style>
  <w:style w:type="paragraph" w:styleId="BodyTextIndent">
    <w:name w:val="Body Text Indent"/>
    <w:basedOn w:val="Normal"/>
    <w:link w:val="BodyTextIndent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720"/>
    </w:pPr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6F89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1260" w:hanging="540"/>
    </w:pPr>
    <w:rPr>
      <w:rFonts w:ascii="Calibri" w:hAnsi="Calibri" w:cs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76F8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115FD"/>
    <w:pPr>
      <w:ind w:left="2070" w:hanging="63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15FD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F0"/>
  </w:style>
  <w:style w:type="paragraph" w:styleId="Footer">
    <w:name w:val="footer"/>
    <w:basedOn w:val="Normal"/>
    <w:link w:val="FooterChar"/>
    <w:uiPriority w:val="99"/>
    <w:unhideWhenUsed/>
    <w:rsid w:val="0096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F0"/>
  </w:style>
  <w:style w:type="paragraph" w:styleId="BodyTextIndent">
    <w:name w:val="Body Text Indent"/>
    <w:basedOn w:val="Normal"/>
    <w:link w:val="BodyTextIndent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720"/>
    </w:pPr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6F89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76F89"/>
    <w:pPr>
      <w:autoSpaceDE w:val="0"/>
      <w:autoSpaceDN w:val="0"/>
      <w:adjustRightInd w:val="0"/>
      <w:spacing w:after="0" w:line="240" w:lineRule="auto"/>
      <w:ind w:left="1260" w:hanging="540"/>
    </w:pPr>
    <w:rPr>
      <w:rFonts w:ascii="Calibri" w:hAnsi="Calibri" w:cs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76F8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revak</dc:creator>
  <cp:keywords/>
  <dc:description/>
  <cp:lastModifiedBy> Vivian Horovitch-Kelley</cp:lastModifiedBy>
  <cp:revision>11</cp:revision>
  <cp:lastPrinted>2012-11-07T20:46:00Z</cp:lastPrinted>
  <dcterms:created xsi:type="dcterms:W3CDTF">2012-10-09T20:59:00Z</dcterms:created>
  <dcterms:modified xsi:type="dcterms:W3CDTF">2013-04-05T19:21:00Z</dcterms:modified>
</cp:coreProperties>
</file>