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50" w:type="dxa"/>
        <w:tblCellMar>
          <w:left w:w="10" w:type="dxa"/>
          <w:right w:w="10" w:type="dxa"/>
        </w:tblCellMar>
        <w:tblLook w:val="0000" w:firstRow="0" w:lastRow="0" w:firstColumn="0" w:lastColumn="0" w:noHBand="0" w:noVBand="0"/>
      </w:tblPr>
      <w:tblGrid>
        <w:gridCol w:w="8099"/>
        <w:gridCol w:w="1770"/>
      </w:tblGrid>
      <w:tr w:rsidR="00434654">
        <w:tblPrEx>
          <w:tblCellMar>
            <w:top w:w="0" w:type="dxa"/>
            <w:bottom w:w="0" w:type="dxa"/>
          </w:tblCellMar>
        </w:tblPrEx>
        <w:tc>
          <w:tcPr>
            <w:tcW w:w="0" w:type="auto"/>
            <w:tcBorders>
              <w:bottom w:val="single" w:sz="0" w:space="0" w:color="auto"/>
            </w:tcBorders>
            <w:tcMar>
              <w:top w:w="30" w:type="dxa"/>
              <w:left w:w="60" w:type="dxa"/>
              <w:bottom w:w="30" w:type="dxa"/>
              <w:right w:w="60" w:type="dxa"/>
            </w:tcMar>
            <w:vAlign w:val="bottom"/>
          </w:tcPr>
          <w:p w:rsidR="00434654" w:rsidRDefault="00391893">
            <w:bookmarkStart w:id="0" w:name="_GoBack"/>
            <w:bookmarkEnd w:id="0"/>
            <w:r>
              <w:rPr>
                <w:rStyle w:val="a"/>
              </w:rPr>
              <w:t>06.1 HHS Privacy Impact Assessment</w:t>
            </w:r>
            <w:r>
              <w:rPr>
                <w:rStyle w:val="a0"/>
              </w:rPr>
              <w:t xml:space="preserve"> (Form)</w:t>
            </w:r>
            <w:r>
              <w:rPr>
                <w:rStyle w:val="a"/>
              </w:rPr>
              <w:t xml:space="preserve"> / NIH NIMH Internet and Intranet Web Sites</w:t>
            </w:r>
            <w:r>
              <w:rPr>
                <w:rStyle w:val="a0"/>
              </w:rPr>
              <w:t xml:space="preserve"> (Item) </w:t>
            </w:r>
            <w:r>
              <w:rPr>
                <w:rStyle w:val="a0"/>
              </w:rPr>
              <w:tab/>
            </w:r>
            <w:r>
              <w:rPr>
                <w:rStyle w:val="a0"/>
              </w:rPr>
              <w:tab/>
            </w:r>
            <w:r>
              <w:rPr>
                <w:rStyle w:val="a0"/>
              </w:rPr>
              <w:tab/>
            </w:r>
            <w:r>
              <w:rPr>
                <w:rStyle w:val="a0"/>
              </w:rPr>
              <w:tab/>
            </w:r>
            <w:r>
              <w:rPr>
                <w:rStyle w:val="a0"/>
              </w:rPr>
              <w:tab/>
            </w:r>
            <w:r>
              <w:rPr>
                <w:rStyle w:val="a0"/>
              </w:rPr>
              <w:tab/>
            </w:r>
            <w:r>
              <w:rPr>
                <w:rStyle w:val="a0"/>
              </w:rPr>
              <w:tab/>
            </w:r>
          </w:p>
        </w:tc>
        <w:tc>
          <w:tcPr>
            <w:tcW w:w="0" w:type="auto"/>
            <w:tcBorders>
              <w:bottom w:val="single" w:sz="0" w:space="0" w:color="auto"/>
            </w:tcBorders>
            <w:tcMar>
              <w:top w:w="30" w:type="dxa"/>
              <w:left w:w="60" w:type="dxa"/>
              <w:bottom w:w="30" w:type="dxa"/>
              <w:right w:w="60" w:type="dxa"/>
            </w:tcMar>
            <w:vAlign w:val="bottom"/>
          </w:tcPr>
          <w:p w:rsidR="00434654" w:rsidRDefault="00391893">
            <w:pPr>
              <w:jc w:val="right"/>
            </w:pPr>
            <w:r>
              <w:rPr>
                <w:rStyle w:val="a2"/>
              </w:rPr>
              <w:t>Primavera ProSight</w:t>
            </w:r>
          </w:p>
        </w:tc>
      </w:tr>
      <w:tr w:rsidR="00434654">
        <w:tblPrEx>
          <w:tblCellMar>
            <w:top w:w="0" w:type="dxa"/>
            <w:bottom w:w="0" w:type="dxa"/>
          </w:tblCellMar>
        </w:tblPrEx>
        <w:tc>
          <w:tcPr>
            <w:tcW w:w="0" w:type="auto"/>
            <w:tcMar>
              <w:top w:w="30" w:type="dxa"/>
              <w:left w:w="60" w:type="dxa"/>
              <w:bottom w:w="30" w:type="dxa"/>
              <w:right w:w="60" w:type="dxa"/>
            </w:tcMar>
            <w:vAlign w:val="bottom"/>
          </w:tcPr>
          <w:p w:rsidR="00434654" w:rsidRDefault="00391893">
            <w:r>
              <w:rPr>
                <w:rStyle w:val="a3"/>
              </w:rPr>
              <w:t xml:space="preserve">Form Report, printed by: Hermach, William, </w:t>
            </w:r>
            <w:r>
              <w:rPr>
                <w:rStyle w:val="a1"/>
              </w:rPr>
              <w:t>Oct 31, 2012</w:t>
            </w:r>
          </w:p>
        </w:tc>
        <w:tc>
          <w:tcPr>
            <w:tcW w:w="0" w:type="auto"/>
            <w:tcMar>
              <w:top w:w="30" w:type="dxa"/>
              <w:left w:w="60" w:type="dxa"/>
              <w:bottom w:w="30" w:type="dxa"/>
              <w:right w:w="60" w:type="dxa"/>
            </w:tcMar>
          </w:tcPr>
          <w:p w:rsidR="00434654" w:rsidRDefault="00434654"/>
        </w:tc>
      </w:tr>
    </w:tbl>
    <w:p w:rsidR="00434654" w:rsidRDefault="00434654"/>
    <w:tbl>
      <w:tblPr>
        <w:tblStyle w:val="printTabHeader"/>
        <w:tblW w:w="5000" w:type="pct"/>
        <w:tblInd w:w="60" w:type="dxa"/>
        <w:tblBorders>
          <w:top w:val="single" w:sz="0" w:space="0" w:color="auto"/>
          <w:left w:val="single" w:sz="0" w:space="0" w:color="auto"/>
          <w:bottom w:val="single" w:sz="0" w:space="0" w:color="auto"/>
          <w:right w:val="single" w:sz="0" w:space="0" w:color="auto"/>
        </w:tblBorders>
        <w:tblCellMar>
          <w:top w:w="0" w:type="dxa"/>
          <w:left w:w="0" w:type="dxa"/>
          <w:bottom w:w="0" w:type="dxa"/>
          <w:right w:w="0" w:type="dxa"/>
        </w:tblCellMar>
        <w:tblLook w:val="0000" w:firstRow="0" w:lastRow="0" w:firstColumn="0" w:lastColumn="0" w:noHBand="0" w:noVBand="0"/>
      </w:tblPr>
      <w:tblGrid>
        <w:gridCol w:w="9869"/>
      </w:tblGrid>
      <w:tr w:rsidR="00434654">
        <w:tblPrEx>
          <w:tblCellMar>
            <w:top w:w="0" w:type="dxa"/>
            <w:left w:w="0" w:type="dxa"/>
            <w:bottom w:w="0" w:type="dxa"/>
            <w:right w:w="0" w:type="dxa"/>
          </w:tblCellMar>
        </w:tblPrEx>
        <w:tc>
          <w:tcPr>
            <w:tcW w:w="0" w:type="auto"/>
            <w:tcMar>
              <w:top w:w="30" w:type="dxa"/>
              <w:left w:w="60" w:type="dxa"/>
              <w:bottom w:w="30" w:type="dxa"/>
              <w:right w:w="60" w:type="dxa"/>
            </w:tcMar>
          </w:tcPr>
          <w:p w:rsidR="00434654" w:rsidRDefault="00391893">
            <w:r>
              <w:t>PIA SUMMARY</w:t>
            </w:r>
          </w:p>
        </w:tc>
      </w:tr>
    </w:tbl>
    <w:p w:rsidR="00434654" w:rsidRDefault="00434654"/>
    <w:tbl>
      <w:tblPr>
        <w:tblW w:w="5000" w:type="pct"/>
        <w:tblInd w:w="50" w:type="dxa"/>
        <w:tblCellMar>
          <w:left w:w="10" w:type="dxa"/>
          <w:right w:w="10" w:type="dxa"/>
        </w:tblCellMar>
        <w:tblLook w:val="0000" w:firstRow="0" w:lastRow="0" w:firstColumn="0" w:lastColumn="0" w:noHBand="0" w:noVBand="0"/>
      </w:tblPr>
      <w:tblGrid>
        <w:gridCol w:w="640"/>
        <w:gridCol w:w="9229"/>
      </w:tblGrid>
      <w:tr w:rsidR="00434654">
        <w:tblPrEx>
          <w:tblCellMar>
            <w:top w:w="0" w:type="dxa"/>
            <w:bottom w:w="0" w:type="dxa"/>
          </w:tblCellMar>
        </w:tblPrEx>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rsidR="00434654" w:rsidRDefault="00391893">
            <w:pPr>
              <w:pStyle w:val="a4"/>
            </w:pPr>
            <w:r>
              <w:t>1</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434654" w:rsidRDefault="00434654"/>
        </w:tc>
      </w:tr>
    </w:tbl>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The following required questions with an asterisk (*) represent the information necessary to complete the PIA Summary for transmission to the Office of Management and Budget (OMB) and public posting in accordance with OMB Memorandum (M) 03-22.</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 xml:space="preserve">Note: If a question or its response is not applicable, please answer </w:t>
            </w:r>
            <w:r>
              <w:rPr>
                <w:rStyle w:val="aa"/>
              </w:rPr>
              <w:t>“</w:t>
            </w:r>
            <w:r>
              <w:rPr>
                <w:rStyle w:val="aa"/>
              </w:rPr>
              <w:t>N/A</w:t>
            </w:r>
            <w:r>
              <w:rPr>
                <w:rStyle w:val="aa"/>
              </w:rPr>
              <w:t>”</w:t>
            </w:r>
            <w:r>
              <w:rPr>
                <w:rStyle w:val="aa"/>
              </w:rPr>
              <w:t xml:space="preserve"> to that question where possible. If the system hosts a website, the Website Hosting Practices section is required to be completed regardless of the presence of personally identifiab</w:t>
            </w:r>
            <w:r>
              <w:rPr>
                <w:rStyle w:val="aa"/>
              </w:rPr>
              <w:t>le information (PII). If no PII is contained in the system, please answer questions in the PIA Summary Tab and then promote the PIA to the Senior Official for Privacy who will authorize the PIA. If this system contains PII, all remaining questions on the P</w:t>
            </w:r>
            <w:r>
              <w:rPr>
                <w:rStyle w:val="aa"/>
              </w:rPr>
              <w:t>IA Form Tabs must be completed prior to signature and promotion.</w:t>
            </w:r>
          </w:p>
        </w:tc>
      </w:tr>
    </w:tbl>
    <w:p w:rsidR="00434654" w:rsidRDefault="00434654">
      <w:pPr>
        <w:rPr>
          <w:vanish/>
        </w:rPr>
      </w:pPr>
    </w:p>
    <w:p w:rsidR="00434654" w:rsidRDefault="00434654"/>
    <w:tbl>
      <w:tblPr>
        <w:tblW w:w="5000" w:type="pct"/>
        <w:tblInd w:w="50" w:type="dxa"/>
        <w:tblCellMar>
          <w:left w:w="10" w:type="dxa"/>
          <w:right w:w="10" w:type="dxa"/>
        </w:tblCellMar>
        <w:tblLook w:val="0000" w:firstRow="0" w:lastRow="0" w:firstColumn="0" w:lastColumn="0" w:noHBand="0" w:noVBand="0"/>
      </w:tblPr>
      <w:tblGrid>
        <w:gridCol w:w="640"/>
        <w:gridCol w:w="9229"/>
      </w:tblGrid>
      <w:tr w:rsidR="00434654">
        <w:tblPrEx>
          <w:tblCellMar>
            <w:top w:w="0" w:type="dxa"/>
            <w:bottom w:w="0" w:type="dxa"/>
          </w:tblCellMar>
        </w:tblPrEx>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rsidR="00434654" w:rsidRDefault="00391893">
            <w:pPr>
              <w:pStyle w:val="a4"/>
            </w:pPr>
            <w:r>
              <w:t>2</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434654" w:rsidRDefault="00391893">
            <w:r>
              <w:rPr>
                <w:rStyle w:val="a5"/>
              </w:rPr>
              <w:t>Summary of PIA Required Questions</w:t>
            </w:r>
          </w:p>
        </w:tc>
      </w:tr>
    </w:tbl>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*Is this a new PIA?</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7"/>
              </w:rPr>
              <w:t>No</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If this is an existing PIA, please provide a reason for revision:</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7"/>
              </w:rPr>
              <w:t>PIA Validation</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*1. Date of this Submission:</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7"/>
              </w:rPr>
              <w:t>Jul 17, 2012</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*2. OPDIV Name:</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7"/>
              </w:rPr>
              <w:t>NIH</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*4. Privacy Act System of Records Notice (SORN) Number (If response to Q.21 is Yes, a SORN number is required for Q.4):</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7"/>
              </w:rPr>
              <w:t>09-25-0036</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*5. OMB Information Collection Approval Number:</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7"/>
              </w:rPr>
              <w:lastRenderedPageBreak/>
              <w:t>N/A</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*6. Other Identifying Number(s):</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7"/>
              </w:rPr>
              <w:t>N/A</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*7. System Name (Align with system item name):</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7"/>
              </w:rPr>
              <w:t>NIMH Websites</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*9. System Point of Contact (POC).  The System POC is the person to whom questions about the system and the responses to this PIA may be addressed:</w:t>
            </w:r>
          </w:p>
        </w:tc>
      </w:tr>
    </w:tbl>
    <w:p w:rsidR="00434654" w:rsidRDefault="00434654">
      <w:pPr>
        <w:rPr>
          <w:vanish/>
        </w:rPr>
      </w:pPr>
    </w:p>
    <w:p w:rsidR="00434654" w:rsidRDefault="00434654">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94"/>
        <w:gridCol w:w="4794"/>
        <w:gridCol w:w="140"/>
      </w:tblGrid>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720" w:type="dxa"/>
            <w:gridSpan w:val="2"/>
            <w:tcBorders>
              <w:top w:val="nil"/>
              <w:left w:val="nil"/>
              <w:bottom w:val="nil"/>
              <w:right w:val="nil"/>
            </w:tcBorders>
            <w:tcMar>
              <w:top w:w="60" w:type="dxa"/>
              <w:left w:w="60" w:type="dxa"/>
              <w:bottom w:w="60" w:type="dxa"/>
              <w:right w:w="60" w:type="dxa"/>
            </w:tcMar>
          </w:tcPr>
          <w:p w:rsidR="00434654" w:rsidRDefault="00434654">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rPr>
          <w:tblHeader/>
        </w:trPr>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434654" w:rsidRDefault="00391893">
            <w:r>
              <w:rPr>
                <w:rStyle w:val="tableTitleTd"/>
              </w:rPr>
              <w:t>Point of Contact Information</w:t>
            </w: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434654" w:rsidRDefault="00434654"/>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POC Name</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William Hermach</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440"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434654">
            <w:pPr>
              <w:rPr>
                <w:sz w:val="16"/>
              </w:rPr>
            </w:pP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*10. Provide an overview of the system:</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7"/>
              </w:rPr>
              <w:t>To disseminate Institute information to the public in accordance with Public Law 102-321. The system is part of the NIMHnet GSS.</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*13. Indicate if the system is new or an existing one being modified:</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7"/>
              </w:rPr>
              <w:t>Existing</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*17. Does/Will the system collect, maintain (store), disseminate and/or pass through PII within any database(s), record(s), file(s) or website(s) hosted by this system?</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 xml:space="preserve">TIP:  If the answer to Question 17 is </w:t>
            </w:r>
            <w:r>
              <w:rPr>
                <w:rStyle w:val="aa"/>
              </w:rPr>
              <w:t>“</w:t>
            </w:r>
            <w:r>
              <w:rPr>
                <w:rStyle w:val="aa"/>
              </w:rPr>
              <w:t>No</w:t>
            </w:r>
            <w:r>
              <w:rPr>
                <w:rStyle w:val="aa"/>
              </w:rPr>
              <w:t>”</w:t>
            </w:r>
            <w:r>
              <w:rPr>
                <w:rStyle w:val="aa"/>
              </w:rPr>
              <w:t xml:space="preserve"> (indicating the system does not conta</w:t>
            </w:r>
            <w:r>
              <w:rPr>
                <w:rStyle w:val="aa"/>
              </w:rPr>
              <w:t xml:space="preserve">in PII), only the remaining PIA Summary tab questions need to be completed and submitted. If the system does contain PII, the full PIA must be completed and submitted. (Although note that </w:t>
            </w:r>
            <w:r>
              <w:rPr>
                <w:rStyle w:val="aa"/>
              </w:rPr>
              <w:t>“</w:t>
            </w:r>
            <w:r>
              <w:rPr>
                <w:rStyle w:val="aa"/>
              </w:rPr>
              <w:t>Employee systems,</w:t>
            </w:r>
            <w:r>
              <w:rPr>
                <w:rStyle w:val="aa"/>
              </w:rPr>
              <w:t>”</w:t>
            </w:r>
            <w:r>
              <w:rPr>
                <w:rStyle w:val="aa"/>
              </w:rPr>
              <w:t xml:space="preserve"> </w:t>
            </w:r>
            <w:r>
              <w:rPr>
                <w:rStyle w:val="aa"/>
              </w:rPr>
              <w:t>–</w:t>
            </w:r>
            <w:r>
              <w:rPr>
                <w:rStyle w:val="aa"/>
              </w:rPr>
              <w:t xml:space="preserve"> i.e., systems that collect PII </w:t>
            </w:r>
            <w:r>
              <w:rPr>
                <w:rStyle w:val="aa"/>
              </w:rPr>
              <w:t>“</w:t>
            </w:r>
            <w:r>
              <w:rPr>
                <w:rStyle w:val="aa"/>
              </w:rPr>
              <w:t>permitting the</w:t>
            </w:r>
            <w:r>
              <w:rPr>
                <w:rStyle w:val="aa"/>
              </w:rPr>
              <w:t xml:space="preserve"> physical or online contacting of a specific individual </w:t>
            </w:r>
            <w:r>
              <w:rPr>
                <w:rStyle w:val="aa"/>
              </w:rPr>
              <w:t>…</w:t>
            </w:r>
            <w:r>
              <w:rPr>
                <w:rStyle w:val="aa"/>
              </w:rPr>
              <w:t xml:space="preserve"> employed [by] the Federal Government </w:t>
            </w:r>
            <w:r>
              <w:rPr>
                <w:rStyle w:val="aa"/>
              </w:rPr>
              <w:t>–</w:t>
            </w:r>
            <w:r>
              <w:rPr>
                <w:rStyle w:val="aa"/>
              </w:rPr>
              <w:t xml:space="preserve"> only need to complete the PIA Summary tab.)</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7"/>
              </w:rPr>
              <w:t>Yes</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 xml:space="preserve">17a. Is this a GSS PIA included for C&amp;A purposes only, with no ownership of underlying application data? </w:t>
            </w:r>
            <w:r>
              <w:rPr>
                <w:rStyle w:val="aa"/>
              </w:rPr>
              <w:t xml:space="preserve"> If the response to Q.17a is Yes, the response to Q.17 should be No and only the PIA Summary must be completed.</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434654"/>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*19. Are records on the system retrieved by 1 or more PII data elements?</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7"/>
              </w:rPr>
              <w:t>Yes</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*21. Is the system subject to the Privacy Act? (If the response to Q.19 is Yes, the response to Q.21 must be Yes and a SORN number is required for Q.4)</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7"/>
              </w:rPr>
              <w:t>Yes</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*23. If the system shares or discloses PII, please specify with whom and for what purpose(s):</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7"/>
              </w:rPr>
              <w:t xml:space="preserve">The system shares and discloses IIF with the NIMH staff and research partners in support of the NIMH mission. Reference SOR #: 09-25-0036 </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 xml:space="preserve">*30. Please describe in detail: (1) The information the agency will collect, maintain, or disseminate (clearly </w:t>
            </w:r>
            <w:r>
              <w:rPr>
                <w:rStyle w:val="aa"/>
              </w:rPr>
              <w:t>state if the information contained in the system ONLY represents federal contact data); (2) Why and for what purpose the agency will use the information; (3) Explicitly indicate whether the information contains PII; and (4) Whether submission of personal i</w:t>
            </w:r>
            <w:r>
              <w:rPr>
                <w:rStyle w:val="aa"/>
              </w:rPr>
              <w:t>nformation is voluntary or mandatory:</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7"/>
              </w:rPr>
              <w:t>NIMH Websites maintain and disseminate information about mental health disorders, news, research and funding opportunities as well as institue information. In addition NIMH Websites provide a portal to access NIMH Web based applications for grants manageme</w:t>
            </w:r>
            <w:r>
              <w:rPr>
                <w:rStyle w:val="a7"/>
              </w:rPr>
              <w:t>nt, research and administrative functions. The NIMH collects and maintains researcher names,  mailing addresses, phone numbers, professional qualifications and areas of expertise for NIMH grants management purposes. The information is submitted voluntarily</w:t>
            </w:r>
            <w:r>
              <w:rPr>
                <w:rStyle w:val="a7"/>
              </w:rPr>
              <w:t xml:space="preserve">. </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*31. Please describe in detail any processes in place to: (1) Notify and obtain consent from the individuals whose PII is in the system when major changes occur to the system (e.g., disclosure and/or data uses have changed since the notice at the tim</w:t>
            </w:r>
            <w:r>
              <w:rPr>
                <w:rStyle w:val="aa"/>
              </w:rPr>
              <w:t>e of the original collection); (2) Notify and obtain consent from individuals regarding what PII is being collected from them; and (3) How the information will be used or shared. (Note: Please describe in what format individuals will be given notice of con</w:t>
            </w:r>
            <w:r>
              <w:rPr>
                <w:rStyle w:val="aa"/>
              </w:rPr>
              <w:t>sent [e.g., written notice, electronic notice, etc.]):</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7"/>
              </w:rPr>
              <w:t>The NIMH procedures involve notification and consent to submit IIF to the system during the grant application and administrative processes. Potential grantees must consent to provide IIF to the syst</w:t>
            </w:r>
            <w:r>
              <w:rPr>
                <w:rStyle w:val="a7"/>
              </w:rPr>
              <w:t xml:space="preserve">em in order to apply for NIMH grants. NIMH consent to have IIF stored in the system as a condition of employment during the hiring process. NIMH Web communications staff notify individuals when major system changes or data use changes occur. </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 xml:space="preserve">*32. Does </w:t>
            </w:r>
            <w:r>
              <w:rPr>
                <w:rStyle w:val="aa"/>
              </w:rPr>
              <w:t>the system host a website? (Note:  If the system hosts a website, the Website Hosting Practices section is required to be completed regardless of the presence of PII)</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7"/>
              </w:rPr>
              <w:t>Yes</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*37. Does the website have any information or pages directed at children under the age of thirteen?</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7"/>
              </w:rPr>
              <w:t>No</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*50. Are there policies or guidelines in place with regard to the retention and destruction of PII? (Refer to the C&amp;A package and/or the Records Re</w:t>
            </w:r>
            <w:r>
              <w:rPr>
                <w:rStyle w:val="aa"/>
              </w:rPr>
              <w:t>tention and Destruction section in SORN)</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7"/>
              </w:rPr>
              <w:t>Yes</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*54. Briefly describe in detail how the PII will be secured on the system using administrative, technical, and physical controls:</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7"/>
              </w:rPr>
              <w:t>The IIF will be secured on the system using NIMH Administrative Policies, technical and encryption access controls and limited personnel physical access to the system via card key.</w:t>
            </w:r>
          </w:p>
        </w:tc>
      </w:tr>
    </w:tbl>
    <w:p w:rsidR="00434654" w:rsidRDefault="00434654">
      <w:pPr>
        <w:rPr>
          <w:vanish/>
        </w:rPr>
      </w:pPr>
    </w:p>
    <w:p w:rsidR="00434654" w:rsidRDefault="00391893">
      <w:r>
        <w:br w:type="page"/>
      </w:r>
    </w:p>
    <w:tbl>
      <w:tblPr>
        <w:tblStyle w:val="printTabHeader"/>
        <w:tblW w:w="5000" w:type="pct"/>
        <w:tblInd w:w="60" w:type="dxa"/>
        <w:tblBorders>
          <w:top w:val="single" w:sz="0" w:space="0" w:color="auto"/>
          <w:left w:val="single" w:sz="0" w:space="0" w:color="auto"/>
          <w:bottom w:val="single" w:sz="0" w:space="0" w:color="auto"/>
          <w:right w:val="single" w:sz="0" w:space="0" w:color="auto"/>
        </w:tblBorders>
        <w:tblCellMar>
          <w:top w:w="0" w:type="dxa"/>
          <w:left w:w="0" w:type="dxa"/>
          <w:bottom w:w="0" w:type="dxa"/>
          <w:right w:w="0" w:type="dxa"/>
        </w:tblCellMar>
        <w:tblLook w:val="0000" w:firstRow="0" w:lastRow="0" w:firstColumn="0" w:lastColumn="0" w:noHBand="0" w:noVBand="0"/>
      </w:tblPr>
      <w:tblGrid>
        <w:gridCol w:w="9869"/>
      </w:tblGrid>
      <w:tr w:rsidR="00434654">
        <w:tblPrEx>
          <w:tblCellMar>
            <w:top w:w="0" w:type="dxa"/>
            <w:left w:w="0" w:type="dxa"/>
            <w:bottom w:w="0" w:type="dxa"/>
            <w:right w:w="0" w:type="dxa"/>
          </w:tblCellMar>
        </w:tblPrEx>
        <w:tc>
          <w:tcPr>
            <w:tcW w:w="0" w:type="auto"/>
            <w:tcMar>
              <w:top w:w="30" w:type="dxa"/>
              <w:left w:w="60" w:type="dxa"/>
              <w:bottom w:w="30" w:type="dxa"/>
              <w:right w:w="60" w:type="dxa"/>
            </w:tcMar>
          </w:tcPr>
          <w:p w:rsidR="00434654" w:rsidRDefault="00391893">
            <w:r>
              <w:t>PIA REQUIRED INFORMATION</w:t>
            </w:r>
          </w:p>
        </w:tc>
      </w:tr>
    </w:tbl>
    <w:p w:rsidR="00434654" w:rsidRDefault="00434654"/>
    <w:tbl>
      <w:tblPr>
        <w:tblW w:w="5000" w:type="pct"/>
        <w:tblInd w:w="50" w:type="dxa"/>
        <w:tblCellMar>
          <w:left w:w="10" w:type="dxa"/>
          <w:right w:w="10" w:type="dxa"/>
        </w:tblCellMar>
        <w:tblLook w:val="0000" w:firstRow="0" w:lastRow="0" w:firstColumn="0" w:lastColumn="0" w:noHBand="0" w:noVBand="0"/>
      </w:tblPr>
      <w:tblGrid>
        <w:gridCol w:w="640"/>
        <w:gridCol w:w="9229"/>
      </w:tblGrid>
      <w:tr w:rsidR="00434654">
        <w:tblPrEx>
          <w:tblCellMar>
            <w:top w:w="0" w:type="dxa"/>
            <w:bottom w:w="0" w:type="dxa"/>
          </w:tblCellMar>
        </w:tblPrEx>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rsidR="00434654" w:rsidRDefault="00391893">
            <w:pPr>
              <w:pStyle w:val="a4"/>
            </w:pPr>
            <w:r>
              <w:t>1</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434654" w:rsidRDefault="00391893">
            <w:r>
              <w:rPr>
                <w:rStyle w:val="a5"/>
              </w:rPr>
              <w:t>HHS Privacy Impact Assessment (PIA)</w:t>
            </w:r>
          </w:p>
        </w:tc>
      </w:tr>
    </w:tbl>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The PIA determines if Personally Identifiable Information (PII) is contained within a system, what kind of PII, what is done with that information, and how that information is protected. Systems with PII are subject to an extensive list of requirements bas</w:t>
            </w:r>
            <w:r>
              <w:rPr>
                <w:rStyle w:val="aa"/>
              </w:rPr>
              <w:t>ed on privacy laws, regulations, and guidance. The HHS Privacy Act Officer may be contacted for issues related to Freedom of Information Act (FOIA) and the Privacy Act.  Respective Operating Division (OPDIV) Privacy Contacts may be contacted for issues rel</w:t>
            </w:r>
            <w:r>
              <w:rPr>
                <w:rStyle w:val="aa"/>
              </w:rPr>
              <w:t>ated to the Privacy Act. The Office of the Chief Information Officer (OCIO) can be used as a resource for questions related to the administrative, technical, and physical controls of the system.  Please note that answers to questions with an asterisk (*) w</w:t>
            </w:r>
            <w:r>
              <w:rPr>
                <w:rStyle w:val="aa"/>
              </w:rPr>
              <w:t>ill be submitted to the Office of Management and Budget (OMB) and made publicly available in accordance with OMB Memorandum (M) 03-22.</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 xml:space="preserve">Note: If a question or its response is not applicable, please answer </w:t>
            </w:r>
            <w:r>
              <w:rPr>
                <w:rStyle w:val="aa"/>
              </w:rPr>
              <w:t>“</w:t>
            </w:r>
            <w:r>
              <w:rPr>
                <w:rStyle w:val="aa"/>
              </w:rPr>
              <w:t>N/A</w:t>
            </w:r>
            <w:r>
              <w:rPr>
                <w:rStyle w:val="aa"/>
              </w:rPr>
              <w:t>”</w:t>
            </w:r>
            <w:r>
              <w:rPr>
                <w:rStyle w:val="aa"/>
              </w:rPr>
              <w:t xml:space="preserve"> to that question where possible.</w:t>
            </w:r>
          </w:p>
        </w:tc>
      </w:tr>
    </w:tbl>
    <w:p w:rsidR="00434654" w:rsidRDefault="00434654">
      <w:pPr>
        <w:rPr>
          <w:vanish/>
        </w:rPr>
      </w:pPr>
    </w:p>
    <w:p w:rsidR="00434654" w:rsidRDefault="00434654"/>
    <w:tbl>
      <w:tblPr>
        <w:tblW w:w="5000" w:type="pct"/>
        <w:tblInd w:w="50" w:type="dxa"/>
        <w:tblCellMar>
          <w:left w:w="10" w:type="dxa"/>
          <w:right w:w="10" w:type="dxa"/>
        </w:tblCellMar>
        <w:tblLook w:val="0000" w:firstRow="0" w:lastRow="0" w:firstColumn="0" w:lastColumn="0" w:noHBand="0" w:noVBand="0"/>
      </w:tblPr>
      <w:tblGrid>
        <w:gridCol w:w="640"/>
        <w:gridCol w:w="9229"/>
      </w:tblGrid>
      <w:tr w:rsidR="00434654">
        <w:tblPrEx>
          <w:tblCellMar>
            <w:top w:w="0" w:type="dxa"/>
            <w:bottom w:w="0" w:type="dxa"/>
          </w:tblCellMar>
        </w:tblPrEx>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rsidR="00434654" w:rsidRDefault="00391893">
            <w:pPr>
              <w:pStyle w:val="a4"/>
            </w:pPr>
            <w:r>
              <w:t>2</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434654" w:rsidRDefault="00391893">
            <w:r>
              <w:rPr>
                <w:rStyle w:val="a5"/>
              </w:rPr>
              <w:t>General Information</w:t>
            </w:r>
          </w:p>
        </w:tc>
      </w:tr>
    </w:tbl>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*Is this a new PIA?</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7"/>
              </w:rPr>
              <w:t>No</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If this is an existing PIA, please provide a reason for revision:</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7"/>
              </w:rPr>
              <w:t>PIA Validation</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*1. Date of this Submission:</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7"/>
              </w:rPr>
              <w:t>Jul 17, 2012</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*2. OPDIV Name:</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7"/>
              </w:rPr>
              <w:t>NIH</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3. Unique Project Identifier (UPI) Number for current fiscal year (Data is auto-populated from the System Inventory form, UPI table):</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434654"/>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*4. Privacy Act System of Records Notice (SORN) Number (If response to Q.21 is Yes, a SORN number is required for Q</w:t>
            </w:r>
            <w:r>
              <w:rPr>
                <w:rStyle w:val="aa"/>
              </w:rPr>
              <w:t>.4):</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7"/>
              </w:rPr>
              <w:t>09-25-0036</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*5. OMB Information Collection Approval Number:</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7"/>
              </w:rPr>
              <w:t>N/A</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5a. OMB Collection Approval Number Expiration Date:</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434654"/>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*6. Other Identifying Number(s):</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7"/>
              </w:rPr>
              <w:t>N/A</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*7. System Name: (Align with system item name)</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7"/>
              </w:rPr>
              <w:t>NIMH Websites</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8. System Location: (OPDIV or contractor office building, room, city, and state)</w:t>
            </w:r>
          </w:p>
        </w:tc>
      </w:tr>
    </w:tbl>
    <w:p w:rsidR="00434654" w:rsidRDefault="00434654">
      <w:pPr>
        <w:rPr>
          <w:vanish/>
        </w:rPr>
      </w:pPr>
    </w:p>
    <w:p w:rsidR="00434654" w:rsidRDefault="00434654">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94"/>
        <w:gridCol w:w="4794"/>
        <w:gridCol w:w="140"/>
      </w:tblGrid>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720" w:type="dxa"/>
            <w:gridSpan w:val="2"/>
            <w:tcBorders>
              <w:top w:val="nil"/>
              <w:left w:val="nil"/>
              <w:bottom w:val="nil"/>
              <w:right w:val="nil"/>
            </w:tcBorders>
            <w:tcMar>
              <w:top w:w="60" w:type="dxa"/>
              <w:left w:w="60" w:type="dxa"/>
              <w:bottom w:w="60" w:type="dxa"/>
              <w:right w:w="60" w:type="dxa"/>
            </w:tcMar>
          </w:tcPr>
          <w:p w:rsidR="00434654" w:rsidRDefault="00434654">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rPr>
          <w:tblHeader/>
        </w:trPr>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434654" w:rsidRDefault="00391893">
            <w:r>
              <w:rPr>
                <w:rStyle w:val="tableTitleTd"/>
              </w:rPr>
              <w:t>System Location:</w:t>
            </w: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434654" w:rsidRDefault="00434654"/>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OPDIV or contractor office building</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NIH/NIMH 6101 Executive Blvd.</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434654" w:rsidRDefault="00391893">
            <w:r>
              <w:rPr>
                <w:rStyle w:val="tableCellSumStyleTd"/>
              </w:rPr>
              <w:t>Room</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389</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City</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Rockville</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434654" w:rsidRDefault="00391893">
            <w:r>
              <w:rPr>
                <w:rStyle w:val="tableCellSumStyleTd"/>
              </w:rPr>
              <w:t>State</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MD</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440"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434654">
            <w:pPr>
              <w:rPr>
                <w:sz w:val="16"/>
              </w:rPr>
            </w:pP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*9. System Point of Contact (POC). The System POC is the person to whom questions about the system and the responses to this PIA may be addressed:</w:t>
            </w:r>
          </w:p>
        </w:tc>
      </w:tr>
    </w:tbl>
    <w:p w:rsidR="00434654" w:rsidRDefault="00434654">
      <w:pPr>
        <w:rPr>
          <w:vanish/>
        </w:rPr>
      </w:pPr>
    </w:p>
    <w:p w:rsidR="00434654" w:rsidRDefault="00434654">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94"/>
        <w:gridCol w:w="4794"/>
        <w:gridCol w:w="140"/>
      </w:tblGrid>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720" w:type="dxa"/>
            <w:gridSpan w:val="2"/>
            <w:tcBorders>
              <w:top w:val="nil"/>
              <w:left w:val="nil"/>
              <w:bottom w:val="nil"/>
              <w:right w:val="nil"/>
            </w:tcBorders>
            <w:tcMar>
              <w:top w:w="60" w:type="dxa"/>
              <w:left w:w="60" w:type="dxa"/>
              <w:bottom w:w="60" w:type="dxa"/>
              <w:right w:w="60" w:type="dxa"/>
            </w:tcMar>
          </w:tcPr>
          <w:p w:rsidR="00434654" w:rsidRDefault="00434654">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rPr>
          <w:tblHeader/>
        </w:trPr>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434654" w:rsidRDefault="00391893">
            <w:r>
              <w:rPr>
                <w:rStyle w:val="tableTitleTd"/>
              </w:rPr>
              <w:t>Point of Contact Information</w:t>
            </w: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434654" w:rsidRDefault="00434654"/>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POC Name</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William Hermach</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440"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434654">
            <w:pPr>
              <w:rPr>
                <w:sz w:val="16"/>
              </w:rPr>
            </w:pP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The following information will not be made publicly available:</w:t>
            </w:r>
          </w:p>
        </w:tc>
      </w:tr>
    </w:tbl>
    <w:p w:rsidR="00434654" w:rsidRDefault="00434654">
      <w:pPr>
        <w:rPr>
          <w:vanish/>
        </w:rPr>
      </w:pPr>
    </w:p>
    <w:p w:rsidR="00434654" w:rsidRDefault="00434654">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94"/>
        <w:gridCol w:w="4794"/>
        <w:gridCol w:w="140"/>
      </w:tblGrid>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720" w:type="dxa"/>
            <w:gridSpan w:val="2"/>
            <w:tcBorders>
              <w:top w:val="nil"/>
              <w:left w:val="nil"/>
              <w:bottom w:val="nil"/>
              <w:right w:val="nil"/>
            </w:tcBorders>
            <w:tcMar>
              <w:top w:w="60" w:type="dxa"/>
              <w:left w:w="60" w:type="dxa"/>
              <w:bottom w:w="60" w:type="dxa"/>
              <w:right w:w="60" w:type="dxa"/>
            </w:tcMar>
          </w:tcPr>
          <w:p w:rsidR="00434654" w:rsidRDefault="00434654">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434654" w:rsidRDefault="00391893">
            <w:r>
              <w:rPr>
                <w:rStyle w:val="tableCellSumStyleTd"/>
              </w:rPr>
              <w:t>POC Title</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ISSO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POC Organization</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NIH/NIMH/IRTMB</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434654" w:rsidRDefault="00391893">
            <w:r>
              <w:rPr>
                <w:rStyle w:val="tableCellSumStyleTd"/>
              </w:rPr>
              <w:t>POC Phone</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310-443-4534</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POC Email</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whermach@mail.nih.gov</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440"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434654">
            <w:pPr>
              <w:rPr>
                <w:sz w:val="16"/>
              </w:rPr>
            </w:pP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*10. Provide an overview of the system: (Note: The System Inventory form can provide additional information for child dependencies if the system is a GSS)</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7"/>
              </w:rPr>
              <w:t>To disseminate Institute information to the public in accordance with Public Law 102-321. The system is part of the NIMHnet GSS.</w:t>
            </w:r>
          </w:p>
        </w:tc>
      </w:tr>
    </w:tbl>
    <w:p w:rsidR="00434654" w:rsidRDefault="00434654">
      <w:pPr>
        <w:rPr>
          <w:vanish/>
        </w:rPr>
      </w:pPr>
    </w:p>
    <w:p w:rsidR="00434654" w:rsidRDefault="00391893">
      <w:r>
        <w:br w:type="page"/>
      </w:r>
    </w:p>
    <w:tbl>
      <w:tblPr>
        <w:tblStyle w:val="printTabHeader"/>
        <w:tblW w:w="5000" w:type="pct"/>
        <w:tblInd w:w="60" w:type="dxa"/>
        <w:tblBorders>
          <w:top w:val="single" w:sz="0" w:space="0" w:color="auto"/>
          <w:left w:val="single" w:sz="0" w:space="0" w:color="auto"/>
          <w:bottom w:val="single" w:sz="0" w:space="0" w:color="auto"/>
          <w:right w:val="single" w:sz="0" w:space="0" w:color="auto"/>
        </w:tblBorders>
        <w:tblCellMar>
          <w:top w:w="0" w:type="dxa"/>
          <w:left w:w="0" w:type="dxa"/>
          <w:bottom w:w="0" w:type="dxa"/>
          <w:right w:w="0" w:type="dxa"/>
        </w:tblCellMar>
        <w:tblLook w:val="0000" w:firstRow="0" w:lastRow="0" w:firstColumn="0" w:lastColumn="0" w:noHBand="0" w:noVBand="0"/>
      </w:tblPr>
      <w:tblGrid>
        <w:gridCol w:w="9869"/>
      </w:tblGrid>
      <w:tr w:rsidR="00434654">
        <w:tblPrEx>
          <w:tblCellMar>
            <w:top w:w="0" w:type="dxa"/>
            <w:left w:w="0" w:type="dxa"/>
            <w:bottom w:w="0" w:type="dxa"/>
            <w:right w:w="0" w:type="dxa"/>
          </w:tblCellMar>
        </w:tblPrEx>
        <w:tc>
          <w:tcPr>
            <w:tcW w:w="0" w:type="auto"/>
            <w:tcMar>
              <w:top w:w="30" w:type="dxa"/>
              <w:left w:w="60" w:type="dxa"/>
              <w:bottom w:w="30" w:type="dxa"/>
              <w:right w:w="60" w:type="dxa"/>
            </w:tcMar>
          </w:tcPr>
          <w:p w:rsidR="00434654" w:rsidRDefault="00391893">
            <w:r>
              <w:t>SYSTEM CHARACTERIZATION AND DATA CATEGORIZATION</w:t>
            </w:r>
          </w:p>
        </w:tc>
      </w:tr>
    </w:tbl>
    <w:p w:rsidR="00434654" w:rsidRDefault="00434654"/>
    <w:tbl>
      <w:tblPr>
        <w:tblW w:w="5000" w:type="pct"/>
        <w:tblInd w:w="50" w:type="dxa"/>
        <w:tblCellMar>
          <w:left w:w="10" w:type="dxa"/>
          <w:right w:w="10" w:type="dxa"/>
        </w:tblCellMar>
        <w:tblLook w:val="0000" w:firstRow="0" w:lastRow="0" w:firstColumn="0" w:lastColumn="0" w:noHBand="0" w:noVBand="0"/>
      </w:tblPr>
      <w:tblGrid>
        <w:gridCol w:w="640"/>
        <w:gridCol w:w="9229"/>
      </w:tblGrid>
      <w:tr w:rsidR="00434654">
        <w:tblPrEx>
          <w:tblCellMar>
            <w:top w:w="0" w:type="dxa"/>
            <w:bottom w:w="0" w:type="dxa"/>
          </w:tblCellMar>
        </w:tblPrEx>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rsidR="00434654" w:rsidRDefault="00391893">
            <w:pPr>
              <w:pStyle w:val="a4"/>
            </w:pPr>
            <w:r>
              <w:t>1</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434654" w:rsidRDefault="00391893">
            <w:r>
              <w:rPr>
                <w:rStyle w:val="a5"/>
              </w:rPr>
              <w:t>System Characterization and Data Configuration</w:t>
            </w:r>
          </w:p>
        </w:tc>
      </w:tr>
    </w:tbl>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11. Does HHS own the system?</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7"/>
              </w:rPr>
              <w:t>Yes</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11a. If no, identify the system owner:</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7"/>
              </w:rPr>
              <w:t>Name: John Harris</w:t>
            </w:r>
          </w:p>
          <w:p w:rsidR="00434654" w:rsidRDefault="00391893">
            <w:r>
              <w:rPr>
                <w:rStyle w:val="a7"/>
              </w:rPr>
              <w:t xml:space="preserve">  Component: National Institutes of Health</w:t>
            </w:r>
          </w:p>
          <w:p w:rsidR="00434654" w:rsidRDefault="00391893">
            <w:r>
              <w:rPr>
                <w:rStyle w:val="a7"/>
              </w:rPr>
              <w:t xml:space="preserve">  Address: Atrium, Room 374/MSC 8404</w:t>
            </w:r>
          </w:p>
          <w:p w:rsidR="00434654" w:rsidRDefault="00391893">
            <w:r>
              <w:rPr>
                <w:rStyle w:val="a7"/>
              </w:rPr>
              <w:t>6101 Executive Boulevard, Bethesda, MD 20892-8404</w:t>
            </w:r>
          </w:p>
          <w:p w:rsidR="00434654" w:rsidRDefault="00391893">
            <w:r>
              <w:rPr>
                <w:rStyle w:val="a7"/>
              </w:rPr>
              <w:t xml:space="preserve">  Phone: 301.443.8101</w:t>
            </w:r>
          </w:p>
          <w:p w:rsidR="00434654" w:rsidRDefault="00391893">
            <w:r>
              <w:rPr>
                <w:rStyle w:val="a7"/>
              </w:rPr>
              <w:t xml:space="preserve">  Email: harrisjo@mail.nih.gov</w:t>
            </w:r>
          </w:p>
          <w:p w:rsidR="00434654" w:rsidRDefault="00391893">
            <w:r>
              <w:rPr>
                <w:rStyle w:val="a7"/>
              </w:rPr>
              <w:t xml:space="preserve">  FAX:</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12. Does HHS operate the system? (If the system is operated at a contractor site, the answer should be No)</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7"/>
              </w:rPr>
              <w:t>Yes</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12a. If no, identify the system operator:</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434654"/>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*13. Indicate if the system is new or an existing one being modified:</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7"/>
              </w:rPr>
              <w:t>Existing</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14. Identify the life-cycle phase of this system:</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7"/>
              </w:rPr>
              <w:t>Operations/Maintenance</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15. Have any of the following major changes occurred to the system since the PIA was last submitted?</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7"/>
              </w:rPr>
              <w:t>No</w:t>
            </w:r>
          </w:p>
        </w:tc>
      </w:tr>
    </w:tbl>
    <w:p w:rsidR="00434654" w:rsidRDefault="00434654">
      <w:pPr>
        <w:rPr>
          <w:vanish/>
        </w:rPr>
      </w:pPr>
    </w:p>
    <w:p w:rsidR="00434654" w:rsidRDefault="00434654">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94"/>
        <w:gridCol w:w="4794"/>
        <w:gridCol w:w="140"/>
      </w:tblGrid>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720" w:type="dxa"/>
            <w:gridSpan w:val="2"/>
            <w:tcBorders>
              <w:top w:val="nil"/>
              <w:left w:val="nil"/>
              <w:bottom w:val="nil"/>
              <w:right w:val="nil"/>
            </w:tcBorders>
            <w:tcMar>
              <w:top w:w="60" w:type="dxa"/>
              <w:left w:w="60" w:type="dxa"/>
              <w:bottom w:w="60" w:type="dxa"/>
              <w:right w:w="60" w:type="dxa"/>
            </w:tcMar>
          </w:tcPr>
          <w:p w:rsidR="00434654" w:rsidRDefault="00434654">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rPr>
          <w:tblHeader/>
        </w:trPr>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434654" w:rsidRDefault="00391893">
            <w:r>
              <w:rPr>
                <w:rStyle w:val="tableTitleTd"/>
              </w:rPr>
              <w:t xml:space="preserve">Please indicate </w:t>
            </w:r>
            <w:r>
              <w:rPr>
                <w:rStyle w:val="tableTitleTd"/>
              </w:rPr>
              <w:t>“</w:t>
            </w:r>
            <w:r>
              <w:rPr>
                <w:rStyle w:val="tableTitleTd"/>
              </w:rPr>
              <w:t>Yes</w:t>
            </w:r>
            <w:r>
              <w:rPr>
                <w:rStyle w:val="tableTitleTd"/>
              </w:rPr>
              <w:t>”</w:t>
            </w:r>
            <w:r>
              <w:rPr>
                <w:rStyle w:val="tableTitleTd"/>
              </w:rPr>
              <w:t xml:space="preserve"> or </w:t>
            </w:r>
            <w:r>
              <w:rPr>
                <w:rStyle w:val="tableTitleTd"/>
              </w:rPr>
              <w:t>“</w:t>
            </w:r>
            <w:r>
              <w:rPr>
                <w:rStyle w:val="tableTitleTd"/>
              </w:rPr>
              <w:t>No</w:t>
            </w:r>
            <w:r>
              <w:rPr>
                <w:rStyle w:val="tableTitleTd"/>
              </w:rPr>
              <w:t>”</w:t>
            </w:r>
            <w:r>
              <w:rPr>
                <w:rStyle w:val="tableTitleTd"/>
              </w:rPr>
              <w:t xml:space="preserve"> for each category below:</w:t>
            </w: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434654" w:rsidRDefault="00391893">
            <w:r>
              <w:rPr>
                <w:rStyle w:val="tableTitleTd"/>
              </w:rPr>
              <w:t xml:space="preserve">                                             Yes/No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Conversions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434654" w:rsidRDefault="00391893">
            <w:r>
              <w:rPr>
                <w:rStyle w:val="tableCellSumStyleTd"/>
              </w:rPr>
              <w:t>Anonymous to Non-Anonymous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Significant System Management Changes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434654" w:rsidRDefault="00391893">
            <w:r>
              <w:rPr>
                <w:rStyle w:val="tableCellSumStyleTd"/>
              </w:rPr>
              <w:t>Significant Merging</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New Public Access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434654" w:rsidRDefault="00391893">
            <w:r>
              <w:rPr>
                <w:rStyle w:val="tableCellSumStyleTd"/>
              </w:rPr>
              <w:t>Commercial Sources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New Interagency Uses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434654" w:rsidRDefault="00391893">
            <w:r>
              <w:rPr>
                <w:rStyle w:val="tableCellSumStyleTd"/>
              </w:rPr>
              <w:t>Internal Flow or Collection</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Alteration in Character of Data</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440"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434654">
            <w:pPr>
              <w:rPr>
                <w:sz w:val="16"/>
              </w:rPr>
            </w:pP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16. Is the system a General Support System (GSS), Major Application (MA), Minor Application (child) or Minor Application (stand-alone)?</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7"/>
              </w:rPr>
              <w:t>Minor Application (child)</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*17. Does/Will the system collect, maintain (store), disseminate and/or pass through PII within any database(s), record(s), file(s) or website(s) hosted by this system?</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7"/>
              </w:rPr>
              <w:t>Yes</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 xml:space="preserve">TIP:  If the answer to Question 17 is </w:t>
            </w:r>
            <w:r>
              <w:rPr>
                <w:rStyle w:val="aa"/>
              </w:rPr>
              <w:t>“</w:t>
            </w:r>
            <w:r>
              <w:rPr>
                <w:rStyle w:val="aa"/>
              </w:rPr>
              <w:t>No</w:t>
            </w:r>
            <w:r>
              <w:rPr>
                <w:rStyle w:val="aa"/>
              </w:rPr>
              <w:t>”</w:t>
            </w:r>
            <w:r>
              <w:rPr>
                <w:rStyle w:val="aa"/>
              </w:rPr>
              <w:t xml:space="preserve"> (indicating the system does not co</w:t>
            </w:r>
            <w:r>
              <w:rPr>
                <w:rStyle w:val="aa"/>
              </w:rPr>
              <w:t xml:space="preserve">ntain PII), only the remaining PIA Summary tab questions need to be completed and submitted. If the system does contain PII, the full PIA must be completed and submitted. (Although note that </w:t>
            </w:r>
            <w:r>
              <w:rPr>
                <w:rStyle w:val="aa"/>
              </w:rPr>
              <w:t>“</w:t>
            </w:r>
            <w:r>
              <w:rPr>
                <w:rStyle w:val="aa"/>
              </w:rPr>
              <w:t>Employee systems,</w:t>
            </w:r>
            <w:r>
              <w:rPr>
                <w:rStyle w:val="aa"/>
              </w:rPr>
              <w:t>”</w:t>
            </w:r>
            <w:r>
              <w:rPr>
                <w:rStyle w:val="aa"/>
              </w:rPr>
              <w:t xml:space="preserve"> </w:t>
            </w:r>
            <w:r>
              <w:rPr>
                <w:rStyle w:val="aa"/>
              </w:rPr>
              <w:t>–</w:t>
            </w:r>
            <w:r>
              <w:rPr>
                <w:rStyle w:val="aa"/>
              </w:rPr>
              <w:t xml:space="preserve"> i.e., systems that collect PII </w:t>
            </w:r>
            <w:r>
              <w:rPr>
                <w:rStyle w:val="aa"/>
              </w:rPr>
              <w:t>“</w:t>
            </w:r>
            <w:r>
              <w:rPr>
                <w:rStyle w:val="aa"/>
              </w:rPr>
              <w:t xml:space="preserve">permitting </w:t>
            </w:r>
            <w:r>
              <w:rPr>
                <w:rStyle w:val="aa"/>
              </w:rPr>
              <w:t xml:space="preserve">the physical or online contacting of a specific individual </w:t>
            </w:r>
            <w:r>
              <w:rPr>
                <w:rStyle w:val="aa"/>
              </w:rPr>
              <w:t>…</w:t>
            </w:r>
            <w:r>
              <w:rPr>
                <w:rStyle w:val="aa"/>
              </w:rPr>
              <w:t xml:space="preserve"> employed [by] the Federal Government </w:t>
            </w:r>
            <w:r>
              <w:rPr>
                <w:rStyle w:val="aa"/>
              </w:rPr>
              <w:t>–</w:t>
            </w:r>
            <w:r>
              <w:rPr>
                <w:rStyle w:val="aa"/>
              </w:rPr>
              <w:t xml:space="preserve"> only need to complete the PIA Summary tab.)</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Please indicate "Yes" or "No" for each PII category.  If the applicable PII category is not listed, please us</w:t>
            </w:r>
            <w:r>
              <w:rPr>
                <w:rStyle w:val="aa"/>
              </w:rPr>
              <w:t>e the Other field to identify the appropriate category of PII.</w:t>
            </w:r>
          </w:p>
        </w:tc>
      </w:tr>
    </w:tbl>
    <w:p w:rsidR="00434654" w:rsidRDefault="00434654">
      <w:pPr>
        <w:rPr>
          <w:vanish/>
        </w:rPr>
      </w:pPr>
    </w:p>
    <w:p w:rsidR="00434654" w:rsidRDefault="00434654">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94"/>
        <w:gridCol w:w="4794"/>
        <w:gridCol w:w="140"/>
      </w:tblGrid>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720" w:type="dxa"/>
            <w:gridSpan w:val="2"/>
            <w:tcBorders>
              <w:top w:val="nil"/>
              <w:left w:val="nil"/>
              <w:bottom w:val="nil"/>
              <w:right w:val="nil"/>
            </w:tcBorders>
            <w:tcMar>
              <w:top w:w="60" w:type="dxa"/>
              <w:left w:w="60" w:type="dxa"/>
              <w:bottom w:w="60" w:type="dxa"/>
              <w:right w:w="60" w:type="dxa"/>
            </w:tcMar>
          </w:tcPr>
          <w:p w:rsidR="00434654" w:rsidRDefault="00434654">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rPr>
          <w:tblHeader/>
        </w:trPr>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434654" w:rsidRDefault="00391893">
            <w:r>
              <w:rPr>
                <w:rStyle w:val="tableTitleTd"/>
              </w:rPr>
              <w:t>Categories:</w:t>
            </w: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434654" w:rsidRDefault="00391893">
            <w:r>
              <w:rPr>
                <w:rStyle w:val="tableTitleTd"/>
              </w:rPr>
              <w:t xml:space="preserve">                                                 Yes/No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Name (for purposes other than contacting federal employees)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434654" w:rsidRDefault="00391893">
            <w:r>
              <w:rPr>
                <w:rStyle w:val="tableCellSumStyleTd"/>
              </w:rPr>
              <w:t>Date of Birth</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Social Security Number (SSN)</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434654" w:rsidRDefault="00391893">
            <w:r>
              <w:rPr>
                <w:rStyle w:val="tableCellSumStyleTd"/>
              </w:rPr>
              <w:t>Photographic Identifiers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Driver</w:t>
            </w:r>
            <w:r>
              <w:rPr>
                <w:rStyle w:val="tableCellLabelNormal"/>
              </w:rPr>
              <w:t>’</w:t>
            </w:r>
            <w:r>
              <w:rPr>
                <w:rStyle w:val="tableCellLabelNormal"/>
              </w:rPr>
              <w:t>s License</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434654" w:rsidRDefault="00391893">
            <w:r>
              <w:rPr>
                <w:rStyle w:val="tableCellSumStyleTd"/>
              </w:rPr>
              <w:t>Biometric Identifiers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Mother</w:t>
            </w:r>
            <w:r>
              <w:rPr>
                <w:rStyle w:val="tableCellLabelNormal"/>
              </w:rPr>
              <w:t>’</w:t>
            </w:r>
            <w:r>
              <w:rPr>
                <w:rStyle w:val="tableCellLabelNormal"/>
              </w:rPr>
              <w:t>s Maiden Name</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434654" w:rsidRDefault="00391893">
            <w:r>
              <w:rPr>
                <w:rStyle w:val="tableCellSumStyleTd"/>
              </w:rPr>
              <w:t>Vehicle Identifiers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Personal Mailing Address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434654" w:rsidRDefault="00391893">
            <w:r>
              <w:rPr>
                <w:rStyle w:val="tableCellSumStyleTd"/>
              </w:rPr>
              <w:t>Personal Phone Numbers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Medical Records Numbers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434654" w:rsidRDefault="00391893">
            <w:r>
              <w:rPr>
                <w:rStyle w:val="tableCellSumStyleTd"/>
              </w:rPr>
              <w:t>Medical Notes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Financial Account Information</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434654" w:rsidRDefault="00391893">
            <w:r>
              <w:rPr>
                <w:rStyle w:val="tableCellSumStyleTd"/>
              </w:rPr>
              <w:t>Certificates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Legal Documents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434654" w:rsidRDefault="00391893">
            <w:r>
              <w:rPr>
                <w:rStyle w:val="tableCellSumStyleTd"/>
              </w:rPr>
              <w:t>Device Identifiers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Web Uniform Resource Locator(s) (URL)</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434654" w:rsidRDefault="00391893">
            <w:r>
              <w:rPr>
                <w:rStyle w:val="tableCellSumStyleTd"/>
              </w:rPr>
              <w:t>Personal Email Address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Education Records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434654" w:rsidRDefault="00391893">
            <w:r>
              <w:rPr>
                <w:rStyle w:val="tableCellSumStyleTd"/>
              </w:rPr>
              <w:t>Military Status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Employment Status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434654" w:rsidRDefault="00391893">
            <w:r>
              <w:rPr>
                <w:rStyle w:val="tableCellSumStyleTd"/>
              </w:rPr>
              <w:t>Foreign Activities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Other</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Employment history and other professional qualifications</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440"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434654">
            <w:pPr>
              <w:rPr>
                <w:sz w:val="16"/>
              </w:rPr>
            </w:pP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17a. Is this a GSS PIA included for C&amp;</w:t>
            </w:r>
            <w:r>
              <w:rPr>
                <w:rStyle w:val="aa"/>
              </w:rPr>
              <w:t>A purposes only, with no ownership of underlying application data? If the response to Q.17a is Yes, the response to Q.17 should be No and only the PIA Summary must be completed.</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434654"/>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18. Please indicate the categories of individuals about whom PII is collected, maintained, disseminated and/or passed through.  Note:  If the applicable PII category is not listed, please use the Other field to identify the appropriate category of PII.  Pl</w:t>
            </w:r>
            <w:r>
              <w:rPr>
                <w:rStyle w:val="aa"/>
              </w:rPr>
              <w:t>ease answer "Yes" or "No" to each of these choices (NA in other is not applicable).</w:t>
            </w:r>
          </w:p>
        </w:tc>
      </w:tr>
    </w:tbl>
    <w:p w:rsidR="00434654" w:rsidRDefault="00434654">
      <w:pPr>
        <w:rPr>
          <w:vanish/>
        </w:rPr>
      </w:pPr>
    </w:p>
    <w:p w:rsidR="00434654" w:rsidRDefault="00434654">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94"/>
        <w:gridCol w:w="4794"/>
        <w:gridCol w:w="140"/>
      </w:tblGrid>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720" w:type="dxa"/>
            <w:gridSpan w:val="2"/>
            <w:tcBorders>
              <w:top w:val="nil"/>
              <w:left w:val="nil"/>
              <w:bottom w:val="nil"/>
              <w:right w:val="nil"/>
            </w:tcBorders>
            <w:tcMar>
              <w:top w:w="60" w:type="dxa"/>
              <w:left w:w="60" w:type="dxa"/>
              <w:bottom w:w="60" w:type="dxa"/>
              <w:right w:w="60" w:type="dxa"/>
            </w:tcMar>
          </w:tcPr>
          <w:p w:rsidR="00434654" w:rsidRDefault="00434654">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rPr>
          <w:tblHeader/>
        </w:trPr>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434654" w:rsidRDefault="00391893">
            <w:r>
              <w:rPr>
                <w:rStyle w:val="tableTitleTd"/>
              </w:rPr>
              <w:t>Categories:</w:t>
            </w: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434654" w:rsidRDefault="00391893">
            <w:r>
              <w:rPr>
                <w:rStyle w:val="tableTitleTd"/>
              </w:rPr>
              <w:t xml:space="preserve">                                                Yes/No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Employees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434654" w:rsidRDefault="00391893">
            <w:r>
              <w:rPr>
                <w:rStyle w:val="tableCellSumStyleTd"/>
              </w:rPr>
              <w:t>Public Citizen</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Patients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434654" w:rsidRDefault="00391893">
            <w:r>
              <w:rPr>
                <w:rStyle w:val="tableCellSumStyleTd"/>
              </w:rPr>
              <w:t>Business partners/contacts (Federal, state, local agencies)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Vendors/Suppliers/Contractors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434654" w:rsidRDefault="00391893">
            <w:r>
              <w:rPr>
                <w:rStyle w:val="tableCellSumStyleTd"/>
              </w:rPr>
              <w:t>Other</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Principle Investigators</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440"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434654">
            <w:pPr>
              <w:rPr>
                <w:sz w:val="16"/>
              </w:rPr>
            </w:pP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*19. Are records on the system retrieved by 1 or more PII data elements?</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7"/>
              </w:rPr>
              <w:t>Yes</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Please indicate "Yes" or "No" for each PII category.  If the applicable PII category is not listed, please use the Other field to identify the appropriate category of PII.</w:t>
            </w:r>
          </w:p>
        </w:tc>
      </w:tr>
    </w:tbl>
    <w:p w:rsidR="00434654" w:rsidRDefault="00434654">
      <w:pPr>
        <w:rPr>
          <w:vanish/>
        </w:rPr>
      </w:pPr>
    </w:p>
    <w:p w:rsidR="00434654" w:rsidRDefault="00434654">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94"/>
        <w:gridCol w:w="4794"/>
        <w:gridCol w:w="140"/>
      </w:tblGrid>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720" w:type="dxa"/>
            <w:gridSpan w:val="2"/>
            <w:tcBorders>
              <w:top w:val="nil"/>
              <w:left w:val="nil"/>
              <w:bottom w:val="nil"/>
              <w:right w:val="nil"/>
            </w:tcBorders>
            <w:tcMar>
              <w:top w:w="60" w:type="dxa"/>
              <w:left w:w="60" w:type="dxa"/>
              <w:bottom w:w="60" w:type="dxa"/>
              <w:right w:w="60" w:type="dxa"/>
            </w:tcMar>
          </w:tcPr>
          <w:p w:rsidR="00434654" w:rsidRDefault="00434654">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rPr>
          <w:tblHeader/>
        </w:trPr>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434654" w:rsidRDefault="00391893">
            <w:r>
              <w:rPr>
                <w:rStyle w:val="tableTitleTd"/>
              </w:rPr>
              <w:t>Categories:</w:t>
            </w: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434654" w:rsidRDefault="00391893">
            <w:r>
              <w:rPr>
                <w:rStyle w:val="tableTitleTd"/>
              </w:rPr>
              <w:t xml:space="preserve">                                        Yes/No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Name (for purposes other than contacting federal employees)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434654" w:rsidRDefault="00391893">
            <w:r>
              <w:rPr>
                <w:rStyle w:val="tableCellSumStyleTd"/>
              </w:rPr>
              <w:t>Date of Birth</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SSN</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434654" w:rsidRDefault="00391893">
            <w:r>
              <w:rPr>
                <w:rStyle w:val="tableCellSumStyleTd"/>
              </w:rPr>
              <w:t>Photographic Identifiers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Driver</w:t>
            </w:r>
            <w:r>
              <w:rPr>
                <w:rStyle w:val="tableCellLabelNormal"/>
              </w:rPr>
              <w:t>’</w:t>
            </w:r>
            <w:r>
              <w:rPr>
                <w:rStyle w:val="tableCellLabelNormal"/>
              </w:rPr>
              <w:t>s License</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434654" w:rsidRDefault="00391893">
            <w:r>
              <w:rPr>
                <w:rStyle w:val="tableCellSumStyleTd"/>
              </w:rPr>
              <w:t>Biometric Identifiers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Mother</w:t>
            </w:r>
            <w:r>
              <w:rPr>
                <w:rStyle w:val="tableCellLabelNormal"/>
              </w:rPr>
              <w:t>’</w:t>
            </w:r>
            <w:r>
              <w:rPr>
                <w:rStyle w:val="tableCellLabelNormal"/>
              </w:rPr>
              <w:t>s Maiden Name</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434654" w:rsidRDefault="00391893">
            <w:r>
              <w:rPr>
                <w:rStyle w:val="tableCellSumStyleTd"/>
              </w:rPr>
              <w:t>Vehicle Identifiers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Personal Mailing Address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434654" w:rsidRDefault="00391893">
            <w:r>
              <w:rPr>
                <w:rStyle w:val="tableCellSumStyleTd"/>
              </w:rPr>
              <w:t>Personal Phone Numbers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Medical Records Numbers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434654" w:rsidRDefault="00391893">
            <w:r>
              <w:rPr>
                <w:rStyle w:val="tableCellSumStyleTd"/>
              </w:rPr>
              <w:t>Medical Notes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Financial Account Information</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434654" w:rsidRDefault="00391893">
            <w:r>
              <w:rPr>
                <w:rStyle w:val="tableCellSumStyleTd"/>
              </w:rPr>
              <w:t>Certificates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Legal Documents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434654" w:rsidRDefault="00391893">
            <w:r>
              <w:rPr>
                <w:rStyle w:val="tableCellSumStyleTd"/>
              </w:rPr>
              <w:t>Device Identifiers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Web URLs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434654" w:rsidRDefault="00391893">
            <w:r>
              <w:rPr>
                <w:rStyle w:val="tableCellSumStyleTd"/>
              </w:rPr>
              <w:t>Personal Email Address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Education Records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434654" w:rsidRDefault="00391893">
            <w:r>
              <w:rPr>
                <w:rStyle w:val="tableCellSumStyleTd"/>
              </w:rPr>
              <w:t>Military Status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Employment Status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434654" w:rsidRDefault="00391893">
            <w:r>
              <w:rPr>
                <w:rStyle w:val="tableCellSumStyleTd"/>
              </w:rPr>
              <w:t>Foreign Activities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Other</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Scientific Discipline and Areas of Expertise</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440"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434654">
            <w:pPr>
              <w:rPr>
                <w:sz w:val="16"/>
              </w:rPr>
            </w:pP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20. Are 10 or more records containing PII maintained, stored or transmitted/passed through this system?</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7"/>
              </w:rPr>
              <w:t>Yes</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*21. Is the system subject to the Privacy Act? (If the response to Q.19 is Yes, the response to Q.21 must be Yes and a SORN number is required for Q.4)</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7"/>
              </w:rPr>
              <w:t>Yes</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21a. If yes but a SORN has not been created, please provide an explanation.</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434654"/>
        </w:tc>
      </w:tr>
    </w:tbl>
    <w:p w:rsidR="00434654" w:rsidRDefault="00434654">
      <w:pPr>
        <w:rPr>
          <w:vanish/>
        </w:rPr>
      </w:pPr>
    </w:p>
    <w:p w:rsidR="00434654" w:rsidRDefault="00391893">
      <w:r>
        <w:br w:type="page"/>
      </w:r>
    </w:p>
    <w:tbl>
      <w:tblPr>
        <w:tblStyle w:val="printTabHeader"/>
        <w:tblW w:w="5000" w:type="pct"/>
        <w:tblInd w:w="60" w:type="dxa"/>
        <w:tblBorders>
          <w:top w:val="single" w:sz="0" w:space="0" w:color="auto"/>
          <w:left w:val="single" w:sz="0" w:space="0" w:color="auto"/>
          <w:bottom w:val="single" w:sz="0" w:space="0" w:color="auto"/>
          <w:right w:val="single" w:sz="0" w:space="0" w:color="auto"/>
        </w:tblBorders>
        <w:tblCellMar>
          <w:top w:w="0" w:type="dxa"/>
          <w:left w:w="0" w:type="dxa"/>
          <w:bottom w:w="0" w:type="dxa"/>
          <w:right w:w="0" w:type="dxa"/>
        </w:tblCellMar>
        <w:tblLook w:val="0000" w:firstRow="0" w:lastRow="0" w:firstColumn="0" w:lastColumn="0" w:noHBand="0" w:noVBand="0"/>
      </w:tblPr>
      <w:tblGrid>
        <w:gridCol w:w="9869"/>
      </w:tblGrid>
      <w:tr w:rsidR="00434654">
        <w:tblPrEx>
          <w:tblCellMar>
            <w:top w:w="0" w:type="dxa"/>
            <w:left w:w="0" w:type="dxa"/>
            <w:bottom w:w="0" w:type="dxa"/>
            <w:right w:w="0" w:type="dxa"/>
          </w:tblCellMar>
        </w:tblPrEx>
        <w:tc>
          <w:tcPr>
            <w:tcW w:w="0" w:type="auto"/>
            <w:tcMar>
              <w:top w:w="30" w:type="dxa"/>
              <w:left w:w="60" w:type="dxa"/>
              <w:bottom w:w="30" w:type="dxa"/>
              <w:right w:w="60" w:type="dxa"/>
            </w:tcMar>
          </w:tcPr>
          <w:p w:rsidR="00434654" w:rsidRDefault="00391893">
            <w:r>
              <w:t>INFORMATIO</w:t>
            </w:r>
            <w:r>
              <w:t>N SHARING PRACTICES</w:t>
            </w:r>
          </w:p>
        </w:tc>
      </w:tr>
    </w:tbl>
    <w:p w:rsidR="00434654" w:rsidRDefault="00434654"/>
    <w:tbl>
      <w:tblPr>
        <w:tblW w:w="5000" w:type="pct"/>
        <w:tblInd w:w="50" w:type="dxa"/>
        <w:tblCellMar>
          <w:left w:w="10" w:type="dxa"/>
          <w:right w:w="10" w:type="dxa"/>
        </w:tblCellMar>
        <w:tblLook w:val="0000" w:firstRow="0" w:lastRow="0" w:firstColumn="0" w:lastColumn="0" w:noHBand="0" w:noVBand="0"/>
      </w:tblPr>
      <w:tblGrid>
        <w:gridCol w:w="640"/>
        <w:gridCol w:w="9229"/>
      </w:tblGrid>
      <w:tr w:rsidR="00434654">
        <w:tblPrEx>
          <w:tblCellMar>
            <w:top w:w="0" w:type="dxa"/>
            <w:bottom w:w="0" w:type="dxa"/>
          </w:tblCellMar>
        </w:tblPrEx>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rsidR="00434654" w:rsidRDefault="00391893">
            <w:pPr>
              <w:pStyle w:val="a4"/>
            </w:pPr>
            <w:r>
              <w:t>1</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434654" w:rsidRDefault="00391893">
            <w:r>
              <w:rPr>
                <w:rStyle w:val="a5"/>
              </w:rPr>
              <w:t>Information Sharing Practices</w:t>
            </w:r>
          </w:p>
        </w:tc>
      </w:tr>
    </w:tbl>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22. Does the system share or disclose PII with other divisions within this agency, external agencies, or other people or organizations outside the agency?</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7"/>
              </w:rPr>
              <w:t>Yes</w:t>
            </w:r>
          </w:p>
        </w:tc>
      </w:tr>
    </w:tbl>
    <w:p w:rsidR="00434654" w:rsidRDefault="00434654">
      <w:pPr>
        <w:rPr>
          <w:vanish/>
        </w:rPr>
      </w:pPr>
    </w:p>
    <w:p w:rsidR="00434654" w:rsidRDefault="00434654">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94"/>
        <w:gridCol w:w="4794"/>
        <w:gridCol w:w="140"/>
      </w:tblGrid>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720" w:type="dxa"/>
            <w:gridSpan w:val="2"/>
            <w:tcBorders>
              <w:top w:val="nil"/>
              <w:left w:val="nil"/>
              <w:bottom w:val="nil"/>
              <w:right w:val="nil"/>
            </w:tcBorders>
            <w:tcMar>
              <w:top w:w="60" w:type="dxa"/>
              <w:left w:w="60" w:type="dxa"/>
              <w:bottom w:w="60" w:type="dxa"/>
              <w:right w:w="60" w:type="dxa"/>
            </w:tcMar>
          </w:tcPr>
          <w:p w:rsidR="00434654" w:rsidRDefault="00434654">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rPr>
          <w:tblHeader/>
        </w:trPr>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434654" w:rsidRDefault="00391893">
            <w:r>
              <w:rPr>
                <w:rStyle w:val="tableTitleTd"/>
              </w:rPr>
              <w:t xml:space="preserve"> Please indicate </w:t>
            </w:r>
            <w:r>
              <w:rPr>
                <w:rStyle w:val="tableTitleTd"/>
              </w:rPr>
              <w:t>“</w:t>
            </w:r>
            <w:r>
              <w:rPr>
                <w:rStyle w:val="tableTitleTd"/>
              </w:rPr>
              <w:t>Yes</w:t>
            </w:r>
            <w:r>
              <w:rPr>
                <w:rStyle w:val="tableTitleTd"/>
              </w:rPr>
              <w:t>”</w:t>
            </w:r>
            <w:r>
              <w:rPr>
                <w:rStyle w:val="tableTitleTd"/>
              </w:rPr>
              <w:t xml:space="preserve"> or </w:t>
            </w:r>
            <w:r>
              <w:rPr>
                <w:rStyle w:val="tableTitleTd"/>
              </w:rPr>
              <w:t>“</w:t>
            </w:r>
            <w:r>
              <w:rPr>
                <w:rStyle w:val="tableTitleTd"/>
              </w:rPr>
              <w:t>No</w:t>
            </w:r>
            <w:r>
              <w:rPr>
                <w:rStyle w:val="tableTitleTd"/>
              </w:rPr>
              <w:t>”</w:t>
            </w:r>
            <w:r>
              <w:rPr>
                <w:rStyle w:val="tableTitleTd"/>
              </w:rPr>
              <w:t xml:space="preserve"> for each category below:</w:t>
            </w: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434654" w:rsidRDefault="00391893">
            <w:r>
              <w:rPr>
                <w:rStyle w:val="tableTitleTd"/>
              </w:rPr>
              <w:t>Yes/No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Name (for purposes other than contacting federal employees)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434654" w:rsidRDefault="00391893">
            <w:r>
              <w:rPr>
                <w:rStyle w:val="tableCellSumStyleTd"/>
              </w:rPr>
              <w:t>Date of Birth</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SSN</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434654" w:rsidRDefault="00391893">
            <w:r>
              <w:rPr>
                <w:rStyle w:val="tableCellSumStyleTd"/>
              </w:rPr>
              <w:t>Photographic Identifiers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Driver</w:t>
            </w:r>
            <w:r>
              <w:rPr>
                <w:rStyle w:val="tableCellLabelNormal"/>
              </w:rPr>
              <w:t>’</w:t>
            </w:r>
            <w:r>
              <w:rPr>
                <w:rStyle w:val="tableCellLabelNormal"/>
              </w:rPr>
              <w:t>s License</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434654" w:rsidRDefault="00391893">
            <w:r>
              <w:rPr>
                <w:rStyle w:val="tableCellSumStyleTd"/>
              </w:rPr>
              <w:t>Biometric Identifiers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Mother</w:t>
            </w:r>
            <w:r>
              <w:rPr>
                <w:rStyle w:val="tableCellLabelNormal"/>
              </w:rPr>
              <w:t>’</w:t>
            </w:r>
            <w:r>
              <w:rPr>
                <w:rStyle w:val="tableCellLabelNormal"/>
              </w:rPr>
              <w:t>s Maiden Name</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434654" w:rsidRDefault="00391893">
            <w:r>
              <w:rPr>
                <w:rStyle w:val="tableCellSumStyleTd"/>
              </w:rPr>
              <w:t>Vehicle Identifiers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Personal Mailing Address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434654" w:rsidRDefault="00391893">
            <w:r>
              <w:rPr>
                <w:rStyle w:val="tableCellSumStyleTd"/>
              </w:rPr>
              <w:t>Personal Phone Numbers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Medical Records Numbers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434654" w:rsidRDefault="00391893">
            <w:r>
              <w:rPr>
                <w:rStyle w:val="tableCellSumStyleTd"/>
              </w:rPr>
              <w:t>Medical Notes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Financial Account Information</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434654" w:rsidRDefault="00391893">
            <w:r>
              <w:rPr>
                <w:rStyle w:val="tableCellSumStyleTd"/>
              </w:rPr>
              <w:t>Certificates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Legal Documents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434654" w:rsidRDefault="00391893">
            <w:r>
              <w:rPr>
                <w:rStyle w:val="tableCellSumStyleTd"/>
              </w:rPr>
              <w:t>Device Identifiers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Web URLs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434654" w:rsidRDefault="00391893">
            <w:r>
              <w:rPr>
                <w:rStyle w:val="tableCellSumStyleTd"/>
              </w:rPr>
              <w:t>Personal Email Address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Education Records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434654" w:rsidRDefault="00391893">
            <w:r>
              <w:rPr>
                <w:rStyle w:val="tableCellSumStyleTd"/>
              </w:rPr>
              <w:t>Military Status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Employment Status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434654" w:rsidRDefault="00391893">
            <w:r>
              <w:rPr>
                <w:rStyle w:val="tableCellSumStyleTd"/>
              </w:rPr>
              <w:t>Foreign Activities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Other</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Scientific Discipline</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440"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434654">
            <w:pPr>
              <w:rPr>
                <w:sz w:val="16"/>
              </w:rPr>
            </w:pP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*23. If the system shares or discloses PII please specify with whom and for what purpose(s):</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7"/>
              </w:rPr>
              <w:t xml:space="preserve">The system shares and discloses IIF with the NIMH staff and research partners in support of the NIMH mission. Reference SOR #: 09-25-0036 </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24. If the PII in the system is matched against PII in one or more other computer systems, are computer data matching agreement(s) in place?</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7"/>
              </w:rPr>
              <w:t>Yes</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25. Is there a process in place to notify organizations or systems that are dependent upon the PII contained in this system when major changes occur (i.e., revisions to PII, or when the system is replaced)?</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7"/>
              </w:rPr>
              <w:t>Yes</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 xml:space="preserve">26. Are individuals notified how their </w:t>
            </w:r>
            <w:r>
              <w:rPr>
                <w:rStyle w:val="aa"/>
              </w:rPr>
              <w:t>PII is going to be used?</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7"/>
              </w:rPr>
              <w:t>Yes</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26a. If yes, please describe the process for allowing individuals to have a choice.  If no, please provide an explanation.</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7"/>
              </w:rPr>
              <w:t>There is privacy act footer on the web page, with a link to information on whom to contact for help.</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27. Is there a complaint process in place for individuals who believe their PII has been inappropriately obtained, used, or disclosed, or that the PII i</w:t>
            </w:r>
            <w:r>
              <w:rPr>
                <w:rStyle w:val="aa"/>
              </w:rPr>
              <w:t>s inaccurate?</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7"/>
              </w:rPr>
              <w:t>Yes</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27a. If yes, please describe briefly the notification process.  If no, please provide an explanation.</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7"/>
              </w:rPr>
              <w:t>Individuals notify the NIMH Webmaster or CIO</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28. Are there processes in place for periodic reviews of PII contained in the system to ensure the data</w:t>
            </w:r>
            <w:r>
              <w:rPr>
                <w:rStyle w:val="aa"/>
              </w:rPr>
              <w:t>’</w:t>
            </w:r>
            <w:r>
              <w:rPr>
                <w:rStyle w:val="aa"/>
              </w:rPr>
              <w:t>s integrity, availability, accuracy and relevancy?</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7"/>
              </w:rPr>
              <w:t>Yes</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28a. If yes, please describe briefly the review process.  If no, please provide an explanat</w:t>
            </w:r>
            <w:r>
              <w:rPr>
                <w:rStyle w:val="aa"/>
              </w:rPr>
              <w:t>ion.</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7"/>
              </w:rPr>
              <w:t xml:space="preserve">Program Officers and administrative staff regularly review and update the information. </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29. Are there rules of conduct in place for access to PII on the system?</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7"/>
              </w:rPr>
              <w:t>Yes</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Please indicate "Yes," "No," or "N/A" for each category.  If yes, briefly state the purpose for each user to have access:</w:t>
            </w:r>
          </w:p>
        </w:tc>
      </w:tr>
    </w:tbl>
    <w:p w:rsidR="00434654" w:rsidRDefault="00434654">
      <w:pPr>
        <w:rPr>
          <w:vanish/>
        </w:rPr>
      </w:pPr>
    </w:p>
    <w:p w:rsidR="00434654" w:rsidRDefault="00434654">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3196"/>
        <w:gridCol w:w="3196"/>
        <w:gridCol w:w="3196"/>
        <w:gridCol w:w="140"/>
      </w:tblGrid>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1080" w:type="dxa"/>
            <w:gridSpan w:val="3"/>
            <w:tcBorders>
              <w:top w:val="nil"/>
              <w:left w:val="nil"/>
              <w:bottom w:val="nil"/>
              <w:right w:val="nil"/>
            </w:tcBorders>
            <w:tcMar>
              <w:top w:w="60" w:type="dxa"/>
              <w:left w:w="60" w:type="dxa"/>
              <w:bottom w:w="60" w:type="dxa"/>
              <w:right w:w="60" w:type="dxa"/>
            </w:tcMar>
          </w:tcPr>
          <w:p w:rsidR="00434654" w:rsidRDefault="00434654">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rPr>
          <w:tblHeader/>
        </w:trPr>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1656"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434654" w:rsidRDefault="00391893">
            <w:r>
              <w:rPr>
                <w:rStyle w:val="tableTitleTd"/>
              </w:rPr>
              <w:t>Users with access to PII</w:t>
            </w:r>
          </w:p>
        </w:tc>
        <w:tc>
          <w:tcPr>
            <w:tcW w:w="1656"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434654" w:rsidRDefault="00391893">
            <w:r>
              <w:rPr>
                <w:rStyle w:val="tableTitleTd"/>
              </w:rPr>
              <w:t>Yes/No/N/A</w:t>
            </w:r>
          </w:p>
        </w:tc>
        <w:tc>
          <w:tcPr>
            <w:tcW w:w="1656"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434654" w:rsidRDefault="00391893">
            <w:r>
              <w:rPr>
                <w:rStyle w:val="tableTitleTd"/>
              </w:rPr>
              <w:t>Purpose</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User</w:t>
            </w: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Yes</w:t>
            </w: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Grants Review</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1656"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434654" w:rsidRDefault="00391893">
            <w:r>
              <w:rPr>
                <w:rStyle w:val="tableCellSumStyleTd"/>
              </w:rPr>
              <w:t>Administrators</w:t>
            </w: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Yes</w:t>
            </w: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System Administration</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Developers</w:t>
            </w: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Yes</w:t>
            </w: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System Development</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1656"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434654" w:rsidRDefault="00391893">
            <w:r>
              <w:rPr>
                <w:rStyle w:val="tableCellSumStyleTd"/>
              </w:rPr>
              <w:t>Contractors</w:t>
            </w: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Yes</w:t>
            </w: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System Development</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Other</w:t>
            </w: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N/A</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800" w:type="dxa"/>
            <w:gridSpan w:val="5"/>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434654">
            <w:pPr>
              <w:rPr>
                <w:sz w:val="16"/>
              </w:rPr>
            </w:pP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 xml:space="preserve">*30. Please describe in detail: </w:t>
            </w:r>
            <w:r>
              <w:rPr>
                <w:rStyle w:val="aa"/>
              </w:rPr>
              <w:t>(1) The information the agency will collect, maintain, or disseminate (clearly state if the information contained in the system ONLY represents federal contact data); (2) Why and for what purpose the agency will use the information; (3) Explicitly indicate</w:t>
            </w:r>
            <w:r>
              <w:rPr>
                <w:rStyle w:val="aa"/>
              </w:rPr>
              <w:t xml:space="preserve"> whether the information contains PII; and (4) Whether submission of personal information is voluntary or mandatory:</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7"/>
              </w:rPr>
              <w:t>NIMH Websites maintain and disseminate information about mental health disorders, news, research and funding opportunities as well as institue information. In addition NIMH Websites provide a portal to access NIMH Web based applications for grants manageme</w:t>
            </w:r>
            <w:r>
              <w:rPr>
                <w:rStyle w:val="a7"/>
              </w:rPr>
              <w:t>nt, research and administrative functions. The NIMH collects and maintains researcher names,  mailing addresses, phone numbers, professional qualifications and areas of expertise for NIMH grants management purposes. The information is submitted voluntarily</w:t>
            </w:r>
            <w:r>
              <w:rPr>
                <w:rStyle w:val="a7"/>
              </w:rPr>
              <w:t xml:space="preserve">. </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*31. Please describe in detail any processes in place to: (1) Notify and obtain consent from the individuals whose PII is in the system when major changes occur to the system (e.g., disclosure and/or data uses have changed since the notice at the tim</w:t>
            </w:r>
            <w:r>
              <w:rPr>
                <w:rStyle w:val="aa"/>
              </w:rPr>
              <w:t>e of the original collection); (2) Notify and obtain consent from individuals regarding what PII is being collected from them; and (3) How the information will be used or shared. (Note: Please describe in what format individuals will be given notice of con</w:t>
            </w:r>
            <w:r>
              <w:rPr>
                <w:rStyle w:val="aa"/>
              </w:rPr>
              <w:t>sent [e.g., written notice, electronic notice, etc.])</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7"/>
              </w:rPr>
              <w:t>The NIMH procedures involve notification and consent to submit IIF to the system during the grant application and administrative processes. Potential grantees must consent to provide IIF to the syste</w:t>
            </w:r>
            <w:r>
              <w:rPr>
                <w:rStyle w:val="a7"/>
              </w:rPr>
              <w:t xml:space="preserve">m in order to apply for NIMH grants. NIMH consent to have IIF stored in the system as a condition of employment during the hiring process. NIMH Web communications staff notify individuals when major system changes or data use changes occur. </w:t>
            </w:r>
          </w:p>
        </w:tc>
      </w:tr>
    </w:tbl>
    <w:p w:rsidR="00434654" w:rsidRDefault="00434654">
      <w:pPr>
        <w:rPr>
          <w:vanish/>
        </w:rPr>
      </w:pPr>
    </w:p>
    <w:p w:rsidR="00434654" w:rsidRDefault="00391893">
      <w:r>
        <w:br w:type="page"/>
      </w:r>
    </w:p>
    <w:tbl>
      <w:tblPr>
        <w:tblStyle w:val="printTabHeader"/>
        <w:tblW w:w="5000" w:type="pct"/>
        <w:tblInd w:w="60" w:type="dxa"/>
        <w:tblBorders>
          <w:top w:val="single" w:sz="0" w:space="0" w:color="auto"/>
          <w:left w:val="single" w:sz="0" w:space="0" w:color="auto"/>
          <w:bottom w:val="single" w:sz="0" w:space="0" w:color="auto"/>
          <w:right w:val="single" w:sz="0" w:space="0" w:color="auto"/>
        </w:tblBorders>
        <w:tblCellMar>
          <w:top w:w="0" w:type="dxa"/>
          <w:left w:w="0" w:type="dxa"/>
          <w:bottom w:w="0" w:type="dxa"/>
          <w:right w:w="0" w:type="dxa"/>
        </w:tblCellMar>
        <w:tblLook w:val="0000" w:firstRow="0" w:lastRow="0" w:firstColumn="0" w:lastColumn="0" w:noHBand="0" w:noVBand="0"/>
      </w:tblPr>
      <w:tblGrid>
        <w:gridCol w:w="9869"/>
      </w:tblGrid>
      <w:tr w:rsidR="00434654">
        <w:tblPrEx>
          <w:tblCellMar>
            <w:top w:w="0" w:type="dxa"/>
            <w:left w:w="0" w:type="dxa"/>
            <w:bottom w:w="0" w:type="dxa"/>
            <w:right w:w="0" w:type="dxa"/>
          </w:tblCellMar>
        </w:tblPrEx>
        <w:tc>
          <w:tcPr>
            <w:tcW w:w="0" w:type="auto"/>
            <w:tcMar>
              <w:top w:w="30" w:type="dxa"/>
              <w:left w:w="60" w:type="dxa"/>
              <w:bottom w:w="30" w:type="dxa"/>
              <w:right w:w="60" w:type="dxa"/>
            </w:tcMar>
          </w:tcPr>
          <w:p w:rsidR="00434654" w:rsidRDefault="00391893">
            <w:r>
              <w:t>WEBSITE HO</w:t>
            </w:r>
            <w:r>
              <w:t>STING PRACTICES</w:t>
            </w:r>
          </w:p>
        </w:tc>
      </w:tr>
    </w:tbl>
    <w:p w:rsidR="00434654" w:rsidRDefault="00434654"/>
    <w:tbl>
      <w:tblPr>
        <w:tblW w:w="5000" w:type="pct"/>
        <w:tblInd w:w="50" w:type="dxa"/>
        <w:tblCellMar>
          <w:left w:w="10" w:type="dxa"/>
          <w:right w:w="10" w:type="dxa"/>
        </w:tblCellMar>
        <w:tblLook w:val="0000" w:firstRow="0" w:lastRow="0" w:firstColumn="0" w:lastColumn="0" w:noHBand="0" w:noVBand="0"/>
      </w:tblPr>
      <w:tblGrid>
        <w:gridCol w:w="640"/>
        <w:gridCol w:w="9229"/>
      </w:tblGrid>
      <w:tr w:rsidR="00434654">
        <w:tblPrEx>
          <w:tblCellMar>
            <w:top w:w="0" w:type="dxa"/>
            <w:bottom w:w="0" w:type="dxa"/>
          </w:tblCellMar>
        </w:tblPrEx>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rsidR="00434654" w:rsidRDefault="00391893">
            <w:pPr>
              <w:pStyle w:val="a4"/>
            </w:pPr>
            <w:r>
              <w:t>1</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434654" w:rsidRDefault="00391893">
            <w:r>
              <w:rPr>
                <w:rStyle w:val="a5"/>
              </w:rPr>
              <w:t>Website Hosting Practices</w:t>
            </w:r>
          </w:p>
        </w:tc>
      </w:tr>
    </w:tbl>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*32. Does the system host a website? (Note:  If the system hosts a website, the Website Hosting Practices section is required to be completed regardless of the presence of PII)</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7"/>
              </w:rPr>
              <w:t>Yes</w:t>
            </w:r>
          </w:p>
        </w:tc>
      </w:tr>
    </w:tbl>
    <w:p w:rsidR="00434654" w:rsidRDefault="00434654">
      <w:pPr>
        <w:rPr>
          <w:vanish/>
        </w:rPr>
      </w:pPr>
    </w:p>
    <w:p w:rsidR="00434654" w:rsidRDefault="00434654">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3196"/>
        <w:gridCol w:w="3196"/>
        <w:gridCol w:w="3196"/>
        <w:gridCol w:w="140"/>
      </w:tblGrid>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1080" w:type="dxa"/>
            <w:gridSpan w:val="3"/>
            <w:tcBorders>
              <w:top w:val="nil"/>
              <w:left w:val="nil"/>
              <w:bottom w:val="nil"/>
              <w:right w:val="nil"/>
            </w:tcBorders>
            <w:tcMar>
              <w:top w:w="60" w:type="dxa"/>
              <w:left w:w="60" w:type="dxa"/>
              <w:bottom w:w="60" w:type="dxa"/>
              <w:right w:w="60" w:type="dxa"/>
            </w:tcMar>
          </w:tcPr>
          <w:p w:rsidR="00434654" w:rsidRDefault="00434654">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rPr>
          <w:tblHeader/>
        </w:trPr>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1656"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434654" w:rsidRDefault="00391893">
            <w:r>
              <w:rPr>
                <w:rStyle w:val="tableTitleTd"/>
              </w:rPr>
              <w:t xml:space="preserve">Please indicate </w:t>
            </w:r>
            <w:r>
              <w:rPr>
                <w:rStyle w:val="tableTitleTd"/>
              </w:rPr>
              <w:t>“</w:t>
            </w:r>
            <w:r>
              <w:rPr>
                <w:rStyle w:val="tableTitleTd"/>
              </w:rPr>
              <w:t>Yes</w:t>
            </w:r>
            <w:r>
              <w:rPr>
                <w:rStyle w:val="tableTitleTd"/>
              </w:rPr>
              <w:t>”</w:t>
            </w:r>
            <w:r>
              <w:rPr>
                <w:rStyle w:val="tableTitleTd"/>
              </w:rPr>
              <w:t xml:space="preserve"> or </w:t>
            </w:r>
            <w:r>
              <w:rPr>
                <w:rStyle w:val="tableTitleTd"/>
              </w:rPr>
              <w:t>“</w:t>
            </w:r>
            <w:r>
              <w:rPr>
                <w:rStyle w:val="tableTitleTd"/>
              </w:rPr>
              <w:t>No</w:t>
            </w:r>
            <w:r>
              <w:rPr>
                <w:rStyle w:val="tableTitleTd"/>
              </w:rPr>
              <w:t>”</w:t>
            </w:r>
            <w:r>
              <w:rPr>
                <w:rStyle w:val="tableTitleTd"/>
              </w:rPr>
              <w:t xml:space="preserve"> for each type of site below. If the system hosts both Internet and Intranet sites, indicate </w:t>
            </w:r>
            <w:r>
              <w:rPr>
                <w:rStyle w:val="tableTitleTd"/>
              </w:rPr>
              <w:t>“</w:t>
            </w:r>
            <w:r>
              <w:rPr>
                <w:rStyle w:val="tableTitleTd"/>
              </w:rPr>
              <w:t>Yes</w:t>
            </w:r>
            <w:r>
              <w:rPr>
                <w:rStyle w:val="tableTitleTd"/>
              </w:rPr>
              <w:t>”</w:t>
            </w:r>
            <w:r>
              <w:rPr>
                <w:rStyle w:val="tableTitleTd"/>
              </w:rPr>
              <w:t xml:space="preserve"> for </w:t>
            </w:r>
            <w:r>
              <w:rPr>
                <w:rStyle w:val="tableTitleTd"/>
              </w:rPr>
              <w:t>“</w:t>
            </w:r>
            <w:r>
              <w:rPr>
                <w:rStyle w:val="tableTitleTd"/>
              </w:rPr>
              <w:t>Both</w:t>
            </w:r>
            <w:r>
              <w:rPr>
                <w:rStyle w:val="tableTitleTd"/>
              </w:rPr>
              <w:t>”</w:t>
            </w:r>
            <w:r>
              <w:rPr>
                <w:rStyle w:val="tableTitleTd"/>
              </w:rPr>
              <w:t xml:space="preserve"> only.</w:t>
            </w:r>
          </w:p>
        </w:tc>
        <w:tc>
          <w:tcPr>
            <w:tcW w:w="1656"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434654" w:rsidRDefault="00391893">
            <w:r>
              <w:rPr>
                <w:rStyle w:val="tableTitleTd"/>
              </w:rPr>
              <w:t>Yes/ No</w:t>
            </w:r>
          </w:p>
        </w:tc>
        <w:tc>
          <w:tcPr>
            <w:tcW w:w="1656"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434654" w:rsidRDefault="00391893">
            <w:r>
              <w:rPr>
                <w:rStyle w:val="tableTitleTd"/>
              </w:rPr>
              <w:t xml:space="preserve">If the system hosts an Internet site, please enter the site URL.  Do not enter any URL(s) for Intranet </w:t>
            </w:r>
            <w:r>
              <w:rPr>
                <w:rStyle w:val="tableTitleTd"/>
              </w:rPr>
              <w:t>sites.</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Internet</w:t>
            </w: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Yes</w:t>
            </w: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www.nimh.nih.gov</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1656"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434654" w:rsidRDefault="00391893">
            <w:r>
              <w:rPr>
                <w:rStyle w:val="tableCellSumStyleTd"/>
              </w:rPr>
              <w:t>Intranet</w:t>
            </w: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Yes</w:t>
            </w: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434654">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Both</w:t>
            </w: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Yes</w:t>
            </w: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434654">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800" w:type="dxa"/>
            <w:gridSpan w:val="5"/>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434654">
            <w:pPr>
              <w:rPr>
                <w:sz w:val="16"/>
              </w:rPr>
            </w:pP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33. Does the system host a website that is accessible by the public and does not meet the exceptions listed in OMB M-03-22?</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Note: OMB M-03-22 Attachment A, Section III, Subsection C requires agencies to post a privacy policy for websites that are accessible to the public, but provides three exceptions: (1) Websites containing information other than "government information" as d</w:t>
            </w:r>
            <w:r>
              <w:rPr>
                <w:rStyle w:val="aa"/>
              </w:rPr>
              <w:t>efined in OMB Circular A-130; (2) Agency intranet websites that are accessible only by authorized government users (employees, contractors, consultants, fellows, grantees); and (3) National security systems defined at 40 U.S.C. 11103 as exempt from the def</w:t>
            </w:r>
            <w:r>
              <w:rPr>
                <w:rStyle w:val="aa"/>
              </w:rPr>
              <w:t>inition of information technology (see section 202(i) of the E-Government Act.).</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7"/>
              </w:rPr>
              <w:t>Yes</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 xml:space="preserve">34. If the website does not meet one or more of the exceptions described in Q. 33 (i.e., response to Q. 33 is "Yes"), a website privacy policy statement (consistent </w:t>
            </w:r>
            <w:r>
              <w:rPr>
                <w:rStyle w:val="aa"/>
              </w:rPr>
              <w:t>with OMB M-03-22 and Title II and III of the E-Government Act) is required.  Has a website privacy policy been posted?</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7"/>
              </w:rPr>
              <w:t>Yes</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 xml:space="preserve">35. If a website privacy policy is required (i.e., response to Q. 34 is </w:t>
            </w:r>
            <w:r>
              <w:rPr>
                <w:rStyle w:val="aa"/>
              </w:rPr>
              <w:t>“</w:t>
            </w:r>
            <w:r>
              <w:rPr>
                <w:rStyle w:val="aa"/>
              </w:rPr>
              <w:t>Yes</w:t>
            </w:r>
            <w:r>
              <w:rPr>
                <w:rStyle w:val="aa"/>
              </w:rPr>
              <w:t>”</w:t>
            </w:r>
            <w:r>
              <w:rPr>
                <w:rStyle w:val="aa"/>
              </w:rPr>
              <w:t>), is the privacy policy in machine-readable forma</w:t>
            </w:r>
            <w:r>
              <w:rPr>
                <w:rStyle w:val="aa"/>
              </w:rPr>
              <w:t>t, such as Platform for Privacy Preferences (P3P)?</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7"/>
              </w:rPr>
              <w:t>Yes</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35a. If no, please indicate when the website will be P3P compliant:</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434654"/>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36. Does the website employ tracking technologies?</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7"/>
              </w:rPr>
              <w:t>Yes</w:t>
            </w:r>
          </w:p>
        </w:tc>
      </w:tr>
    </w:tbl>
    <w:p w:rsidR="00434654" w:rsidRDefault="00434654">
      <w:pPr>
        <w:rPr>
          <w:vanish/>
        </w:rPr>
      </w:pPr>
    </w:p>
    <w:p w:rsidR="00434654" w:rsidRDefault="00434654">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94"/>
        <w:gridCol w:w="4794"/>
        <w:gridCol w:w="140"/>
      </w:tblGrid>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720" w:type="dxa"/>
            <w:gridSpan w:val="2"/>
            <w:tcBorders>
              <w:top w:val="nil"/>
              <w:left w:val="nil"/>
              <w:bottom w:val="nil"/>
              <w:right w:val="nil"/>
            </w:tcBorders>
            <w:tcMar>
              <w:top w:w="60" w:type="dxa"/>
              <w:left w:w="60" w:type="dxa"/>
              <w:bottom w:w="60" w:type="dxa"/>
              <w:right w:w="60" w:type="dxa"/>
            </w:tcMar>
          </w:tcPr>
          <w:p w:rsidR="00434654" w:rsidRDefault="00434654">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rPr>
          <w:tblHeader/>
        </w:trPr>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434654" w:rsidRDefault="00391893">
            <w:r>
              <w:rPr>
                <w:rStyle w:val="tableTitleTd"/>
              </w:rPr>
              <w:t xml:space="preserve">Please indicate </w:t>
            </w:r>
            <w:r>
              <w:rPr>
                <w:rStyle w:val="tableTitleTd"/>
              </w:rPr>
              <w:t>“</w:t>
            </w:r>
            <w:r>
              <w:rPr>
                <w:rStyle w:val="tableTitleTd"/>
              </w:rPr>
              <w:t>Yes</w:t>
            </w:r>
            <w:r>
              <w:rPr>
                <w:rStyle w:val="tableTitleTd"/>
              </w:rPr>
              <w:t>”</w:t>
            </w:r>
            <w:r>
              <w:rPr>
                <w:rStyle w:val="tableTitleTd"/>
              </w:rPr>
              <w:t xml:space="preserve">, </w:t>
            </w:r>
            <w:r>
              <w:rPr>
                <w:rStyle w:val="tableTitleTd"/>
              </w:rPr>
              <w:t>“</w:t>
            </w:r>
            <w:r>
              <w:rPr>
                <w:rStyle w:val="tableTitleTd"/>
              </w:rPr>
              <w:t>No</w:t>
            </w:r>
            <w:r>
              <w:rPr>
                <w:rStyle w:val="tableTitleTd"/>
              </w:rPr>
              <w:t>”</w:t>
            </w:r>
            <w:r>
              <w:rPr>
                <w:rStyle w:val="tableTitleTd"/>
              </w:rPr>
              <w:t xml:space="preserve">, or </w:t>
            </w:r>
            <w:r>
              <w:rPr>
                <w:rStyle w:val="tableTitleTd"/>
              </w:rPr>
              <w:t>“</w:t>
            </w:r>
            <w:r>
              <w:rPr>
                <w:rStyle w:val="tableTitleTd"/>
              </w:rPr>
              <w:t>N/A</w:t>
            </w:r>
            <w:r>
              <w:rPr>
                <w:rStyle w:val="tableTitleTd"/>
              </w:rPr>
              <w:t>”</w:t>
            </w:r>
            <w:r>
              <w:rPr>
                <w:rStyle w:val="tableTitleTd"/>
              </w:rPr>
              <w:t xml:space="preserve"> for each type of cookie below:</w:t>
            </w: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434654" w:rsidRDefault="00391893">
            <w:r>
              <w:rPr>
                <w:rStyle w:val="tableTitleTd"/>
              </w:rPr>
              <w:t>Yes/No/N/A</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Web Bugs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434654" w:rsidRDefault="00391893">
            <w:r>
              <w:rPr>
                <w:rStyle w:val="tableCellSumStyleTd"/>
              </w:rPr>
              <w:t>Web Beacons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Session Cookies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434654" w:rsidRDefault="00391893">
            <w:r>
              <w:rPr>
                <w:rStyle w:val="tableCellSumStyleTd"/>
              </w:rPr>
              <w:t>Persistent Cookies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Other</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n/a</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440"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434654">
            <w:pPr>
              <w:rPr>
                <w:sz w:val="16"/>
              </w:rPr>
            </w:pP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*37. Does the website have any information or pages directed at children under the age of thirteen?</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7"/>
              </w:rPr>
              <w:t>No</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37a. If yes, is there a unique privacy policy for the site, and does the unique privacy policy address the process for obtaining parental consent if any information is collected?</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434654"/>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38. Does the website collect PII from individuals?</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7"/>
              </w:rPr>
              <w:t>Yes</w:t>
            </w:r>
          </w:p>
        </w:tc>
      </w:tr>
    </w:tbl>
    <w:p w:rsidR="00434654" w:rsidRDefault="00434654">
      <w:pPr>
        <w:rPr>
          <w:vanish/>
        </w:rPr>
      </w:pPr>
    </w:p>
    <w:p w:rsidR="00434654" w:rsidRDefault="00434654">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94"/>
        <w:gridCol w:w="4794"/>
        <w:gridCol w:w="140"/>
      </w:tblGrid>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720" w:type="dxa"/>
            <w:gridSpan w:val="2"/>
            <w:tcBorders>
              <w:top w:val="nil"/>
              <w:left w:val="nil"/>
              <w:bottom w:val="nil"/>
              <w:right w:val="nil"/>
            </w:tcBorders>
            <w:tcMar>
              <w:top w:w="60" w:type="dxa"/>
              <w:left w:w="60" w:type="dxa"/>
              <w:bottom w:w="60" w:type="dxa"/>
              <w:right w:w="60" w:type="dxa"/>
            </w:tcMar>
          </w:tcPr>
          <w:p w:rsidR="00434654" w:rsidRDefault="00434654">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rPr>
          <w:tblHeader/>
        </w:trPr>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434654" w:rsidRDefault="00391893">
            <w:r>
              <w:rPr>
                <w:rStyle w:val="tableTitleTd"/>
              </w:rPr>
              <w:t xml:space="preserve">Please indicate </w:t>
            </w:r>
            <w:r>
              <w:rPr>
                <w:rStyle w:val="tableTitleTd"/>
              </w:rPr>
              <w:t>“</w:t>
            </w:r>
            <w:r>
              <w:rPr>
                <w:rStyle w:val="tableTitleTd"/>
              </w:rPr>
              <w:t>Yes</w:t>
            </w:r>
            <w:r>
              <w:rPr>
                <w:rStyle w:val="tableTitleTd"/>
              </w:rPr>
              <w:t>”</w:t>
            </w:r>
            <w:r>
              <w:rPr>
                <w:rStyle w:val="tableTitleTd"/>
              </w:rPr>
              <w:t xml:space="preserve"> or </w:t>
            </w:r>
            <w:r>
              <w:rPr>
                <w:rStyle w:val="tableTitleTd"/>
              </w:rPr>
              <w:t>“</w:t>
            </w:r>
            <w:r>
              <w:rPr>
                <w:rStyle w:val="tableTitleTd"/>
              </w:rPr>
              <w:t>No</w:t>
            </w:r>
            <w:r>
              <w:rPr>
                <w:rStyle w:val="tableTitleTd"/>
              </w:rPr>
              <w:t>”</w:t>
            </w:r>
            <w:r>
              <w:rPr>
                <w:rStyle w:val="tableTitleTd"/>
              </w:rPr>
              <w:t xml:space="preserve"> for each category below:</w:t>
            </w: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434654" w:rsidRDefault="00391893">
            <w:r>
              <w:rPr>
                <w:rStyle w:val="tableTitleTd"/>
              </w:rPr>
              <w:t>Yes/No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Name (for purposes other than contacting federal employees)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434654" w:rsidRDefault="00391893">
            <w:r>
              <w:rPr>
                <w:rStyle w:val="tableCellSumStyleTd"/>
              </w:rPr>
              <w:t>Date of Birth</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SSN</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434654" w:rsidRDefault="00391893">
            <w:r>
              <w:rPr>
                <w:rStyle w:val="tableCellSumStyleTd"/>
              </w:rPr>
              <w:t>Photographic Identifiers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Driver's License</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434654" w:rsidRDefault="00391893">
            <w:r>
              <w:rPr>
                <w:rStyle w:val="tableCellSumStyleTd"/>
              </w:rPr>
              <w:t>Biometric Identifiers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Mother's Maiden Name</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434654" w:rsidRDefault="00391893">
            <w:r>
              <w:rPr>
                <w:rStyle w:val="tableCellSumStyleTd"/>
              </w:rPr>
              <w:t>Vehicle Identifiers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Personal Mailing Address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434654" w:rsidRDefault="00391893">
            <w:r>
              <w:rPr>
                <w:rStyle w:val="tableCellSumStyleTd"/>
              </w:rPr>
              <w:t>Personal Phone Numbers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Medical Records Numbers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434654" w:rsidRDefault="00391893">
            <w:r>
              <w:rPr>
                <w:rStyle w:val="tableCellSumStyleTd"/>
              </w:rPr>
              <w:t>Medical Notes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Financial Account Information</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434654" w:rsidRDefault="00391893">
            <w:r>
              <w:rPr>
                <w:rStyle w:val="tableCellSumStyleTd"/>
              </w:rPr>
              <w:t>Certificates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Legal Documents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434654" w:rsidRDefault="00391893">
            <w:r>
              <w:rPr>
                <w:rStyle w:val="tableCellSumStyleTd"/>
              </w:rPr>
              <w:t>Device Identifiers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Web URLs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434654" w:rsidRDefault="00391893">
            <w:r>
              <w:rPr>
                <w:rStyle w:val="tableCellSumStyleTd"/>
              </w:rPr>
              <w:t>Personal Email Address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Education Records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434654" w:rsidRDefault="00391893">
            <w:r>
              <w:rPr>
                <w:rStyle w:val="tableCellSumStyleTd"/>
              </w:rPr>
              <w:t>Military Status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Employment Status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434654" w:rsidRDefault="00391893">
            <w:r>
              <w:rPr>
                <w:rStyle w:val="tableCellSumStyleTd"/>
              </w:rPr>
              <w:t>Foreign Activities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Other</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Scientific Discipline and Areas of Expertise</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440"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434654">
            <w:pPr>
              <w:rPr>
                <w:sz w:val="16"/>
              </w:rPr>
            </w:pP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39. Are rules of conduct in place for access to PII on the website?</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7"/>
              </w:rPr>
              <w:t>Yes</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40. Does the website contain links to sites external to HHS that owns and/or operates the system?</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7"/>
              </w:rPr>
              <w:t>No</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40a. If yes, note whether the system provides a disclaimer notice for users that follow external links to websites not owned or operated by HHS.</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434654"/>
        </w:tc>
      </w:tr>
    </w:tbl>
    <w:p w:rsidR="00434654" w:rsidRDefault="00434654">
      <w:pPr>
        <w:rPr>
          <w:vanish/>
        </w:rPr>
      </w:pPr>
    </w:p>
    <w:p w:rsidR="00434654" w:rsidRDefault="00391893">
      <w:r>
        <w:br w:type="page"/>
      </w:r>
    </w:p>
    <w:tbl>
      <w:tblPr>
        <w:tblStyle w:val="printTabHeader"/>
        <w:tblW w:w="5000" w:type="pct"/>
        <w:tblInd w:w="60" w:type="dxa"/>
        <w:tblBorders>
          <w:top w:val="single" w:sz="0" w:space="0" w:color="auto"/>
          <w:left w:val="single" w:sz="0" w:space="0" w:color="auto"/>
          <w:bottom w:val="single" w:sz="0" w:space="0" w:color="auto"/>
          <w:right w:val="single" w:sz="0" w:space="0" w:color="auto"/>
        </w:tblBorders>
        <w:tblCellMar>
          <w:top w:w="0" w:type="dxa"/>
          <w:left w:w="0" w:type="dxa"/>
          <w:bottom w:w="0" w:type="dxa"/>
          <w:right w:w="0" w:type="dxa"/>
        </w:tblCellMar>
        <w:tblLook w:val="0000" w:firstRow="0" w:lastRow="0" w:firstColumn="0" w:lastColumn="0" w:noHBand="0" w:noVBand="0"/>
      </w:tblPr>
      <w:tblGrid>
        <w:gridCol w:w="9869"/>
      </w:tblGrid>
      <w:tr w:rsidR="00434654">
        <w:tblPrEx>
          <w:tblCellMar>
            <w:top w:w="0" w:type="dxa"/>
            <w:left w:w="0" w:type="dxa"/>
            <w:bottom w:w="0" w:type="dxa"/>
            <w:right w:w="0" w:type="dxa"/>
          </w:tblCellMar>
        </w:tblPrEx>
        <w:tc>
          <w:tcPr>
            <w:tcW w:w="0" w:type="auto"/>
            <w:tcMar>
              <w:top w:w="30" w:type="dxa"/>
              <w:left w:w="60" w:type="dxa"/>
              <w:bottom w:w="30" w:type="dxa"/>
              <w:right w:w="60" w:type="dxa"/>
            </w:tcMar>
          </w:tcPr>
          <w:p w:rsidR="00434654" w:rsidRDefault="00391893">
            <w:r>
              <w:t>ADMINISTRATIVE CONTROLS</w:t>
            </w:r>
          </w:p>
        </w:tc>
      </w:tr>
    </w:tbl>
    <w:p w:rsidR="00434654" w:rsidRDefault="00434654"/>
    <w:tbl>
      <w:tblPr>
        <w:tblW w:w="5000" w:type="pct"/>
        <w:tblInd w:w="50" w:type="dxa"/>
        <w:tblCellMar>
          <w:left w:w="10" w:type="dxa"/>
          <w:right w:w="10" w:type="dxa"/>
        </w:tblCellMar>
        <w:tblLook w:val="0000" w:firstRow="0" w:lastRow="0" w:firstColumn="0" w:lastColumn="0" w:noHBand="0" w:noVBand="0"/>
      </w:tblPr>
      <w:tblGrid>
        <w:gridCol w:w="640"/>
        <w:gridCol w:w="9229"/>
      </w:tblGrid>
      <w:tr w:rsidR="00434654">
        <w:tblPrEx>
          <w:tblCellMar>
            <w:top w:w="0" w:type="dxa"/>
            <w:bottom w:w="0" w:type="dxa"/>
          </w:tblCellMar>
        </w:tblPrEx>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rsidR="00434654" w:rsidRDefault="00391893">
            <w:pPr>
              <w:pStyle w:val="a4"/>
            </w:pPr>
            <w:r>
              <w:t>1</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434654" w:rsidRDefault="00391893">
            <w:r>
              <w:rPr>
                <w:rStyle w:val="a5"/>
              </w:rPr>
              <w:t>Administrative Controls</w:t>
            </w:r>
          </w:p>
        </w:tc>
      </w:tr>
    </w:tbl>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 xml:space="preserve">Note: This PIA uses the terms </w:t>
            </w:r>
            <w:r>
              <w:rPr>
                <w:rStyle w:val="aa"/>
              </w:rPr>
              <w:t>“</w:t>
            </w:r>
            <w:r>
              <w:rPr>
                <w:rStyle w:val="aa"/>
              </w:rPr>
              <w:t>Administrative,</w:t>
            </w:r>
            <w:r>
              <w:rPr>
                <w:rStyle w:val="aa"/>
              </w:rPr>
              <w:t>”</w:t>
            </w:r>
            <w:r>
              <w:rPr>
                <w:rStyle w:val="aa"/>
              </w:rPr>
              <w:t xml:space="preserve"> </w:t>
            </w:r>
            <w:r>
              <w:rPr>
                <w:rStyle w:val="aa"/>
              </w:rPr>
              <w:t>“</w:t>
            </w:r>
            <w:r>
              <w:rPr>
                <w:rStyle w:val="aa"/>
              </w:rPr>
              <w:t>Technical</w:t>
            </w:r>
            <w:r>
              <w:rPr>
                <w:rStyle w:val="aa"/>
              </w:rPr>
              <w:t>”</w:t>
            </w:r>
            <w:r>
              <w:rPr>
                <w:rStyle w:val="aa"/>
              </w:rPr>
              <w:t xml:space="preserve"> and </w:t>
            </w:r>
            <w:r>
              <w:rPr>
                <w:rStyle w:val="aa"/>
              </w:rPr>
              <w:t>“</w:t>
            </w:r>
            <w:r>
              <w:rPr>
                <w:rStyle w:val="aa"/>
              </w:rPr>
              <w:t>Physical</w:t>
            </w:r>
            <w:r>
              <w:rPr>
                <w:rStyle w:val="aa"/>
              </w:rPr>
              <w:t>”</w:t>
            </w:r>
            <w:r>
              <w:rPr>
                <w:rStyle w:val="aa"/>
              </w:rPr>
              <w:t xml:space="preserve"> to refer to security control questions</w:t>
            </w:r>
            <w:r>
              <w:rPr>
                <w:rStyle w:val="aa"/>
              </w:rPr>
              <w:t>—</w:t>
            </w:r>
            <w:r>
              <w:rPr>
                <w:rStyle w:val="aa"/>
              </w:rPr>
              <w:t>terms that are used in several Federal laws when referencing security requirements.</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41. Has the system been certified and accredited (C&amp;A)?</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7"/>
              </w:rPr>
              <w:t>Yes</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41a. If yes, please indicate when the C&amp;A was completed:</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7"/>
              </w:rPr>
              <w:t>Dec 7, 2011</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41b. If a system requires a C&amp;A and no C&amp;A was completed, is a C&amp;A in progress?</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434654"/>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42. Is there a system security plan for this system?</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7"/>
              </w:rPr>
              <w:t>Yes</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43. Is there a contingency (or backup) plan for the system?</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7"/>
              </w:rPr>
              <w:t>Yes</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44. Are files backed up regularly?</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7"/>
              </w:rPr>
              <w:t>Yes</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45. Are backup files stored offsite?</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7"/>
              </w:rPr>
              <w:t>Yes</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46. Are there user manuals for the system?</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7"/>
              </w:rPr>
              <w:t>Yes</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47. Have personnel (system owners, managers, operators, contractors and/or program managers) using the system been trained and made aware of their responsibilities for protecting the information being collected and maintained?</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7"/>
              </w:rPr>
              <w:t>Yes</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 xml:space="preserve">48. If contractors </w:t>
            </w:r>
            <w:r>
              <w:rPr>
                <w:rStyle w:val="aa"/>
              </w:rPr>
              <w:t>operate or use the system, do the contracts include clauses ensuring adherence to privacy provisions and practices?</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7"/>
              </w:rPr>
              <w:t>Yes</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 xml:space="preserve">49. Are methods in place to ensure least privilege (i.e., </w:t>
            </w:r>
            <w:r>
              <w:rPr>
                <w:rStyle w:val="aa"/>
              </w:rPr>
              <w:t>“</w:t>
            </w:r>
            <w:r>
              <w:rPr>
                <w:rStyle w:val="aa"/>
              </w:rPr>
              <w:t>need to know</w:t>
            </w:r>
            <w:r>
              <w:rPr>
                <w:rStyle w:val="aa"/>
              </w:rPr>
              <w:t>”</w:t>
            </w:r>
            <w:r>
              <w:rPr>
                <w:rStyle w:val="aa"/>
              </w:rPr>
              <w:t xml:space="preserve"> and accountability)?</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7"/>
              </w:rPr>
              <w:t>Yes</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49a. If yes, please specify method(s):</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7"/>
              </w:rPr>
              <w:t xml:space="preserve">Only preauthorized users have access to the system and therefore access to the data. Only authorized system administrators have access to modify or delete the data.  </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*50. Are there policies or guidelines in pla</w:t>
            </w:r>
            <w:r>
              <w:rPr>
                <w:rStyle w:val="aa"/>
              </w:rPr>
              <w:t>ce with regard to the retention and destruction of PII?  (Refer to the C&amp;A package and/or the Records Retention and Destruction section in SORN):</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7"/>
              </w:rPr>
              <w:t>Yes</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50a. If yes, please provide some detail about these policies/practices:</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7"/>
              </w:rPr>
              <w:t>The NIH Records Retention Policy provides detail about the retention and destruction of IIF in the system.</w:t>
            </w:r>
          </w:p>
        </w:tc>
      </w:tr>
    </w:tbl>
    <w:p w:rsidR="00434654" w:rsidRDefault="00434654">
      <w:pPr>
        <w:rPr>
          <w:vanish/>
        </w:rPr>
      </w:pPr>
    </w:p>
    <w:p w:rsidR="00434654" w:rsidRDefault="00391893">
      <w:r>
        <w:br w:type="page"/>
      </w:r>
    </w:p>
    <w:tbl>
      <w:tblPr>
        <w:tblStyle w:val="printTabHeader"/>
        <w:tblW w:w="5000" w:type="pct"/>
        <w:tblInd w:w="60" w:type="dxa"/>
        <w:tblBorders>
          <w:top w:val="single" w:sz="0" w:space="0" w:color="auto"/>
          <w:left w:val="single" w:sz="0" w:space="0" w:color="auto"/>
          <w:bottom w:val="single" w:sz="0" w:space="0" w:color="auto"/>
          <w:right w:val="single" w:sz="0" w:space="0" w:color="auto"/>
        </w:tblBorders>
        <w:tblCellMar>
          <w:top w:w="0" w:type="dxa"/>
          <w:left w:w="0" w:type="dxa"/>
          <w:bottom w:w="0" w:type="dxa"/>
          <w:right w:w="0" w:type="dxa"/>
        </w:tblCellMar>
        <w:tblLook w:val="0000" w:firstRow="0" w:lastRow="0" w:firstColumn="0" w:lastColumn="0" w:noHBand="0" w:noVBand="0"/>
      </w:tblPr>
      <w:tblGrid>
        <w:gridCol w:w="9869"/>
      </w:tblGrid>
      <w:tr w:rsidR="00434654">
        <w:tblPrEx>
          <w:tblCellMar>
            <w:top w:w="0" w:type="dxa"/>
            <w:left w:w="0" w:type="dxa"/>
            <w:bottom w:w="0" w:type="dxa"/>
            <w:right w:w="0" w:type="dxa"/>
          </w:tblCellMar>
        </w:tblPrEx>
        <w:tc>
          <w:tcPr>
            <w:tcW w:w="0" w:type="auto"/>
            <w:tcMar>
              <w:top w:w="30" w:type="dxa"/>
              <w:left w:w="60" w:type="dxa"/>
              <w:bottom w:w="30" w:type="dxa"/>
              <w:right w:w="60" w:type="dxa"/>
            </w:tcMar>
          </w:tcPr>
          <w:p w:rsidR="00434654" w:rsidRDefault="00391893">
            <w:r>
              <w:t>TECHNICAL CONTROLS</w:t>
            </w:r>
          </w:p>
        </w:tc>
      </w:tr>
    </w:tbl>
    <w:p w:rsidR="00434654" w:rsidRDefault="00434654"/>
    <w:tbl>
      <w:tblPr>
        <w:tblW w:w="5000" w:type="pct"/>
        <w:tblInd w:w="50" w:type="dxa"/>
        <w:tblCellMar>
          <w:left w:w="10" w:type="dxa"/>
          <w:right w:w="10" w:type="dxa"/>
        </w:tblCellMar>
        <w:tblLook w:val="0000" w:firstRow="0" w:lastRow="0" w:firstColumn="0" w:lastColumn="0" w:noHBand="0" w:noVBand="0"/>
      </w:tblPr>
      <w:tblGrid>
        <w:gridCol w:w="640"/>
        <w:gridCol w:w="9229"/>
      </w:tblGrid>
      <w:tr w:rsidR="00434654">
        <w:tblPrEx>
          <w:tblCellMar>
            <w:top w:w="0" w:type="dxa"/>
            <w:bottom w:w="0" w:type="dxa"/>
          </w:tblCellMar>
        </w:tblPrEx>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rsidR="00434654" w:rsidRDefault="00391893">
            <w:pPr>
              <w:pStyle w:val="a4"/>
            </w:pPr>
            <w:r>
              <w:t>1</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434654" w:rsidRDefault="00391893">
            <w:r>
              <w:rPr>
                <w:rStyle w:val="a5"/>
              </w:rPr>
              <w:t>Technical Controls</w:t>
            </w:r>
          </w:p>
        </w:tc>
      </w:tr>
    </w:tbl>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51.  Are technical controls in place to minimize the possibility of unauthorized access, use, or dissemination of the data in the system?</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7"/>
              </w:rPr>
              <w:t>Yes</w:t>
            </w:r>
          </w:p>
        </w:tc>
      </w:tr>
    </w:tbl>
    <w:p w:rsidR="00434654" w:rsidRDefault="00434654">
      <w:pPr>
        <w:rPr>
          <w:vanish/>
        </w:rPr>
      </w:pPr>
    </w:p>
    <w:p w:rsidR="00434654" w:rsidRDefault="00434654">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94"/>
        <w:gridCol w:w="4794"/>
        <w:gridCol w:w="140"/>
      </w:tblGrid>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720" w:type="dxa"/>
            <w:gridSpan w:val="2"/>
            <w:tcBorders>
              <w:top w:val="nil"/>
              <w:left w:val="nil"/>
              <w:bottom w:val="nil"/>
              <w:right w:val="nil"/>
            </w:tcBorders>
            <w:tcMar>
              <w:top w:w="60" w:type="dxa"/>
              <w:left w:w="60" w:type="dxa"/>
              <w:bottom w:w="60" w:type="dxa"/>
              <w:right w:w="60" w:type="dxa"/>
            </w:tcMar>
          </w:tcPr>
          <w:p w:rsidR="00434654" w:rsidRDefault="00434654">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rPr>
          <w:tblHeader/>
        </w:trPr>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434654" w:rsidRDefault="00391893">
            <w:r>
              <w:rPr>
                <w:rStyle w:val="tableTitleTd"/>
              </w:rPr>
              <w:t xml:space="preserve">Please indicate </w:t>
            </w:r>
            <w:r>
              <w:rPr>
                <w:rStyle w:val="tableTitleTd"/>
              </w:rPr>
              <w:t>“</w:t>
            </w:r>
            <w:r>
              <w:rPr>
                <w:rStyle w:val="tableTitleTd"/>
              </w:rPr>
              <w:t>Yes</w:t>
            </w:r>
            <w:r>
              <w:rPr>
                <w:rStyle w:val="tableTitleTd"/>
              </w:rPr>
              <w:t>”</w:t>
            </w:r>
            <w:r>
              <w:rPr>
                <w:rStyle w:val="tableTitleTd"/>
              </w:rPr>
              <w:t xml:space="preserve"> or </w:t>
            </w:r>
            <w:r>
              <w:rPr>
                <w:rStyle w:val="tableTitleTd"/>
              </w:rPr>
              <w:t>“</w:t>
            </w:r>
            <w:r>
              <w:rPr>
                <w:rStyle w:val="tableTitleTd"/>
              </w:rPr>
              <w:t>No</w:t>
            </w:r>
            <w:r>
              <w:rPr>
                <w:rStyle w:val="tableTitleTd"/>
              </w:rPr>
              <w:t>”</w:t>
            </w:r>
            <w:r>
              <w:rPr>
                <w:rStyle w:val="tableTitleTd"/>
              </w:rPr>
              <w:t xml:space="preserve"> for each category below:</w:t>
            </w: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434654" w:rsidRDefault="00391893">
            <w:r>
              <w:rPr>
                <w:rStyle w:val="tableTitleTd"/>
              </w:rPr>
              <w:t xml:space="preserve">                               Yes/No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User Identification</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434654" w:rsidRDefault="00391893">
            <w:r>
              <w:rPr>
                <w:rStyle w:val="tableCellSumStyleTd"/>
              </w:rPr>
              <w:t>Passwords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Firewall</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434654" w:rsidRDefault="00391893">
            <w:r>
              <w:rPr>
                <w:rStyle w:val="tableCellSumStyleTd"/>
              </w:rPr>
              <w:t>Virtual Private Network (VPN)</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Encryption</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434654" w:rsidRDefault="00391893">
            <w:r>
              <w:rPr>
                <w:rStyle w:val="tableCellSumStyleTd"/>
              </w:rPr>
              <w:t>Intrusion Detection System (IDS)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Common Access Cards (CAC)</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434654" w:rsidRDefault="00391893">
            <w:r>
              <w:rPr>
                <w:rStyle w:val="tableCellSumStyleTd"/>
              </w:rPr>
              <w:t>Smart Cards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Biometrics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434654" w:rsidRDefault="00391893">
            <w:r>
              <w:rPr>
                <w:rStyle w:val="tableCellSumStyleTd"/>
              </w:rPr>
              <w:t>Public Key Infrastructure (PKI)</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440"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434654">
            <w:pPr>
              <w:rPr>
                <w:sz w:val="16"/>
              </w:rPr>
            </w:pP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52.  Is there a process in place to monitor and respond to privacy and/or security incidents?</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7"/>
              </w:rPr>
              <w:t>Yes</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52a. If yes, please briefly describe the process:</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7"/>
              </w:rPr>
              <w:t>The NIH Incident Handling Procedures: The NIH Incident Response Team (IRT) handles all security incidents.</w:t>
            </w:r>
          </w:p>
        </w:tc>
      </w:tr>
    </w:tbl>
    <w:p w:rsidR="00434654" w:rsidRDefault="00434654">
      <w:pPr>
        <w:rPr>
          <w:vanish/>
        </w:rPr>
      </w:pPr>
    </w:p>
    <w:p w:rsidR="00434654" w:rsidRDefault="00391893">
      <w:r>
        <w:br w:type="page"/>
      </w:r>
    </w:p>
    <w:tbl>
      <w:tblPr>
        <w:tblStyle w:val="printTabHeader"/>
        <w:tblW w:w="5000" w:type="pct"/>
        <w:tblInd w:w="60" w:type="dxa"/>
        <w:tblBorders>
          <w:top w:val="single" w:sz="0" w:space="0" w:color="auto"/>
          <w:left w:val="single" w:sz="0" w:space="0" w:color="auto"/>
          <w:bottom w:val="single" w:sz="0" w:space="0" w:color="auto"/>
          <w:right w:val="single" w:sz="0" w:space="0" w:color="auto"/>
        </w:tblBorders>
        <w:tblCellMar>
          <w:top w:w="0" w:type="dxa"/>
          <w:left w:w="0" w:type="dxa"/>
          <w:bottom w:w="0" w:type="dxa"/>
          <w:right w:w="0" w:type="dxa"/>
        </w:tblCellMar>
        <w:tblLook w:val="0000" w:firstRow="0" w:lastRow="0" w:firstColumn="0" w:lastColumn="0" w:noHBand="0" w:noVBand="0"/>
      </w:tblPr>
      <w:tblGrid>
        <w:gridCol w:w="9869"/>
      </w:tblGrid>
      <w:tr w:rsidR="00434654">
        <w:tblPrEx>
          <w:tblCellMar>
            <w:top w:w="0" w:type="dxa"/>
            <w:left w:w="0" w:type="dxa"/>
            <w:bottom w:w="0" w:type="dxa"/>
            <w:right w:w="0" w:type="dxa"/>
          </w:tblCellMar>
        </w:tblPrEx>
        <w:tc>
          <w:tcPr>
            <w:tcW w:w="0" w:type="auto"/>
            <w:tcMar>
              <w:top w:w="30" w:type="dxa"/>
              <w:left w:w="60" w:type="dxa"/>
              <w:bottom w:w="30" w:type="dxa"/>
              <w:right w:w="60" w:type="dxa"/>
            </w:tcMar>
          </w:tcPr>
          <w:p w:rsidR="00434654" w:rsidRDefault="00391893">
            <w:r>
              <w:t>PHYSICAL ACCESS</w:t>
            </w:r>
          </w:p>
        </w:tc>
      </w:tr>
    </w:tbl>
    <w:p w:rsidR="00434654" w:rsidRDefault="00434654"/>
    <w:tbl>
      <w:tblPr>
        <w:tblW w:w="5000" w:type="pct"/>
        <w:tblInd w:w="50" w:type="dxa"/>
        <w:tblCellMar>
          <w:left w:w="10" w:type="dxa"/>
          <w:right w:w="10" w:type="dxa"/>
        </w:tblCellMar>
        <w:tblLook w:val="0000" w:firstRow="0" w:lastRow="0" w:firstColumn="0" w:lastColumn="0" w:noHBand="0" w:noVBand="0"/>
      </w:tblPr>
      <w:tblGrid>
        <w:gridCol w:w="640"/>
        <w:gridCol w:w="9229"/>
      </w:tblGrid>
      <w:tr w:rsidR="00434654">
        <w:tblPrEx>
          <w:tblCellMar>
            <w:top w:w="0" w:type="dxa"/>
            <w:bottom w:w="0" w:type="dxa"/>
          </w:tblCellMar>
        </w:tblPrEx>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rsidR="00434654" w:rsidRDefault="00391893">
            <w:pPr>
              <w:pStyle w:val="a4"/>
            </w:pPr>
            <w:r>
              <w:t>1</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434654" w:rsidRDefault="00391893">
            <w:r>
              <w:rPr>
                <w:rStyle w:val="a5"/>
              </w:rPr>
              <w:t>Physical Access</w:t>
            </w:r>
          </w:p>
        </w:tc>
      </w:tr>
    </w:tbl>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53.  Are physical access controls in place?</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7"/>
              </w:rPr>
              <w:t>Yes</w:t>
            </w:r>
          </w:p>
        </w:tc>
      </w:tr>
    </w:tbl>
    <w:p w:rsidR="00434654" w:rsidRDefault="00434654">
      <w:pPr>
        <w:rPr>
          <w:vanish/>
        </w:rPr>
      </w:pPr>
    </w:p>
    <w:p w:rsidR="00434654" w:rsidRDefault="00434654">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94"/>
        <w:gridCol w:w="4794"/>
        <w:gridCol w:w="140"/>
      </w:tblGrid>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720" w:type="dxa"/>
            <w:gridSpan w:val="2"/>
            <w:tcBorders>
              <w:top w:val="nil"/>
              <w:left w:val="nil"/>
              <w:bottom w:val="nil"/>
              <w:right w:val="nil"/>
            </w:tcBorders>
            <w:tcMar>
              <w:top w:w="60" w:type="dxa"/>
              <w:left w:w="60" w:type="dxa"/>
              <w:bottom w:w="60" w:type="dxa"/>
              <w:right w:w="60" w:type="dxa"/>
            </w:tcMar>
          </w:tcPr>
          <w:p w:rsidR="00434654" w:rsidRDefault="00434654">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rPr>
          <w:tblHeader/>
        </w:trPr>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434654" w:rsidRDefault="00391893">
            <w:r>
              <w:rPr>
                <w:rStyle w:val="tableTitleTd"/>
              </w:rPr>
              <w:t xml:space="preserve">Please indicate </w:t>
            </w:r>
            <w:r>
              <w:rPr>
                <w:rStyle w:val="tableTitleTd"/>
              </w:rPr>
              <w:t>“</w:t>
            </w:r>
            <w:r>
              <w:rPr>
                <w:rStyle w:val="tableTitleTd"/>
              </w:rPr>
              <w:t>Yes</w:t>
            </w:r>
            <w:r>
              <w:rPr>
                <w:rStyle w:val="tableTitleTd"/>
              </w:rPr>
              <w:t>”</w:t>
            </w:r>
            <w:r>
              <w:rPr>
                <w:rStyle w:val="tableTitleTd"/>
              </w:rPr>
              <w:t xml:space="preserve"> or </w:t>
            </w:r>
            <w:r>
              <w:rPr>
                <w:rStyle w:val="tableTitleTd"/>
              </w:rPr>
              <w:t>“</w:t>
            </w:r>
            <w:r>
              <w:rPr>
                <w:rStyle w:val="tableTitleTd"/>
              </w:rPr>
              <w:t>No</w:t>
            </w:r>
            <w:r>
              <w:rPr>
                <w:rStyle w:val="tableTitleTd"/>
              </w:rPr>
              <w:t>”</w:t>
            </w:r>
            <w:r>
              <w:rPr>
                <w:rStyle w:val="tableTitleTd"/>
              </w:rPr>
              <w:t xml:space="preserve"> for each category below:</w:t>
            </w: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434654" w:rsidRDefault="00391893">
            <w:r>
              <w:rPr>
                <w:rStyle w:val="tableTitleTd"/>
              </w:rPr>
              <w:t>Yes/No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Guards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434654" w:rsidRDefault="00391893">
            <w:r>
              <w:rPr>
                <w:rStyle w:val="tableCellSumStyleTd"/>
              </w:rPr>
              <w:t>Identification Badges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Key Cards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434654" w:rsidRDefault="00391893">
            <w:r>
              <w:rPr>
                <w:rStyle w:val="tableCellSumStyleTd"/>
              </w:rPr>
              <w:t>Cipher Locks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Biometrics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434654" w:rsidRDefault="00391893">
            <w:r>
              <w:rPr>
                <w:rStyle w:val="tableCellSumStyleTd"/>
              </w:rPr>
              <w:t>Closed Circuit TV (CCTV)</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440"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434654">
            <w:pPr>
              <w:rPr>
                <w:sz w:val="16"/>
              </w:rPr>
            </w:pP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a"/>
              </w:rPr>
              <w:t>*54. Briefly describe in detail how the PII will be secured on the system using administrative, technical, and physical controls:</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7"/>
              </w:rPr>
              <w:t>The IIF will be secured on the system using NIMH Administrative Policies, technical and encryption access controls and limi</w:t>
            </w:r>
            <w:r>
              <w:rPr>
                <w:rStyle w:val="a7"/>
              </w:rPr>
              <w:t>ted personnel physical access to the system via card key.</w:t>
            </w:r>
          </w:p>
        </w:tc>
      </w:tr>
    </w:tbl>
    <w:p w:rsidR="00434654" w:rsidRDefault="00434654">
      <w:pPr>
        <w:rPr>
          <w:vanish/>
        </w:rPr>
      </w:pPr>
    </w:p>
    <w:p w:rsidR="00434654" w:rsidRDefault="00391893">
      <w:r>
        <w:br w:type="page"/>
      </w:r>
    </w:p>
    <w:tbl>
      <w:tblPr>
        <w:tblStyle w:val="printTabHeader"/>
        <w:tblW w:w="5000" w:type="pct"/>
        <w:tblInd w:w="60" w:type="dxa"/>
        <w:tblBorders>
          <w:top w:val="single" w:sz="0" w:space="0" w:color="auto"/>
          <w:left w:val="single" w:sz="0" w:space="0" w:color="auto"/>
          <w:bottom w:val="single" w:sz="0" w:space="0" w:color="auto"/>
          <w:right w:val="single" w:sz="0" w:space="0" w:color="auto"/>
        </w:tblBorders>
        <w:tblCellMar>
          <w:top w:w="0" w:type="dxa"/>
          <w:left w:w="0" w:type="dxa"/>
          <w:bottom w:w="0" w:type="dxa"/>
          <w:right w:w="0" w:type="dxa"/>
        </w:tblCellMar>
        <w:tblLook w:val="0000" w:firstRow="0" w:lastRow="0" w:firstColumn="0" w:lastColumn="0" w:noHBand="0" w:noVBand="0"/>
      </w:tblPr>
      <w:tblGrid>
        <w:gridCol w:w="9869"/>
      </w:tblGrid>
      <w:tr w:rsidR="00434654">
        <w:tblPrEx>
          <w:tblCellMar>
            <w:top w:w="0" w:type="dxa"/>
            <w:left w:w="0" w:type="dxa"/>
            <w:bottom w:w="0" w:type="dxa"/>
            <w:right w:w="0" w:type="dxa"/>
          </w:tblCellMar>
        </w:tblPrEx>
        <w:tc>
          <w:tcPr>
            <w:tcW w:w="0" w:type="auto"/>
            <w:tcMar>
              <w:top w:w="30" w:type="dxa"/>
              <w:left w:w="60" w:type="dxa"/>
              <w:bottom w:w="30" w:type="dxa"/>
              <w:right w:w="60" w:type="dxa"/>
            </w:tcMar>
          </w:tcPr>
          <w:p w:rsidR="00434654" w:rsidRDefault="00391893">
            <w:r>
              <w:t>APPROVAL/DEMOTION</w:t>
            </w:r>
          </w:p>
        </w:tc>
      </w:tr>
    </w:tbl>
    <w:p w:rsidR="00434654" w:rsidRDefault="00434654"/>
    <w:tbl>
      <w:tblPr>
        <w:tblW w:w="5000" w:type="pct"/>
        <w:tblInd w:w="50" w:type="dxa"/>
        <w:tblCellMar>
          <w:left w:w="10" w:type="dxa"/>
          <w:right w:w="10" w:type="dxa"/>
        </w:tblCellMar>
        <w:tblLook w:val="0000" w:firstRow="0" w:lastRow="0" w:firstColumn="0" w:lastColumn="0" w:noHBand="0" w:noVBand="0"/>
      </w:tblPr>
      <w:tblGrid>
        <w:gridCol w:w="640"/>
        <w:gridCol w:w="9229"/>
      </w:tblGrid>
      <w:tr w:rsidR="00434654">
        <w:tblPrEx>
          <w:tblCellMar>
            <w:top w:w="0" w:type="dxa"/>
            <w:bottom w:w="0" w:type="dxa"/>
          </w:tblCellMar>
        </w:tblPrEx>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rsidR="00434654" w:rsidRDefault="00391893">
            <w:pPr>
              <w:pStyle w:val="a4"/>
            </w:pPr>
            <w:r>
              <w:t>1</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434654" w:rsidRDefault="00391893">
            <w:r>
              <w:rPr>
                <w:rStyle w:val="a5"/>
              </w:rPr>
              <w:t>System Information</w:t>
            </w:r>
          </w:p>
        </w:tc>
      </w:tr>
    </w:tbl>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2369"/>
        <w:gridCol w:w="7500"/>
      </w:tblGrid>
      <w:tr w:rsidR="00434654">
        <w:tblPrEx>
          <w:tblCellMar>
            <w:top w:w="0" w:type="dxa"/>
            <w:bottom w:w="0" w:type="dxa"/>
          </w:tblCellMar>
        </w:tblPrEx>
        <w:tc>
          <w:tcPr>
            <w:tcW w:w="1200" w:type="pct"/>
            <w:tcBorders>
              <w:top w:val="nil"/>
              <w:left w:val="single" w:sz="0" w:space="0" w:color="auto"/>
              <w:bottom w:val="single" w:sz="2" w:space="0" w:color="808080"/>
              <w:right w:val="nil"/>
            </w:tcBorders>
            <w:tcMar>
              <w:top w:w="60" w:type="dxa"/>
              <w:left w:w="60" w:type="dxa"/>
              <w:bottom w:w="60" w:type="dxa"/>
              <w:right w:w="60" w:type="dxa"/>
            </w:tcMar>
          </w:tcPr>
          <w:p w:rsidR="00434654" w:rsidRDefault="00391893">
            <w:r>
              <w:rPr>
                <w:rStyle w:val="a6"/>
              </w:rPr>
              <w:t>System Name:</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rsidR="00434654" w:rsidRDefault="00391893">
            <w:r>
              <w:rPr>
                <w:rStyle w:val="a7"/>
              </w:rPr>
              <w:t>NIMH Websites</w:t>
            </w:r>
          </w:p>
        </w:tc>
      </w:tr>
    </w:tbl>
    <w:p w:rsidR="00434654" w:rsidRDefault="00434654">
      <w:pPr>
        <w:rPr>
          <w:vanish/>
        </w:rPr>
      </w:pPr>
    </w:p>
    <w:p w:rsidR="00434654" w:rsidRDefault="00434654"/>
    <w:tbl>
      <w:tblPr>
        <w:tblW w:w="5000" w:type="pct"/>
        <w:tblInd w:w="50" w:type="dxa"/>
        <w:tblCellMar>
          <w:left w:w="10" w:type="dxa"/>
          <w:right w:w="10" w:type="dxa"/>
        </w:tblCellMar>
        <w:tblLook w:val="0000" w:firstRow="0" w:lastRow="0" w:firstColumn="0" w:lastColumn="0" w:noHBand="0" w:noVBand="0"/>
      </w:tblPr>
      <w:tblGrid>
        <w:gridCol w:w="640"/>
        <w:gridCol w:w="9229"/>
      </w:tblGrid>
      <w:tr w:rsidR="00434654">
        <w:tblPrEx>
          <w:tblCellMar>
            <w:top w:w="0" w:type="dxa"/>
            <w:bottom w:w="0" w:type="dxa"/>
          </w:tblCellMar>
        </w:tblPrEx>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rsidR="00434654" w:rsidRDefault="00391893">
            <w:pPr>
              <w:pStyle w:val="a4"/>
            </w:pPr>
            <w:r>
              <w:t>2</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434654" w:rsidRDefault="00391893">
            <w:r>
              <w:rPr>
                <w:rStyle w:val="a5"/>
              </w:rPr>
              <w:t>PIA Reviewer Approval/Promotion or Demotion</w:t>
            </w:r>
          </w:p>
        </w:tc>
      </w:tr>
    </w:tbl>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2369"/>
        <w:gridCol w:w="7500"/>
      </w:tblGrid>
      <w:tr w:rsidR="00434654">
        <w:tblPrEx>
          <w:tblCellMar>
            <w:top w:w="0" w:type="dxa"/>
            <w:bottom w:w="0" w:type="dxa"/>
          </w:tblCellMar>
        </w:tblPrEx>
        <w:tc>
          <w:tcPr>
            <w:tcW w:w="1200" w:type="pct"/>
            <w:tcBorders>
              <w:top w:val="nil"/>
              <w:left w:val="single" w:sz="0" w:space="0" w:color="auto"/>
              <w:bottom w:val="single" w:sz="2" w:space="0" w:color="808080"/>
              <w:right w:val="nil"/>
            </w:tcBorders>
            <w:tcMar>
              <w:top w:w="60" w:type="dxa"/>
              <w:left w:w="60" w:type="dxa"/>
              <w:bottom w:w="60" w:type="dxa"/>
              <w:right w:w="60" w:type="dxa"/>
            </w:tcMar>
          </w:tcPr>
          <w:p w:rsidR="00434654" w:rsidRDefault="00391893">
            <w:r>
              <w:rPr>
                <w:rStyle w:val="a6"/>
              </w:rPr>
              <w:t>Promotion/Demotion:</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rsidR="00434654" w:rsidRDefault="00391893">
            <w:r>
              <w:rPr>
                <w:rStyle w:val="a7"/>
              </w:rPr>
              <w:t>Promote</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2369"/>
        <w:gridCol w:w="7500"/>
      </w:tblGrid>
      <w:tr w:rsidR="00434654">
        <w:tblPrEx>
          <w:tblCellMar>
            <w:top w:w="0" w:type="dxa"/>
            <w:bottom w:w="0" w:type="dxa"/>
          </w:tblCellMar>
        </w:tblPrEx>
        <w:tc>
          <w:tcPr>
            <w:tcW w:w="1200" w:type="pct"/>
            <w:tcBorders>
              <w:top w:val="nil"/>
              <w:left w:val="single" w:sz="0" w:space="0" w:color="auto"/>
              <w:bottom w:val="single" w:sz="2" w:space="0" w:color="808080"/>
              <w:right w:val="nil"/>
            </w:tcBorders>
            <w:tcMar>
              <w:top w:w="60" w:type="dxa"/>
              <w:left w:w="60" w:type="dxa"/>
              <w:bottom w:w="60" w:type="dxa"/>
              <w:right w:w="60" w:type="dxa"/>
            </w:tcMar>
          </w:tcPr>
          <w:p w:rsidR="00434654" w:rsidRDefault="00391893">
            <w:r>
              <w:rPr>
                <w:rStyle w:val="a6"/>
              </w:rPr>
              <w:t>Comments:</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rsidR="00434654" w:rsidRDefault="00434654"/>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2369"/>
        <w:gridCol w:w="7500"/>
      </w:tblGrid>
      <w:tr w:rsidR="00434654">
        <w:tblPrEx>
          <w:tblCellMar>
            <w:top w:w="0" w:type="dxa"/>
            <w:bottom w:w="0" w:type="dxa"/>
          </w:tblCellMar>
        </w:tblPrEx>
        <w:tc>
          <w:tcPr>
            <w:tcW w:w="1200" w:type="pct"/>
            <w:tcBorders>
              <w:top w:val="nil"/>
              <w:left w:val="single" w:sz="0" w:space="0" w:color="auto"/>
              <w:bottom w:val="single" w:sz="2" w:space="0" w:color="808080"/>
              <w:right w:val="nil"/>
            </w:tcBorders>
            <w:tcMar>
              <w:top w:w="60" w:type="dxa"/>
              <w:left w:w="60" w:type="dxa"/>
              <w:bottom w:w="60" w:type="dxa"/>
              <w:right w:w="60" w:type="dxa"/>
            </w:tcMar>
          </w:tcPr>
          <w:p w:rsidR="00434654" w:rsidRDefault="00391893">
            <w:r>
              <w:rPr>
                <w:rStyle w:val="a6"/>
              </w:rPr>
              <w:t>Approval/Demotion Point of Contact:</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rsidR="00434654" w:rsidRDefault="00391893">
            <w:r>
              <w:rPr>
                <w:rStyle w:val="a7"/>
              </w:rPr>
              <w:t>William Hermach</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2369"/>
        <w:gridCol w:w="7500"/>
      </w:tblGrid>
      <w:tr w:rsidR="00434654">
        <w:tblPrEx>
          <w:tblCellMar>
            <w:top w:w="0" w:type="dxa"/>
            <w:bottom w:w="0" w:type="dxa"/>
          </w:tblCellMar>
        </w:tblPrEx>
        <w:tc>
          <w:tcPr>
            <w:tcW w:w="1200" w:type="pct"/>
            <w:tcBorders>
              <w:top w:val="nil"/>
              <w:left w:val="single" w:sz="0" w:space="0" w:color="auto"/>
              <w:bottom w:val="single" w:sz="2" w:space="0" w:color="808080"/>
              <w:right w:val="nil"/>
            </w:tcBorders>
            <w:tcMar>
              <w:top w:w="60" w:type="dxa"/>
              <w:left w:w="60" w:type="dxa"/>
              <w:bottom w:w="60" w:type="dxa"/>
              <w:right w:w="60" w:type="dxa"/>
            </w:tcMar>
          </w:tcPr>
          <w:p w:rsidR="00434654" w:rsidRDefault="00391893">
            <w:r>
              <w:rPr>
                <w:rStyle w:val="a6"/>
              </w:rPr>
              <w:t>Date:</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rsidR="00434654" w:rsidRDefault="00391893">
            <w:r>
              <w:rPr>
                <w:rStyle w:val="a7"/>
              </w:rPr>
              <w:t>Jul 17, 2012</w:t>
            </w:r>
          </w:p>
        </w:tc>
      </w:tr>
    </w:tbl>
    <w:p w:rsidR="00434654" w:rsidRDefault="00434654">
      <w:pPr>
        <w:rPr>
          <w:vanish/>
        </w:rPr>
      </w:pPr>
    </w:p>
    <w:p w:rsidR="00434654" w:rsidRDefault="00434654"/>
    <w:tbl>
      <w:tblPr>
        <w:tblW w:w="5000" w:type="pct"/>
        <w:tblInd w:w="50" w:type="dxa"/>
        <w:tblCellMar>
          <w:left w:w="10" w:type="dxa"/>
          <w:right w:w="10" w:type="dxa"/>
        </w:tblCellMar>
        <w:tblLook w:val="0000" w:firstRow="0" w:lastRow="0" w:firstColumn="0" w:lastColumn="0" w:noHBand="0" w:noVBand="0"/>
      </w:tblPr>
      <w:tblGrid>
        <w:gridCol w:w="640"/>
        <w:gridCol w:w="9229"/>
      </w:tblGrid>
      <w:tr w:rsidR="00434654">
        <w:tblPrEx>
          <w:tblCellMar>
            <w:top w:w="0" w:type="dxa"/>
            <w:bottom w:w="0" w:type="dxa"/>
          </w:tblCellMar>
        </w:tblPrEx>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rsidR="00434654" w:rsidRDefault="00391893">
            <w:pPr>
              <w:pStyle w:val="a4"/>
            </w:pPr>
            <w:r>
              <w:t>3</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434654" w:rsidRDefault="00391893">
            <w:r>
              <w:rPr>
                <w:rStyle w:val="a5"/>
              </w:rPr>
              <w:t>Senior Official for Privacy Approval/Promotion or Demotion</w:t>
            </w:r>
          </w:p>
        </w:tc>
      </w:tr>
    </w:tbl>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2369"/>
        <w:gridCol w:w="7500"/>
      </w:tblGrid>
      <w:tr w:rsidR="00434654">
        <w:tblPrEx>
          <w:tblCellMar>
            <w:top w:w="0" w:type="dxa"/>
            <w:bottom w:w="0" w:type="dxa"/>
          </w:tblCellMar>
        </w:tblPrEx>
        <w:tc>
          <w:tcPr>
            <w:tcW w:w="1200" w:type="pct"/>
            <w:tcBorders>
              <w:top w:val="nil"/>
              <w:left w:val="single" w:sz="0" w:space="0" w:color="auto"/>
              <w:bottom w:val="single" w:sz="2" w:space="0" w:color="808080"/>
              <w:right w:val="nil"/>
            </w:tcBorders>
            <w:tcMar>
              <w:top w:w="60" w:type="dxa"/>
              <w:left w:w="60" w:type="dxa"/>
              <w:bottom w:w="60" w:type="dxa"/>
              <w:right w:w="60" w:type="dxa"/>
            </w:tcMar>
          </w:tcPr>
          <w:p w:rsidR="00434654" w:rsidRDefault="00391893">
            <w:r>
              <w:rPr>
                <w:rStyle w:val="a6"/>
              </w:rPr>
              <w:t>Promotion/Demotion:</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rsidR="00434654" w:rsidRDefault="00391893">
            <w:r>
              <w:rPr>
                <w:rStyle w:val="a7"/>
              </w:rPr>
              <w:t>Promote</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2369"/>
        <w:gridCol w:w="7500"/>
      </w:tblGrid>
      <w:tr w:rsidR="00434654">
        <w:tblPrEx>
          <w:tblCellMar>
            <w:top w:w="0" w:type="dxa"/>
            <w:bottom w:w="0" w:type="dxa"/>
          </w:tblCellMar>
        </w:tblPrEx>
        <w:tc>
          <w:tcPr>
            <w:tcW w:w="1200" w:type="pct"/>
            <w:tcBorders>
              <w:top w:val="nil"/>
              <w:left w:val="single" w:sz="0" w:space="0" w:color="auto"/>
              <w:bottom w:val="single" w:sz="2" w:space="0" w:color="808080"/>
              <w:right w:val="nil"/>
            </w:tcBorders>
            <w:tcMar>
              <w:top w:w="60" w:type="dxa"/>
              <w:left w:w="60" w:type="dxa"/>
              <w:bottom w:w="60" w:type="dxa"/>
              <w:right w:w="60" w:type="dxa"/>
            </w:tcMar>
          </w:tcPr>
          <w:p w:rsidR="00434654" w:rsidRDefault="00391893">
            <w:r>
              <w:rPr>
                <w:rStyle w:val="a6"/>
              </w:rPr>
              <w:t>Comments:</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rsidR="00434654" w:rsidRDefault="00434654"/>
        </w:tc>
      </w:tr>
    </w:tbl>
    <w:p w:rsidR="00434654" w:rsidRDefault="00434654">
      <w:pPr>
        <w:rPr>
          <w:vanish/>
        </w:rPr>
      </w:pPr>
    </w:p>
    <w:p w:rsidR="00434654" w:rsidRDefault="00434654"/>
    <w:tbl>
      <w:tblPr>
        <w:tblW w:w="5000" w:type="pct"/>
        <w:tblInd w:w="50" w:type="dxa"/>
        <w:tblCellMar>
          <w:left w:w="10" w:type="dxa"/>
          <w:right w:w="10" w:type="dxa"/>
        </w:tblCellMar>
        <w:tblLook w:val="0000" w:firstRow="0" w:lastRow="0" w:firstColumn="0" w:lastColumn="0" w:noHBand="0" w:noVBand="0"/>
      </w:tblPr>
      <w:tblGrid>
        <w:gridCol w:w="640"/>
        <w:gridCol w:w="9229"/>
      </w:tblGrid>
      <w:tr w:rsidR="00434654">
        <w:tblPrEx>
          <w:tblCellMar>
            <w:top w:w="0" w:type="dxa"/>
            <w:bottom w:w="0" w:type="dxa"/>
          </w:tblCellMar>
        </w:tblPrEx>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rsidR="00434654" w:rsidRDefault="00391893">
            <w:pPr>
              <w:pStyle w:val="a4"/>
            </w:pPr>
            <w:r>
              <w:t>4</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434654" w:rsidRDefault="00391893">
            <w:r>
              <w:rPr>
                <w:rStyle w:val="a5"/>
              </w:rPr>
              <w:t>OPDIV Senior Official for Privacy or Designee Approval</w:t>
            </w:r>
          </w:p>
        </w:tc>
      </w:tr>
    </w:tbl>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12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6"/>
              </w:rPr>
              <w:t>Please print the PIA and obtain the endorsement of the reviewing official below. Once the signature has been collected, retain a hard copy for the OPDIV's records. Submitting the PIA will indicate the reviewing official has endorsed it</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12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6"/>
              </w:rPr>
              <w:t>This PIA has been</w:t>
            </w:r>
            <w:r>
              <w:rPr>
                <w:rStyle w:val="a6"/>
              </w:rPr>
              <w:t xml:space="preserve"> reviewed and endorsed by the OPDIV Senior Official for Privacy or Designee (Name and Date):</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tblPrEx>
          <w:tblCellMar>
            <w:top w:w="0" w:type="dxa"/>
            <w:bottom w:w="0" w:type="dxa"/>
          </w:tblCellMar>
        </w:tblPrEx>
        <w:tc>
          <w:tcPr>
            <w:tcW w:w="12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391893">
            <w:r>
              <w:rPr>
                <w:rStyle w:val="a6"/>
              </w:rPr>
              <w:t>Name:  __________________________________        Date:  ________________________________________</w:t>
            </w:r>
          </w:p>
        </w:tc>
      </w:tr>
    </w:tbl>
    <w:p w:rsidR="00434654" w:rsidRDefault="00434654">
      <w:pPr>
        <w:rPr>
          <w:vanish/>
        </w:rPr>
      </w:pPr>
    </w:p>
    <w:p w:rsidR="00434654" w:rsidRDefault="00434654">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94"/>
        <w:gridCol w:w="4794"/>
        <w:gridCol w:w="140"/>
      </w:tblGrid>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720" w:type="dxa"/>
            <w:gridSpan w:val="2"/>
            <w:tcBorders>
              <w:top w:val="nil"/>
              <w:left w:val="nil"/>
              <w:bottom w:val="nil"/>
              <w:right w:val="nil"/>
            </w:tcBorders>
            <w:tcMar>
              <w:top w:w="60" w:type="dxa"/>
              <w:left w:w="60" w:type="dxa"/>
              <w:bottom w:w="60" w:type="dxa"/>
              <w:right w:w="60" w:type="dxa"/>
            </w:tcMar>
          </w:tcPr>
          <w:p w:rsidR="00434654" w:rsidRDefault="00434654">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Name:</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Karen Pl</w:t>
            </w:r>
            <w:r>
              <w:rPr>
                <w:rStyle w:val="tableCellTd"/>
              </w:rPr>
              <w:t>á</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5" w:type="dxa"/>
            <w:tcBorders>
              <w:top w:val="nil"/>
              <w:left w:val="single" w:sz="0" w:space="0" w:color="auto"/>
              <w:bottom w:val="nil"/>
              <w:right w:val="nil"/>
            </w:tcBorders>
            <w:tcMar>
              <w:top w:w="60" w:type="dxa"/>
              <w:left w:w="60" w:type="dxa"/>
              <w:bottom w:w="60" w:type="dxa"/>
              <w:right w:w="60" w:type="dxa"/>
            </w:tcMar>
          </w:tcPr>
          <w:p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Date:</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pPr>
              <w:jc w:val="right"/>
            </w:pPr>
            <w:r>
              <w:rPr>
                <w:rStyle w:val="tableCellTd"/>
              </w:rPr>
              <w:t>Sep 28, 2012</w:t>
            </w:r>
          </w:p>
        </w:tc>
        <w:tc>
          <w:tcPr>
            <w:tcW w:w="15" w:type="dxa"/>
            <w:tcBorders>
              <w:top w:val="nil"/>
              <w:left w:val="nil"/>
              <w:bottom w:val="nil"/>
              <w:right w:val="single" w:sz="0" w:space="0" w:color="auto"/>
            </w:tcBorders>
            <w:tcMar>
              <w:top w:w="60" w:type="dxa"/>
              <w:left w:w="60" w:type="dxa"/>
              <w:bottom w:w="60" w:type="dxa"/>
              <w:right w:w="60" w:type="dxa"/>
            </w:tcMar>
          </w:tcPr>
          <w:p w:rsidR="00434654" w:rsidRDefault="00434654">
            <w:pPr>
              <w:rPr>
                <w:sz w:val="16"/>
              </w:rPr>
            </w:pPr>
          </w:p>
        </w:tc>
      </w:tr>
      <w:tr w:rsidR="00434654">
        <w:tblPrEx>
          <w:tblCellMar>
            <w:top w:w="0" w:type="dxa"/>
            <w:bottom w:w="0" w:type="dxa"/>
          </w:tblCellMar>
        </w:tblPrEx>
        <w:tc>
          <w:tcPr>
            <w:tcW w:w="1440"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rsidR="00434654" w:rsidRDefault="00434654">
            <w:pPr>
              <w:rPr>
                <w:sz w:val="16"/>
              </w:rPr>
            </w:pPr>
          </w:p>
        </w:tc>
      </w:tr>
    </w:tbl>
    <w:p w:rsidR="00434654" w:rsidRDefault="00434654">
      <w:pPr>
        <w:rPr>
          <w:vanish/>
        </w:rPr>
      </w:pPr>
    </w:p>
    <w:p w:rsidR="00434654" w:rsidRDefault="00434654"/>
    <w:tbl>
      <w:tblPr>
        <w:tblW w:w="5000" w:type="pct"/>
        <w:tblInd w:w="50" w:type="dxa"/>
        <w:tblCellMar>
          <w:left w:w="10" w:type="dxa"/>
          <w:right w:w="10" w:type="dxa"/>
        </w:tblCellMar>
        <w:tblLook w:val="0000" w:firstRow="0" w:lastRow="0" w:firstColumn="0" w:lastColumn="0" w:noHBand="0" w:noVBand="0"/>
      </w:tblPr>
      <w:tblGrid>
        <w:gridCol w:w="640"/>
        <w:gridCol w:w="9229"/>
      </w:tblGrid>
      <w:tr w:rsidR="00434654">
        <w:tblPrEx>
          <w:tblCellMar>
            <w:top w:w="0" w:type="dxa"/>
            <w:bottom w:w="0" w:type="dxa"/>
          </w:tblCellMar>
        </w:tblPrEx>
        <w:tc>
          <w:tcPr>
            <w:tcW w:w="640" w:type="dxa"/>
            <w:tcBorders>
              <w:top w:val="single" w:sz="0" w:space="0" w:color="auto"/>
              <w:left w:val="single" w:sz="0" w:space="0" w:color="auto"/>
              <w:bottom w:val="nil"/>
              <w:right w:val="single" w:sz="0" w:space="0" w:color="auto"/>
            </w:tcBorders>
            <w:shd w:val="clear" w:color="auto" w:fill="B5B2B5"/>
            <w:tcMar>
              <w:top w:w="30" w:type="dxa"/>
              <w:left w:w="60" w:type="dxa"/>
              <w:bottom w:w="30" w:type="dxa"/>
              <w:right w:w="60" w:type="dxa"/>
            </w:tcMar>
          </w:tcPr>
          <w:p w:rsidR="00434654" w:rsidRDefault="00391893">
            <w:pPr>
              <w:pStyle w:val="a4"/>
            </w:pPr>
            <w:r>
              <w:t>5</w:t>
            </w:r>
          </w:p>
        </w:tc>
        <w:tc>
          <w:tcPr>
            <w:tcW w:w="0" w:type="auto"/>
            <w:tcBorders>
              <w:top w:val="single" w:sz="0" w:space="0" w:color="auto"/>
              <w:left w:val="single" w:sz="0" w:space="0" w:color="auto"/>
              <w:bottom w:val="nil"/>
              <w:right w:val="single" w:sz="0" w:space="0" w:color="auto"/>
            </w:tcBorders>
            <w:shd w:val="clear" w:color="auto" w:fill="E9E9E9"/>
            <w:tcMar>
              <w:top w:w="30" w:type="dxa"/>
              <w:left w:w="60" w:type="dxa"/>
              <w:bottom w:w="30" w:type="dxa"/>
              <w:right w:w="60" w:type="dxa"/>
            </w:tcMar>
          </w:tcPr>
          <w:p w:rsidR="00434654" w:rsidRDefault="00391893">
            <w:r>
              <w:rPr>
                <w:rStyle w:val="a5"/>
              </w:rPr>
              <w:t>Department Approval to Publish to the Web</w:t>
            </w:r>
          </w:p>
        </w:tc>
      </w:tr>
    </w:tbl>
    <w:p w:rsidR="00434654" w:rsidRDefault="00434654">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4934"/>
        <w:gridCol w:w="4935"/>
      </w:tblGrid>
      <w:tr w:rsidR="00434654">
        <w:tblPrEx>
          <w:tblCellMar>
            <w:top w:w="0" w:type="dxa"/>
            <w:bottom w:w="0" w:type="dxa"/>
          </w:tblCellMar>
        </w:tblPrEx>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Approved for web publishing</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Td"/>
              </w:rPr>
              <w:t>Yes</w:t>
            </w:r>
          </w:p>
        </w:tc>
      </w:tr>
      <w:tr w:rsidR="00434654">
        <w:tblPrEx>
          <w:tblCellMar>
            <w:top w:w="0" w:type="dxa"/>
            <w:bottom w:w="0" w:type="dxa"/>
          </w:tblCellMar>
        </w:tblPrEx>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Date Published:</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pPr>
              <w:jc w:val="right"/>
            </w:pPr>
            <w:r>
              <w:rPr>
                <w:rStyle w:val="tableCellTd"/>
              </w:rPr>
              <w:t>Sep 1, 2009</w:t>
            </w:r>
          </w:p>
        </w:tc>
      </w:tr>
      <w:tr w:rsidR="00434654">
        <w:tblPrEx>
          <w:tblCellMar>
            <w:top w:w="0" w:type="dxa"/>
            <w:bottom w:w="0" w:type="dxa"/>
          </w:tblCellMar>
        </w:tblPrEx>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391893">
            <w:r>
              <w:rPr>
                <w:rStyle w:val="tableCellLabelNormal"/>
              </w:rPr>
              <w:t>Publicly posted PIA URL or no PIA URL explanation:</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434654" w:rsidRDefault="00434654">
            <w:hyperlink r:id="rId5" w:history="1">
              <w:r w:rsidR="00391893">
                <w:rPr>
                  <w:rStyle w:val="Hyperlink"/>
                </w:rPr>
                <w:t>http://www.hhs.gov/pia/nih.html</w:t>
              </w:r>
            </w:hyperlink>
          </w:p>
        </w:tc>
      </w:tr>
    </w:tbl>
    <w:p w:rsidR="00434654" w:rsidRDefault="00434654">
      <w:pPr>
        <w:rPr>
          <w:vanish/>
        </w:rPr>
      </w:pPr>
    </w:p>
    <w:p w:rsidR="00434654" w:rsidRDefault="00391893">
      <w:r>
        <w:br w:type="page"/>
      </w:r>
    </w:p>
    <w:tbl>
      <w:tblPr>
        <w:tblStyle w:val="printTabHeader"/>
        <w:tblW w:w="5000" w:type="pct"/>
        <w:tblInd w:w="60" w:type="dxa"/>
        <w:tblBorders>
          <w:top w:val="single" w:sz="0" w:space="0" w:color="auto"/>
          <w:left w:val="single" w:sz="0" w:space="0" w:color="auto"/>
          <w:bottom w:val="single" w:sz="0" w:space="0" w:color="auto"/>
          <w:right w:val="single" w:sz="0" w:space="0" w:color="auto"/>
        </w:tblBorders>
        <w:tblCellMar>
          <w:top w:w="0" w:type="dxa"/>
          <w:left w:w="0" w:type="dxa"/>
          <w:bottom w:w="0" w:type="dxa"/>
          <w:right w:w="0" w:type="dxa"/>
        </w:tblCellMar>
        <w:tblLook w:val="0000" w:firstRow="0" w:lastRow="0" w:firstColumn="0" w:lastColumn="0" w:noHBand="0" w:noVBand="0"/>
      </w:tblPr>
      <w:tblGrid>
        <w:gridCol w:w="9869"/>
      </w:tblGrid>
      <w:tr w:rsidR="00434654">
        <w:tblPrEx>
          <w:tblCellMar>
            <w:top w:w="0" w:type="dxa"/>
            <w:left w:w="0" w:type="dxa"/>
            <w:bottom w:w="0" w:type="dxa"/>
            <w:right w:w="0" w:type="dxa"/>
          </w:tblCellMar>
        </w:tblPrEx>
        <w:tc>
          <w:tcPr>
            <w:tcW w:w="0" w:type="auto"/>
            <w:tcMar>
              <w:top w:w="30" w:type="dxa"/>
              <w:left w:w="60" w:type="dxa"/>
              <w:bottom w:w="30" w:type="dxa"/>
              <w:right w:w="60" w:type="dxa"/>
            </w:tcMar>
          </w:tcPr>
          <w:p w:rsidR="00434654" w:rsidRDefault="00391893">
            <w:r>
              <w:t>PIA % COMPLETE</w:t>
            </w:r>
          </w:p>
        </w:tc>
      </w:tr>
    </w:tbl>
    <w:p w:rsidR="00434654" w:rsidRDefault="00434654"/>
    <w:tbl>
      <w:tblPr>
        <w:tblW w:w="5000" w:type="pct"/>
        <w:tblInd w:w="50" w:type="dxa"/>
        <w:tblCellMar>
          <w:left w:w="10" w:type="dxa"/>
          <w:right w:w="10" w:type="dxa"/>
        </w:tblCellMar>
        <w:tblLook w:val="0000" w:firstRow="0" w:lastRow="0" w:firstColumn="0" w:lastColumn="0" w:noHBand="0" w:noVBand="0"/>
      </w:tblPr>
      <w:tblGrid>
        <w:gridCol w:w="640"/>
        <w:gridCol w:w="9229"/>
      </w:tblGrid>
      <w:tr w:rsidR="00434654">
        <w:tblPrEx>
          <w:tblCellMar>
            <w:top w:w="0" w:type="dxa"/>
            <w:bottom w:w="0" w:type="dxa"/>
          </w:tblCellMar>
        </w:tblPrEx>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rsidR="00434654" w:rsidRDefault="00391893">
            <w:pPr>
              <w:pStyle w:val="a4"/>
            </w:pPr>
            <w:r>
              <w:t>1</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434654" w:rsidRDefault="00391893">
            <w:r>
              <w:rPr>
                <w:rStyle w:val="a5"/>
              </w:rPr>
              <w:t>PIA Completion</w:t>
            </w:r>
          </w:p>
        </w:tc>
      </w:tr>
    </w:tbl>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2369"/>
        <w:gridCol w:w="7500"/>
      </w:tblGrid>
      <w:tr w:rsidR="00434654">
        <w:tblPrEx>
          <w:tblCellMar>
            <w:top w:w="0" w:type="dxa"/>
            <w:bottom w:w="0" w:type="dxa"/>
          </w:tblCellMar>
        </w:tblPrEx>
        <w:tc>
          <w:tcPr>
            <w:tcW w:w="1200" w:type="pct"/>
            <w:tcBorders>
              <w:top w:val="nil"/>
              <w:left w:val="single" w:sz="0" w:space="0" w:color="auto"/>
              <w:bottom w:val="single" w:sz="2" w:space="0" w:color="808080"/>
              <w:right w:val="nil"/>
            </w:tcBorders>
            <w:tcMar>
              <w:top w:w="60" w:type="dxa"/>
              <w:left w:w="60" w:type="dxa"/>
              <w:bottom w:w="60" w:type="dxa"/>
              <w:right w:w="60" w:type="dxa"/>
            </w:tcMar>
          </w:tcPr>
          <w:p w:rsidR="00434654" w:rsidRDefault="00391893">
            <w:r>
              <w:rPr>
                <w:rStyle w:val="a6"/>
              </w:rPr>
              <w:t>PIA Percentage Complete:</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rsidR="00434654" w:rsidRDefault="00391893">
            <w:r>
              <w:rPr>
                <w:rStyle w:val="a7"/>
              </w:rPr>
              <w:t>100.00</w:t>
            </w:r>
          </w:p>
        </w:tc>
      </w:tr>
    </w:tbl>
    <w:p w:rsidR="00434654" w:rsidRDefault="00434654">
      <w:pPr>
        <w:rPr>
          <w:vanish/>
        </w:rPr>
      </w:pPr>
    </w:p>
    <w:p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2369"/>
        <w:gridCol w:w="7500"/>
      </w:tblGrid>
      <w:tr w:rsidR="00434654">
        <w:tblPrEx>
          <w:tblCellMar>
            <w:top w:w="0" w:type="dxa"/>
            <w:bottom w:w="0" w:type="dxa"/>
          </w:tblCellMar>
        </w:tblPrEx>
        <w:tc>
          <w:tcPr>
            <w:tcW w:w="1200" w:type="pct"/>
            <w:tcBorders>
              <w:top w:val="nil"/>
              <w:left w:val="single" w:sz="0" w:space="0" w:color="auto"/>
              <w:bottom w:val="single" w:sz="2" w:space="0" w:color="808080"/>
              <w:right w:val="nil"/>
            </w:tcBorders>
            <w:tcMar>
              <w:top w:w="60" w:type="dxa"/>
              <w:left w:w="60" w:type="dxa"/>
              <w:bottom w:w="60" w:type="dxa"/>
              <w:right w:w="60" w:type="dxa"/>
            </w:tcMar>
          </w:tcPr>
          <w:p w:rsidR="00434654" w:rsidRDefault="00391893">
            <w:r>
              <w:rPr>
                <w:rStyle w:val="a6"/>
              </w:rPr>
              <w:t>PIA Missing Fields:</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rsidR="00434654" w:rsidRDefault="00434654"/>
        </w:tc>
      </w:tr>
    </w:tbl>
    <w:p w:rsidR="00434654" w:rsidRDefault="00434654">
      <w:pPr>
        <w:rPr>
          <w:vanish/>
        </w:rPr>
      </w:pPr>
    </w:p>
    <w:sectPr w:rsidR="00434654" w:rsidSect="00434654">
      <w:pgSz w:w="11909"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noPunctuationKerning/>
  <w:characterSpacingControl w:val="doNotCompress"/>
  <w:ignoreMixedConten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654"/>
    <w:rsid w:val="00391893"/>
    <w:rsid w:val="00434654"/>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schemas-microsoft-com:xsl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rsid w:val="00434654"/>
    <w:rPr>
      <w:b/>
      <w:sz w:val="22"/>
    </w:rPr>
  </w:style>
  <w:style w:type="character" w:customStyle="1" w:styleId="a0">
    <w:rsid w:val="00434654"/>
    <w:rPr>
      <w:sz w:val="18"/>
    </w:rPr>
  </w:style>
  <w:style w:type="character" w:customStyle="1" w:styleId="a1">
    <w:rsid w:val="00434654"/>
    <w:rPr>
      <w:b/>
      <w:sz w:val="18"/>
    </w:rPr>
  </w:style>
  <w:style w:type="character" w:customStyle="1" w:styleId="a2">
    <w:rsid w:val="00434654"/>
    <w:rPr>
      <w:sz w:val="26"/>
    </w:rPr>
  </w:style>
  <w:style w:type="character" w:customStyle="1" w:styleId="a3">
    <w:rsid w:val="00434654"/>
    <w:rPr>
      <w:sz w:val="18"/>
    </w:rPr>
  </w:style>
  <w:style w:type="character" w:styleId="Hyperlink">
    <w:name w:val="Hyperlink"/>
    <w:rsid w:val="00B507EA"/>
    <w:rPr>
      <w:color w:val="0000FF"/>
      <w:sz w:val="16"/>
      <w:u w:val="single"/>
    </w:rPr>
  </w:style>
  <w:style w:type="table" w:customStyle="1" w:styleId="printTabHeader">
    <w:name w:val="printTabHeader"/>
    <w:rsid w:val="00434654"/>
    <w:pPr>
      <w:jc w:val="center"/>
    </w:pPr>
    <w:rPr>
      <w:b/>
      <w:sz w:val="18"/>
    </w:rPr>
    <w:tblPr>
      <w:tblCellMar>
        <w:top w:w="0" w:type="dxa"/>
        <w:left w:w="0" w:type="dxa"/>
        <w:bottom w:w="0" w:type="dxa"/>
        <w:right w:w="0" w:type="dxa"/>
      </w:tblCellMar>
    </w:tblPr>
    <w:trPr>
      <w:trHeight w:hRule="exact" w:val="360"/>
    </w:trPr>
  </w:style>
  <w:style w:type="paragraph" w:customStyle="1" w:styleId="a4">
    <w:rsid w:val="00434654"/>
    <w:pPr>
      <w:jc w:val="center"/>
    </w:pPr>
    <w:rPr>
      <w:b/>
      <w:color w:val="FFFFFF"/>
      <w:sz w:val="18"/>
    </w:rPr>
  </w:style>
  <w:style w:type="character" w:customStyle="1" w:styleId="a5">
    <w:rsid w:val="00434654"/>
    <w:rPr>
      <w:b/>
      <w:sz w:val="18"/>
    </w:rPr>
  </w:style>
  <w:style w:type="character" w:customStyle="1" w:styleId="a6">
    <w:rsid w:val="00434654"/>
    <w:rPr>
      <w:b/>
      <w:sz w:val="16"/>
    </w:rPr>
  </w:style>
  <w:style w:type="character" w:customStyle="1" w:styleId="a7">
    <w:rsid w:val="00434654"/>
    <w:rPr>
      <w:sz w:val="16"/>
    </w:rPr>
  </w:style>
  <w:style w:type="paragraph" w:customStyle="1" w:styleId="a8">
    <w:rsid w:val="00434654"/>
    <w:pPr>
      <w:jc w:val="center"/>
    </w:pPr>
  </w:style>
  <w:style w:type="character" w:customStyle="1" w:styleId="a9">
    <w:rsid w:val="00434654"/>
    <w:rPr>
      <w:sz w:val="16"/>
    </w:rPr>
  </w:style>
  <w:style w:type="character" w:customStyle="1" w:styleId="aa">
    <w:rsid w:val="00434654"/>
    <w:rPr>
      <w:rFonts w:ascii="Arial"/>
      <w:i/>
      <w:sz w:val="14"/>
    </w:rPr>
  </w:style>
  <w:style w:type="character" w:customStyle="1" w:styleId="printLabelTdNonNested">
    <w:name w:val="printLabelTdNonNested"/>
    <w:rsid w:val="00434654"/>
    <w:rPr>
      <w:b/>
      <w:sz w:val="16"/>
    </w:rPr>
  </w:style>
  <w:style w:type="character" w:customStyle="1" w:styleId="printLabelTdNested">
    <w:name w:val="printLabelTdNested"/>
    <w:rsid w:val="00434654"/>
    <w:rPr>
      <w:b/>
      <w:sz w:val="16"/>
    </w:rPr>
  </w:style>
  <w:style w:type="character" w:customStyle="1" w:styleId="printUrlTd">
    <w:name w:val="printUrlTd"/>
    <w:rsid w:val="00434654"/>
    <w:rPr>
      <w:sz w:val="16"/>
    </w:rPr>
  </w:style>
  <w:style w:type="character" w:customStyle="1" w:styleId="phaseTitleTd">
    <w:name w:val="phaseTitleTd"/>
    <w:rsid w:val="00434654"/>
    <w:rPr>
      <w:b/>
      <w:sz w:val="16"/>
    </w:rPr>
  </w:style>
  <w:style w:type="character" w:customStyle="1" w:styleId="phaseCellValueTd">
    <w:name w:val="phaseCellValueTd"/>
    <w:rsid w:val="00434654"/>
    <w:rPr>
      <w:sz w:val="16"/>
    </w:rPr>
  </w:style>
  <w:style w:type="character" w:customStyle="1" w:styleId="phaseNameTd">
    <w:name w:val="phaseNameTd"/>
    <w:rsid w:val="00434654"/>
    <w:rPr>
      <w:b/>
      <w:sz w:val="16"/>
    </w:rPr>
  </w:style>
  <w:style w:type="character" w:customStyle="1" w:styleId="delTitleTd">
    <w:name w:val="delTitleTd"/>
    <w:rsid w:val="00434654"/>
    <w:rPr>
      <w:b/>
      <w:sz w:val="16"/>
    </w:rPr>
  </w:style>
  <w:style w:type="character" w:customStyle="1" w:styleId="delCellValueTd">
    <w:name w:val="delCellValueTd"/>
    <w:rsid w:val="00434654"/>
    <w:rPr>
      <w:sz w:val="16"/>
    </w:rPr>
  </w:style>
  <w:style w:type="character" w:customStyle="1" w:styleId="delNameTd">
    <w:name w:val="delNameTd"/>
    <w:rsid w:val="00434654"/>
    <w:rPr>
      <w:sz w:val="16"/>
    </w:rPr>
  </w:style>
  <w:style w:type="character" w:customStyle="1" w:styleId="tableCellTd">
    <w:name w:val="tableCellTd"/>
    <w:rsid w:val="00434654"/>
    <w:rPr>
      <w:sz w:val="16"/>
    </w:rPr>
  </w:style>
  <w:style w:type="character" w:customStyle="1" w:styleId="delCellValueTdOverdue">
    <w:name w:val="delCellValueTdOverdue"/>
    <w:rsid w:val="00434654"/>
    <w:rPr>
      <w:b/>
      <w:color w:val="FF0000"/>
      <w:sz w:val="16"/>
    </w:rPr>
  </w:style>
  <w:style w:type="character" w:customStyle="1" w:styleId="tableTitleTd">
    <w:name w:val="tableTitleTd"/>
    <w:rsid w:val="00434654"/>
    <w:rPr>
      <w:b/>
      <w:sz w:val="16"/>
    </w:rPr>
  </w:style>
  <w:style w:type="character" w:customStyle="1" w:styleId="tableCellSumStyleTd">
    <w:name w:val="tableCellSumStyleTd"/>
    <w:rsid w:val="00434654"/>
    <w:rPr>
      <w:b/>
      <w:sz w:val="16"/>
    </w:rPr>
  </w:style>
  <w:style w:type="character" w:customStyle="1" w:styleId="tableCellLabelNormal">
    <w:name w:val="tableCellLabelNormal"/>
    <w:rsid w:val="00434654"/>
    <w:rPr>
      <w:b/>
      <w:sz w:val="16"/>
    </w:rPr>
  </w:style>
  <w:style w:type="character" w:customStyle="1" w:styleId="MismatchGraph">
    <w:name w:val="MismatchGraph"/>
    <w:rsid w:val="00434654"/>
    <w:rPr>
      <w:b/>
      <w:sz w:val="16"/>
    </w:rPr>
  </w:style>
  <w:style w:type="character" w:customStyle="1" w:styleId="scPhaseName">
    <w:name w:val="scPhaseName"/>
    <w:rsid w:val="00434654"/>
    <w:rPr>
      <w:rFonts w:ascii="Tahoma"/>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rsid w:val="00434654"/>
    <w:rPr>
      <w:b/>
      <w:sz w:val="22"/>
    </w:rPr>
  </w:style>
  <w:style w:type="character" w:customStyle="1" w:styleId="a0">
    <w:rsid w:val="00434654"/>
    <w:rPr>
      <w:sz w:val="18"/>
    </w:rPr>
  </w:style>
  <w:style w:type="character" w:customStyle="1" w:styleId="a1">
    <w:rsid w:val="00434654"/>
    <w:rPr>
      <w:b/>
      <w:sz w:val="18"/>
    </w:rPr>
  </w:style>
  <w:style w:type="character" w:customStyle="1" w:styleId="a2">
    <w:rsid w:val="00434654"/>
    <w:rPr>
      <w:sz w:val="26"/>
    </w:rPr>
  </w:style>
  <w:style w:type="character" w:customStyle="1" w:styleId="a3">
    <w:rsid w:val="00434654"/>
    <w:rPr>
      <w:sz w:val="18"/>
    </w:rPr>
  </w:style>
  <w:style w:type="character" w:styleId="Hyperlink">
    <w:name w:val="Hyperlink"/>
    <w:rsid w:val="00B507EA"/>
    <w:rPr>
      <w:color w:val="0000FF"/>
      <w:sz w:val="16"/>
      <w:u w:val="single"/>
    </w:rPr>
  </w:style>
  <w:style w:type="table" w:customStyle="1" w:styleId="printTabHeader">
    <w:name w:val="printTabHeader"/>
    <w:rsid w:val="00434654"/>
    <w:pPr>
      <w:jc w:val="center"/>
    </w:pPr>
    <w:rPr>
      <w:b/>
      <w:sz w:val="18"/>
    </w:rPr>
    <w:tblPr>
      <w:tblCellMar>
        <w:top w:w="0" w:type="dxa"/>
        <w:left w:w="0" w:type="dxa"/>
        <w:bottom w:w="0" w:type="dxa"/>
        <w:right w:w="0" w:type="dxa"/>
      </w:tblCellMar>
    </w:tblPr>
    <w:trPr>
      <w:trHeight w:hRule="exact" w:val="360"/>
    </w:trPr>
  </w:style>
  <w:style w:type="paragraph" w:customStyle="1" w:styleId="a4">
    <w:rsid w:val="00434654"/>
    <w:pPr>
      <w:jc w:val="center"/>
    </w:pPr>
    <w:rPr>
      <w:b/>
      <w:color w:val="FFFFFF"/>
      <w:sz w:val="18"/>
    </w:rPr>
  </w:style>
  <w:style w:type="character" w:customStyle="1" w:styleId="a5">
    <w:rsid w:val="00434654"/>
    <w:rPr>
      <w:b/>
      <w:sz w:val="18"/>
    </w:rPr>
  </w:style>
  <w:style w:type="character" w:customStyle="1" w:styleId="a6">
    <w:rsid w:val="00434654"/>
    <w:rPr>
      <w:b/>
      <w:sz w:val="16"/>
    </w:rPr>
  </w:style>
  <w:style w:type="character" w:customStyle="1" w:styleId="a7">
    <w:rsid w:val="00434654"/>
    <w:rPr>
      <w:sz w:val="16"/>
    </w:rPr>
  </w:style>
  <w:style w:type="paragraph" w:customStyle="1" w:styleId="a8">
    <w:rsid w:val="00434654"/>
    <w:pPr>
      <w:jc w:val="center"/>
    </w:pPr>
  </w:style>
  <w:style w:type="character" w:customStyle="1" w:styleId="a9">
    <w:rsid w:val="00434654"/>
    <w:rPr>
      <w:sz w:val="16"/>
    </w:rPr>
  </w:style>
  <w:style w:type="character" w:customStyle="1" w:styleId="aa">
    <w:rsid w:val="00434654"/>
    <w:rPr>
      <w:rFonts w:ascii="Arial"/>
      <w:i/>
      <w:sz w:val="14"/>
    </w:rPr>
  </w:style>
  <w:style w:type="character" w:customStyle="1" w:styleId="printLabelTdNonNested">
    <w:name w:val="printLabelTdNonNested"/>
    <w:rsid w:val="00434654"/>
    <w:rPr>
      <w:b/>
      <w:sz w:val="16"/>
    </w:rPr>
  </w:style>
  <w:style w:type="character" w:customStyle="1" w:styleId="printLabelTdNested">
    <w:name w:val="printLabelTdNested"/>
    <w:rsid w:val="00434654"/>
    <w:rPr>
      <w:b/>
      <w:sz w:val="16"/>
    </w:rPr>
  </w:style>
  <w:style w:type="character" w:customStyle="1" w:styleId="printUrlTd">
    <w:name w:val="printUrlTd"/>
    <w:rsid w:val="00434654"/>
    <w:rPr>
      <w:sz w:val="16"/>
    </w:rPr>
  </w:style>
  <w:style w:type="character" w:customStyle="1" w:styleId="phaseTitleTd">
    <w:name w:val="phaseTitleTd"/>
    <w:rsid w:val="00434654"/>
    <w:rPr>
      <w:b/>
      <w:sz w:val="16"/>
    </w:rPr>
  </w:style>
  <w:style w:type="character" w:customStyle="1" w:styleId="phaseCellValueTd">
    <w:name w:val="phaseCellValueTd"/>
    <w:rsid w:val="00434654"/>
    <w:rPr>
      <w:sz w:val="16"/>
    </w:rPr>
  </w:style>
  <w:style w:type="character" w:customStyle="1" w:styleId="phaseNameTd">
    <w:name w:val="phaseNameTd"/>
    <w:rsid w:val="00434654"/>
    <w:rPr>
      <w:b/>
      <w:sz w:val="16"/>
    </w:rPr>
  </w:style>
  <w:style w:type="character" w:customStyle="1" w:styleId="delTitleTd">
    <w:name w:val="delTitleTd"/>
    <w:rsid w:val="00434654"/>
    <w:rPr>
      <w:b/>
      <w:sz w:val="16"/>
    </w:rPr>
  </w:style>
  <w:style w:type="character" w:customStyle="1" w:styleId="delCellValueTd">
    <w:name w:val="delCellValueTd"/>
    <w:rsid w:val="00434654"/>
    <w:rPr>
      <w:sz w:val="16"/>
    </w:rPr>
  </w:style>
  <w:style w:type="character" w:customStyle="1" w:styleId="delNameTd">
    <w:name w:val="delNameTd"/>
    <w:rsid w:val="00434654"/>
    <w:rPr>
      <w:sz w:val="16"/>
    </w:rPr>
  </w:style>
  <w:style w:type="character" w:customStyle="1" w:styleId="tableCellTd">
    <w:name w:val="tableCellTd"/>
    <w:rsid w:val="00434654"/>
    <w:rPr>
      <w:sz w:val="16"/>
    </w:rPr>
  </w:style>
  <w:style w:type="character" w:customStyle="1" w:styleId="delCellValueTdOverdue">
    <w:name w:val="delCellValueTdOverdue"/>
    <w:rsid w:val="00434654"/>
    <w:rPr>
      <w:b/>
      <w:color w:val="FF0000"/>
      <w:sz w:val="16"/>
    </w:rPr>
  </w:style>
  <w:style w:type="character" w:customStyle="1" w:styleId="tableTitleTd">
    <w:name w:val="tableTitleTd"/>
    <w:rsid w:val="00434654"/>
    <w:rPr>
      <w:b/>
      <w:sz w:val="16"/>
    </w:rPr>
  </w:style>
  <w:style w:type="character" w:customStyle="1" w:styleId="tableCellSumStyleTd">
    <w:name w:val="tableCellSumStyleTd"/>
    <w:rsid w:val="00434654"/>
    <w:rPr>
      <w:b/>
      <w:sz w:val="16"/>
    </w:rPr>
  </w:style>
  <w:style w:type="character" w:customStyle="1" w:styleId="tableCellLabelNormal">
    <w:name w:val="tableCellLabelNormal"/>
    <w:rsid w:val="00434654"/>
    <w:rPr>
      <w:b/>
      <w:sz w:val="16"/>
    </w:rPr>
  </w:style>
  <w:style w:type="character" w:customStyle="1" w:styleId="MismatchGraph">
    <w:name w:val="MismatchGraph"/>
    <w:rsid w:val="00434654"/>
    <w:rPr>
      <w:b/>
      <w:sz w:val="16"/>
    </w:rPr>
  </w:style>
  <w:style w:type="character" w:customStyle="1" w:styleId="scPhaseName">
    <w:name w:val="scPhaseName"/>
    <w:rsid w:val="00434654"/>
    <w:rPr>
      <w:rFonts w:ascii="Tahoma"/>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hs.gov/pia/nih.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4025</Words>
  <Characters>22948</Characters>
  <Application>Microsoft Office Word</Application>
  <DocSecurity>0</DocSecurity>
  <Lines>191</Lines>
  <Paragraphs>53</Paragraphs>
  <ScaleCrop>false</ScaleCrop>
  <Company>NIMH HQ</Company>
  <LinksUpToDate>false</LinksUpToDate>
  <CharactersWithSpaces>26920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Primavera ProSight Report</dc:title>
  <dc:creator>Hermach, William</dc:creator>
  <dc:description>Copyright 1998-2008 Primavera Systems, inc. All Rights Reserved.</dc:description>
  <cp:lastModifiedBy>Bill Hermach</cp:lastModifiedBy>
  <cp:revision>2</cp:revision>
  <dcterms:created xsi:type="dcterms:W3CDTF">2012-10-31T15:36:00Z</dcterms:created>
  <dcterms:modified xsi:type="dcterms:W3CDTF">2012-10-31T15:36:00Z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
					7.5.7960
					SP2
				</vt:lpwstr>
  </property>
</Properties>
</file>