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2C7" w:rsidRDefault="008712C7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"/>
          <w:szCs w:val="2"/>
        </w:rPr>
      </w:pPr>
    </w:p>
    <w:tbl>
      <w:tblPr>
        <w:tblW w:w="5000" w:type="pct"/>
        <w:tblLook w:val="0000"/>
      </w:tblPr>
      <w:tblGrid>
        <w:gridCol w:w="7063"/>
        <w:gridCol w:w="923"/>
        <w:gridCol w:w="7062"/>
      </w:tblGrid>
      <w:tr w:rsidR="00DF4577" w:rsidRPr="00851CF7" w:rsidTr="00CF7B13">
        <w:trPr>
          <w:trHeight w:val="5748"/>
        </w:trPr>
        <w:tc>
          <w:tcPr>
            <w:tcW w:w="7063" w:type="dxa"/>
          </w:tcPr>
          <w:p w:rsidR="00DF4577" w:rsidRPr="00ED6F8D" w:rsidRDefault="00110272" w:rsidP="00DF4577">
            <w:pPr>
              <w:spacing w:before="240" w:after="120" w:line="240" w:lineRule="auto"/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6" type="#_x0000_t12" style="position:absolute;margin-left:305pt;margin-top:-.45pt;width:25.5pt;height:22.5pt;z-index:252027904;mso-position-vertical-relative:margin" fillcolor="black [3213]" strokecolor="black [3213]">
                  <w10:wrap anchory="margin"/>
                </v:shape>
              </w:pict>
            </w:r>
            <w:r w:rsidR="00DF4577" w:rsidRPr="00ED6F8D">
              <w:rPr>
                <w:b/>
                <w:sz w:val="18"/>
                <w:szCs w:val="18"/>
              </w:rPr>
              <w:t>Greetings!</w:t>
            </w:r>
          </w:p>
          <w:p w:rsidR="00DF4577" w:rsidRPr="00AA2E8C" w:rsidRDefault="00DF4577" w:rsidP="009827BF">
            <w:pPr>
              <w:spacing w:after="120" w:line="240" w:lineRule="auto"/>
              <w:ind w:firstLine="0"/>
              <w:rPr>
                <w:i/>
                <w:sz w:val="18"/>
                <w:szCs w:val="18"/>
              </w:rPr>
            </w:pPr>
            <w:r w:rsidRPr="00ED6F8D">
              <w:rPr>
                <w:b/>
                <w:sz w:val="18"/>
                <w:szCs w:val="18"/>
              </w:rPr>
              <w:t>You have been selected</w:t>
            </w:r>
            <w:r w:rsidRPr="00ED6F8D">
              <w:rPr>
                <w:sz w:val="18"/>
                <w:szCs w:val="18"/>
              </w:rPr>
              <w:t xml:space="preserve"> to participate in </w:t>
            </w:r>
            <w:r w:rsidR="009827BF">
              <w:rPr>
                <w:sz w:val="18"/>
                <w:szCs w:val="18"/>
              </w:rPr>
              <w:t xml:space="preserve">a special study being </w:t>
            </w:r>
            <w:r w:rsidRPr="00ED6F8D">
              <w:rPr>
                <w:sz w:val="18"/>
                <w:szCs w:val="18"/>
              </w:rPr>
              <w:t xml:space="preserve">sponsored by the </w:t>
            </w:r>
            <w:r w:rsidRPr="00ED6F8D">
              <w:rPr>
                <w:b/>
                <w:sz w:val="18"/>
                <w:szCs w:val="18"/>
              </w:rPr>
              <w:t>U.S. Department of Labor (DOL)</w:t>
            </w:r>
            <w:r w:rsidRPr="00ED6F8D">
              <w:rPr>
                <w:sz w:val="18"/>
                <w:szCs w:val="18"/>
              </w:rPr>
              <w:t xml:space="preserve">. You could </w:t>
            </w:r>
            <w:r w:rsidR="00A43620">
              <w:rPr>
                <w:b/>
                <w:sz w:val="18"/>
                <w:szCs w:val="18"/>
              </w:rPr>
              <w:t xml:space="preserve">receive </w:t>
            </w:r>
            <w:r w:rsidRPr="00ED6F8D">
              <w:rPr>
                <w:b/>
                <w:sz w:val="18"/>
                <w:szCs w:val="18"/>
              </w:rPr>
              <w:t>up to $90</w:t>
            </w:r>
            <w:r w:rsidRPr="00ED6F8D">
              <w:rPr>
                <w:sz w:val="18"/>
                <w:szCs w:val="18"/>
              </w:rPr>
              <w:t xml:space="preserve"> </w:t>
            </w:r>
            <w:r w:rsidRPr="00ED6F8D">
              <w:rPr>
                <w:b/>
                <w:sz w:val="18"/>
                <w:szCs w:val="18"/>
              </w:rPr>
              <w:t>for part</w:t>
            </w:r>
            <w:r w:rsidR="00DC2B08">
              <w:rPr>
                <w:b/>
                <w:sz w:val="18"/>
                <w:szCs w:val="18"/>
              </w:rPr>
              <w:t>icipating</w:t>
            </w:r>
            <w:r w:rsidRPr="00ED6F8D">
              <w:rPr>
                <w:b/>
                <w:sz w:val="18"/>
                <w:szCs w:val="18"/>
              </w:rPr>
              <w:t xml:space="preserve"> by web or by phone</w:t>
            </w:r>
            <w:r w:rsidR="00DC2B08">
              <w:rPr>
                <w:b/>
                <w:sz w:val="18"/>
                <w:szCs w:val="18"/>
              </w:rPr>
              <w:t>!</w:t>
            </w:r>
            <w:r w:rsidR="00DC2B08" w:rsidRPr="00ED6F8D">
              <w:rPr>
                <w:sz w:val="18"/>
                <w:szCs w:val="18"/>
              </w:rPr>
              <w:t xml:space="preserve"> </w:t>
            </w:r>
            <w:r w:rsidR="00C264CE" w:rsidRPr="00AA2E8C">
              <w:rPr>
                <w:sz w:val="18"/>
                <w:szCs w:val="18"/>
              </w:rPr>
              <w:t>Regardless of whether you are currently working, retired, or unemployed, we need you to participate in the survey</w:t>
            </w:r>
            <w:r w:rsidR="0060771F" w:rsidRPr="00AA2E8C">
              <w:rPr>
                <w:sz w:val="18"/>
                <w:szCs w:val="18"/>
              </w:rPr>
              <w:t>.</w:t>
            </w:r>
            <w:r w:rsidR="00DC2B08" w:rsidRPr="00AA2E8C">
              <w:rPr>
                <w:sz w:val="18"/>
                <w:szCs w:val="18"/>
              </w:rPr>
              <w:t xml:space="preserve"> </w:t>
            </w:r>
          </w:p>
          <w:p w:rsidR="00DF4577" w:rsidRPr="00ED6F8D" w:rsidRDefault="00CE2671" w:rsidP="00443509">
            <w:pPr>
              <w:widowControl w:val="0"/>
              <w:tabs>
                <w:tab w:val="left" w:pos="360"/>
              </w:tabs>
              <w:spacing w:after="120" w:line="240" w:lineRule="auto"/>
              <w:ind w:right="360"/>
              <w:rPr>
                <w:sz w:val="18"/>
                <w:szCs w:val="18"/>
              </w:rPr>
            </w:pPr>
            <w:r w:rsidRPr="00CE2671">
              <w:rPr>
                <w:b/>
                <w:sz w:val="18"/>
                <w:szCs w:val="18"/>
              </w:rPr>
              <w:t xml:space="preserve">By Web: </w:t>
            </w:r>
            <w:r w:rsidR="00DF4577" w:rsidRPr="00ED6F8D">
              <w:rPr>
                <w:sz w:val="18"/>
                <w:szCs w:val="18"/>
              </w:rPr>
              <w:t xml:space="preserve">Log on to </w:t>
            </w:r>
            <w:r w:rsidR="00DF4577" w:rsidRPr="00ED6F8D">
              <w:rPr>
                <w:b/>
                <w:i/>
                <w:sz w:val="18"/>
                <w:szCs w:val="18"/>
              </w:rPr>
              <w:t>https://www.xxxxxsurvey.xxx</w:t>
            </w:r>
            <w:r w:rsidR="00DF4577" w:rsidRPr="00ED6F8D">
              <w:rPr>
                <w:sz w:val="18"/>
                <w:szCs w:val="18"/>
              </w:rPr>
              <w:t xml:space="preserve"> and enter the following case-sensitive login information. The website is available 24 hours a day, seven days per week.</w:t>
            </w:r>
          </w:p>
          <w:p w:rsidR="00DF4577" w:rsidRPr="00ED6F8D" w:rsidRDefault="00DF4577" w:rsidP="004435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F8D">
              <w:rPr>
                <w:rFonts w:ascii="Times New Roman" w:hAnsi="Times New Roman" w:cs="Times New Roman"/>
                <w:sz w:val="18"/>
                <w:szCs w:val="18"/>
              </w:rPr>
              <w:t>Username:</w:t>
            </w:r>
            <w:r w:rsidRPr="00ED6F8D">
              <w:rPr>
                <w:rFonts w:ascii="Times New Roman" w:hAnsi="Times New Roman" w:cs="Times New Roman"/>
                <w:sz w:val="18"/>
                <w:szCs w:val="18"/>
              </w:rPr>
              <w:tab/>
              <w:t>[</w:t>
            </w:r>
            <w:proofErr w:type="spellStart"/>
            <w:r w:rsidRPr="00ED6F8D">
              <w:rPr>
                <w:rFonts w:ascii="Times New Roman" w:hAnsi="Times New Roman" w:cs="Times New Roman"/>
                <w:sz w:val="18"/>
                <w:szCs w:val="18"/>
              </w:rPr>
              <w:t>XXXX</w:t>
            </w:r>
            <w:proofErr w:type="spellEnd"/>
            <w:r w:rsidRPr="00ED6F8D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  <w:p w:rsidR="00DF4577" w:rsidRPr="00ED6F8D" w:rsidRDefault="00DF4577" w:rsidP="004435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F8D">
              <w:rPr>
                <w:rFonts w:ascii="Times New Roman" w:hAnsi="Times New Roman" w:cs="Times New Roman"/>
                <w:sz w:val="18"/>
                <w:szCs w:val="18"/>
              </w:rPr>
              <w:t>Password:</w:t>
            </w:r>
            <w:r w:rsidRPr="00ED6F8D">
              <w:rPr>
                <w:rFonts w:ascii="Times New Roman" w:hAnsi="Times New Roman" w:cs="Times New Roman"/>
                <w:sz w:val="18"/>
                <w:szCs w:val="18"/>
              </w:rPr>
              <w:tab/>
              <w:t>[XXX]</w:t>
            </w:r>
          </w:p>
          <w:p w:rsidR="00DF4577" w:rsidRPr="00AA2E8C" w:rsidRDefault="00DF4577" w:rsidP="00443509">
            <w:pPr>
              <w:pStyle w:val="Bullet"/>
              <w:tabs>
                <w:tab w:val="clear" w:pos="360"/>
              </w:tabs>
              <w:spacing w:after="0"/>
              <w:ind w:firstLine="0"/>
              <w:jc w:val="center"/>
              <w:rPr>
                <w:sz w:val="20"/>
              </w:rPr>
            </w:pPr>
          </w:p>
          <w:p w:rsidR="009827BF" w:rsidRPr="00AA2E8C" w:rsidRDefault="009827BF" w:rsidP="00443509">
            <w:pPr>
              <w:widowControl w:val="0"/>
              <w:tabs>
                <w:tab w:val="left" w:pos="360"/>
              </w:tabs>
              <w:spacing w:after="120" w:line="240" w:lineRule="auto"/>
              <w:ind w:right="360" w:firstLine="0"/>
              <w:rPr>
                <w:sz w:val="20"/>
              </w:rPr>
            </w:pPr>
            <w:r w:rsidRPr="00AA2E8C">
              <w:rPr>
                <w:sz w:val="20"/>
              </w:rPr>
              <w:t>You will need to verify your identity after logging in.</w:t>
            </w:r>
          </w:p>
          <w:p w:rsidR="00DF4577" w:rsidRPr="00AA2E8C" w:rsidRDefault="00CE2671" w:rsidP="00DF4577">
            <w:pPr>
              <w:spacing w:after="120" w:line="240" w:lineRule="auto"/>
              <w:ind w:firstLine="0"/>
              <w:rPr>
                <w:sz w:val="20"/>
              </w:rPr>
            </w:pPr>
            <w:r w:rsidRPr="00AA2E8C">
              <w:rPr>
                <w:b/>
                <w:sz w:val="20"/>
              </w:rPr>
              <w:t xml:space="preserve">       By Phone</w:t>
            </w:r>
            <w:r w:rsidR="009827BF" w:rsidRPr="00AA2E8C">
              <w:rPr>
                <w:sz w:val="20"/>
              </w:rPr>
              <w:t xml:space="preserve">: </w:t>
            </w:r>
            <w:r w:rsidR="00DF4577" w:rsidRPr="00AA2E8C">
              <w:rPr>
                <w:sz w:val="20"/>
              </w:rPr>
              <w:t xml:space="preserve">Call Mathematica toll free at </w:t>
            </w:r>
            <w:r w:rsidR="00DF4577" w:rsidRPr="00AA2E8C">
              <w:rPr>
                <w:b/>
                <w:i/>
                <w:sz w:val="20"/>
              </w:rPr>
              <w:t>1-800-XXX-XXXX</w:t>
            </w:r>
            <w:r w:rsidR="00DF4577" w:rsidRPr="00AA2E8C">
              <w:rPr>
                <w:sz w:val="20"/>
              </w:rPr>
              <w:t xml:space="preserve"> to complete your survey with an interviewer. </w:t>
            </w:r>
            <w:r w:rsidR="00DF4577" w:rsidRPr="00AA2E8C">
              <w:rPr>
                <w:b/>
                <w:i/>
                <w:sz w:val="20"/>
              </w:rPr>
              <w:t xml:space="preserve">The interview can be scheduled for any time that is most convenient for you -- 7 days a week during </w:t>
            </w:r>
            <w:r w:rsidR="00B80644" w:rsidRPr="00AA2E8C">
              <w:rPr>
                <w:b/>
                <w:i/>
                <w:sz w:val="20"/>
              </w:rPr>
              <w:t>daytime, extended evening, and weekend hours.</w:t>
            </w:r>
            <w:r w:rsidR="00B80644" w:rsidRPr="00AA2E8C">
              <w:rPr>
                <w:sz w:val="20"/>
              </w:rPr>
              <w:t xml:space="preserve"> </w:t>
            </w:r>
            <w:r w:rsidR="00DF4577" w:rsidRPr="00AA2E8C">
              <w:rPr>
                <w:sz w:val="20"/>
              </w:rPr>
              <w:t>Thank you in advance for your response.</w:t>
            </w:r>
          </w:p>
          <w:tbl>
            <w:tblPr>
              <w:tblpPr w:leftFromText="180" w:rightFromText="180" w:vertAnchor="text" w:horzAnchor="margin" w:tblpY="90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6611"/>
            </w:tblGrid>
            <w:tr w:rsidR="00DF4577" w:rsidRPr="00CE26B5" w:rsidTr="00AA2E8C">
              <w:trPr>
                <w:trHeight w:val="530"/>
              </w:trPr>
              <w:tc>
                <w:tcPr>
                  <w:tcW w:w="6611" w:type="dxa"/>
                </w:tcPr>
                <w:p w:rsidR="00DF4577" w:rsidRPr="009B7A89" w:rsidRDefault="00DF4577" w:rsidP="00220EE4">
                  <w:pPr>
                    <w:spacing w:before="40" w:line="240" w:lineRule="auto"/>
                    <w:ind w:firstLine="0"/>
                    <w:rPr>
                      <w:rFonts w:ascii="Arial" w:hAnsi="Arial" w:cs="Arial"/>
                      <w:bCs/>
                      <w:iCs/>
                      <w:sz w:val="15"/>
                      <w:szCs w:val="15"/>
                    </w:rPr>
                  </w:pPr>
                  <w:r w:rsidRPr="00ED6F8D">
                    <w:rPr>
                      <w:i/>
                      <w:sz w:val="18"/>
                      <w:szCs w:val="18"/>
                    </w:rPr>
                    <w:t>Mathematica is</w:t>
                  </w:r>
                  <w:r w:rsidR="00F62499">
                    <w:rPr>
                      <w:i/>
                      <w:sz w:val="18"/>
                      <w:szCs w:val="18"/>
                    </w:rPr>
                    <w:t xml:space="preserve"> an independent research firm</w:t>
                  </w:r>
                  <w:r w:rsidRPr="00ED6F8D">
                    <w:rPr>
                      <w:i/>
                      <w:sz w:val="18"/>
                      <w:szCs w:val="18"/>
                    </w:rPr>
                    <w:t xml:space="preserve"> conducting this study for DOL under Contract No. xxxx and OMB Control No. xxxx-xxxx</w:t>
                  </w:r>
                </w:p>
              </w:tc>
            </w:tr>
          </w:tbl>
          <w:p w:rsidR="00DF4577" w:rsidRPr="00CF7B13" w:rsidRDefault="00DF4577" w:rsidP="009B7A89">
            <w:pPr>
              <w:tabs>
                <w:tab w:val="clear" w:pos="432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:rsidR="00DF4577" w:rsidRPr="00C14A4E" w:rsidRDefault="00DF4577" w:rsidP="00492B8D">
            <w:pPr>
              <w:tabs>
                <w:tab w:val="clear" w:pos="432"/>
                <w:tab w:val="left" w:pos="2880"/>
              </w:tabs>
              <w:spacing w:after="40" w:line="240" w:lineRule="auto"/>
              <w:ind w:left="144" w:right="144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62" w:type="dxa"/>
          </w:tcPr>
          <w:p w:rsidR="009400BA" w:rsidRPr="00ED6F8D" w:rsidRDefault="00110272" w:rsidP="009400BA">
            <w:pPr>
              <w:spacing w:before="240" w:after="120" w:line="240" w:lineRule="auto"/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pict>
                <v:shape id="_x0000_s1036" type="#_x0000_t12" style="position:absolute;margin-left:305pt;margin-top:-.45pt;width:25.5pt;height:22.5pt;z-index:252050432;mso-position-horizontal-relative:text;mso-position-vertical-relative:margin" fillcolor="black [3213]" strokecolor="black [3213]">
                  <w10:wrap anchory="margin"/>
                </v:shape>
              </w:pict>
            </w:r>
            <w:r w:rsidR="009400BA" w:rsidRPr="00ED6F8D">
              <w:rPr>
                <w:b/>
                <w:sz w:val="18"/>
                <w:szCs w:val="18"/>
              </w:rPr>
              <w:t>Greetings!</w:t>
            </w:r>
          </w:p>
          <w:p w:rsidR="009400BA" w:rsidRPr="00AA2E8C" w:rsidRDefault="009400BA" w:rsidP="009400BA">
            <w:pPr>
              <w:spacing w:after="120" w:line="240" w:lineRule="auto"/>
              <w:ind w:firstLine="0"/>
              <w:rPr>
                <w:i/>
                <w:sz w:val="18"/>
                <w:szCs w:val="18"/>
              </w:rPr>
            </w:pPr>
            <w:r w:rsidRPr="00ED6F8D">
              <w:rPr>
                <w:b/>
                <w:sz w:val="18"/>
                <w:szCs w:val="18"/>
              </w:rPr>
              <w:t>You have been selected</w:t>
            </w:r>
            <w:r w:rsidRPr="00ED6F8D">
              <w:rPr>
                <w:sz w:val="18"/>
                <w:szCs w:val="18"/>
              </w:rPr>
              <w:t xml:space="preserve"> to participate in </w:t>
            </w:r>
            <w:r>
              <w:rPr>
                <w:sz w:val="18"/>
                <w:szCs w:val="18"/>
              </w:rPr>
              <w:t xml:space="preserve">a special study being </w:t>
            </w:r>
            <w:r w:rsidRPr="00ED6F8D">
              <w:rPr>
                <w:sz w:val="18"/>
                <w:szCs w:val="18"/>
              </w:rPr>
              <w:t xml:space="preserve">sponsored by the </w:t>
            </w:r>
            <w:r w:rsidRPr="00ED6F8D">
              <w:rPr>
                <w:b/>
                <w:sz w:val="18"/>
                <w:szCs w:val="18"/>
              </w:rPr>
              <w:t>U.S. Department of Labor (DOL)</w:t>
            </w:r>
            <w:r w:rsidRPr="00ED6F8D">
              <w:rPr>
                <w:sz w:val="18"/>
                <w:szCs w:val="18"/>
              </w:rPr>
              <w:t xml:space="preserve">. You could </w:t>
            </w:r>
            <w:r w:rsidR="00A43620">
              <w:rPr>
                <w:b/>
                <w:sz w:val="18"/>
                <w:szCs w:val="18"/>
              </w:rPr>
              <w:t>receive</w:t>
            </w:r>
            <w:r w:rsidR="00A43620" w:rsidRPr="00ED6F8D">
              <w:rPr>
                <w:b/>
                <w:sz w:val="18"/>
                <w:szCs w:val="18"/>
              </w:rPr>
              <w:t xml:space="preserve"> </w:t>
            </w:r>
            <w:r w:rsidRPr="00ED6F8D">
              <w:rPr>
                <w:b/>
                <w:sz w:val="18"/>
                <w:szCs w:val="18"/>
              </w:rPr>
              <w:t>up to $90</w:t>
            </w:r>
            <w:r w:rsidRPr="00ED6F8D">
              <w:rPr>
                <w:sz w:val="18"/>
                <w:szCs w:val="18"/>
              </w:rPr>
              <w:t xml:space="preserve"> </w:t>
            </w:r>
            <w:r w:rsidRPr="00ED6F8D">
              <w:rPr>
                <w:b/>
                <w:sz w:val="18"/>
                <w:szCs w:val="18"/>
              </w:rPr>
              <w:t>for part</w:t>
            </w:r>
            <w:r>
              <w:rPr>
                <w:b/>
                <w:sz w:val="18"/>
                <w:szCs w:val="18"/>
              </w:rPr>
              <w:t>icipating</w:t>
            </w:r>
            <w:r w:rsidRPr="00ED6F8D">
              <w:rPr>
                <w:b/>
                <w:sz w:val="18"/>
                <w:szCs w:val="18"/>
              </w:rPr>
              <w:t xml:space="preserve"> by web or by phone</w:t>
            </w:r>
            <w:r>
              <w:rPr>
                <w:b/>
                <w:sz w:val="18"/>
                <w:szCs w:val="18"/>
              </w:rPr>
              <w:t>!</w:t>
            </w:r>
            <w:r w:rsidRPr="00ED6F8D">
              <w:rPr>
                <w:sz w:val="18"/>
                <w:szCs w:val="18"/>
              </w:rPr>
              <w:t xml:space="preserve"> </w:t>
            </w:r>
            <w:r w:rsidR="00C264CE" w:rsidRPr="00AA2E8C">
              <w:rPr>
                <w:sz w:val="18"/>
                <w:szCs w:val="18"/>
              </w:rPr>
              <w:t>Regardless of whether you are currently working, retired, or unemployed, we need you to participate in the survey</w:t>
            </w:r>
            <w:r w:rsidRPr="00AA2E8C">
              <w:rPr>
                <w:sz w:val="18"/>
                <w:szCs w:val="18"/>
              </w:rPr>
              <w:t xml:space="preserve">. </w:t>
            </w:r>
          </w:p>
          <w:p w:rsidR="009400BA" w:rsidRPr="00ED6F8D" w:rsidRDefault="009400BA" w:rsidP="009400BA">
            <w:pPr>
              <w:widowControl w:val="0"/>
              <w:tabs>
                <w:tab w:val="left" w:pos="360"/>
              </w:tabs>
              <w:spacing w:after="120" w:line="240" w:lineRule="auto"/>
              <w:ind w:right="360"/>
              <w:rPr>
                <w:sz w:val="18"/>
                <w:szCs w:val="18"/>
              </w:rPr>
            </w:pPr>
            <w:r w:rsidRPr="00CE2671">
              <w:rPr>
                <w:b/>
                <w:sz w:val="18"/>
                <w:szCs w:val="18"/>
              </w:rPr>
              <w:t xml:space="preserve">By Web: </w:t>
            </w:r>
            <w:r w:rsidRPr="00ED6F8D">
              <w:rPr>
                <w:sz w:val="18"/>
                <w:szCs w:val="18"/>
              </w:rPr>
              <w:t xml:space="preserve">Log on to </w:t>
            </w:r>
            <w:r w:rsidRPr="00ED6F8D">
              <w:rPr>
                <w:b/>
                <w:i/>
                <w:sz w:val="18"/>
                <w:szCs w:val="18"/>
              </w:rPr>
              <w:t>https://www.xxxxxsurvey.xxx</w:t>
            </w:r>
            <w:r w:rsidRPr="00ED6F8D">
              <w:rPr>
                <w:sz w:val="18"/>
                <w:szCs w:val="18"/>
              </w:rPr>
              <w:t xml:space="preserve"> and enter the following case-sensitive login information. The website is available 24 hours a day, seven days per week.</w:t>
            </w:r>
          </w:p>
          <w:p w:rsidR="009400BA" w:rsidRPr="00ED6F8D" w:rsidRDefault="009400BA" w:rsidP="009400B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F8D">
              <w:rPr>
                <w:rFonts w:ascii="Times New Roman" w:hAnsi="Times New Roman" w:cs="Times New Roman"/>
                <w:sz w:val="18"/>
                <w:szCs w:val="18"/>
              </w:rPr>
              <w:t>Username:</w:t>
            </w:r>
            <w:r w:rsidRPr="00ED6F8D">
              <w:rPr>
                <w:rFonts w:ascii="Times New Roman" w:hAnsi="Times New Roman" w:cs="Times New Roman"/>
                <w:sz w:val="18"/>
                <w:szCs w:val="18"/>
              </w:rPr>
              <w:tab/>
              <w:t>[XXXX]</w:t>
            </w:r>
          </w:p>
          <w:p w:rsidR="009400BA" w:rsidRPr="00ED6F8D" w:rsidRDefault="009400BA" w:rsidP="009400B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F8D">
              <w:rPr>
                <w:rFonts w:ascii="Times New Roman" w:hAnsi="Times New Roman" w:cs="Times New Roman"/>
                <w:sz w:val="18"/>
                <w:szCs w:val="18"/>
              </w:rPr>
              <w:t>Password:</w:t>
            </w:r>
            <w:r w:rsidRPr="00ED6F8D">
              <w:rPr>
                <w:rFonts w:ascii="Times New Roman" w:hAnsi="Times New Roman" w:cs="Times New Roman"/>
                <w:sz w:val="18"/>
                <w:szCs w:val="18"/>
              </w:rPr>
              <w:tab/>
              <w:t>[XXX]</w:t>
            </w:r>
          </w:p>
          <w:p w:rsidR="009400BA" w:rsidRPr="00ED6F8D" w:rsidRDefault="009400BA" w:rsidP="009400BA">
            <w:pPr>
              <w:pStyle w:val="Bullet"/>
              <w:tabs>
                <w:tab w:val="clear" w:pos="360"/>
              </w:tabs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  <w:p w:rsidR="009400BA" w:rsidRDefault="009400BA" w:rsidP="009400BA">
            <w:pPr>
              <w:widowControl w:val="0"/>
              <w:tabs>
                <w:tab w:val="left" w:pos="360"/>
              </w:tabs>
              <w:spacing w:after="120" w:line="240" w:lineRule="auto"/>
              <w:ind w:right="36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 will need to verify your identity after logging in.</w:t>
            </w:r>
          </w:p>
          <w:p w:rsidR="009400BA" w:rsidRPr="00ED6F8D" w:rsidRDefault="009400BA" w:rsidP="009400BA">
            <w:pPr>
              <w:spacing w:after="120" w:line="240" w:lineRule="auto"/>
              <w:ind w:firstLine="0"/>
              <w:rPr>
                <w:sz w:val="18"/>
                <w:szCs w:val="18"/>
              </w:rPr>
            </w:pPr>
            <w:r w:rsidRPr="00CE2671">
              <w:rPr>
                <w:b/>
                <w:sz w:val="18"/>
                <w:szCs w:val="18"/>
              </w:rPr>
              <w:t xml:space="preserve">       By Phone</w:t>
            </w:r>
            <w:r>
              <w:rPr>
                <w:sz w:val="18"/>
                <w:szCs w:val="18"/>
              </w:rPr>
              <w:t xml:space="preserve">: </w:t>
            </w:r>
            <w:r w:rsidRPr="00ED6F8D">
              <w:rPr>
                <w:sz w:val="18"/>
                <w:szCs w:val="18"/>
              </w:rPr>
              <w:t xml:space="preserve">Call Mathematica toll free at </w:t>
            </w:r>
            <w:r w:rsidRPr="00ED6F8D">
              <w:rPr>
                <w:b/>
                <w:i/>
                <w:sz w:val="18"/>
                <w:szCs w:val="18"/>
              </w:rPr>
              <w:t>1-800-XXX-XXXX</w:t>
            </w:r>
            <w:r w:rsidRPr="00ED6F8D">
              <w:rPr>
                <w:sz w:val="18"/>
                <w:szCs w:val="18"/>
              </w:rPr>
              <w:t xml:space="preserve"> to complete your survey with an interviewer. </w:t>
            </w:r>
            <w:r w:rsidRPr="00ED6F8D">
              <w:rPr>
                <w:b/>
                <w:i/>
                <w:sz w:val="18"/>
                <w:szCs w:val="18"/>
              </w:rPr>
              <w:t xml:space="preserve">The interview can be scheduled for any time that is most convenient for you -- 7 days a week during </w:t>
            </w:r>
            <w:r w:rsidR="00B80644" w:rsidRPr="00ED6F8D">
              <w:rPr>
                <w:b/>
                <w:i/>
                <w:sz w:val="18"/>
                <w:szCs w:val="18"/>
              </w:rPr>
              <w:t>daytime</w:t>
            </w:r>
            <w:r w:rsidR="00B80644">
              <w:rPr>
                <w:b/>
                <w:i/>
                <w:sz w:val="18"/>
                <w:szCs w:val="18"/>
              </w:rPr>
              <w:t>,</w:t>
            </w:r>
            <w:r w:rsidR="00B80644" w:rsidRPr="00ED6F8D">
              <w:rPr>
                <w:b/>
                <w:i/>
                <w:sz w:val="18"/>
                <w:szCs w:val="18"/>
              </w:rPr>
              <w:t xml:space="preserve"> extended evening</w:t>
            </w:r>
            <w:r w:rsidR="00B80644">
              <w:rPr>
                <w:b/>
                <w:i/>
                <w:sz w:val="18"/>
                <w:szCs w:val="18"/>
              </w:rPr>
              <w:t>, and weekend</w:t>
            </w:r>
            <w:r w:rsidR="00B80644" w:rsidRPr="00ED6F8D">
              <w:rPr>
                <w:b/>
                <w:i/>
                <w:sz w:val="18"/>
                <w:szCs w:val="18"/>
              </w:rPr>
              <w:t xml:space="preserve"> hours</w:t>
            </w:r>
            <w:r w:rsidR="00B80644">
              <w:rPr>
                <w:b/>
                <w:i/>
                <w:sz w:val="18"/>
                <w:szCs w:val="18"/>
              </w:rPr>
              <w:t>.</w:t>
            </w:r>
            <w:r w:rsidR="00B80644">
              <w:rPr>
                <w:sz w:val="20"/>
              </w:rPr>
              <w:t xml:space="preserve"> </w:t>
            </w:r>
            <w:r w:rsidRPr="00ED6F8D">
              <w:rPr>
                <w:sz w:val="18"/>
                <w:szCs w:val="18"/>
              </w:rPr>
              <w:t>Thank you in advance for your response.</w:t>
            </w:r>
          </w:p>
          <w:tbl>
            <w:tblPr>
              <w:tblpPr w:leftFromText="180" w:rightFromText="180" w:vertAnchor="text" w:horzAnchor="margin" w:tblpY="90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6611"/>
            </w:tblGrid>
            <w:tr w:rsidR="009400BA" w:rsidRPr="00CE26B5" w:rsidTr="00EE3C99">
              <w:trPr>
                <w:trHeight w:val="501"/>
              </w:trPr>
              <w:tc>
                <w:tcPr>
                  <w:tcW w:w="6611" w:type="dxa"/>
                </w:tcPr>
                <w:p w:rsidR="009400BA" w:rsidRPr="009B7A89" w:rsidRDefault="009400BA" w:rsidP="00220EE4">
                  <w:pPr>
                    <w:spacing w:before="40" w:line="240" w:lineRule="auto"/>
                    <w:ind w:firstLine="0"/>
                    <w:rPr>
                      <w:rFonts w:ascii="Arial" w:hAnsi="Arial" w:cs="Arial"/>
                      <w:bCs/>
                      <w:iCs/>
                      <w:sz w:val="15"/>
                      <w:szCs w:val="15"/>
                    </w:rPr>
                  </w:pPr>
                  <w:r w:rsidRPr="00ED6F8D">
                    <w:rPr>
                      <w:i/>
                      <w:sz w:val="18"/>
                      <w:szCs w:val="18"/>
                    </w:rPr>
                    <w:t>Mathematica is</w:t>
                  </w:r>
                  <w:r>
                    <w:rPr>
                      <w:i/>
                      <w:sz w:val="18"/>
                      <w:szCs w:val="18"/>
                    </w:rPr>
                    <w:t xml:space="preserve"> an independent research firm</w:t>
                  </w:r>
                  <w:r w:rsidRPr="00ED6F8D">
                    <w:rPr>
                      <w:i/>
                      <w:sz w:val="18"/>
                      <w:szCs w:val="18"/>
                    </w:rPr>
                    <w:t xml:space="preserve"> conducting this study for DOL under Contract No. xxxx and OMB Control No. xxxx-xxxx</w:t>
                  </w:r>
                </w:p>
              </w:tc>
            </w:tr>
          </w:tbl>
          <w:p w:rsidR="00DF4577" w:rsidRPr="00CF7B13" w:rsidRDefault="00DF4577" w:rsidP="009827BF">
            <w:pPr>
              <w:tabs>
                <w:tab w:val="clear" w:pos="432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DF4577" w:rsidRPr="00851CF7" w:rsidTr="00CF7B13">
        <w:trPr>
          <w:trHeight w:val="5746"/>
        </w:trPr>
        <w:tc>
          <w:tcPr>
            <w:tcW w:w="7063" w:type="dxa"/>
          </w:tcPr>
          <w:p w:rsidR="009400BA" w:rsidRPr="00ED6F8D" w:rsidRDefault="00110272" w:rsidP="009400BA">
            <w:pPr>
              <w:spacing w:before="240" w:after="120" w:line="240" w:lineRule="auto"/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pict>
                <v:shape id="_x0000_s1037" type="#_x0000_t12" style="position:absolute;margin-left:305pt;margin-top:-.45pt;width:25.5pt;height:22.5pt;z-index:252052480;mso-position-horizontal-relative:text;mso-position-vertical-relative:margin" fillcolor="black [3213]" strokecolor="black [3213]">
                  <w10:wrap anchory="margin"/>
                </v:shape>
              </w:pict>
            </w:r>
            <w:r w:rsidR="009400BA" w:rsidRPr="00ED6F8D">
              <w:rPr>
                <w:b/>
                <w:sz w:val="18"/>
                <w:szCs w:val="18"/>
              </w:rPr>
              <w:t>Greetings!</w:t>
            </w:r>
          </w:p>
          <w:p w:rsidR="009400BA" w:rsidRPr="00ED6F8D" w:rsidRDefault="009400BA" w:rsidP="009400BA">
            <w:pPr>
              <w:spacing w:after="120" w:line="240" w:lineRule="auto"/>
              <w:ind w:firstLine="0"/>
              <w:rPr>
                <w:i/>
                <w:sz w:val="18"/>
                <w:szCs w:val="18"/>
              </w:rPr>
            </w:pPr>
            <w:r w:rsidRPr="00ED6F8D">
              <w:rPr>
                <w:b/>
                <w:sz w:val="18"/>
                <w:szCs w:val="18"/>
              </w:rPr>
              <w:t>You have been selected</w:t>
            </w:r>
            <w:r w:rsidRPr="00ED6F8D">
              <w:rPr>
                <w:sz w:val="18"/>
                <w:szCs w:val="18"/>
              </w:rPr>
              <w:t xml:space="preserve"> to participate in </w:t>
            </w:r>
            <w:r>
              <w:rPr>
                <w:sz w:val="18"/>
                <w:szCs w:val="18"/>
              </w:rPr>
              <w:t xml:space="preserve">a special study being </w:t>
            </w:r>
            <w:r w:rsidRPr="00ED6F8D">
              <w:rPr>
                <w:sz w:val="18"/>
                <w:szCs w:val="18"/>
              </w:rPr>
              <w:t xml:space="preserve">sponsored by the </w:t>
            </w:r>
            <w:r w:rsidRPr="00ED6F8D">
              <w:rPr>
                <w:b/>
                <w:sz w:val="18"/>
                <w:szCs w:val="18"/>
              </w:rPr>
              <w:t>U.S. Department of Labor (DOL)</w:t>
            </w:r>
            <w:r w:rsidRPr="00ED6F8D">
              <w:rPr>
                <w:sz w:val="18"/>
                <w:szCs w:val="18"/>
              </w:rPr>
              <w:t xml:space="preserve">. You could </w:t>
            </w:r>
            <w:r w:rsidR="00A43620">
              <w:rPr>
                <w:b/>
                <w:sz w:val="18"/>
                <w:szCs w:val="18"/>
              </w:rPr>
              <w:t>receive</w:t>
            </w:r>
            <w:r w:rsidRPr="00ED6F8D">
              <w:rPr>
                <w:b/>
                <w:sz w:val="18"/>
                <w:szCs w:val="18"/>
              </w:rPr>
              <w:t xml:space="preserve"> up to $90</w:t>
            </w:r>
            <w:r w:rsidRPr="00ED6F8D">
              <w:rPr>
                <w:sz w:val="18"/>
                <w:szCs w:val="18"/>
              </w:rPr>
              <w:t xml:space="preserve"> </w:t>
            </w:r>
            <w:r w:rsidRPr="00ED6F8D">
              <w:rPr>
                <w:b/>
                <w:sz w:val="18"/>
                <w:szCs w:val="18"/>
              </w:rPr>
              <w:t>for part</w:t>
            </w:r>
            <w:r>
              <w:rPr>
                <w:b/>
                <w:sz w:val="18"/>
                <w:szCs w:val="18"/>
              </w:rPr>
              <w:t>icipating</w:t>
            </w:r>
            <w:r w:rsidRPr="00ED6F8D">
              <w:rPr>
                <w:b/>
                <w:sz w:val="18"/>
                <w:szCs w:val="18"/>
              </w:rPr>
              <w:t xml:space="preserve"> by web or by phone</w:t>
            </w:r>
            <w:r>
              <w:rPr>
                <w:b/>
                <w:sz w:val="18"/>
                <w:szCs w:val="18"/>
              </w:rPr>
              <w:t>!</w:t>
            </w:r>
            <w:r w:rsidRPr="00ED6F8D">
              <w:rPr>
                <w:sz w:val="18"/>
                <w:szCs w:val="18"/>
              </w:rPr>
              <w:t xml:space="preserve"> </w:t>
            </w:r>
            <w:r w:rsidR="00C264CE" w:rsidRPr="00AA2E8C">
              <w:rPr>
                <w:sz w:val="18"/>
                <w:szCs w:val="18"/>
              </w:rPr>
              <w:t>Regardless of whether you are currently working, retired, or unemployed, we need you to participate in the survey</w:t>
            </w:r>
            <w:r w:rsidRPr="00AA2E8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:rsidR="009400BA" w:rsidRPr="00ED6F8D" w:rsidRDefault="009400BA" w:rsidP="009400BA">
            <w:pPr>
              <w:widowControl w:val="0"/>
              <w:tabs>
                <w:tab w:val="left" w:pos="360"/>
              </w:tabs>
              <w:spacing w:after="120" w:line="240" w:lineRule="auto"/>
              <w:ind w:right="360"/>
              <w:rPr>
                <w:sz w:val="18"/>
                <w:szCs w:val="18"/>
              </w:rPr>
            </w:pPr>
            <w:r w:rsidRPr="00CE2671">
              <w:rPr>
                <w:b/>
                <w:sz w:val="18"/>
                <w:szCs w:val="18"/>
              </w:rPr>
              <w:t xml:space="preserve">By Web: </w:t>
            </w:r>
            <w:r w:rsidRPr="00ED6F8D">
              <w:rPr>
                <w:sz w:val="18"/>
                <w:szCs w:val="18"/>
              </w:rPr>
              <w:t xml:space="preserve">Log on to </w:t>
            </w:r>
            <w:r w:rsidRPr="00ED6F8D">
              <w:rPr>
                <w:b/>
                <w:i/>
                <w:sz w:val="18"/>
                <w:szCs w:val="18"/>
              </w:rPr>
              <w:t>https://www.xxxxxsurvey.xxx</w:t>
            </w:r>
            <w:r w:rsidRPr="00ED6F8D">
              <w:rPr>
                <w:sz w:val="18"/>
                <w:szCs w:val="18"/>
              </w:rPr>
              <w:t xml:space="preserve"> and enter the following case-sensitive login information. The website is available 24 hours a day, seven days per week.</w:t>
            </w:r>
          </w:p>
          <w:p w:rsidR="009400BA" w:rsidRPr="00ED6F8D" w:rsidRDefault="009400BA" w:rsidP="009400B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F8D">
              <w:rPr>
                <w:rFonts w:ascii="Times New Roman" w:hAnsi="Times New Roman" w:cs="Times New Roman"/>
                <w:sz w:val="18"/>
                <w:szCs w:val="18"/>
              </w:rPr>
              <w:t>Username:</w:t>
            </w:r>
            <w:r w:rsidRPr="00ED6F8D">
              <w:rPr>
                <w:rFonts w:ascii="Times New Roman" w:hAnsi="Times New Roman" w:cs="Times New Roman"/>
                <w:sz w:val="18"/>
                <w:szCs w:val="18"/>
              </w:rPr>
              <w:tab/>
              <w:t>[XXXX]</w:t>
            </w:r>
          </w:p>
          <w:p w:rsidR="009400BA" w:rsidRPr="00ED6F8D" w:rsidRDefault="009400BA" w:rsidP="009400B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F8D">
              <w:rPr>
                <w:rFonts w:ascii="Times New Roman" w:hAnsi="Times New Roman" w:cs="Times New Roman"/>
                <w:sz w:val="18"/>
                <w:szCs w:val="18"/>
              </w:rPr>
              <w:t>Password:</w:t>
            </w:r>
            <w:r w:rsidRPr="00ED6F8D">
              <w:rPr>
                <w:rFonts w:ascii="Times New Roman" w:hAnsi="Times New Roman" w:cs="Times New Roman"/>
                <w:sz w:val="18"/>
                <w:szCs w:val="18"/>
              </w:rPr>
              <w:tab/>
              <w:t>[XXX]</w:t>
            </w:r>
          </w:p>
          <w:p w:rsidR="009400BA" w:rsidRPr="00ED6F8D" w:rsidRDefault="009400BA" w:rsidP="009400BA">
            <w:pPr>
              <w:pStyle w:val="Bullet"/>
              <w:tabs>
                <w:tab w:val="clear" w:pos="360"/>
              </w:tabs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  <w:p w:rsidR="009400BA" w:rsidRDefault="009400BA" w:rsidP="009400BA">
            <w:pPr>
              <w:widowControl w:val="0"/>
              <w:tabs>
                <w:tab w:val="left" w:pos="360"/>
              </w:tabs>
              <w:spacing w:after="120" w:line="240" w:lineRule="auto"/>
              <w:ind w:right="36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 will need to verify your identity after logging in.</w:t>
            </w:r>
          </w:p>
          <w:p w:rsidR="009400BA" w:rsidRPr="00ED6F8D" w:rsidRDefault="009400BA" w:rsidP="009400BA">
            <w:pPr>
              <w:widowControl w:val="0"/>
              <w:tabs>
                <w:tab w:val="left" w:pos="360"/>
              </w:tabs>
              <w:spacing w:after="120" w:line="240" w:lineRule="auto"/>
              <w:ind w:right="360" w:firstLine="0"/>
              <w:rPr>
                <w:b/>
                <w:i/>
                <w:sz w:val="18"/>
                <w:szCs w:val="18"/>
              </w:rPr>
            </w:pPr>
            <w:r w:rsidRPr="00CE2671">
              <w:rPr>
                <w:b/>
                <w:sz w:val="18"/>
                <w:szCs w:val="18"/>
              </w:rPr>
              <w:t xml:space="preserve">       By Phone</w:t>
            </w:r>
            <w:r>
              <w:rPr>
                <w:sz w:val="18"/>
                <w:szCs w:val="18"/>
              </w:rPr>
              <w:t xml:space="preserve">: </w:t>
            </w:r>
            <w:r w:rsidRPr="00ED6F8D">
              <w:rPr>
                <w:sz w:val="18"/>
                <w:szCs w:val="18"/>
              </w:rPr>
              <w:t xml:space="preserve">Call Mathematica toll free at </w:t>
            </w:r>
            <w:r w:rsidRPr="00ED6F8D">
              <w:rPr>
                <w:b/>
                <w:i/>
                <w:sz w:val="18"/>
                <w:szCs w:val="18"/>
              </w:rPr>
              <w:t>1-800-XXX-XXXX</w:t>
            </w:r>
            <w:r w:rsidRPr="00ED6F8D">
              <w:rPr>
                <w:sz w:val="18"/>
                <w:szCs w:val="18"/>
              </w:rPr>
              <w:t xml:space="preserve"> to complete your survey with an interviewer. </w:t>
            </w:r>
            <w:r w:rsidRPr="00ED6F8D">
              <w:rPr>
                <w:b/>
                <w:i/>
                <w:sz w:val="18"/>
                <w:szCs w:val="18"/>
              </w:rPr>
              <w:t>The interview can be scheduled for any time that is most convenient for you -- 7 days a week during daytime</w:t>
            </w:r>
            <w:r w:rsidR="00B80644">
              <w:rPr>
                <w:b/>
                <w:i/>
                <w:sz w:val="18"/>
                <w:szCs w:val="18"/>
              </w:rPr>
              <w:t>,</w:t>
            </w:r>
            <w:r w:rsidRPr="00ED6F8D">
              <w:rPr>
                <w:b/>
                <w:i/>
                <w:sz w:val="18"/>
                <w:szCs w:val="18"/>
              </w:rPr>
              <w:t xml:space="preserve"> extended evening</w:t>
            </w:r>
            <w:r w:rsidR="00B80644">
              <w:rPr>
                <w:b/>
                <w:i/>
                <w:sz w:val="18"/>
                <w:szCs w:val="18"/>
              </w:rPr>
              <w:t>, and weekend</w:t>
            </w:r>
            <w:r w:rsidRPr="00ED6F8D">
              <w:rPr>
                <w:b/>
                <w:i/>
                <w:sz w:val="18"/>
                <w:szCs w:val="18"/>
              </w:rPr>
              <w:t xml:space="preserve"> hours</w:t>
            </w:r>
            <w:r>
              <w:rPr>
                <w:b/>
                <w:i/>
                <w:sz w:val="18"/>
                <w:szCs w:val="18"/>
              </w:rPr>
              <w:t>.</w:t>
            </w:r>
            <w:r>
              <w:rPr>
                <w:sz w:val="20"/>
              </w:rPr>
              <w:t xml:space="preserve"> </w:t>
            </w:r>
          </w:p>
          <w:p w:rsidR="009400BA" w:rsidRPr="00ED6F8D" w:rsidRDefault="009400BA" w:rsidP="009400BA">
            <w:pPr>
              <w:spacing w:after="120" w:line="240" w:lineRule="auto"/>
              <w:ind w:firstLine="0"/>
              <w:rPr>
                <w:sz w:val="18"/>
                <w:szCs w:val="18"/>
              </w:rPr>
            </w:pPr>
            <w:r w:rsidRPr="00ED6F8D">
              <w:rPr>
                <w:sz w:val="18"/>
                <w:szCs w:val="18"/>
              </w:rPr>
              <w:t>Thank you in advance for your response.</w:t>
            </w:r>
          </w:p>
          <w:tbl>
            <w:tblPr>
              <w:tblpPr w:leftFromText="180" w:rightFromText="180" w:vertAnchor="text" w:horzAnchor="margin" w:tblpY="90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6611"/>
            </w:tblGrid>
            <w:tr w:rsidR="009400BA" w:rsidRPr="00CE26B5" w:rsidTr="00EE3C99">
              <w:trPr>
                <w:trHeight w:val="501"/>
              </w:trPr>
              <w:tc>
                <w:tcPr>
                  <w:tcW w:w="6611" w:type="dxa"/>
                </w:tcPr>
                <w:p w:rsidR="009400BA" w:rsidRPr="009B7A89" w:rsidRDefault="009400BA" w:rsidP="00220EE4">
                  <w:pPr>
                    <w:spacing w:before="40" w:line="240" w:lineRule="auto"/>
                    <w:ind w:firstLine="0"/>
                    <w:rPr>
                      <w:rFonts w:ascii="Arial" w:hAnsi="Arial" w:cs="Arial"/>
                      <w:bCs/>
                      <w:iCs/>
                      <w:sz w:val="15"/>
                      <w:szCs w:val="15"/>
                    </w:rPr>
                  </w:pPr>
                  <w:r w:rsidRPr="00ED6F8D">
                    <w:rPr>
                      <w:i/>
                      <w:sz w:val="18"/>
                      <w:szCs w:val="18"/>
                    </w:rPr>
                    <w:t>Mathematica is</w:t>
                  </w:r>
                  <w:r>
                    <w:rPr>
                      <w:i/>
                      <w:sz w:val="18"/>
                      <w:szCs w:val="18"/>
                    </w:rPr>
                    <w:t xml:space="preserve"> an independent research firm</w:t>
                  </w:r>
                  <w:r w:rsidRPr="00ED6F8D">
                    <w:rPr>
                      <w:i/>
                      <w:sz w:val="18"/>
                      <w:szCs w:val="18"/>
                    </w:rPr>
                    <w:t xml:space="preserve"> conducting this study for DOL under Contract No. xxxx and OMB Control No. xxxx-xxxx</w:t>
                  </w:r>
                </w:p>
              </w:tc>
            </w:tr>
          </w:tbl>
          <w:p w:rsidR="00DF4577" w:rsidRPr="00CF7B13" w:rsidRDefault="00DF4577" w:rsidP="009827BF">
            <w:pPr>
              <w:tabs>
                <w:tab w:val="clear" w:pos="432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:rsidR="00DF4577" w:rsidRPr="00C14A4E" w:rsidRDefault="00DF4577" w:rsidP="00492B8D">
            <w:pPr>
              <w:tabs>
                <w:tab w:val="clear" w:pos="432"/>
                <w:tab w:val="left" w:pos="2880"/>
              </w:tabs>
              <w:spacing w:after="40" w:line="240" w:lineRule="auto"/>
              <w:ind w:left="144" w:right="144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62" w:type="dxa"/>
          </w:tcPr>
          <w:p w:rsidR="009400BA" w:rsidRPr="00ED6F8D" w:rsidRDefault="00110272" w:rsidP="009400BA">
            <w:pPr>
              <w:spacing w:before="240" w:after="120" w:line="240" w:lineRule="auto"/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pict>
                <v:shape id="_x0000_s1038" type="#_x0000_t12" style="position:absolute;margin-left:305pt;margin-top:-.45pt;width:25.5pt;height:22.5pt;z-index:252054528;mso-position-horizontal-relative:text;mso-position-vertical-relative:margin" fillcolor="black [3213]" strokecolor="black [3213]">
                  <w10:wrap anchory="margin"/>
                </v:shape>
              </w:pict>
            </w:r>
            <w:r w:rsidR="009400BA" w:rsidRPr="00ED6F8D">
              <w:rPr>
                <w:b/>
                <w:sz w:val="18"/>
                <w:szCs w:val="18"/>
              </w:rPr>
              <w:t>Greetings!</w:t>
            </w:r>
          </w:p>
          <w:p w:rsidR="009400BA" w:rsidRPr="00AA2E8C" w:rsidRDefault="009400BA" w:rsidP="009400BA">
            <w:pPr>
              <w:spacing w:after="120" w:line="240" w:lineRule="auto"/>
              <w:ind w:firstLine="0"/>
              <w:rPr>
                <w:i/>
                <w:sz w:val="18"/>
                <w:szCs w:val="18"/>
              </w:rPr>
            </w:pPr>
            <w:r w:rsidRPr="00ED6F8D">
              <w:rPr>
                <w:b/>
                <w:sz w:val="18"/>
                <w:szCs w:val="18"/>
              </w:rPr>
              <w:t>You have been selected</w:t>
            </w:r>
            <w:r w:rsidRPr="00ED6F8D">
              <w:rPr>
                <w:sz w:val="18"/>
                <w:szCs w:val="18"/>
              </w:rPr>
              <w:t xml:space="preserve"> to participate in </w:t>
            </w:r>
            <w:r>
              <w:rPr>
                <w:sz w:val="18"/>
                <w:szCs w:val="18"/>
              </w:rPr>
              <w:t xml:space="preserve">a special study being </w:t>
            </w:r>
            <w:r w:rsidRPr="00ED6F8D">
              <w:rPr>
                <w:sz w:val="18"/>
                <w:szCs w:val="18"/>
              </w:rPr>
              <w:t xml:space="preserve">sponsored by the </w:t>
            </w:r>
            <w:r w:rsidRPr="00ED6F8D">
              <w:rPr>
                <w:b/>
                <w:sz w:val="18"/>
                <w:szCs w:val="18"/>
              </w:rPr>
              <w:t>U.S. Department of Labor (DOL)</w:t>
            </w:r>
            <w:r w:rsidRPr="00ED6F8D">
              <w:rPr>
                <w:sz w:val="18"/>
                <w:szCs w:val="18"/>
              </w:rPr>
              <w:t xml:space="preserve">. You could </w:t>
            </w:r>
            <w:r w:rsidR="00A43620">
              <w:rPr>
                <w:b/>
                <w:sz w:val="18"/>
                <w:szCs w:val="18"/>
              </w:rPr>
              <w:t>receive</w:t>
            </w:r>
            <w:r w:rsidRPr="00ED6F8D">
              <w:rPr>
                <w:b/>
                <w:sz w:val="18"/>
                <w:szCs w:val="18"/>
              </w:rPr>
              <w:t xml:space="preserve"> up to $90</w:t>
            </w:r>
            <w:r w:rsidRPr="00ED6F8D">
              <w:rPr>
                <w:sz w:val="18"/>
                <w:szCs w:val="18"/>
              </w:rPr>
              <w:t xml:space="preserve"> </w:t>
            </w:r>
            <w:r w:rsidRPr="00ED6F8D">
              <w:rPr>
                <w:b/>
                <w:sz w:val="18"/>
                <w:szCs w:val="18"/>
              </w:rPr>
              <w:t>for part</w:t>
            </w:r>
            <w:r>
              <w:rPr>
                <w:b/>
                <w:sz w:val="18"/>
                <w:szCs w:val="18"/>
              </w:rPr>
              <w:t>icipating</w:t>
            </w:r>
            <w:r w:rsidRPr="00ED6F8D">
              <w:rPr>
                <w:b/>
                <w:sz w:val="18"/>
                <w:szCs w:val="18"/>
              </w:rPr>
              <w:t xml:space="preserve"> by web or by phone</w:t>
            </w:r>
            <w:r>
              <w:rPr>
                <w:b/>
                <w:sz w:val="18"/>
                <w:szCs w:val="18"/>
              </w:rPr>
              <w:t>!</w:t>
            </w:r>
            <w:r w:rsidRPr="00ED6F8D">
              <w:rPr>
                <w:sz w:val="18"/>
                <w:szCs w:val="18"/>
              </w:rPr>
              <w:t xml:space="preserve"> </w:t>
            </w:r>
            <w:r w:rsidR="00C264CE" w:rsidRPr="00AA2E8C">
              <w:rPr>
                <w:sz w:val="18"/>
                <w:szCs w:val="18"/>
              </w:rPr>
              <w:t>Regardless of whether you are currently working, retired, or unemployed, we need you to participate in the survey</w:t>
            </w:r>
            <w:r w:rsidRPr="00AA2E8C">
              <w:rPr>
                <w:sz w:val="18"/>
                <w:szCs w:val="18"/>
              </w:rPr>
              <w:t xml:space="preserve">. </w:t>
            </w:r>
          </w:p>
          <w:p w:rsidR="009400BA" w:rsidRPr="00ED6F8D" w:rsidRDefault="009400BA" w:rsidP="009400BA">
            <w:pPr>
              <w:widowControl w:val="0"/>
              <w:tabs>
                <w:tab w:val="left" w:pos="360"/>
              </w:tabs>
              <w:spacing w:after="120" w:line="240" w:lineRule="auto"/>
              <w:ind w:right="360"/>
              <w:rPr>
                <w:sz w:val="18"/>
                <w:szCs w:val="18"/>
              </w:rPr>
            </w:pPr>
            <w:r w:rsidRPr="00CE2671">
              <w:rPr>
                <w:b/>
                <w:sz w:val="18"/>
                <w:szCs w:val="18"/>
              </w:rPr>
              <w:t xml:space="preserve">By Web: </w:t>
            </w:r>
            <w:r w:rsidRPr="00ED6F8D">
              <w:rPr>
                <w:sz w:val="18"/>
                <w:szCs w:val="18"/>
              </w:rPr>
              <w:t xml:space="preserve">Log on to </w:t>
            </w:r>
            <w:r w:rsidRPr="00ED6F8D">
              <w:rPr>
                <w:b/>
                <w:i/>
                <w:sz w:val="18"/>
                <w:szCs w:val="18"/>
              </w:rPr>
              <w:t>https://www.xxxxxsurvey.xxx</w:t>
            </w:r>
            <w:r w:rsidRPr="00ED6F8D">
              <w:rPr>
                <w:sz w:val="18"/>
                <w:szCs w:val="18"/>
              </w:rPr>
              <w:t xml:space="preserve"> and enter the following case-sensitive login information. The website is available 24 hours a day, seven days per week.</w:t>
            </w:r>
          </w:p>
          <w:p w:rsidR="009400BA" w:rsidRPr="00ED6F8D" w:rsidRDefault="009400BA" w:rsidP="009400B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F8D">
              <w:rPr>
                <w:rFonts w:ascii="Times New Roman" w:hAnsi="Times New Roman" w:cs="Times New Roman"/>
                <w:sz w:val="18"/>
                <w:szCs w:val="18"/>
              </w:rPr>
              <w:t>Username:</w:t>
            </w:r>
            <w:r w:rsidRPr="00ED6F8D">
              <w:rPr>
                <w:rFonts w:ascii="Times New Roman" w:hAnsi="Times New Roman" w:cs="Times New Roman"/>
                <w:sz w:val="18"/>
                <w:szCs w:val="18"/>
              </w:rPr>
              <w:tab/>
              <w:t>[XXXX]</w:t>
            </w:r>
          </w:p>
          <w:p w:rsidR="009400BA" w:rsidRPr="00ED6F8D" w:rsidRDefault="009400BA" w:rsidP="009400B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F8D">
              <w:rPr>
                <w:rFonts w:ascii="Times New Roman" w:hAnsi="Times New Roman" w:cs="Times New Roman"/>
                <w:sz w:val="18"/>
                <w:szCs w:val="18"/>
              </w:rPr>
              <w:t>Password:</w:t>
            </w:r>
            <w:r w:rsidRPr="00ED6F8D">
              <w:rPr>
                <w:rFonts w:ascii="Times New Roman" w:hAnsi="Times New Roman" w:cs="Times New Roman"/>
                <w:sz w:val="18"/>
                <w:szCs w:val="18"/>
              </w:rPr>
              <w:tab/>
              <w:t>[XXX]</w:t>
            </w:r>
          </w:p>
          <w:p w:rsidR="009400BA" w:rsidRPr="00ED6F8D" w:rsidRDefault="009400BA" w:rsidP="009400BA">
            <w:pPr>
              <w:pStyle w:val="Bullet"/>
              <w:tabs>
                <w:tab w:val="clear" w:pos="360"/>
              </w:tabs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  <w:p w:rsidR="009400BA" w:rsidRDefault="009400BA" w:rsidP="009400BA">
            <w:pPr>
              <w:widowControl w:val="0"/>
              <w:tabs>
                <w:tab w:val="left" w:pos="360"/>
              </w:tabs>
              <w:spacing w:after="120" w:line="240" w:lineRule="auto"/>
              <w:ind w:right="36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 will need to verify your identity after logging in.</w:t>
            </w:r>
          </w:p>
          <w:p w:rsidR="00C239EF" w:rsidRDefault="009400BA" w:rsidP="00C239EF">
            <w:pPr>
              <w:widowControl w:val="0"/>
              <w:tabs>
                <w:tab w:val="left" w:pos="360"/>
              </w:tabs>
              <w:spacing w:after="120" w:line="240" w:lineRule="auto"/>
              <w:ind w:right="360" w:firstLine="0"/>
              <w:rPr>
                <w:b/>
                <w:sz w:val="20"/>
              </w:rPr>
            </w:pPr>
            <w:r w:rsidRPr="00CE2671">
              <w:rPr>
                <w:b/>
                <w:sz w:val="18"/>
                <w:szCs w:val="18"/>
              </w:rPr>
              <w:t xml:space="preserve">       By Phone</w:t>
            </w:r>
            <w:r>
              <w:rPr>
                <w:sz w:val="18"/>
                <w:szCs w:val="18"/>
              </w:rPr>
              <w:t xml:space="preserve">: </w:t>
            </w:r>
            <w:r w:rsidRPr="00ED6F8D">
              <w:rPr>
                <w:sz w:val="18"/>
                <w:szCs w:val="18"/>
              </w:rPr>
              <w:t xml:space="preserve">Call Mathematica toll free at </w:t>
            </w:r>
            <w:r w:rsidRPr="00ED6F8D">
              <w:rPr>
                <w:b/>
                <w:i/>
                <w:sz w:val="18"/>
                <w:szCs w:val="18"/>
              </w:rPr>
              <w:t>1-800-XXX-XXXX</w:t>
            </w:r>
            <w:r w:rsidRPr="00ED6F8D">
              <w:rPr>
                <w:sz w:val="18"/>
                <w:szCs w:val="18"/>
              </w:rPr>
              <w:t xml:space="preserve"> to complete your survey with an interviewer. </w:t>
            </w:r>
            <w:r w:rsidRPr="00ED6F8D">
              <w:rPr>
                <w:b/>
                <w:i/>
                <w:sz w:val="18"/>
                <w:szCs w:val="18"/>
              </w:rPr>
              <w:t xml:space="preserve">The interview can be scheduled for any time that is most convenient for you -- 7 days a week during </w:t>
            </w:r>
            <w:r w:rsidR="00B80644" w:rsidRPr="00ED6F8D">
              <w:rPr>
                <w:b/>
                <w:i/>
                <w:sz w:val="18"/>
                <w:szCs w:val="18"/>
              </w:rPr>
              <w:t>daytime</w:t>
            </w:r>
            <w:r w:rsidR="00B80644">
              <w:rPr>
                <w:b/>
                <w:i/>
                <w:sz w:val="18"/>
                <w:szCs w:val="18"/>
              </w:rPr>
              <w:t>,</w:t>
            </w:r>
            <w:r w:rsidR="00B80644" w:rsidRPr="00ED6F8D">
              <w:rPr>
                <w:b/>
                <w:i/>
                <w:sz w:val="18"/>
                <w:szCs w:val="18"/>
              </w:rPr>
              <w:t xml:space="preserve"> extended evening</w:t>
            </w:r>
            <w:r w:rsidR="00B80644">
              <w:rPr>
                <w:b/>
                <w:i/>
                <w:sz w:val="18"/>
                <w:szCs w:val="18"/>
              </w:rPr>
              <w:t>, and weekend</w:t>
            </w:r>
            <w:r w:rsidR="00B80644" w:rsidRPr="00ED6F8D">
              <w:rPr>
                <w:b/>
                <w:i/>
                <w:sz w:val="18"/>
                <w:szCs w:val="18"/>
              </w:rPr>
              <w:t xml:space="preserve"> hours</w:t>
            </w:r>
            <w:r w:rsidR="00B80644">
              <w:rPr>
                <w:b/>
                <w:i/>
                <w:sz w:val="18"/>
                <w:szCs w:val="18"/>
              </w:rPr>
              <w:t>.</w:t>
            </w:r>
          </w:p>
          <w:p w:rsidR="00C239EF" w:rsidRDefault="009400BA" w:rsidP="00C239EF">
            <w:pPr>
              <w:widowControl w:val="0"/>
              <w:tabs>
                <w:tab w:val="left" w:pos="360"/>
              </w:tabs>
              <w:spacing w:after="120" w:line="240" w:lineRule="auto"/>
              <w:ind w:right="360" w:firstLine="0"/>
              <w:rPr>
                <w:b/>
                <w:sz w:val="18"/>
                <w:szCs w:val="18"/>
              </w:rPr>
            </w:pPr>
            <w:r w:rsidRPr="00ED6F8D">
              <w:rPr>
                <w:sz w:val="18"/>
                <w:szCs w:val="18"/>
              </w:rPr>
              <w:t>Thank you in advance for your response.</w:t>
            </w:r>
          </w:p>
          <w:tbl>
            <w:tblPr>
              <w:tblpPr w:leftFromText="180" w:rightFromText="180" w:vertAnchor="text" w:horzAnchor="margin" w:tblpY="90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6611"/>
            </w:tblGrid>
            <w:tr w:rsidR="009400BA" w:rsidRPr="00CE26B5" w:rsidTr="00EE3C99">
              <w:trPr>
                <w:trHeight w:val="501"/>
              </w:trPr>
              <w:tc>
                <w:tcPr>
                  <w:tcW w:w="6611" w:type="dxa"/>
                </w:tcPr>
                <w:p w:rsidR="009400BA" w:rsidRPr="009B7A89" w:rsidRDefault="009400BA" w:rsidP="00220EE4">
                  <w:pPr>
                    <w:spacing w:before="40" w:line="240" w:lineRule="auto"/>
                    <w:ind w:firstLine="0"/>
                    <w:rPr>
                      <w:rFonts w:ascii="Arial" w:hAnsi="Arial" w:cs="Arial"/>
                      <w:bCs/>
                      <w:iCs/>
                      <w:sz w:val="15"/>
                      <w:szCs w:val="15"/>
                    </w:rPr>
                  </w:pPr>
                  <w:r w:rsidRPr="00ED6F8D">
                    <w:rPr>
                      <w:i/>
                      <w:sz w:val="18"/>
                      <w:szCs w:val="18"/>
                    </w:rPr>
                    <w:t>Mathematica is</w:t>
                  </w:r>
                  <w:r>
                    <w:rPr>
                      <w:i/>
                      <w:sz w:val="18"/>
                      <w:szCs w:val="18"/>
                    </w:rPr>
                    <w:t xml:space="preserve"> an independent research firm</w:t>
                  </w:r>
                  <w:r w:rsidRPr="00ED6F8D">
                    <w:rPr>
                      <w:i/>
                      <w:sz w:val="18"/>
                      <w:szCs w:val="18"/>
                    </w:rPr>
                    <w:t xml:space="preserve"> conducting this study for DOL under Contract No. xxxx and OMB Control No. xxxx-xxxx</w:t>
                  </w:r>
                </w:p>
              </w:tc>
            </w:tr>
          </w:tbl>
          <w:p w:rsidR="00DF4577" w:rsidRPr="00CF7B13" w:rsidRDefault="00DF4577" w:rsidP="009827BF">
            <w:pPr>
              <w:tabs>
                <w:tab w:val="clear" w:pos="432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6A6590" w:rsidRPr="008712C7" w:rsidRDefault="006A6590" w:rsidP="00DA4FB2">
      <w:pPr>
        <w:spacing w:line="240" w:lineRule="auto"/>
        <w:ind w:firstLine="0"/>
        <w:rPr>
          <w:rFonts w:ascii="Arial" w:hAnsi="Arial" w:cs="Arial"/>
          <w:sz w:val="2"/>
          <w:szCs w:val="2"/>
        </w:rPr>
      </w:pPr>
    </w:p>
    <w:sectPr w:rsidR="006A6590" w:rsidRPr="008712C7" w:rsidSect="00314BCF">
      <w:headerReference w:type="default" r:id="rId7"/>
      <w:footerReference w:type="default" r:id="rId8"/>
      <w:endnotePr>
        <w:numFmt w:val="decimal"/>
      </w:endnotePr>
      <w:pgSz w:w="15840" w:h="12240" w:orient="landscape" w:code="1"/>
      <w:pgMar w:top="331" w:right="504" w:bottom="288" w:left="504" w:header="0" w:footer="0" w:gutter="0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D97" w:rsidRDefault="00351D97">
      <w:pPr>
        <w:spacing w:line="240" w:lineRule="auto"/>
        <w:ind w:firstLine="0"/>
      </w:pPr>
    </w:p>
  </w:endnote>
  <w:endnote w:type="continuationSeparator" w:id="0">
    <w:p w:rsidR="00351D97" w:rsidRDefault="00351D97">
      <w:pPr>
        <w:spacing w:line="240" w:lineRule="auto"/>
        <w:ind w:firstLine="0"/>
      </w:pPr>
    </w:p>
  </w:endnote>
  <w:endnote w:type="continuationNotice" w:id="1">
    <w:p w:rsidR="00351D97" w:rsidRDefault="00351D97">
      <w:pPr>
        <w:spacing w:line="240" w:lineRule="auto"/>
        <w:ind w:firstLine="0"/>
      </w:pPr>
    </w:p>
    <w:p w:rsidR="00351D97" w:rsidRDefault="00351D97"/>
    <w:p w:rsidR="00351D97" w:rsidRDefault="00351D97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N:\Project\Secretaries\NJ1\NLS-UI (bc)\OMB Revised Jan 2014\APA.5_NLS-UI Postcard-Jan22.14.docx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644" w:rsidRPr="008E1E7D" w:rsidRDefault="00B80644">
    <w:pPr>
      <w:pStyle w:val="Footer"/>
      <w:spacing w:line="240" w:lineRule="auto"/>
      <w:ind w:firstLine="0"/>
      <w:jc w:val="left"/>
      <w:rPr>
        <w:rStyle w:val="PageNumber"/>
        <w:sz w:val="8"/>
        <w:szCs w:val="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D97" w:rsidRDefault="00351D97">
      <w:pPr>
        <w:spacing w:line="240" w:lineRule="auto"/>
        <w:ind w:firstLine="0"/>
      </w:pPr>
      <w:r>
        <w:separator/>
      </w:r>
    </w:p>
  </w:footnote>
  <w:footnote w:type="continuationSeparator" w:id="0">
    <w:p w:rsidR="00351D97" w:rsidRDefault="00351D97">
      <w:pPr>
        <w:spacing w:line="240" w:lineRule="auto"/>
        <w:ind w:firstLine="0"/>
      </w:pPr>
      <w:r>
        <w:separator/>
      </w:r>
    </w:p>
    <w:p w:rsidR="00351D97" w:rsidRDefault="00351D97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351D97" w:rsidRDefault="00351D97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644" w:rsidRPr="00934A24" w:rsidRDefault="00B80644" w:rsidP="00934A24">
    <w:pPr>
      <w:pStyle w:val="Header"/>
      <w:jc w:val="center"/>
      <w:rPr>
        <w:b/>
      </w:rPr>
    </w:pPr>
    <w:r w:rsidRPr="00934A24">
      <w:rPr>
        <w:b/>
      </w:rPr>
      <w:t>REMINDER POSTCARDS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39938" fillcolor="red" stroke="f" strokecolor="red">
      <v:fill color="red"/>
      <v:stroke color="red" on="f"/>
      <v:shadow on="t" opacity="52429f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851CF7"/>
    <w:rsid w:val="0001689F"/>
    <w:rsid w:val="00027AE6"/>
    <w:rsid w:val="00035FBE"/>
    <w:rsid w:val="00036803"/>
    <w:rsid w:val="000576B7"/>
    <w:rsid w:val="00062C5E"/>
    <w:rsid w:val="000752FD"/>
    <w:rsid w:val="00084972"/>
    <w:rsid w:val="000966E3"/>
    <w:rsid w:val="000B62F9"/>
    <w:rsid w:val="000C1196"/>
    <w:rsid w:val="000E0CAE"/>
    <w:rsid w:val="000E0FE4"/>
    <w:rsid w:val="000F179B"/>
    <w:rsid w:val="000F2845"/>
    <w:rsid w:val="000F6D43"/>
    <w:rsid w:val="00110272"/>
    <w:rsid w:val="00116D15"/>
    <w:rsid w:val="0011717D"/>
    <w:rsid w:val="00120B9C"/>
    <w:rsid w:val="001714A2"/>
    <w:rsid w:val="0017710B"/>
    <w:rsid w:val="001B4746"/>
    <w:rsid w:val="001B7902"/>
    <w:rsid w:val="001D14FA"/>
    <w:rsid w:val="002049DF"/>
    <w:rsid w:val="0021703B"/>
    <w:rsid w:val="00220DB6"/>
    <w:rsid w:val="00220EE4"/>
    <w:rsid w:val="00222BCF"/>
    <w:rsid w:val="00237628"/>
    <w:rsid w:val="00247826"/>
    <w:rsid w:val="00251120"/>
    <w:rsid w:val="002551A9"/>
    <w:rsid w:val="00257817"/>
    <w:rsid w:val="002605C7"/>
    <w:rsid w:val="002626CD"/>
    <w:rsid w:val="00276917"/>
    <w:rsid w:val="00282038"/>
    <w:rsid w:val="00284EF1"/>
    <w:rsid w:val="0028568F"/>
    <w:rsid w:val="0029700A"/>
    <w:rsid w:val="002B4CAD"/>
    <w:rsid w:val="002B7DA6"/>
    <w:rsid w:val="002C53D6"/>
    <w:rsid w:val="002D48EE"/>
    <w:rsid w:val="002D676C"/>
    <w:rsid w:val="002E7879"/>
    <w:rsid w:val="002F1BD4"/>
    <w:rsid w:val="00300C6C"/>
    <w:rsid w:val="00314BCF"/>
    <w:rsid w:val="00317831"/>
    <w:rsid w:val="00351D97"/>
    <w:rsid w:val="003526D8"/>
    <w:rsid w:val="00353116"/>
    <w:rsid w:val="00361500"/>
    <w:rsid w:val="00373C59"/>
    <w:rsid w:val="0039001D"/>
    <w:rsid w:val="003D4AF2"/>
    <w:rsid w:val="003E09BE"/>
    <w:rsid w:val="003E621B"/>
    <w:rsid w:val="004067A0"/>
    <w:rsid w:val="00407656"/>
    <w:rsid w:val="00420047"/>
    <w:rsid w:val="004366F4"/>
    <w:rsid w:val="00442D76"/>
    <w:rsid w:val="00443509"/>
    <w:rsid w:val="0044431D"/>
    <w:rsid w:val="004707B3"/>
    <w:rsid w:val="00490CAB"/>
    <w:rsid w:val="00492B8D"/>
    <w:rsid w:val="004B457A"/>
    <w:rsid w:val="004E4175"/>
    <w:rsid w:val="00501A08"/>
    <w:rsid w:val="0050399C"/>
    <w:rsid w:val="0053626D"/>
    <w:rsid w:val="00536F82"/>
    <w:rsid w:val="00537045"/>
    <w:rsid w:val="005463C4"/>
    <w:rsid w:val="00553D74"/>
    <w:rsid w:val="005C3982"/>
    <w:rsid w:val="005D25A2"/>
    <w:rsid w:val="005E3393"/>
    <w:rsid w:val="005E4759"/>
    <w:rsid w:val="005F2A45"/>
    <w:rsid w:val="00602DA3"/>
    <w:rsid w:val="00606BE2"/>
    <w:rsid w:val="0060771F"/>
    <w:rsid w:val="00610CCE"/>
    <w:rsid w:val="00621F4B"/>
    <w:rsid w:val="00622A0B"/>
    <w:rsid w:val="00624EFB"/>
    <w:rsid w:val="006414A8"/>
    <w:rsid w:val="006945CE"/>
    <w:rsid w:val="00695710"/>
    <w:rsid w:val="006A349B"/>
    <w:rsid w:val="006A6590"/>
    <w:rsid w:val="006C4BE7"/>
    <w:rsid w:val="006C7890"/>
    <w:rsid w:val="007051CD"/>
    <w:rsid w:val="007272C1"/>
    <w:rsid w:val="00747EA7"/>
    <w:rsid w:val="00762C0E"/>
    <w:rsid w:val="00762C55"/>
    <w:rsid w:val="00782F5C"/>
    <w:rsid w:val="00796018"/>
    <w:rsid w:val="007C1C36"/>
    <w:rsid w:val="007C58F1"/>
    <w:rsid w:val="007D1244"/>
    <w:rsid w:val="007D4833"/>
    <w:rsid w:val="007D6F07"/>
    <w:rsid w:val="007E096B"/>
    <w:rsid w:val="007E3613"/>
    <w:rsid w:val="00811A65"/>
    <w:rsid w:val="00830B34"/>
    <w:rsid w:val="00846155"/>
    <w:rsid w:val="00851CF7"/>
    <w:rsid w:val="00870DB8"/>
    <w:rsid w:val="008712C7"/>
    <w:rsid w:val="008823FB"/>
    <w:rsid w:val="00897627"/>
    <w:rsid w:val="008A0810"/>
    <w:rsid w:val="008A2372"/>
    <w:rsid w:val="008A5605"/>
    <w:rsid w:val="008A59C1"/>
    <w:rsid w:val="008B400D"/>
    <w:rsid w:val="008C5F90"/>
    <w:rsid w:val="008C759F"/>
    <w:rsid w:val="008D111A"/>
    <w:rsid w:val="008D2547"/>
    <w:rsid w:val="008D3FB4"/>
    <w:rsid w:val="008E1E7D"/>
    <w:rsid w:val="008F58E6"/>
    <w:rsid w:val="00921DA1"/>
    <w:rsid w:val="00934A24"/>
    <w:rsid w:val="009400A9"/>
    <w:rsid w:val="009400BA"/>
    <w:rsid w:val="00940CA6"/>
    <w:rsid w:val="00944ABA"/>
    <w:rsid w:val="00944B6E"/>
    <w:rsid w:val="00951E34"/>
    <w:rsid w:val="00956C56"/>
    <w:rsid w:val="009636A3"/>
    <w:rsid w:val="00975929"/>
    <w:rsid w:val="009827BF"/>
    <w:rsid w:val="009A51F1"/>
    <w:rsid w:val="009B7A89"/>
    <w:rsid w:val="009C5230"/>
    <w:rsid w:val="009E7F20"/>
    <w:rsid w:val="00A047B2"/>
    <w:rsid w:val="00A1394E"/>
    <w:rsid w:val="00A21FF3"/>
    <w:rsid w:val="00A22141"/>
    <w:rsid w:val="00A2739E"/>
    <w:rsid w:val="00A415AF"/>
    <w:rsid w:val="00A43620"/>
    <w:rsid w:val="00A7035C"/>
    <w:rsid w:val="00A8544A"/>
    <w:rsid w:val="00AA1E60"/>
    <w:rsid w:val="00AA2E8C"/>
    <w:rsid w:val="00AA52E4"/>
    <w:rsid w:val="00AE0A77"/>
    <w:rsid w:val="00AF27F3"/>
    <w:rsid w:val="00B15089"/>
    <w:rsid w:val="00B64E34"/>
    <w:rsid w:val="00B80644"/>
    <w:rsid w:val="00B8757D"/>
    <w:rsid w:val="00B90667"/>
    <w:rsid w:val="00B97729"/>
    <w:rsid w:val="00BB16B4"/>
    <w:rsid w:val="00BC59E9"/>
    <w:rsid w:val="00C14A4E"/>
    <w:rsid w:val="00C229B1"/>
    <w:rsid w:val="00C239EF"/>
    <w:rsid w:val="00C264CE"/>
    <w:rsid w:val="00C31BBD"/>
    <w:rsid w:val="00C6059C"/>
    <w:rsid w:val="00C678DA"/>
    <w:rsid w:val="00C81D4C"/>
    <w:rsid w:val="00C82334"/>
    <w:rsid w:val="00C878BF"/>
    <w:rsid w:val="00C93687"/>
    <w:rsid w:val="00C97C77"/>
    <w:rsid w:val="00CA0D4B"/>
    <w:rsid w:val="00CB6D83"/>
    <w:rsid w:val="00CB7299"/>
    <w:rsid w:val="00CD60BD"/>
    <w:rsid w:val="00CE2671"/>
    <w:rsid w:val="00CE4E36"/>
    <w:rsid w:val="00CF41D0"/>
    <w:rsid w:val="00CF7B13"/>
    <w:rsid w:val="00D04AF2"/>
    <w:rsid w:val="00D1457B"/>
    <w:rsid w:val="00D16CF8"/>
    <w:rsid w:val="00D419EC"/>
    <w:rsid w:val="00D4325E"/>
    <w:rsid w:val="00D56C2C"/>
    <w:rsid w:val="00D73643"/>
    <w:rsid w:val="00D82187"/>
    <w:rsid w:val="00D84C25"/>
    <w:rsid w:val="00DA3C70"/>
    <w:rsid w:val="00DA4FB2"/>
    <w:rsid w:val="00DB060C"/>
    <w:rsid w:val="00DB2A77"/>
    <w:rsid w:val="00DC2B08"/>
    <w:rsid w:val="00DC6493"/>
    <w:rsid w:val="00DF4577"/>
    <w:rsid w:val="00DF5C55"/>
    <w:rsid w:val="00E2563E"/>
    <w:rsid w:val="00E261BC"/>
    <w:rsid w:val="00E37793"/>
    <w:rsid w:val="00E45B15"/>
    <w:rsid w:val="00E708F2"/>
    <w:rsid w:val="00E76266"/>
    <w:rsid w:val="00E936D8"/>
    <w:rsid w:val="00E973C3"/>
    <w:rsid w:val="00E9742E"/>
    <w:rsid w:val="00EB3395"/>
    <w:rsid w:val="00EB4883"/>
    <w:rsid w:val="00EE3C99"/>
    <w:rsid w:val="00EE7DF7"/>
    <w:rsid w:val="00EF231E"/>
    <w:rsid w:val="00EF384E"/>
    <w:rsid w:val="00F21631"/>
    <w:rsid w:val="00F21D6F"/>
    <w:rsid w:val="00F31376"/>
    <w:rsid w:val="00F354FB"/>
    <w:rsid w:val="00F62499"/>
    <w:rsid w:val="00F83953"/>
    <w:rsid w:val="00F85E3B"/>
    <w:rsid w:val="00F91457"/>
    <w:rsid w:val="00FD3FA1"/>
    <w:rsid w:val="00FE472C"/>
    <w:rsid w:val="00FF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 fillcolor="red" stroke="f" strokecolor="red">
      <v:fill color="red"/>
      <v:stroke color="red" on="f"/>
      <v:shadow on="t" opacity="52429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A77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DB2A77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DB2A77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DB2A77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DB2A77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DB2A77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DB2A77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DB2A77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DB2A77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DB2A7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DB2A77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DB2A77"/>
    <w:pPr>
      <w:spacing w:line="240" w:lineRule="auto"/>
    </w:pPr>
  </w:style>
  <w:style w:type="paragraph" w:styleId="Footer">
    <w:name w:val="footer"/>
    <w:basedOn w:val="Normal"/>
    <w:semiHidden/>
    <w:rsid w:val="00DB2A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2A77"/>
  </w:style>
  <w:style w:type="paragraph" w:customStyle="1" w:styleId="Bullet">
    <w:name w:val="Bullet"/>
    <w:qFormat/>
    <w:rsid w:val="00DB2A77"/>
    <w:pPr>
      <w:tabs>
        <w:tab w:val="num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DB2A77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DB2A77"/>
    <w:pPr>
      <w:spacing w:after="240"/>
    </w:pPr>
  </w:style>
  <w:style w:type="paragraph" w:styleId="TOC2">
    <w:name w:val="toc 2"/>
    <w:next w:val="Normal"/>
    <w:autoRedefine/>
    <w:semiHidden/>
    <w:rsid w:val="00DB2A77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DB2A77"/>
    <w:pPr>
      <w:ind w:firstLine="0"/>
      <w:jc w:val="center"/>
    </w:pPr>
  </w:style>
  <w:style w:type="paragraph" w:styleId="TOC3">
    <w:name w:val="toc 3"/>
    <w:next w:val="Normal"/>
    <w:autoRedefine/>
    <w:semiHidden/>
    <w:rsid w:val="00DB2A77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DB2A77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DB2A77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DB2A77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DB2A77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DB2A77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DB2A77"/>
    <w:pPr>
      <w:tabs>
        <w:tab w:val="clear" w:pos="432"/>
      </w:tabs>
      <w:spacing w:after="240" w:line="240" w:lineRule="auto"/>
      <w:ind w:left="720" w:hanging="720"/>
    </w:pPr>
  </w:style>
  <w:style w:type="paragraph" w:styleId="BodyText">
    <w:name w:val="Body Text"/>
    <w:basedOn w:val="Normal"/>
    <w:semiHidden/>
    <w:rsid w:val="00DB2A77"/>
    <w:pPr>
      <w:spacing w:line="240" w:lineRule="auto"/>
      <w:ind w:firstLine="0"/>
    </w:pPr>
    <w:rPr>
      <w:rFonts w:ascii="CG Times" w:hAnsi="CG Times" w:cs="Arial"/>
      <w:b/>
      <w:bCs/>
      <w:sz w:val="28"/>
      <w:szCs w:val="23"/>
    </w:rPr>
  </w:style>
  <w:style w:type="character" w:styleId="FootnoteReference">
    <w:name w:val="footnote reference"/>
    <w:basedOn w:val="DefaultParagraphFont"/>
    <w:semiHidden/>
    <w:rsid w:val="00DB2A77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DB2A77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DB2A77"/>
    <w:rPr>
      <w:vertAlign w:val="superscript"/>
    </w:rPr>
  </w:style>
  <w:style w:type="paragraph" w:customStyle="1" w:styleId="MarkforTable">
    <w:name w:val="Mark for Table"/>
    <w:next w:val="Normal"/>
    <w:rsid w:val="00DB2A77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DB2A77"/>
    <w:pPr>
      <w:spacing w:after="480"/>
    </w:pPr>
  </w:style>
  <w:style w:type="paragraph" w:customStyle="1" w:styleId="References">
    <w:name w:val="References"/>
    <w:basedOn w:val="Normal"/>
    <w:next w:val="Normal"/>
    <w:rsid w:val="00DB2A77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DB2A77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DB2A77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DB2A77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DB2A77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DB2A77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styleId="BodyText2">
    <w:name w:val="Body Text 2"/>
    <w:basedOn w:val="Normal"/>
    <w:semiHidden/>
    <w:rsid w:val="00DB2A77"/>
    <w:pPr>
      <w:tabs>
        <w:tab w:val="clear" w:pos="432"/>
      </w:tabs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szCs w:val="24"/>
    </w:rPr>
  </w:style>
  <w:style w:type="character" w:customStyle="1" w:styleId="MTEquationSection">
    <w:name w:val="MTEquationSection"/>
    <w:basedOn w:val="DefaultParagraphFont"/>
    <w:rsid w:val="00DB2A77"/>
    <w:rPr>
      <w:vanish w:val="0"/>
      <w:color w:val="FF0000"/>
    </w:rPr>
  </w:style>
  <w:style w:type="character" w:styleId="Hyperlink">
    <w:name w:val="Hyperlink"/>
    <w:basedOn w:val="DefaultParagraphFont"/>
    <w:uiPriority w:val="99"/>
    <w:rsid w:val="00DB2A77"/>
    <w:rPr>
      <w:color w:val="0000FF"/>
      <w:u w:val="single"/>
    </w:rPr>
  </w:style>
  <w:style w:type="paragraph" w:customStyle="1" w:styleId="MarkforAppendix">
    <w:name w:val="Mark for Appendix"/>
    <w:basedOn w:val="Normal"/>
    <w:rsid w:val="00DB2A77"/>
    <w:pPr>
      <w:ind w:firstLine="0"/>
      <w:jc w:val="center"/>
    </w:pPr>
    <w:rPr>
      <w:b/>
      <w:caps/>
    </w:rPr>
  </w:style>
  <w:style w:type="paragraph" w:styleId="BlockText">
    <w:name w:val="Block Text"/>
    <w:basedOn w:val="Normal"/>
    <w:uiPriority w:val="99"/>
    <w:semiHidden/>
    <w:rsid w:val="00DB2A77"/>
    <w:pPr>
      <w:tabs>
        <w:tab w:val="clear" w:pos="432"/>
        <w:tab w:val="left" w:pos="2880"/>
      </w:tabs>
      <w:spacing w:before="60" w:line="240" w:lineRule="auto"/>
      <w:ind w:left="144" w:right="144" w:firstLine="0"/>
    </w:pPr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semiHidden/>
    <w:rsid w:val="00DB2A7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E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EA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1D4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1D4C"/>
    <w:rPr>
      <w:sz w:val="24"/>
    </w:rPr>
  </w:style>
  <w:style w:type="paragraph" w:styleId="ListParagraph">
    <w:name w:val="List Paragraph"/>
    <w:basedOn w:val="Normal"/>
    <w:uiPriority w:val="34"/>
    <w:qFormat/>
    <w:rsid w:val="00443509"/>
    <w:pPr>
      <w:tabs>
        <w:tab w:val="clear" w:pos="432"/>
      </w:tabs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827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7B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7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7BF"/>
    <w:rPr>
      <w:b/>
      <w:bCs/>
    </w:rPr>
  </w:style>
  <w:style w:type="paragraph" w:styleId="Revision">
    <w:name w:val="Revision"/>
    <w:hidden/>
    <w:uiPriority w:val="99"/>
    <w:semiHidden/>
    <w:rsid w:val="00F6249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SA-LWA Part 2 Postcard</vt:lpstr>
    </vt:vector>
  </TitlesOfParts>
  <Company>Mathematica Policy Research, Inc.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SA-LWA Part 2 Postcard</dc:title>
  <dc:subject>Postcard</dc:subject>
  <dc:creator>Jennifer Walzer</dc:creator>
  <cp:keywords>SA-LWA Part 2 Postcard</cp:keywords>
  <dc:description>WIC BPI - 06934.605
Lynne created for Jennifer Walzer on 8-12-13</dc:description>
  <cp:lastModifiedBy>JMilliner-Waddell</cp:lastModifiedBy>
  <cp:revision>3</cp:revision>
  <cp:lastPrinted>2013-09-30T17:36:00Z</cp:lastPrinted>
  <dcterms:created xsi:type="dcterms:W3CDTF">2014-01-28T14:45:00Z</dcterms:created>
  <dcterms:modified xsi:type="dcterms:W3CDTF">2014-01-28T15:02:00Z</dcterms:modified>
</cp:coreProperties>
</file>