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507" w:rsidRDefault="00627507" w:rsidP="00627507">
      <w:pPr>
        <w:autoSpaceDE w:val="0"/>
        <w:autoSpaceDN w:val="0"/>
        <w:rPr>
          <w:color w:val="000000"/>
        </w:rPr>
      </w:pPr>
      <w:r>
        <w:rPr>
          <w:color w:val="000000"/>
        </w:rPr>
        <w:t xml:space="preserve">HRSA </w:t>
      </w:r>
      <w:r>
        <w:rPr>
          <w:color w:val="000000"/>
        </w:rPr>
        <w:t xml:space="preserve">would like to add one additional question to our OMB-approved health center workforce survey (OMB Number 09150353).  The </w:t>
      </w:r>
      <w:r>
        <w:rPr>
          <w:color w:val="000000"/>
        </w:rPr>
        <w:t xml:space="preserve">new </w:t>
      </w:r>
      <w:r>
        <w:rPr>
          <w:color w:val="000000"/>
        </w:rPr>
        <w:t>question asks health center respondents to identify their state.  In previous surveys, we have asked for the health center’s name and BHCMIS ID (a unique identifier assigned to BPHC grantees).  We can</w:t>
      </w:r>
      <w:bookmarkStart w:id="0" w:name="_GoBack"/>
      <w:bookmarkEnd w:id="0"/>
      <w:r>
        <w:rPr>
          <w:color w:val="000000"/>
        </w:rPr>
        <w:t xml:space="preserve"> use that information to look up a health center and find their state, but it would greatly expedite our data analysis if health centers simply provided their state from a drop-down menu in the survey instrument itself.  </w:t>
      </w:r>
    </w:p>
    <w:p w:rsidR="00CE2038" w:rsidRDefault="00CE2038"/>
    <w:sectPr w:rsidR="00CE2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507"/>
    <w:rsid w:val="00627507"/>
    <w:rsid w:val="00CE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50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50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59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Duckhorn, Jodi (HRSA)</dc:creator>
  <cp:lastModifiedBy>Duckhorn, Jodi (HRSA)</cp:lastModifiedBy>
  <cp:revision>1</cp:revision>
  <dcterms:created xsi:type="dcterms:W3CDTF">2013-09-19T18:50:00Z</dcterms:created>
  <dcterms:modified xsi:type="dcterms:W3CDTF">2013-09-19T18:52:00Z</dcterms:modified>
</cp:coreProperties>
</file>