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10" w:type="dxa"/>
        <w:tblInd w:w="198" w:type="dxa"/>
        <w:tblLook w:val="04A0" w:firstRow="1" w:lastRow="0" w:firstColumn="1" w:lastColumn="0" w:noHBand="0" w:noVBand="1"/>
        <w:tblCaption w:val="Notice of Intent and Authorization to Conduct Oil and Gas Geophysical Exploration Operations"/>
        <w:tblDescription w:val="Form of Notice of Intent and Authorization to Conduct Oil and Gas Geophysical Exploration Operations"/>
      </w:tblPr>
      <w:tblGrid>
        <w:gridCol w:w="1606"/>
        <w:gridCol w:w="194"/>
        <w:gridCol w:w="1890"/>
        <w:gridCol w:w="1710"/>
        <w:gridCol w:w="270"/>
        <w:gridCol w:w="1350"/>
        <w:gridCol w:w="630"/>
        <w:gridCol w:w="270"/>
        <w:gridCol w:w="686"/>
        <w:gridCol w:w="2104"/>
      </w:tblGrid>
      <w:tr w:rsidR="00A73537" w:rsidRPr="005E38A2" w14:paraId="650943FE" w14:textId="77777777" w:rsidTr="00470A27">
        <w:trPr>
          <w:trHeight w:val="1080"/>
        </w:trPr>
        <w:tc>
          <w:tcPr>
            <w:tcW w:w="1606" w:type="dxa"/>
            <w:vMerge w:val="restart"/>
            <w:tcBorders>
              <w:top w:val="nil"/>
              <w:left w:val="nil"/>
              <w:right w:val="nil"/>
            </w:tcBorders>
          </w:tcPr>
          <w:p w14:paraId="4FF49C96" w14:textId="77777777" w:rsidR="00A73537" w:rsidRPr="005E38A2" w:rsidRDefault="00A73537" w:rsidP="00294325">
            <w:pPr>
              <w:jc w:val="center"/>
              <w:rPr>
                <w:rFonts w:ascii="Times New Roman" w:hAnsi="Times New Roman" w:cs="Times New Roman"/>
                <w:sz w:val="18"/>
                <w:szCs w:val="18"/>
              </w:rPr>
            </w:pPr>
            <w:r w:rsidRPr="005E38A2">
              <w:rPr>
                <w:rFonts w:ascii="Times New Roman" w:hAnsi="Times New Roman" w:cs="Times New Roman"/>
                <w:sz w:val="18"/>
                <w:szCs w:val="18"/>
              </w:rPr>
              <w:t>BLM Form 3150-</w:t>
            </w:r>
            <w:r>
              <w:rPr>
                <w:rFonts w:ascii="Times New Roman" w:hAnsi="Times New Roman" w:cs="Times New Roman"/>
                <w:sz w:val="18"/>
                <w:szCs w:val="18"/>
              </w:rPr>
              <w:t>5</w:t>
            </w:r>
          </w:p>
          <w:p w14:paraId="76281224" w14:textId="77777777" w:rsidR="00A73537" w:rsidRPr="005E38A2" w:rsidRDefault="00A73537" w:rsidP="00294325">
            <w:pPr>
              <w:jc w:val="center"/>
              <w:rPr>
                <w:rFonts w:ascii="Times New Roman" w:hAnsi="Times New Roman" w:cs="Times New Roman"/>
                <w:sz w:val="18"/>
                <w:szCs w:val="18"/>
              </w:rPr>
            </w:pPr>
            <w:r w:rsidRPr="005E38A2">
              <w:rPr>
                <w:rFonts w:ascii="Times New Roman" w:hAnsi="Times New Roman" w:cs="Times New Roman"/>
                <w:sz w:val="18"/>
                <w:szCs w:val="18"/>
              </w:rPr>
              <w:t>FS Form 2800-16</w:t>
            </w:r>
            <w:r>
              <w:rPr>
                <w:rFonts w:ascii="Times New Roman" w:hAnsi="Times New Roman" w:cs="Times New Roman"/>
                <w:sz w:val="18"/>
                <w:szCs w:val="18"/>
              </w:rPr>
              <w:t>a</w:t>
            </w:r>
          </w:p>
          <w:p w14:paraId="7A4CF7D2" w14:textId="21C1BF14" w:rsidR="00A73537" w:rsidRPr="005E38A2" w:rsidRDefault="00A73537" w:rsidP="00937D87">
            <w:pPr>
              <w:jc w:val="center"/>
              <w:rPr>
                <w:rFonts w:ascii="Times New Roman" w:hAnsi="Times New Roman" w:cs="Times New Roman"/>
                <w:sz w:val="18"/>
                <w:szCs w:val="18"/>
              </w:rPr>
            </w:pPr>
            <w:r w:rsidRPr="005E38A2">
              <w:rPr>
                <w:rFonts w:ascii="Times New Roman" w:hAnsi="Times New Roman" w:cs="Times New Roman"/>
                <w:sz w:val="18"/>
                <w:szCs w:val="18"/>
              </w:rPr>
              <w:t>(</w:t>
            </w:r>
            <w:r w:rsidR="00937D87">
              <w:rPr>
                <w:rFonts w:ascii="Times New Roman" w:hAnsi="Times New Roman" w:cs="Times New Roman"/>
                <w:sz w:val="18"/>
                <w:szCs w:val="18"/>
              </w:rPr>
              <w:t>September</w:t>
            </w:r>
            <w:bookmarkStart w:id="0" w:name="_GoBack"/>
            <w:bookmarkEnd w:id="0"/>
            <w:r w:rsidRPr="005E38A2">
              <w:rPr>
                <w:rFonts w:ascii="Times New Roman" w:hAnsi="Times New Roman" w:cs="Times New Roman"/>
                <w:sz w:val="18"/>
                <w:szCs w:val="18"/>
              </w:rPr>
              <w:t xml:space="preserve"> 201</w:t>
            </w:r>
            <w:r w:rsidR="00937D87">
              <w:rPr>
                <w:rFonts w:ascii="Times New Roman" w:hAnsi="Times New Roman" w:cs="Times New Roman"/>
                <w:sz w:val="18"/>
                <w:szCs w:val="18"/>
              </w:rPr>
              <w:t>3</w:t>
            </w:r>
            <w:r w:rsidRPr="005E38A2">
              <w:rPr>
                <w:rFonts w:ascii="Times New Roman" w:hAnsi="Times New Roman" w:cs="Times New Roman"/>
                <w:sz w:val="18"/>
                <w:szCs w:val="18"/>
              </w:rPr>
              <w:t>)</w:t>
            </w:r>
          </w:p>
        </w:tc>
        <w:tc>
          <w:tcPr>
            <w:tcW w:w="7000" w:type="dxa"/>
            <w:gridSpan w:val="8"/>
            <w:vMerge w:val="restart"/>
            <w:tcBorders>
              <w:top w:val="nil"/>
              <w:left w:val="nil"/>
            </w:tcBorders>
          </w:tcPr>
          <w:p w14:paraId="75CC2028" w14:textId="77777777" w:rsidR="00A73537" w:rsidRPr="005E38A2" w:rsidRDefault="00A73537" w:rsidP="00294325">
            <w:pPr>
              <w:jc w:val="center"/>
              <w:rPr>
                <w:rFonts w:ascii="Times New Roman" w:hAnsi="Times New Roman" w:cs="Times New Roman"/>
                <w:sz w:val="20"/>
                <w:szCs w:val="20"/>
              </w:rPr>
            </w:pPr>
            <w:r w:rsidRPr="005E38A2">
              <w:rPr>
                <w:rFonts w:ascii="Times New Roman" w:hAnsi="Times New Roman" w:cs="Times New Roman"/>
                <w:sz w:val="20"/>
                <w:szCs w:val="20"/>
              </w:rPr>
              <w:t>UNITED STATES</w:t>
            </w:r>
          </w:p>
          <w:p w14:paraId="32FA9BE3" w14:textId="77777777" w:rsidR="00A73537" w:rsidRPr="005E38A2" w:rsidRDefault="00A73537" w:rsidP="00294325">
            <w:pPr>
              <w:jc w:val="center"/>
              <w:rPr>
                <w:rFonts w:ascii="Times New Roman" w:hAnsi="Times New Roman" w:cs="Times New Roman"/>
                <w:sz w:val="20"/>
                <w:szCs w:val="20"/>
              </w:rPr>
            </w:pPr>
            <w:r w:rsidRPr="005E38A2">
              <w:rPr>
                <w:rFonts w:ascii="Times New Roman" w:hAnsi="Times New Roman" w:cs="Times New Roman"/>
                <w:sz w:val="20"/>
                <w:szCs w:val="20"/>
              </w:rPr>
              <w:t>DEPARTMENT OF THE INTERIOR</w:t>
            </w:r>
          </w:p>
          <w:p w14:paraId="533B28F5" w14:textId="77777777" w:rsidR="00A73537" w:rsidRPr="005E38A2" w:rsidRDefault="00A73537" w:rsidP="00294325">
            <w:pPr>
              <w:jc w:val="center"/>
              <w:rPr>
                <w:rFonts w:ascii="Times New Roman" w:hAnsi="Times New Roman" w:cs="Times New Roman"/>
                <w:sz w:val="20"/>
                <w:szCs w:val="20"/>
              </w:rPr>
            </w:pPr>
            <w:r w:rsidRPr="005E38A2">
              <w:rPr>
                <w:rFonts w:ascii="Times New Roman" w:hAnsi="Times New Roman" w:cs="Times New Roman"/>
                <w:sz w:val="20"/>
                <w:szCs w:val="20"/>
              </w:rPr>
              <w:t>BUREAU OF LAND MANAGEMENT</w:t>
            </w:r>
          </w:p>
          <w:p w14:paraId="1F9F2283" w14:textId="77777777" w:rsidR="00A73537" w:rsidRPr="005E38A2" w:rsidRDefault="00A73537" w:rsidP="00294325">
            <w:pPr>
              <w:jc w:val="center"/>
              <w:rPr>
                <w:rFonts w:ascii="Times New Roman" w:hAnsi="Times New Roman" w:cs="Times New Roman"/>
                <w:sz w:val="20"/>
                <w:szCs w:val="20"/>
              </w:rPr>
            </w:pPr>
            <w:r w:rsidRPr="005E38A2">
              <w:rPr>
                <w:rFonts w:ascii="Times New Roman" w:hAnsi="Times New Roman" w:cs="Times New Roman"/>
                <w:sz w:val="20"/>
                <w:szCs w:val="20"/>
              </w:rPr>
              <w:t>DEPARTMENT OF AGRICULTURE</w:t>
            </w:r>
          </w:p>
          <w:p w14:paraId="36FBB775" w14:textId="77777777" w:rsidR="00A73537" w:rsidRPr="005E38A2" w:rsidRDefault="00A73537" w:rsidP="00294325">
            <w:pPr>
              <w:jc w:val="center"/>
              <w:rPr>
                <w:rFonts w:ascii="Times New Roman" w:hAnsi="Times New Roman" w:cs="Times New Roman"/>
                <w:sz w:val="20"/>
                <w:szCs w:val="20"/>
              </w:rPr>
            </w:pPr>
            <w:r w:rsidRPr="005E38A2">
              <w:rPr>
                <w:rFonts w:ascii="Times New Roman" w:hAnsi="Times New Roman" w:cs="Times New Roman"/>
                <w:sz w:val="20"/>
                <w:szCs w:val="20"/>
              </w:rPr>
              <w:t>FOREST SERVICE</w:t>
            </w:r>
          </w:p>
          <w:p w14:paraId="71B9E25C" w14:textId="77777777" w:rsidR="00A73537" w:rsidRPr="005E38A2" w:rsidRDefault="00A73537" w:rsidP="00294325">
            <w:pPr>
              <w:jc w:val="center"/>
              <w:rPr>
                <w:rFonts w:ascii="Times New Roman" w:hAnsi="Times New Roman" w:cs="Times New Roman"/>
                <w:sz w:val="20"/>
                <w:szCs w:val="20"/>
              </w:rPr>
            </w:pPr>
          </w:p>
          <w:p w14:paraId="032DE1FB" w14:textId="77777777" w:rsidR="00A73537" w:rsidRPr="005E38A2" w:rsidRDefault="00A73537" w:rsidP="00294325">
            <w:pPr>
              <w:jc w:val="center"/>
              <w:rPr>
                <w:rFonts w:ascii="Times New Roman" w:hAnsi="Times New Roman" w:cs="Times New Roman"/>
                <w:b/>
              </w:rPr>
            </w:pPr>
            <w:r w:rsidRPr="005E38A2">
              <w:rPr>
                <w:rFonts w:ascii="Times New Roman" w:hAnsi="Times New Roman" w:cs="Times New Roman"/>
                <w:b/>
              </w:rPr>
              <w:t xml:space="preserve">NOTICE OF </w:t>
            </w:r>
            <w:r>
              <w:rPr>
                <w:rFonts w:ascii="Times New Roman" w:hAnsi="Times New Roman" w:cs="Times New Roman"/>
                <w:b/>
              </w:rPr>
              <w:t xml:space="preserve">COMPLETION OF </w:t>
            </w:r>
            <w:r w:rsidRPr="005E38A2">
              <w:rPr>
                <w:rFonts w:ascii="Times New Roman" w:hAnsi="Times New Roman" w:cs="Times New Roman"/>
                <w:b/>
              </w:rPr>
              <w:t>OIL AND GAS</w:t>
            </w:r>
            <w:r>
              <w:rPr>
                <w:rFonts w:ascii="Times New Roman" w:hAnsi="Times New Roman" w:cs="Times New Roman"/>
                <w:b/>
              </w:rPr>
              <w:t xml:space="preserve"> </w:t>
            </w:r>
            <w:r w:rsidRPr="005E38A2">
              <w:rPr>
                <w:rFonts w:ascii="Times New Roman" w:hAnsi="Times New Roman" w:cs="Times New Roman"/>
                <w:b/>
              </w:rPr>
              <w:t xml:space="preserve"> </w:t>
            </w:r>
          </w:p>
          <w:p w14:paraId="124305B8" w14:textId="77777777" w:rsidR="00A73537" w:rsidRPr="005E38A2" w:rsidRDefault="00A73537" w:rsidP="00BC49BB">
            <w:pPr>
              <w:spacing w:after="120"/>
              <w:jc w:val="center"/>
              <w:rPr>
                <w:rFonts w:ascii="Times New Roman" w:hAnsi="Times New Roman" w:cs="Times New Roman"/>
                <w:b/>
                <w:sz w:val="20"/>
                <w:szCs w:val="20"/>
              </w:rPr>
            </w:pPr>
            <w:r w:rsidRPr="005E38A2">
              <w:rPr>
                <w:rFonts w:ascii="Times New Roman" w:hAnsi="Times New Roman" w:cs="Times New Roman"/>
                <w:b/>
              </w:rPr>
              <w:t>GEOPHYSICAL EXPLORATION OPERATIONS</w:t>
            </w:r>
          </w:p>
        </w:tc>
        <w:tc>
          <w:tcPr>
            <w:tcW w:w="2104" w:type="dxa"/>
            <w:tcBorders>
              <w:top w:val="nil"/>
              <w:bottom w:val="single" w:sz="12" w:space="0" w:color="auto"/>
              <w:right w:val="nil"/>
            </w:tcBorders>
            <w:vAlign w:val="center"/>
          </w:tcPr>
          <w:p w14:paraId="303F2BC7" w14:textId="77777777" w:rsidR="00A73537" w:rsidRPr="005E38A2" w:rsidRDefault="00A73537" w:rsidP="00BD4596">
            <w:pPr>
              <w:jc w:val="center"/>
              <w:rPr>
                <w:rFonts w:ascii="Times New Roman" w:hAnsi="Times New Roman" w:cs="Times New Roman"/>
                <w:sz w:val="18"/>
                <w:szCs w:val="18"/>
              </w:rPr>
            </w:pPr>
            <w:r w:rsidRPr="005E38A2">
              <w:rPr>
                <w:rFonts w:ascii="Times New Roman" w:hAnsi="Times New Roman" w:cs="Times New Roman"/>
                <w:sz w:val="18"/>
                <w:szCs w:val="18"/>
              </w:rPr>
              <w:t>FORM APPROVED</w:t>
            </w:r>
          </w:p>
          <w:p w14:paraId="027F4A29" w14:textId="77777777" w:rsidR="00A73537" w:rsidRPr="005E38A2" w:rsidRDefault="00A73537" w:rsidP="00BD4596">
            <w:pPr>
              <w:jc w:val="center"/>
              <w:rPr>
                <w:rFonts w:ascii="Times New Roman" w:hAnsi="Times New Roman" w:cs="Times New Roman"/>
                <w:sz w:val="18"/>
                <w:szCs w:val="18"/>
              </w:rPr>
            </w:pPr>
            <w:r w:rsidRPr="005E38A2">
              <w:rPr>
                <w:rFonts w:ascii="Times New Roman" w:hAnsi="Times New Roman" w:cs="Times New Roman"/>
                <w:sz w:val="18"/>
                <w:szCs w:val="18"/>
              </w:rPr>
              <w:t>OMB NO. 1004-0162</w:t>
            </w:r>
          </w:p>
          <w:p w14:paraId="684CCAB4" w14:textId="77777777" w:rsidR="00A73537" w:rsidRPr="005E38A2" w:rsidRDefault="00A73537" w:rsidP="00F64E09">
            <w:pPr>
              <w:jc w:val="center"/>
              <w:rPr>
                <w:rFonts w:ascii="Times New Roman" w:hAnsi="Times New Roman" w:cs="Times New Roman"/>
                <w:sz w:val="18"/>
                <w:szCs w:val="18"/>
              </w:rPr>
            </w:pPr>
            <w:r w:rsidRPr="005E38A2">
              <w:rPr>
                <w:rFonts w:ascii="Times New Roman" w:hAnsi="Times New Roman" w:cs="Times New Roman"/>
                <w:sz w:val="18"/>
                <w:szCs w:val="18"/>
              </w:rPr>
              <w:t>Expires: July 31, 2015</w:t>
            </w:r>
          </w:p>
        </w:tc>
      </w:tr>
      <w:tr w:rsidR="00A73537" w:rsidRPr="005E38A2" w14:paraId="7CA7538C" w14:textId="77777777" w:rsidTr="00470A27">
        <w:trPr>
          <w:trHeight w:val="376"/>
        </w:trPr>
        <w:tc>
          <w:tcPr>
            <w:tcW w:w="1606" w:type="dxa"/>
            <w:vMerge/>
            <w:tcBorders>
              <w:left w:val="nil"/>
              <w:right w:val="nil"/>
            </w:tcBorders>
          </w:tcPr>
          <w:p w14:paraId="2F8247A2" w14:textId="77777777" w:rsidR="00A73537" w:rsidRPr="005E38A2" w:rsidRDefault="00A73537" w:rsidP="00294325">
            <w:pPr>
              <w:rPr>
                <w:rFonts w:ascii="Times New Roman" w:hAnsi="Times New Roman" w:cs="Times New Roman"/>
                <w:sz w:val="20"/>
                <w:szCs w:val="20"/>
              </w:rPr>
            </w:pPr>
          </w:p>
        </w:tc>
        <w:tc>
          <w:tcPr>
            <w:tcW w:w="7000" w:type="dxa"/>
            <w:gridSpan w:val="8"/>
            <w:vMerge/>
            <w:tcBorders>
              <w:left w:val="nil"/>
            </w:tcBorders>
          </w:tcPr>
          <w:p w14:paraId="3402DBF5" w14:textId="77777777" w:rsidR="00A73537" w:rsidRPr="005E38A2" w:rsidRDefault="00A73537" w:rsidP="00294325">
            <w:pPr>
              <w:rPr>
                <w:rFonts w:ascii="Times New Roman" w:hAnsi="Times New Roman" w:cs="Times New Roman"/>
                <w:sz w:val="20"/>
                <w:szCs w:val="20"/>
              </w:rPr>
            </w:pPr>
          </w:p>
        </w:tc>
        <w:tc>
          <w:tcPr>
            <w:tcW w:w="2104" w:type="dxa"/>
            <w:tcBorders>
              <w:top w:val="single" w:sz="12" w:space="0" w:color="auto"/>
              <w:bottom w:val="double" w:sz="4" w:space="0" w:color="auto"/>
              <w:right w:val="nil"/>
            </w:tcBorders>
          </w:tcPr>
          <w:p w14:paraId="6CBD1221" w14:textId="77777777" w:rsidR="00A73537" w:rsidRDefault="00A73537" w:rsidP="000C796E">
            <w:pPr>
              <w:spacing w:before="60" w:after="100" w:afterAutospacing="1"/>
              <w:rPr>
                <w:rFonts w:ascii="Times New Roman" w:hAnsi="Times New Roman" w:cs="Times New Roman"/>
                <w:sz w:val="18"/>
                <w:szCs w:val="18"/>
              </w:rPr>
            </w:pPr>
            <w:r w:rsidRPr="005E38A2">
              <w:rPr>
                <w:rFonts w:ascii="Times New Roman" w:hAnsi="Times New Roman" w:cs="Times New Roman"/>
                <w:sz w:val="18"/>
                <w:szCs w:val="18"/>
              </w:rPr>
              <w:t>NOI Case File No.</w:t>
            </w:r>
          </w:p>
          <w:p w14:paraId="2C6D6ACF" w14:textId="77777777" w:rsidR="00A73537" w:rsidRPr="005E38A2" w:rsidRDefault="00A73537" w:rsidP="000C796E">
            <w:pPr>
              <w:spacing w:before="60" w:after="100" w:afterAutospacing="1"/>
              <w:rPr>
                <w:rFonts w:ascii="Times New Roman" w:hAnsi="Times New Roman" w:cs="Times New Roman"/>
                <w:sz w:val="18"/>
                <w:szCs w:val="18"/>
              </w:rPr>
            </w:pPr>
          </w:p>
        </w:tc>
      </w:tr>
      <w:tr w:rsidR="00A73537" w:rsidRPr="005E38A2" w14:paraId="2A2E1F72" w14:textId="77777777" w:rsidTr="00F64E09">
        <w:trPr>
          <w:trHeight w:val="375"/>
        </w:trPr>
        <w:tc>
          <w:tcPr>
            <w:tcW w:w="1606" w:type="dxa"/>
            <w:vMerge/>
            <w:tcBorders>
              <w:left w:val="nil"/>
              <w:bottom w:val="double" w:sz="4" w:space="0" w:color="auto"/>
              <w:right w:val="nil"/>
            </w:tcBorders>
          </w:tcPr>
          <w:p w14:paraId="3A3D2596" w14:textId="77777777" w:rsidR="00A73537" w:rsidRPr="005E38A2" w:rsidRDefault="00A73537" w:rsidP="00294325">
            <w:pPr>
              <w:rPr>
                <w:rFonts w:ascii="Times New Roman" w:hAnsi="Times New Roman" w:cs="Times New Roman"/>
                <w:sz w:val="20"/>
                <w:szCs w:val="20"/>
              </w:rPr>
            </w:pPr>
          </w:p>
        </w:tc>
        <w:tc>
          <w:tcPr>
            <w:tcW w:w="7000" w:type="dxa"/>
            <w:gridSpan w:val="8"/>
            <w:vMerge/>
            <w:tcBorders>
              <w:left w:val="nil"/>
              <w:bottom w:val="double" w:sz="4" w:space="0" w:color="auto"/>
            </w:tcBorders>
          </w:tcPr>
          <w:p w14:paraId="56D7AB68" w14:textId="77777777" w:rsidR="00A73537" w:rsidRPr="005E38A2" w:rsidRDefault="00A73537" w:rsidP="00294325">
            <w:pPr>
              <w:rPr>
                <w:rFonts w:ascii="Times New Roman" w:hAnsi="Times New Roman" w:cs="Times New Roman"/>
                <w:sz w:val="20"/>
                <w:szCs w:val="20"/>
              </w:rPr>
            </w:pPr>
          </w:p>
        </w:tc>
        <w:tc>
          <w:tcPr>
            <w:tcW w:w="2104" w:type="dxa"/>
            <w:tcBorders>
              <w:top w:val="single" w:sz="12" w:space="0" w:color="auto"/>
              <w:bottom w:val="double" w:sz="4" w:space="0" w:color="auto"/>
              <w:right w:val="nil"/>
            </w:tcBorders>
          </w:tcPr>
          <w:p w14:paraId="2AD78C4D" w14:textId="77777777" w:rsidR="00A73537" w:rsidRPr="005E38A2" w:rsidRDefault="00A73537" w:rsidP="00747C73">
            <w:pPr>
              <w:spacing w:before="60" w:after="240"/>
              <w:rPr>
                <w:rFonts w:ascii="Times New Roman" w:hAnsi="Times New Roman" w:cs="Times New Roman"/>
                <w:sz w:val="18"/>
                <w:szCs w:val="18"/>
              </w:rPr>
            </w:pPr>
            <w:r>
              <w:rPr>
                <w:rFonts w:ascii="Times New Roman" w:hAnsi="Times New Roman" w:cs="Times New Roman"/>
                <w:sz w:val="18"/>
                <w:szCs w:val="18"/>
              </w:rPr>
              <w:t>Project Name</w:t>
            </w:r>
          </w:p>
        </w:tc>
      </w:tr>
      <w:tr w:rsidR="00BD4596" w:rsidRPr="005E38A2" w14:paraId="1297A312" w14:textId="77777777" w:rsidTr="00F64E09">
        <w:trPr>
          <w:trHeight w:val="213"/>
        </w:trPr>
        <w:tc>
          <w:tcPr>
            <w:tcW w:w="5400" w:type="dxa"/>
            <w:gridSpan w:val="4"/>
            <w:tcBorders>
              <w:top w:val="double" w:sz="4" w:space="0" w:color="auto"/>
              <w:left w:val="nil"/>
              <w:bottom w:val="single" w:sz="4" w:space="0" w:color="auto"/>
            </w:tcBorders>
            <w:vAlign w:val="center"/>
          </w:tcPr>
          <w:p w14:paraId="4679181A" w14:textId="77777777" w:rsidR="00BD4596" w:rsidRPr="005E38A2" w:rsidRDefault="00BD4596" w:rsidP="00BD4596">
            <w:pPr>
              <w:spacing w:before="60"/>
              <w:rPr>
                <w:rFonts w:ascii="Times New Roman" w:hAnsi="Times New Roman" w:cs="Times New Roman"/>
                <w:sz w:val="16"/>
                <w:szCs w:val="16"/>
              </w:rPr>
            </w:pPr>
            <w:r w:rsidRPr="005E38A2">
              <w:rPr>
                <w:rFonts w:ascii="Times New Roman" w:hAnsi="Times New Roman" w:cs="Times New Roman"/>
                <w:sz w:val="16"/>
                <w:szCs w:val="16"/>
              </w:rPr>
              <w:t>Lessee or Operator</w:t>
            </w:r>
          </w:p>
        </w:tc>
        <w:tc>
          <w:tcPr>
            <w:tcW w:w="5310" w:type="dxa"/>
            <w:gridSpan w:val="6"/>
            <w:tcBorders>
              <w:top w:val="double" w:sz="4" w:space="0" w:color="auto"/>
              <w:bottom w:val="single" w:sz="4" w:space="0" w:color="auto"/>
              <w:right w:val="nil"/>
            </w:tcBorders>
            <w:vAlign w:val="center"/>
          </w:tcPr>
          <w:p w14:paraId="2E9E866C" w14:textId="77777777" w:rsidR="00BD4596" w:rsidRPr="005E38A2" w:rsidRDefault="008A0C1F" w:rsidP="00BD4596">
            <w:pPr>
              <w:spacing w:before="60"/>
              <w:rPr>
                <w:rFonts w:ascii="Times New Roman" w:hAnsi="Times New Roman" w:cs="Times New Roman"/>
                <w:sz w:val="16"/>
                <w:szCs w:val="16"/>
              </w:rPr>
            </w:pPr>
            <w:r w:rsidRPr="005E38A2">
              <w:rPr>
                <w:rFonts w:ascii="Times New Roman" w:hAnsi="Times New Roman" w:cs="Times New Roman"/>
                <w:sz w:val="16"/>
                <w:szCs w:val="16"/>
              </w:rPr>
              <w:t>Geophysical Co. Representative</w:t>
            </w:r>
          </w:p>
        </w:tc>
      </w:tr>
      <w:tr w:rsidR="00BD4596" w:rsidRPr="005E38A2" w14:paraId="123C00D6" w14:textId="77777777" w:rsidTr="00F64E09">
        <w:trPr>
          <w:trHeight w:val="233"/>
        </w:trPr>
        <w:tc>
          <w:tcPr>
            <w:tcW w:w="5400" w:type="dxa"/>
            <w:gridSpan w:val="4"/>
            <w:tcBorders>
              <w:top w:val="single" w:sz="4" w:space="0" w:color="auto"/>
              <w:left w:val="nil"/>
              <w:bottom w:val="single" w:sz="4" w:space="0" w:color="auto"/>
            </w:tcBorders>
            <w:vAlign w:val="center"/>
          </w:tcPr>
          <w:p w14:paraId="5E57A81A" w14:textId="77777777" w:rsidR="00BD4596" w:rsidRPr="005E38A2" w:rsidRDefault="00BD4596" w:rsidP="00BD4596">
            <w:pPr>
              <w:spacing w:before="60"/>
              <w:rPr>
                <w:rFonts w:ascii="Times New Roman" w:hAnsi="Times New Roman" w:cs="Times New Roman"/>
                <w:sz w:val="16"/>
                <w:szCs w:val="16"/>
              </w:rPr>
            </w:pPr>
            <w:r w:rsidRPr="005E38A2">
              <w:rPr>
                <w:rFonts w:ascii="Times New Roman" w:hAnsi="Times New Roman" w:cs="Times New Roman"/>
                <w:sz w:val="16"/>
                <w:szCs w:val="16"/>
              </w:rPr>
              <w:t>Address</w:t>
            </w:r>
          </w:p>
        </w:tc>
        <w:tc>
          <w:tcPr>
            <w:tcW w:w="5310" w:type="dxa"/>
            <w:gridSpan w:val="6"/>
            <w:tcBorders>
              <w:top w:val="single" w:sz="4" w:space="0" w:color="auto"/>
              <w:bottom w:val="single" w:sz="4" w:space="0" w:color="auto"/>
              <w:right w:val="nil"/>
            </w:tcBorders>
            <w:vAlign w:val="center"/>
          </w:tcPr>
          <w:p w14:paraId="63D8E0FC" w14:textId="77777777" w:rsidR="00BD4596" w:rsidRPr="005E38A2" w:rsidRDefault="008A0C1F" w:rsidP="000548F9">
            <w:pPr>
              <w:spacing w:before="60"/>
              <w:rPr>
                <w:rFonts w:ascii="Times New Roman" w:hAnsi="Times New Roman" w:cs="Times New Roman"/>
                <w:sz w:val="16"/>
                <w:szCs w:val="16"/>
              </w:rPr>
            </w:pPr>
            <w:r w:rsidRPr="005E38A2">
              <w:rPr>
                <w:rFonts w:ascii="Times New Roman" w:hAnsi="Times New Roman" w:cs="Times New Roman"/>
                <w:sz w:val="16"/>
                <w:szCs w:val="16"/>
              </w:rPr>
              <w:t>Address</w:t>
            </w:r>
          </w:p>
        </w:tc>
      </w:tr>
      <w:tr w:rsidR="008A0C1F" w:rsidRPr="005E38A2" w14:paraId="2BA4435B" w14:textId="77777777" w:rsidTr="00F64E09">
        <w:trPr>
          <w:trHeight w:val="213"/>
        </w:trPr>
        <w:tc>
          <w:tcPr>
            <w:tcW w:w="3690" w:type="dxa"/>
            <w:gridSpan w:val="3"/>
            <w:tcBorders>
              <w:top w:val="single" w:sz="4" w:space="0" w:color="auto"/>
              <w:left w:val="nil"/>
              <w:bottom w:val="single" w:sz="4" w:space="0" w:color="auto"/>
            </w:tcBorders>
            <w:vAlign w:val="center"/>
          </w:tcPr>
          <w:p w14:paraId="22F8CAB1" w14:textId="77777777" w:rsidR="008A0C1F" w:rsidRPr="005E38A2" w:rsidRDefault="008A0C1F" w:rsidP="00BD4596">
            <w:pPr>
              <w:spacing w:before="60"/>
              <w:rPr>
                <w:rFonts w:ascii="Times New Roman" w:hAnsi="Times New Roman" w:cs="Times New Roman"/>
                <w:sz w:val="16"/>
                <w:szCs w:val="16"/>
              </w:rPr>
            </w:pPr>
            <w:r w:rsidRPr="005E38A2">
              <w:rPr>
                <w:rFonts w:ascii="Times New Roman" w:hAnsi="Times New Roman" w:cs="Times New Roman"/>
                <w:sz w:val="16"/>
                <w:szCs w:val="16"/>
              </w:rPr>
              <w:t>City</w:t>
            </w:r>
          </w:p>
        </w:tc>
        <w:tc>
          <w:tcPr>
            <w:tcW w:w="1710" w:type="dxa"/>
            <w:tcBorders>
              <w:top w:val="single" w:sz="4" w:space="0" w:color="auto"/>
              <w:left w:val="single" w:sz="4" w:space="0" w:color="auto"/>
              <w:bottom w:val="single" w:sz="4" w:space="0" w:color="auto"/>
            </w:tcBorders>
            <w:vAlign w:val="center"/>
          </w:tcPr>
          <w:p w14:paraId="3D849D93" w14:textId="77777777" w:rsidR="008A0C1F" w:rsidRPr="005E38A2" w:rsidRDefault="008A0C1F" w:rsidP="00BD4596">
            <w:pPr>
              <w:spacing w:before="60"/>
              <w:rPr>
                <w:rFonts w:ascii="Times New Roman" w:hAnsi="Times New Roman" w:cs="Times New Roman"/>
                <w:sz w:val="16"/>
                <w:szCs w:val="16"/>
              </w:rPr>
            </w:pPr>
            <w:r w:rsidRPr="005E38A2">
              <w:rPr>
                <w:rFonts w:ascii="Times New Roman" w:hAnsi="Times New Roman" w:cs="Times New Roman"/>
                <w:sz w:val="16"/>
                <w:szCs w:val="16"/>
              </w:rPr>
              <w:t>State</w:t>
            </w:r>
          </w:p>
        </w:tc>
        <w:tc>
          <w:tcPr>
            <w:tcW w:w="3206" w:type="dxa"/>
            <w:gridSpan w:val="5"/>
            <w:tcBorders>
              <w:top w:val="single" w:sz="4" w:space="0" w:color="auto"/>
              <w:bottom w:val="single" w:sz="4" w:space="0" w:color="auto"/>
              <w:right w:val="nil"/>
            </w:tcBorders>
            <w:vAlign w:val="center"/>
          </w:tcPr>
          <w:p w14:paraId="239DEFDD" w14:textId="77777777" w:rsidR="008A0C1F" w:rsidRPr="005E38A2" w:rsidRDefault="008A0C1F" w:rsidP="008A0C1F">
            <w:pPr>
              <w:spacing w:before="60"/>
              <w:rPr>
                <w:rFonts w:ascii="Times New Roman" w:hAnsi="Times New Roman" w:cs="Times New Roman"/>
                <w:sz w:val="16"/>
                <w:szCs w:val="16"/>
              </w:rPr>
            </w:pPr>
            <w:r w:rsidRPr="005E38A2">
              <w:rPr>
                <w:rFonts w:ascii="Times New Roman" w:hAnsi="Times New Roman" w:cs="Times New Roman"/>
                <w:sz w:val="16"/>
                <w:szCs w:val="16"/>
              </w:rPr>
              <w:t>City</w:t>
            </w:r>
          </w:p>
        </w:tc>
        <w:tc>
          <w:tcPr>
            <w:tcW w:w="2104" w:type="dxa"/>
            <w:tcBorders>
              <w:top w:val="single" w:sz="4" w:space="0" w:color="auto"/>
              <w:bottom w:val="single" w:sz="4" w:space="0" w:color="auto"/>
              <w:right w:val="nil"/>
            </w:tcBorders>
            <w:vAlign w:val="center"/>
          </w:tcPr>
          <w:p w14:paraId="7D07B47E" w14:textId="77777777" w:rsidR="008A0C1F" w:rsidRPr="005E38A2" w:rsidRDefault="008A0C1F" w:rsidP="008A0C1F">
            <w:pPr>
              <w:spacing w:before="60"/>
              <w:rPr>
                <w:rFonts w:ascii="Times New Roman" w:hAnsi="Times New Roman" w:cs="Times New Roman"/>
                <w:sz w:val="16"/>
                <w:szCs w:val="16"/>
              </w:rPr>
            </w:pPr>
            <w:r w:rsidRPr="005E38A2">
              <w:rPr>
                <w:rFonts w:ascii="Times New Roman" w:hAnsi="Times New Roman" w:cs="Times New Roman"/>
                <w:sz w:val="16"/>
                <w:szCs w:val="16"/>
              </w:rPr>
              <w:t>State</w:t>
            </w:r>
          </w:p>
        </w:tc>
      </w:tr>
      <w:tr w:rsidR="008A0C1F" w:rsidRPr="005E38A2" w14:paraId="0BC52FBA" w14:textId="77777777" w:rsidTr="00F64E09">
        <w:trPr>
          <w:trHeight w:val="213"/>
        </w:trPr>
        <w:tc>
          <w:tcPr>
            <w:tcW w:w="1800" w:type="dxa"/>
            <w:gridSpan w:val="2"/>
            <w:tcBorders>
              <w:top w:val="single" w:sz="4" w:space="0" w:color="auto"/>
              <w:left w:val="nil"/>
              <w:bottom w:val="single" w:sz="4" w:space="0" w:color="auto"/>
            </w:tcBorders>
            <w:vAlign w:val="center"/>
          </w:tcPr>
          <w:p w14:paraId="57B8BE04" w14:textId="77777777" w:rsidR="008A0C1F" w:rsidRPr="005E38A2" w:rsidRDefault="008A0C1F" w:rsidP="00BD4596">
            <w:pPr>
              <w:spacing w:before="60"/>
              <w:rPr>
                <w:rFonts w:ascii="Times New Roman" w:hAnsi="Times New Roman" w:cs="Times New Roman"/>
                <w:sz w:val="16"/>
                <w:szCs w:val="16"/>
              </w:rPr>
            </w:pPr>
            <w:r w:rsidRPr="005E38A2">
              <w:rPr>
                <w:rFonts w:ascii="Times New Roman" w:hAnsi="Times New Roman" w:cs="Times New Roman"/>
                <w:sz w:val="16"/>
                <w:szCs w:val="16"/>
              </w:rPr>
              <w:t>Zip Code</w:t>
            </w:r>
          </w:p>
        </w:tc>
        <w:tc>
          <w:tcPr>
            <w:tcW w:w="3600" w:type="dxa"/>
            <w:gridSpan w:val="2"/>
            <w:tcBorders>
              <w:top w:val="single" w:sz="4" w:space="0" w:color="auto"/>
              <w:left w:val="single" w:sz="4" w:space="0" w:color="auto"/>
              <w:bottom w:val="single" w:sz="4" w:space="0" w:color="auto"/>
            </w:tcBorders>
            <w:vAlign w:val="center"/>
          </w:tcPr>
          <w:p w14:paraId="655E95FD" w14:textId="77777777" w:rsidR="008A0C1F" w:rsidRPr="005E38A2" w:rsidRDefault="008A0C1F" w:rsidP="00BD4596">
            <w:pPr>
              <w:spacing w:before="60"/>
              <w:rPr>
                <w:rFonts w:ascii="Times New Roman" w:hAnsi="Times New Roman" w:cs="Times New Roman"/>
                <w:sz w:val="16"/>
                <w:szCs w:val="16"/>
              </w:rPr>
            </w:pPr>
            <w:r w:rsidRPr="005E38A2">
              <w:rPr>
                <w:rFonts w:ascii="Times New Roman" w:hAnsi="Times New Roman" w:cs="Times New Roman"/>
                <w:sz w:val="16"/>
                <w:szCs w:val="16"/>
              </w:rPr>
              <w:t>Phone No. (</w:t>
            </w:r>
            <w:r w:rsidRPr="005E38A2">
              <w:rPr>
                <w:rFonts w:ascii="Times New Roman" w:hAnsi="Times New Roman" w:cs="Times New Roman"/>
                <w:i/>
                <w:sz w:val="16"/>
                <w:szCs w:val="16"/>
              </w:rPr>
              <w:t>Include area code</w:t>
            </w:r>
            <w:r w:rsidR="00D57093">
              <w:rPr>
                <w:rFonts w:ascii="Times New Roman" w:hAnsi="Times New Roman" w:cs="Times New Roman"/>
                <w:i/>
                <w:sz w:val="16"/>
                <w:szCs w:val="16"/>
              </w:rPr>
              <w:t>)</w:t>
            </w:r>
          </w:p>
        </w:tc>
        <w:tc>
          <w:tcPr>
            <w:tcW w:w="1620" w:type="dxa"/>
            <w:gridSpan w:val="2"/>
            <w:tcBorders>
              <w:top w:val="single" w:sz="4" w:space="0" w:color="auto"/>
              <w:bottom w:val="single" w:sz="4" w:space="0" w:color="auto"/>
            </w:tcBorders>
            <w:vAlign w:val="center"/>
          </w:tcPr>
          <w:p w14:paraId="78ACF262" w14:textId="77777777" w:rsidR="008A0C1F" w:rsidRPr="005E38A2" w:rsidRDefault="008A0C1F" w:rsidP="008A0C1F">
            <w:pPr>
              <w:spacing w:before="60"/>
              <w:rPr>
                <w:rFonts w:ascii="Times New Roman" w:hAnsi="Times New Roman" w:cs="Times New Roman"/>
                <w:sz w:val="16"/>
                <w:szCs w:val="16"/>
              </w:rPr>
            </w:pPr>
            <w:r w:rsidRPr="005E38A2">
              <w:rPr>
                <w:rFonts w:ascii="Times New Roman" w:hAnsi="Times New Roman" w:cs="Times New Roman"/>
                <w:sz w:val="16"/>
                <w:szCs w:val="16"/>
              </w:rPr>
              <w:t>Zip Code</w:t>
            </w:r>
          </w:p>
        </w:tc>
        <w:tc>
          <w:tcPr>
            <w:tcW w:w="3690" w:type="dxa"/>
            <w:gridSpan w:val="4"/>
            <w:tcBorders>
              <w:top w:val="single" w:sz="4" w:space="0" w:color="auto"/>
              <w:bottom w:val="single" w:sz="4" w:space="0" w:color="auto"/>
              <w:right w:val="nil"/>
            </w:tcBorders>
            <w:vAlign w:val="center"/>
          </w:tcPr>
          <w:p w14:paraId="1DDB93E3" w14:textId="77777777" w:rsidR="008A0C1F" w:rsidRPr="005E38A2" w:rsidRDefault="008A0C1F" w:rsidP="008A0C1F">
            <w:pPr>
              <w:spacing w:before="60"/>
              <w:rPr>
                <w:rFonts w:ascii="Times New Roman" w:hAnsi="Times New Roman" w:cs="Times New Roman"/>
                <w:sz w:val="16"/>
                <w:szCs w:val="16"/>
              </w:rPr>
            </w:pPr>
            <w:r w:rsidRPr="005E38A2">
              <w:rPr>
                <w:rFonts w:ascii="Times New Roman" w:hAnsi="Times New Roman" w:cs="Times New Roman"/>
                <w:sz w:val="16"/>
                <w:szCs w:val="16"/>
              </w:rPr>
              <w:t>Phone No. (</w:t>
            </w:r>
            <w:r w:rsidRPr="005E38A2">
              <w:rPr>
                <w:rFonts w:ascii="Times New Roman" w:hAnsi="Times New Roman" w:cs="Times New Roman"/>
                <w:i/>
                <w:sz w:val="16"/>
                <w:szCs w:val="16"/>
              </w:rPr>
              <w:t>Include area code</w:t>
            </w:r>
            <w:r w:rsidR="00D57093">
              <w:rPr>
                <w:rFonts w:ascii="Times New Roman" w:hAnsi="Times New Roman" w:cs="Times New Roman"/>
                <w:i/>
                <w:sz w:val="16"/>
                <w:szCs w:val="16"/>
              </w:rPr>
              <w:t>)</w:t>
            </w:r>
          </w:p>
        </w:tc>
      </w:tr>
      <w:tr w:rsidR="008A0C1F" w:rsidRPr="005E38A2" w14:paraId="409C4BBA" w14:textId="77777777" w:rsidTr="00F64E09">
        <w:trPr>
          <w:trHeight w:val="213"/>
        </w:trPr>
        <w:tc>
          <w:tcPr>
            <w:tcW w:w="5400" w:type="dxa"/>
            <w:gridSpan w:val="4"/>
            <w:tcBorders>
              <w:top w:val="single" w:sz="4" w:space="0" w:color="auto"/>
              <w:left w:val="nil"/>
              <w:bottom w:val="single" w:sz="12" w:space="0" w:color="auto"/>
              <w:right w:val="single" w:sz="4" w:space="0" w:color="auto"/>
            </w:tcBorders>
            <w:vAlign w:val="center"/>
          </w:tcPr>
          <w:p w14:paraId="26C4B841" w14:textId="3E4ADD50" w:rsidR="008A0C1F" w:rsidRPr="005E38A2" w:rsidRDefault="00A5147C" w:rsidP="00BD4596">
            <w:pPr>
              <w:spacing w:before="60"/>
              <w:rPr>
                <w:rFonts w:ascii="Times New Roman" w:hAnsi="Times New Roman" w:cs="Times New Roman"/>
                <w:sz w:val="16"/>
                <w:szCs w:val="16"/>
              </w:rPr>
            </w:pPr>
            <w:r>
              <w:rPr>
                <w:rFonts w:ascii="Times New Roman" w:hAnsi="Times New Roman" w:cs="Times New Roman"/>
                <w:sz w:val="16"/>
                <w:szCs w:val="16"/>
              </w:rPr>
              <w:t xml:space="preserve">Representative’s </w:t>
            </w:r>
            <w:r w:rsidR="008A0C1F" w:rsidRPr="005E38A2">
              <w:rPr>
                <w:rFonts w:ascii="Times New Roman" w:hAnsi="Times New Roman" w:cs="Times New Roman"/>
                <w:sz w:val="16"/>
                <w:szCs w:val="16"/>
              </w:rPr>
              <w:t>E</w:t>
            </w:r>
            <w:r w:rsidR="00DE64CF">
              <w:rPr>
                <w:rFonts w:ascii="Times New Roman" w:hAnsi="Times New Roman" w:cs="Times New Roman"/>
                <w:sz w:val="16"/>
                <w:szCs w:val="16"/>
              </w:rPr>
              <w:t>m</w:t>
            </w:r>
            <w:r w:rsidR="008A0C1F" w:rsidRPr="005E38A2">
              <w:rPr>
                <w:rFonts w:ascii="Times New Roman" w:hAnsi="Times New Roman" w:cs="Times New Roman"/>
                <w:sz w:val="16"/>
                <w:szCs w:val="16"/>
              </w:rPr>
              <w:t>ail Address</w:t>
            </w:r>
          </w:p>
        </w:tc>
        <w:tc>
          <w:tcPr>
            <w:tcW w:w="5310" w:type="dxa"/>
            <w:gridSpan w:val="6"/>
            <w:tcBorders>
              <w:top w:val="single" w:sz="4" w:space="0" w:color="auto"/>
              <w:left w:val="single" w:sz="4" w:space="0" w:color="auto"/>
              <w:bottom w:val="single" w:sz="12" w:space="0" w:color="auto"/>
              <w:right w:val="nil"/>
            </w:tcBorders>
            <w:vAlign w:val="center"/>
          </w:tcPr>
          <w:p w14:paraId="63DD6C9A" w14:textId="21823DD7" w:rsidR="008A0C1F" w:rsidRPr="005E38A2" w:rsidRDefault="002B53F1" w:rsidP="00BD4596">
            <w:pPr>
              <w:spacing w:before="60"/>
              <w:rPr>
                <w:rFonts w:ascii="Times New Roman" w:hAnsi="Times New Roman" w:cs="Times New Roman"/>
                <w:sz w:val="16"/>
                <w:szCs w:val="16"/>
              </w:rPr>
            </w:pPr>
            <w:r>
              <w:rPr>
                <w:rFonts w:ascii="Times New Roman" w:hAnsi="Times New Roman" w:cs="Times New Roman"/>
                <w:sz w:val="16"/>
                <w:szCs w:val="16"/>
              </w:rPr>
              <w:t xml:space="preserve">Cell Phone Number </w:t>
            </w:r>
            <w:r w:rsidR="00D57093">
              <w:rPr>
                <w:rFonts w:ascii="Times New Roman" w:hAnsi="Times New Roman" w:cs="Times New Roman"/>
                <w:sz w:val="16"/>
                <w:szCs w:val="16"/>
              </w:rPr>
              <w:t xml:space="preserve"> </w:t>
            </w:r>
          </w:p>
        </w:tc>
      </w:tr>
      <w:tr w:rsidR="008A0C1F" w:rsidRPr="005E38A2" w14:paraId="17DB212A" w14:textId="77777777" w:rsidTr="00470A27">
        <w:trPr>
          <w:trHeight w:val="2427"/>
        </w:trPr>
        <w:tc>
          <w:tcPr>
            <w:tcW w:w="10710" w:type="dxa"/>
            <w:gridSpan w:val="10"/>
            <w:tcBorders>
              <w:top w:val="single" w:sz="12" w:space="0" w:color="auto"/>
              <w:left w:val="nil"/>
              <w:bottom w:val="nil"/>
              <w:right w:val="nil"/>
            </w:tcBorders>
            <w:vAlign w:val="center"/>
          </w:tcPr>
          <w:p w14:paraId="4711FB1B" w14:textId="4FB0F0AA" w:rsidR="008A0C1F" w:rsidRPr="005E38A2" w:rsidRDefault="008A0C1F" w:rsidP="00470A27">
            <w:pPr>
              <w:spacing w:before="60" w:after="1440"/>
              <w:ind w:left="252" w:hanging="252"/>
              <w:rPr>
                <w:rFonts w:ascii="Times New Roman" w:hAnsi="Times New Roman" w:cs="Times New Roman"/>
                <w:sz w:val="16"/>
                <w:szCs w:val="16"/>
              </w:rPr>
            </w:pPr>
            <w:r>
              <w:rPr>
                <w:rFonts w:ascii="Times New Roman" w:hAnsi="Times New Roman" w:cs="Times New Roman"/>
                <w:sz w:val="16"/>
                <w:szCs w:val="16"/>
              </w:rPr>
              <w:t xml:space="preserve">1.   If different from the Notice of Intent and Authorization to Conduct Oil and Gas Geophysical Exploration Operations (NOI), </w:t>
            </w:r>
            <w:r w:rsidR="00CF50F0">
              <w:rPr>
                <w:rFonts w:ascii="Times New Roman" w:hAnsi="Times New Roman" w:cs="Times New Roman"/>
                <w:sz w:val="16"/>
                <w:szCs w:val="16"/>
              </w:rPr>
              <w:t xml:space="preserve">show </w:t>
            </w:r>
            <w:r>
              <w:rPr>
                <w:rFonts w:ascii="Times New Roman" w:hAnsi="Times New Roman" w:cs="Times New Roman"/>
                <w:sz w:val="16"/>
                <w:szCs w:val="16"/>
              </w:rPr>
              <w:t>the lands</w:t>
            </w:r>
            <w:r w:rsidR="00CF50F0">
              <w:rPr>
                <w:rFonts w:ascii="Times New Roman" w:hAnsi="Times New Roman" w:cs="Times New Roman"/>
                <w:sz w:val="16"/>
                <w:szCs w:val="16"/>
              </w:rPr>
              <w:t>, line locations, shot</w:t>
            </w:r>
            <w:r w:rsidR="005F4A1D">
              <w:rPr>
                <w:rFonts w:ascii="Times New Roman" w:hAnsi="Times New Roman" w:cs="Times New Roman"/>
                <w:sz w:val="16"/>
                <w:szCs w:val="16"/>
              </w:rPr>
              <w:t xml:space="preserve"> </w:t>
            </w:r>
            <w:r w:rsidR="00CF50F0">
              <w:rPr>
                <w:rFonts w:ascii="Times New Roman" w:hAnsi="Times New Roman" w:cs="Times New Roman"/>
                <w:sz w:val="16"/>
                <w:szCs w:val="16"/>
              </w:rPr>
              <w:t>points, and routes</w:t>
            </w:r>
            <w:r>
              <w:rPr>
                <w:rFonts w:ascii="Times New Roman" w:hAnsi="Times New Roman" w:cs="Times New Roman"/>
                <w:sz w:val="16"/>
                <w:szCs w:val="16"/>
              </w:rPr>
              <w:t xml:space="preserve"> that you actually used for geophysical activities</w:t>
            </w:r>
            <w:r w:rsidRPr="00D72EBB">
              <w:rPr>
                <w:rFonts w:ascii="Times New Roman" w:hAnsi="Times New Roman" w:cs="Times New Roman"/>
                <w:sz w:val="16"/>
                <w:szCs w:val="16"/>
              </w:rPr>
              <w:t xml:space="preserve">. </w:t>
            </w:r>
            <w:r w:rsidR="00CF50F0" w:rsidRPr="00D72EBB">
              <w:rPr>
                <w:rFonts w:ascii="Times New Roman" w:hAnsi="Times New Roman" w:cs="Times New Roman"/>
                <w:sz w:val="16"/>
                <w:szCs w:val="16"/>
              </w:rPr>
              <w:t xml:space="preserve"> </w:t>
            </w:r>
            <w:r w:rsidR="00D72EBB">
              <w:rPr>
                <w:rFonts w:ascii="Times New Roman" w:hAnsi="Times New Roman" w:cs="Times New Roman"/>
                <w:sz w:val="16"/>
                <w:szCs w:val="16"/>
              </w:rPr>
              <w:t xml:space="preserve">To </w:t>
            </w:r>
            <w:r w:rsidR="00CF50F0" w:rsidRPr="00F64E09">
              <w:rPr>
                <w:rFonts w:ascii="Times New Roman" w:hAnsi="Times New Roman" w:cs="Times New Roman"/>
                <w:sz w:val="16"/>
                <w:szCs w:val="16"/>
              </w:rPr>
              <w:t xml:space="preserve">depict any deviations from </w:t>
            </w:r>
            <w:r w:rsidR="005F4A1D" w:rsidRPr="00F64E09">
              <w:rPr>
                <w:rFonts w:ascii="Times New Roman" w:hAnsi="Times New Roman" w:cs="Times New Roman"/>
                <w:sz w:val="16"/>
                <w:szCs w:val="16"/>
              </w:rPr>
              <w:t>what you had</w:t>
            </w:r>
            <w:r w:rsidR="00CF50F0" w:rsidRPr="00F64E09">
              <w:rPr>
                <w:rFonts w:ascii="Times New Roman" w:hAnsi="Times New Roman" w:cs="Times New Roman"/>
                <w:sz w:val="16"/>
                <w:szCs w:val="16"/>
              </w:rPr>
              <w:t xml:space="preserve"> proposed in the approved NOI</w:t>
            </w:r>
            <w:r w:rsidR="00D72EBB">
              <w:rPr>
                <w:rFonts w:ascii="Times New Roman" w:hAnsi="Times New Roman" w:cs="Times New Roman"/>
                <w:sz w:val="16"/>
                <w:szCs w:val="16"/>
              </w:rPr>
              <w:t>, we</w:t>
            </w:r>
            <w:r w:rsidR="00CF50F0" w:rsidRPr="00F64E09">
              <w:rPr>
                <w:rFonts w:ascii="Times New Roman" w:hAnsi="Times New Roman" w:cs="Times New Roman"/>
                <w:sz w:val="16"/>
                <w:szCs w:val="16"/>
              </w:rPr>
              <w:t xml:space="preserve"> recommend a PDF version of a 7 1/2-minute USGS quadrangle or the </w:t>
            </w:r>
            <w:r w:rsidR="00A5147C">
              <w:rPr>
                <w:rFonts w:ascii="Times New Roman" w:hAnsi="Times New Roman" w:cs="Times New Roman"/>
                <w:sz w:val="16"/>
                <w:szCs w:val="16"/>
              </w:rPr>
              <w:t xml:space="preserve">USGS map </w:t>
            </w:r>
            <w:r w:rsidR="00CF50F0" w:rsidRPr="00F64E09">
              <w:rPr>
                <w:rFonts w:ascii="Times New Roman" w:hAnsi="Times New Roman" w:cs="Times New Roman"/>
                <w:sz w:val="16"/>
                <w:szCs w:val="16"/>
              </w:rPr>
              <w:t xml:space="preserve">scale commonly used in the area along with GIS data in a locally projected </w:t>
            </w:r>
            <w:r w:rsidR="00A5147C">
              <w:rPr>
                <w:rFonts w:ascii="Times New Roman" w:hAnsi="Times New Roman" w:cs="Times New Roman"/>
                <w:sz w:val="16"/>
                <w:szCs w:val="16"/>
              </w:rPr>
              <w:t xml:space="preserve">Universal Transverse Mercator (UTM) </w:t>
            </w:r>
            <w:r w:rsidR="00CF50F0" w:rsidRPr="00F64E09">
              <w:rPr>
                <w:rFonts w:ascii="Times New Roman" w:hAnsi="Times New Roman" w:cs="Times New Roman"/>
                <w:sz w:val="16"/>
                <w:szCs w:val="16"/>
              </w:rPr>
              <w:t>North American Datum (NAD) 1983 ESRI</w:t>
            </w:r>
            <w:r w:rsidR="00A5147C">
              <w:rPr>
                <w:rFonts w:ascii="Times New Roman" w:hAnsi="Times New Roman" w:cs="Times New Roman"/>
                <w:sz w:val="16"/>
                <w:szCs w:val="16"/>
              </w:rPr>
              <w:t xml:space="preserve"> shape</w:t>
            </w:r>
            <w:r w:rsidR="00747C73">
              <w:rPr>
                <w:rFonts w:ascii="Times New Roman" w:hAnsi="Times New Roman" w:cs="Times New Roman"/>
                <w:sz w:val="16"/>
                <w:szCs w:val="16"/>
              </w:rPr>
              <w:t xml:space="preserve"> </w:t>
            </w:r>
            <w:r w:rsidR="00A5147C">
              <w:rPr>
                <w:rFonts w:ascii="Times New Roman" w:hAnsi="Times New Roman" w:cs="Times New Roman"/>
                <w:sz w:val="16"/>
                <w:szCs w:val="16"/>
              </w:rPr>
              <w:t>file or geodatabase format (e.g.</w:t>
            </w:r>
            <w:r w:rsidR="00DE13DC">
              <w:rPr>
                <w:rFonts w:ascii="Times New Roman" w:hAnsi="Times New Roman" w:cs="Times New Roman"/>
                <w:sz w:val="16"/>
                <w:szCs w:val="16"/>
              </w:rPr>
              <w:t>,</w:t>
            </w:r>
            <w:r w:rsidR="00A5147C">
              <w:rPr>
                <w:rFonts w:ascii="Times New Roman" w:hAnsi="Times New Roman" w:cs="Times New Roman"/>
                <w:sz w:val="16"/>
                <w:szCs w:val="16"/>
              </w:rPr>
              <w:t xml:space="preserve"> UTM zone 13N NAD83).</w:t>
            </w:r>
            <w:r w:rsidR="00CF50F0" w:rsidRPr="00D72EBB">
              <w:rPr>
                <w:rFonts w:ascii="Times New Roman" w:hAnsi="Times New Roman" w:cs="Times New Roman"/>
                <w:sz w:val="16"/>
                <w:szCs w:val="16"/>
              </w:rPr>
              <w:t xml:space="preserve">  For seismic op</w:t>
            </w:r>
            <w:r w:rsidR="007A02FE" w:rsidRPr="00D72EBB">
              <w:rPr>
                <w:rFonts w:ascii="Times New Roman" w:hAnsi="Times New Roman" w:cs="Times New Roman"/>
                <w:sz w:val="16"/>
                <w:szCs w:val="16"/>
              </w:rPr>
              <w:t>erations, your maps</w:t>
            </w:r>
            <w:r w:rsidR="00D72EBB">
              <w:rPr>
                <w:rFonts w:ascii="Times New Roman" w:hAnsi="Times New Roman" w:cs="Times New Roman"/>
                <w:sz w:val="16"/>
                <w:szCs w:val="16"/>
              </w:rPr>
              <w:t xml:space="preserve"> and GIS data</w:t>
            </w:r>
            <w:r w:rsidR="007A02FE" w:rsidRPr="00D72EBB">
              <w:rPr>
                <w:rFonts w:ascii="Times New Roman" w:hAnsi="Times New Roman" w:cs="Times New Roman"/>
                <w:sz w:val="16"/>
                <w:szCs w:val="16"/>
              </w:rPr>
              <w:t xml:space="preserve"> must</w:t>
            </w:r>
            <w:r w:rsidR="00CF50F0" w:rsidRPr="00D72EBB">
              <w:rPr>
                <w:rFonts w:ascii="Times New Roman" w:hAnsi="Times New Roman" w:cs="Times New Roman"/>
                <w:sz w:val="16"/>
                <w:szCs w:val="16"/>
              </w:rPr>
              <w:t xml:space="preserve"> include </w:t>
            </w:r>
            <w:r w:rsidR="00946799">
              <w:rPr>
                <w:rFonts w:ascii="Times New Roman" w:hAnsi="Times New Roman" w:cs="Times New Roman"/>
                <w:sz w:val="16"/>
                <w:szCs w:val="16"/>
              </w:rPr>
              <w:t>th</w:t>
            </w:r>
            <w:r w:rsidR="00DE64CF">
              <w:rPr>
                <w:rFonts w:ascii="Times New Roman" w:hAnsi="Times New Roman" w:cs="Times New Roman"/>
                <w:sz w:val="16"/>
                <w:szCs w:val="16"/>
              </w:rPr>
              <w:t>e</w:t>
            </w:r>
            <w:r w:rsidR="00946799">
              <w:rPr>
                <w:rFonts w:ascii="Times New Roman" w:hAnsi="Times New Roman" w:cs="Times New Roman"/>
                <w:sz w:val="16"/>
                <w:szCs w:val="16"/>
              </w:rPr>
              <w:t xml:space="preserve"> location</w:t>
            </w:r>
            <w:r w:rsidR="00832709">
              <w:rPr>
                <w:rFonts w:ascii="Times New Roman" w:hAnsi="Times New Roman" w:cs="Times New Roman"/>
                <w:sz w:val="16"/>
                <w:szCs w:val="16"/>
              </w:rPr>
              <w:t>s</w:t>
            </w:r>
            <w:r w:rsidR="00946799">
              <w:rPr>
                <w:rFonts w:ascii="Times New Roman" w:hAnsi="Times New Roman" w:cs="Times New Roman"/>
                <w:sz w:val="16"/>
                <w:szCs w:val="16"/>
              </w:rPr>
              <w:t xml:space="preserve"> of operations and facilities</w:t>
            </w:r>
            <w:r w:rsidR="00DE64CF">
              <w:rPr>
                <w:rFonts w:ascii="Times New Roman" w:hAnsi="Times New Roman" w:cs="Times New Roman"/>
                <w:sz w:val="16"/>
                <w:szCs w:val="16"/>
              </w:rPr>
              <w:t xml:space="preserve"> </w:t>
            </w:r>
            <w:r w:rsidR="007A02FE" w:rsidRPr="00D72EBB">
              <w:rPr>
                <w:rFonts w:ascii="Times New Roman" w:hAnsi="Times New Roman" w:cs="Times New Roman"/>
                <w:sz w:val="16"/>
                <w:szCs w:val="16"/>
              </w:rPr>
              <w:t>planned</w:t>
            </w:r>
            <w:r w:rsidR="00DE64CF">
              <w:rPr>
                <w:rFonts w:ascii="Times New Roman" w:hAnsi="Times New Roman" w:cs="Times New Roman"/>
                <w:sz w:val="16"/>
                <w:szCs w:val="16"/>
              </w:rPr>
              <w:t xml:space="preserve"> in the NOI;</w:t>
            </w:r>
            <w:r w:rsidR="007A02FE" w:rsidRPr="00D72EBB">
              <w:rPr>
                <w:rFonts w:ascii="Times New Roman" w:hAnsi="Times New Roman" w:cs="Times New Roman"/>
                <w:sz w:val="16"/>
                <w:szCs w:val="16"/>
              </w:rPr>
              <w:t xml:space="preserve"> and</w:t>
            </w:r>
            <w:r w:rsidR="00DE64CF">
              <w:rPr>
                <w:rFonts w:ascii="Times New Roman" w:hAnsi="Times New Roman" w:cs="Times New Roman"/>
                <w:sz w:val="16"/>
                <w:szCs w:val="16"/>
              </w:rPr>
              <w:t xml:space="preserve"> </w:t>
            </w:r>
            <w:r w:rsidR="00A5147C">
              <w:rPr>
                <w:rFonts w:ascii="Times New Roman" w:hAnsi="Times New Roman" w:cs="Times New Roman"/>
                <w:sz w:val="16"/>
                <w:szCs w:val="16"/>
              </w:rPr>
              <w:t>clearly attributed</w:t>
            </w:r>
            <w:r w:rsidR="00DE64CF">
              <w:rPr>
                <w:rFonts w:ascii="Times New Roman" w:hAnsi="Times New Roman" w:cs="Times New Roman"/>
                <w:sz w:val="16"/>
                <w:szCs w:val="16"/>
              </w:rPr>
              <w:t>,</w:t>
            </w:r>
            <w:r w:rsidR="007A02FE" w:rsidRPr="00D72EBB">
              <w:rPr>
                <w:rFonts w:ascii="Times New Roman" w:hAnsi="Times New Roman" w:cs="Times New Roman"/>
                <w:sz w:val="16"/>
                <w:szCs w:val="16"/>
              </w:rPr>
              <w:t xml:space="preserve"> </w:t>
            </w:r>
            <w:r w:rsidR="00DE64CF">
              <w:rPr>
                <w:rFonts w:ascii="Times New Roman" w:hAnsi="Times New Roman" w:cs="Times New Roman"/>
                <w:sz w:val="16"/>
                <w:szCs w:val="16"/>
              </w:rPr>
              <w:t xml:space="preserve">the </w:t>
            </w:r>
            <w:r w:rsidR="007A02FE" w:rsidRPr="00D72EBB">
              <w:rPr>
                <w:rFonts w:ascii="Times New Roman" w:hAnsi="Times New Roman" w:cs="Times New Roman"/>
                <w:sz w:val="16"/>
                <w:szCs w:val="16"/>
              </w:rPr>
              <w:t xml:space="preserve">actual </w:t>
            </w:r>
            <w:r w:rsidR="00CF50F0" w:rsidRPr="00D72EBB">
              <w:rPr>
                <w:rFonts w:ascii="Times New Roman" w:hAnsi="Times New Roman" w:cs="Times New Roman"/>
                <w:sz w:val="16"/>
                <w:szCs w:val="16"/>
              </w:rPr>
              <w:t>access routes to and within the project area</w:t>
            </w:r>
            <w:r w:rsidR="00DE64CF">
              <w:rPr>
                <w:rFonts w:ascii="Times New Roman" w:hAnsi="Times New Roman" w:cs="Times New Roman"/>
                <w:sz w:val="16"/>
                <w:szCs w:val="16"/>
              </w:rPr>
              <w:t>,</w:t>
            </w:r>
            <w:r w:rsidR="00CF50F0" w:rsidRPr="00D72EBB">
              <w:rPr>
                <w:rFonts w:ascii="Times New Roman" w:hAnsi="Times New Roman" w:cs="Times New Roman"/>
                <w:sz w:val="16"/>
                <w:szCs w:val="16"/>
              </w:rPr>
              <w:t xml:space="preserve"> source and receiver point locations and</w:t>
            </w:r>
            <w:r w:rsidR="00D72EBB">
              <w:rPr>
                <w:rFonts w:ascii="Times New Roman" w:hAnsi="Times New Roman" w:cs="Times New Roman"/>
                <w:sz w:val="16"/>
                <w:szCs w:val="16"/>
              </w:rPr>
              <w:t xml:space="preserve"> lines</w:t>
            </w:r>
            <w:r w:rsidR="00DE64CF">
              <w:rPr>
                <w:rFonts w:ascii="Times New Roman" w:hAnsi="Times New Roman" w:cs="Times New Roman"/>
                <w:sz w:val="16"/>
                <w:szCs w:val="16"/>
              </w:rPr>
              <w:t>, and shot</w:t>
            </w:r>
            <w:r w:rsidR="008D593D">
              <w:rPr>
                <w:rFonts w:ascii="Times New Roman" w:hAnsi="Times New Roman" w:cs="Times New Roman"/>
                <w:sz w:val="16"/>
                <w:szCs w:val="16"/>
              </w:rPr>
              <w:t xml:space="preserve"> </w:t>
            </w:r>
            <w:r w:rsidR="00DE64CF">
              <w:rPr>
                <w:rFonts w:ascii="Times New Roman" w:hAnsi="Times New Roman" w:cs="Times New Roman"/>
                <w:sz w:val="16"/>
                <w:szCs w:val="16"/>
              </w:rPr>
              <w:t>point locations used in your geophysical operations where they deviate from those proposed in the NOI</w:t>
            </w:r>
            <w:r w:rsidR="00D72EBB">
              <w:rPr>
                <w:rFonts w:ascii="Times New Roman" w:hAnsi="Times New Roman" w:cs="Times New Roman"/>
                <w:sz w:val="16"/>
                <w:szCs w:val="16"/>
              </w:rPr>
              <w:t>.  The map and data must also include</w:t>
            </w:r>
            <w:r w:rsidR="00CF50F0" w:rsidRPr="00D72EBB">
              <w:rPr>
                <w:rFonts w:ascii="Times New Roman" w:hAnsi="Times New Roman" w:cs="Times New Roman"/>
                <w:sz w:val="16"/>
                <w:szCs w:val="16"/>
              </w:rPr>
              <w:t xml:space="preserve"> surface</w:t>
            </w:r>
            <w:r w:rsidR="00D72EBB">
              <w:rPr>
                <w:rFonts w:ascii="Times New Roman" w:hAnsi="Times New Roman" w:cs="Times New Roman"/>
                <w:sz w:val="16"/>
                <w:szCs w:val="16"/>
              </w:rPr>
              <w:t xml:space="preserve"> ownership</w:t>
            </w:r>
            <w:r w:rsidR="00CF50F0" w:rsidRPr="005E38A2">
              <w:rPr>
                <w:rFonts w:ascii="Times New Roman" w:hAnsi="Times New Roman" w:cs="Times New Roman"/>
                <w:sz w:val="16"/>
                <w:szCs w:val="16"/>
              </w:rPr>
              <w:t xml:space="preserve"> and any Federal lands under lease. </w:t>
            </w:r>
            <w:r w:rsidR="00A5147C">
              <w:rPr>
                <w:rFonts w:ascii="Times New Roman" w:hAnsi="Times New Roman" w:cs="Times New Roman"/>
                <w:sz w:val="16"/>
                <w:szCs w:val="16"/>
              </w:rPr>
              <w:t xml:space="preserve"> Explain deviations from the original NOI.</w:t>
            </w:r>
            <w:r w:rsidR="00CF50F0" w:rsidRPr="005E38A2">
              <w:rPr>
                <w:rFonts w:ascii="Times New Roman" w:hAnsi="Times New Roman" w:cs="Times New Roman"/>
                <w:sz w:val="16"/>
                <w:szCs w:val="16"/>
              </w:rPr>
              <w:t xml:space="preserve"> </w:t>
            </w:r>
          </w:p>
        </w:tc>
      </w:tr>
      <w:tr w:rsidR="008A0C1F" w:rsidRPr="005E38A2" w14:paraId="64DF64F3" w14:textId="77777777" w:rsidTr="00F64E09">
        <w:trPr>
          <w:trHeight w:val="213"/>
        </w:trPr>
        <w:tc>
          <w:tcPr>
            <w:tcW w:w="10710" w:type="dxa"/>
            <w:gridSpan w:val="10"/>
            <w:tcBorders>
              <w:top w:val="single" w:sz="12" w:space="0" w:color="auto"/>
              <w:left w:val="nil"/>
              <w:bottom w:val="single" w:sz="12" w:space="0" w:color="auto"/>
              <w:right w:val="nil"/>
            </w:tcBorders>
            <w:vAlign w:val="center"/>
          </w:tcPr>
          <w:p w14:paraId="4C940061" w14:textId="0BAE4165" w:rsidR="008A0C1F" w:rsidRPr="005E38A2" w:rsidRDefault="008A0C1F" w:rsidP="00377467">
            <w:pPr>
              <w:spacing w:before="60" w:after="60"/>
              <w:rPr>
                <w:rFonts w:ascii="Times New Roman" w:hAnsi="Times New Roman" w:cs="Times New Roman"/>
                <w:sz w:val="16"/>
                <w:szCs w:val="16"/>
              </w:rPr>
            </w:pPr>
            <w:r w:rsidRPr="005E38A2">
              <w:rPr>
                <w:rFonts w:ascii="Times New Roman" w:hAnsi="Times New Roman" w:cs="Times New Roman"/>
                <w:sz w:val="16"/>
                <w:szCs w:val="16"/>
              </w:rPr>
              <w:t xml:space="preserve">2. </w:t>
            </w:r>
            <w:r w:rsidR="006240EB">
              <w:rPr>
                <w:rFonts w:ascii="Times New Roman" w:hAnsi="Times New Roman" w:cs="Times New Roman"/>
                <w:sz w:val="16"/>
                <w:szCs w:val="16"/>
              </w:rPr>
              <w:t xml:space="preserve"> Miles of source line or acres of survey on: </w:t>
            </w:r>
            <w:r w:rsidR="006240EB" w:rsidRPr="005E38A2">
              <w:rPr>
                <w:rFonts w:ascii="Times New Roman" w:hAnsi="Times New Roman" w:cs="Times New Roman"/>
                <w:sz w:val="16"/>
                <w:szCs w:val="16"/>
              </w:rPr>
              <w:t>a. Your Lease __</w:t>
            </w:r>
            <w:r w:rsidR="00377467">
              <w:rPr>
                <w:rFonts w:ascii="Times New Roman" w:hAnsi="Times New Roman" w:cs="Times New Roman"/>
                <w:sz w:val="16"/>
                <w:szCs w:val="16"/>
              </w:rPr>
              <w:t>____</w:t>
            </w:r>
            <w:r w:rsidR="006240EB" w:rsidRPr="005E38A2">
              <w:rPr>
                <w:rFonts w:ascii="Times New Roman" w:hAnsi="Times New Roman" w:cs="Times New Roman"/>
                <w:sz w:val="16"/>
                <w:szCs w:val="16"/>
              </w:rPr>
              <w:t>_____</w:t>
            </w:r>
            <w:r w:rsidR="006240EB">
              <w:rPr>
                <w:rFonts w:ascii="Times New Roman" w:hAnsi="Times New Roman" w:cs="Times New Roman"/>
                <w:sz w:val="16"/>
                <w:szCs w:val="16"/>
              </w:rPr>
              <w:t>____</w:t>
            </w:r>
            <w:r w:rsidR="006240EB" w:rsidRPr="005E38A2">
              <w:rPr>
                <w:rFonts w:ascii="Times New Roman" w:hAnsi="Times New Roman" w:cs="Times New Roman"/>
                <w:sz w:val="16"/>
                <w:szCs w:val="16"/>
              </w:rPr>
              <w:t>_____________</w:t>
            </w:r>
            <w:r w:rsidR="0089628B" w:rsidRPr="005E38A2">
              <w:rPr>
                <w:rFonts w:ascii="Times New Roman" w:hAnsi="Times New Roman" w:cs="Times New Roman"/>
                <w:sz w:val="16"/>
                <w:szCs w:val="16"/>
              </w:rPr>
              <w:t>_ b</w:t>
            </w:r>
            <w:r w:rsidR="006240EB" w:rsidRPr="005E38A2">
              <w:rPr>
                <w:rFonts w:ascii="Times New Roman" w:hAnsi="Times New Roman" w:cs="Times New Roman"/>
                <w:sz w:val="16"/>
                <w:szCs w:val="16"/>
              </w:rPr>
              <w:t>. Other Federal lands _____</w:t>
            </w:r>
            <w:r w:rsidR="006240EB">
              <w:rPr>
                <w:rFonts w:ascii="Times New Roman" w:hAnsi="Times New Roman" w:cs="Times New Roman"/>
                <w:sz w:val="16"/>
                <w:szCs w:val="16"/>
              </w:rPr>
              <w:t>__</w:t>
            </w:r>
            <w:r w:rsidR="006240EB" w:rsidRPr="005E38A2">
              <w:rPr>
                <w:rFonts w:ascii="Times New Roman" w:hAnsi="Times New Roman" w:cs="Times New Roman"/>
                <w:sz w:val="16"/>
                <w:szCs w:val="16"/>
              </w:rPr>
              <w:t>_______</w:t>
            </w:r>
            <w:r w:rsidR="00377467">
              <w:rPr>
                <w:rFonts w:ascii="Times New Roman" w:hAnsi="Times New Roman" w:cs="Times New Roman"/>
                <w:sz w:val="16"/>
                <w:szCs w:val="16"/>
              </w:rPr>
              <w:t>__</w:t>
            </w:r>
            <w:r w:rsidR="006240EB" w:rsidRPr="005E38A2">
              <w:rPr>
                <w:rFonts w:ascii="Times New Roman" w:hAnsi="Times New Roman" w:cs="Times New Roman"/>
                <w:sz w:val="16"/>
                <w:szCs w:val="16"/>
              </w:rPr>
              <w:t>_________________</w:t>
            </w:r>
          </w:p>
        </w:tc>
      </w:tr>
      <w:tr w:rsidR="008A0C1F" w:rsidRPr="005E38A2" w14:paraId="0A2B72D9" w14:textId="77777777" w:rsidTr="00470A27">
        <w:trPr>
          <w:trHeight w:val="1131"/>
        </w:trPr>
        <w:tc>
          <w:tcPr>
            <w:tcW w:w="10710" w:type="dxa"/>
            <w:gridSpan w:val="10"/>
            <w:tcBorders>
              <w:top w:val="single" w:sz="12" w:space="0" w:color="auto"/>
              <w:left w:val="nil"/>
              <w:bottom w:val="single" w:sz="4" w:space="0" w:color="auto"/>
              <w:right w:val="nil"/>
            </w:tcBorders>
            <w:vAlign w:val="center"/>
          </w:tcPr>
          <w:p w14:paraId="6930A4B4" w14:textId="31CB4BB8" w:rsidR="008A0C1F" w:rsidRPr="005E38A2" w:rsidRDefault="00CF50F0" w:rsidP="00470A27">
            <w:pPr>
              <w:spacing w:before="60" w:after="1080"/>
              <w:rPr>
                <w:rFonts w:ascii="Times New Roman" w:hAnsi="Times New Roman" w:cs="Times New Roman"/>
                <w:sz w:val="16"/>
                <w:szCs w:val="16"/>
              </w:rPr>
            </w:pPr>
            <w:r>
              <w:rPr>
                <w:rFonts w:ascii="Times New Roman" w:hAnsi="Times New Roman" w:cs="Times New Roman"/>
                <w:sz w:val="16"/>
                <w:szCs w:val="16"/>
              </w:rPr>
              <w:t>3.</w:t>
            </w:r>
            <w:r w:rsidR="008A0C1F" w:rsidRPr="005E38A2">
              <w:rPr>
                <w:rFonts w:ascii="Times New Roman" w:hAnsi="Times New Roman" w:cs="Times New Roman"/>
                <w:sz w:val="16"/>
                <w:szCs w:val="16"/>
              </w:rPr>
              <w:t xml:space="preserve"> </w:t>
            </w:r>
            <w:r w:rsidR="006240EB">
              <w:rPr>
                <w:rFonts w:ascii="Times New Roman" w:hAnsi="Times New Roman" w:cs="Times New Roman"/>
                <w:sz w:val="16"/>
                <w:szCs w:val="16"/>
              </w:rPr>
              <w:t xml:space="preserve"> Describe how you plugged any shot</w:t>
            </w:r>
            <w:r w:rsidR="008D593D">
              <w:rPr>
                <w:rFonts w:ascii="Times New Roman" w:hAnsi="Times New Roman" w:cs="Times New Roman"/>
                <w:sz w:val="16"/>
                <w:szCs w:val="16"/>
              </w:rPr>
              <w:t xml:space="preserve"> </w:t>
            </w:r>
            <w:r w:rsidR="006240EB">
              <w:rPr>
                <w:rFonts w:ascii="Times New Roman" w:hAnsi="Times New Roman" w:cs="Times New Roman"/>
                <w:sz w:val="16"/>
                <w:szCs w:val="16"/>
              </w:rPr>
              <w:t>holes.</w:t>
            </w:r>
          </w:p>
        </w:tc>
      </w:tr>
      <w:tr w:rsidR="006240EB" w:rsidRPr="005E38A2" w14:paraId="4DC64640" w14:textId="77777777" w:rsidTr="00F64E09">
        <w:trPr>
          <w:trHeight w:val="213"/>
        </w:trPr>
        <w:tc>
          <w:tcPr>
            <w:tcW w:w="10710" w:type="dxa"/>
            <w:gridSpan w:val="10"/>
            <w:tcBorders>
              <w:top w:val="single" w:sz="12" w:space="0" w:color="auto"/>
              <w:left w:val="nil"/>
              <w:bottom w:val="single" w:sz="4" w:space="0" w:color="auto"/>
              <w:right w:val="nil"/>
            </w:tcBorders>
            <w:vAlign w:val="center"/>
          </w:tcPr>
          <w:p w14:paraId="3FE1A00F" w14:textId="1B5CDB73" w:rsidR="006240EB" w:rsidRPr="005E38A2" w:rsidRDefault="00CF50F0" w:rsidP="004E7B1E">
            <w:pPr>
              <w:spacing w:before="60" w:after="60"/>
              <w:ind w:left="252" w:hanging="252"/>
              <w:rPr>
                <w:rFonts w:ascii="Times New Roman" w:hAnsi="Times New Roman" w:cs="Times New Roman"/>
                <w:sz w:val="16"/>
                <w:szCs w:val="16"/>
              </w:rPr>
            </w:pPr>
            <w:r>
              <w:rPr>
                <w:rFonts w:ascii="Times New Roman" w:hAnsi="Times New Roman" w:cs="Times New Roman"/>
                <w:sz w:val="16"/>
                <w:szCs w:val="16"/>
              </w:rPr>
              <w:t>4</w:t>
            </w:r>
            <w:r w:rsidR="006240EB">
              <w:rPr>
                <w:rFonts w:ascii="Times New Roman" w:hAnsi="Times New Roman" w:cs="Times New Roman"/>
                <w:sz w:val="16"/>
                <w:szCs w:val="16"/>
              </w:rPr>
              <w:t xml:space="preserve">.  </w:t>
            </w:r>
            <w:r w:rsidR="00DE13DC">
              <w:rPr>
                <w:rFonts w:ascii="Times New Roman" w:hAnsi="Times New Roman" w:cs="Times New Roman"/>
                <w:sz w:val="16"/>
                <w:szCs w:val="16"/>
              </w:rPr>
              <w:t>.</w:t>
            </w:r>
            <w:r w:rsidR="006240EB">
              <w:rPr>
                <w:rFonts w:ascii="Times New Roman" w:hAnsi="Times New Roman" w:cs="Times New Roman"/>
                <w:sz w:val="16"/>
                <w:szCs w:val="16"/>
              </w:rPr>
              <w:t>If the Bureau of Land Management (BLM) or the Forest Service (FS) requests it, attach a copy of the “Hole Plugging Log” describing each shot</w:t>
            </w:r>
            <w:r w:rsidR="008D593D">
              <w:rPr>
                <w:rFonts w:ascii="Times New Roman" w:hAnsi="Times New Roman" w:cs="Times New Roman"/>
                <w:sz w:val="16"/>
                <w:szCs w:val="16"/>
              </w:rPr>
              <w:t xml:space="preserve"> </w:t>
            </w:r>
            <w:r w:rsidR="006240EB">
              <w:rPr>
                <w:rFonts w:ascii="Times New Roman" w:hAnsi="Times New Roman" w:cs="Times New Roman"/>
                <w:sz w:val="16"/>
                <w:szCs w:val="16"/>
              </w:rPr>
              <w:t>hole, including whether holes were wet or dry, the static water level, flowing holes, breached or caved holes, or lost hole locations.</w:t>
            </w:r>
          </w:p>
        </w:tc>
      </w:tr>
      <w:tr w:rsidR="006240EB" w:rsidRPr="005E38A2" w14:paraId="748EB90F" w14:textId="77777777" w:rsidTr="00470A27">
        <w:trPr>
          <w:trHeight w:val="2292"/>
        </w:trPr>
        <w:tc>
          <w:tcPr>
            <w:tcW w:w="10710" w:type="dxa"/>
            <w:gridSpan w:val="10"/>
            <w:tcBorders>
              <w:top w:val="single" w:sz="12" w:space="0" w:color="auto"/>
              <w:left w:val="nil"/>
              <w:bottom w:val="single" w:sz="12" w:space="0" w:color="auto"/>
              <w:right w:val="nil"/>
            </w:tcBorders>
            <w:vAlign w:val="center"/>
          </w:tcPr>
          <w:p w14:paraId="4A81E72E" w14:textId="545B88D1" w:rsidR="006240EB" w:rsidRPr="005E38A2" w:rsidRDefault="00CF50F0" w:rsidP="00470A27">
            <w:pPr>
              <w:spacing w:before="60" w:after="2280"/>
              <w:rPr>
                <w:rFonts w:ascii="Times New Roman" w:hAnsi="Times New Roman" w:cs="Times New Roman"/>
                <w:sz w:val="16"/>
                <w:szCs w:val="16"/>
              </w:rPr>
            </w:pPr>
            <w:r>
              <w:rPr>
                <w:rFonts w:ascii="Times New Roman" w:hAnsi="Times New Roman" w:cs="Times New Roman"/>
                <w:sz w:val="16"/>
                <w:szCs w:val="16"/>
              </w:rPr>
              <w:t>5</w:t>
            </w:r>
            <w:r w:rsidR="0094604C">
              <w:rPr>
                <w:rFonts w:ascii="Times New Roman" w:hAnsi="Times New Roman" w:cs="Times New Roman"/>
                <w:sz w:val="16"/>
                <w:szCs w:val="16"/>
              </w:rPr>
              <w:t>.  Describe any surface disturbance and how you reclaimed it.</w:t>
            </w:r>
          </w:p>
        </w:tc>
      </w:tr>
      <w:tr w:rsidR="00F41924" w:rsidRPr="005E38A2" w14:paraId="19276507" w14:textId="77777777" w:rsidTr="00F64E09">
        <w:tblPrEx>
          <w:tblBorders>
            <w:left w:val="none" w:sz="0" w:space="0" w:color="auto"/>
            <w:right w:val="none" w:sz="0" w:space="0" w:color="auto"/>
          </w:tblBorders>
        </w:tblPrEx>
        <w:tc>
          <w:tcPr>
            <w:tcW w:w="10710" w:type="dxa"/>
            <w:gridSpan w:val="10"/>
            <w:tcBorders>
              <w:top w:val="single" w:sz="12" w:space="0" w:color="auto"/>
              <w:bottom w:val="nil"/>
            </w:tcBorders>
          </w:tcPr>
          <w:p w14:paraId="225E5D20" w14:textId="77777777" w:rsidR="00F41924" w:rsidRPr="005E38A2" w:rsidRDefault="00F41924" w:rsidP="003D316F">
            <w:pPr>
              <w:spacing w:before="60" w:after="60"/>
              <w:rPr>
                <w:rFonts w:ascii="Times New Roman" w:hAnsi="Times New Roman" w:cs="Times New Roman"/>
                <w:sz w:val="18"/>
                <w:szCs w:val="18"/>
              </w:rPr>
            </w:pPr>
            <w:r w:rsidRPr="005E38A2">
              <w:rPr>
                <w:rFonts w:ascii="Times New Roman" w:hAnsi="Times New Roman" w:cs="Times New Roman"/>
                <w:sz w:val="18"/>
                <w:szCs w:val="18"/>
              </w:rPr>
              <w:t xml:space="preserve">I </w:t>
            </w:r>
            <w:r w:rsidR="003D316F">
              <w:rPr>
                <w:rFonts w:ascii="Times New Roman" w:hAnsi="Times New Roman" w:cs="Times New Roman"/>
                <w:sz w:val="18"/>
                <w:szCs w:val="18"/>
              </w:rPr>
              <w:t>CERTIFY</w:t>
            </w:r>
            <w:r w:rsidR="003C5DAD">
              <w:rPr>
                <w:rFonts w:ascii="Times New Roman" w:hAnsi="Times New Roman" w:cs="Times New Roman"/>
                <w:sz w:val="18"/>
                <w:szCs w:val="18"/>
              </w:rPr>
              <w:t xml:space="preserve"> that the oil and gas explorations approved under the</w:t>
            </w:r>
            <w:r w:rsidRPr="005E38A2">
              <w:rPr>
                <w:rFonts w:ascii="Times New Roman" w:hAnsi="Times New Roman" w:cs="Times New Roman"/>
                <w:sz w:val="18"/>
                <w:szCs w:val="18"/>
              </w:rPr>
              <w:t xml:space="preserve"> NOI </w:t>
            </w:r>
            <w:r w:rsidR="003C5DAD">
              <w:rPr>
                <w:rFonts w:ascii="Times New Roman" w:hAnsi="Times New Roman" w:cs="Times New Roman"/>
                <w:sz w:val="18"/>
                <w:szCs w:val="18"/>
              </w:rPr>
              <w:t>were completed on __________________________</w:t>
            </w:r>
            <w:r w:rsidRPr="005E38A2">
              <w:rPr>
                <w:rFonts w:ascii="Times New Roman" w:hAnsi="Times New Roman" w:cs="Times New Roman"/>
                <w:sz w:val="18"/>
                <w:szCs w:val="18"/>
              </w:rPr>
              <w:t xml:space="preserve">and </w:t>
            </w:r>
            <w:r w:rsidR="003C5DAD">
              <w:rPr>
                <w:rFonts w:ascii="Times New Roman" w:hAnsi="Times New Roman" w:cs="Times New Roman"/>
                <w:sz w:val="18"/>
                <w:szCs w:val="18"/>
              </w:rPr>
              <w:t xml:space="preserve">that the operations complied with all terms and conditions of the approved NOI.                                                     </w:t>
            </w:r>
            <w:r w:rsidR="003D316F">
              <w:rPr>
                <w:rFonts w:ascii="Times New Roman" w:hAnsi="Times New Roman" w:cs="Times New Roman"/>
                <w:sz w:val="18"/>
                <w:szCs w:val="18"/>
              </w:rPr>
              <w:t xml:space="preserve">       </w:t>
            </w:r>
            <w:r w:rsidR="003C5DAD">
              <w:rPr>
                <w:rFonts w:ascii="Times New Roman" w:hAnsi="Times New Roman" w:cs="Times New Roman"/>
                <w:sz w:val="18"/>
                <w:szCs w:val="18"/>
              </w:rPr>
              <w:t xml:space="preserve">    (Date)</w:t>
            </w:r>
          </w:p>
        </w:tc>
      </w:tr>
      <w:tr w:rsidR="0094604C" w:rsidRPr="005E38A2" w14:paraId="762D5E5B" w14:textId="77777777" w:rsidTr="00F64E09">
        <w:tblPrEx>
          <w:tblBorders>
            <w:left w:val="none" w:sz="0" w:space="0" w:color="auto"/>
            <w:right w:val="none" w:sz="0" w:space="0" w:color="auto"/>
          </w:tblBorders>
        </w:tblPrEx>
        <w:tc>
          <w:tcPr>
            <w:tcW w:w="5400" w:type="dxa"/>
            <w:gridSpan w:val="4"/>
            <w:tcBorders>
              <w:top w:val="nil"/>
              <w:right w:val="nil"/>
            </w:tcBorders>
          </w:tcPr>
          <w:p w14:paraId="175B6D33" w14:textId="77777777" w:rsidR="0094604C" w:rsidRPr="005E38A2" w:rsidRDefault="0094604C" w:rsidP="00470A27">
            <w:pPr>
              <w:spacing w:before="120"/>
              <w:rPr>
                <w:rFonts w:ascii="Times New Roman" w:hAnsi="Times New Roman" w:cs="Times New Roman"/>
                <w:sz w:val="18"/>
                <w:szCs w:val="18"/>
              </w:rPr>
            </w:pPr>
          </w:p>
        </w:tc>
        <w:tc>
          <w:tcPr>
            <w:tcW w:w="270" w:type="dxa"/>
            <w:tcBorders>
              <w:top w:val="nil"/>
              <w:left w:val="nil"/>
              <w:bottom w:val="nil"/>
              <w:right w:val="nil"/>
            </w:tcBorders>
          </w:tcPr>
          <w:p w14:paraId="29790516" w14:textId="77777777" w:rsidR="0094604C" w:rsidRPr="005E38A2" w:rsidRDefault="0094604C" w:rsidP="00470A27">
            <w:pPr>
              <w:rPr>
                <w:rFonts w:ascii="Times New Roman" w:hAnsi="Times New Roman" w:cs="Times New Roman"/>
                <w:sz w:val="18"/>
                <w:szCs w:val="18"/>
              </w:rPr>
            </w:pPr>
          </w:p>
        </w:tc>
        <w:tc>
          <w:tcPr>
            <w:tcW w:w="5040" w:type="dxa"/>
            <w:gridSpan w:val="5"/>
            <w:tcBorders>
              <w:top w:val="nil"/>
              <w:left w:val="nil"/>
            </w:tcBorders>
          </w:tcPr>
          <w:p w14:paraId="22C4E261" w14:textId="77777777" w:rsidR="0094604C" w:rsidRPr="005E38A2" w:rsidRDefault="0094604C" w:rsidP="00470A27">
            <w:pPr>
              <w:rPr>
                <w:rFonts w:ascii="Times New Roman" w:hAnsi="Times New Roman" w:cs="Times New Roman"/>
                <w:sz w:val="18"/>
                <w:szCs w:val="18"/>
              </w:rPr>
            </w:pPr>
          </w:p>
        </w:tc>
      </w:tr>
      <w:tr w:rsidR="0094604C" w:rsidRPr="005E38A2" w14:paraId="57B18ABD" w14:textId="77777777" w:rsidTr="00F64E09">
        <w:tblPrEx>
          <w:tblBorders>
            <w:left w:val="none" w:sz="0" w:space="0" w:color="auto"/>
            <w:right w:val="none" w:sz="0" w:space="0" w:color="auto"/>
          </w:tblBorders>
        </w:tblPrEx>
        <w:tc>
          <w:tcPr>
            <w:tcW w:w="5400" w:type="dxa"/>
            <w:gridSpan w:val="4"/>
            <w:tcBorders>
              <w:bottom w:val="nil"/>
              <w:right w:val="nil"/>
            </w:tcBorders>
          </w:tcPr>
          <w:p w14:paraId="4589AEF6" w14:textId="77777777" w:rsidR="0094604C" w:rsidRPr="005E38A2" w:rsidRDefault="0094604C" w:rsidP="001355D4">
            <w:pPr>
              <w:jc w:val="center"/>
              <w:rPr>
                <w:rFonts w:ascii="Times New Roman" w:hAnsi="Times New Roman" w:cs="Times New Roman"/>
                <w:sz w:val="18"/>
                <w:szCs w:val="18"/>
              </w:rPr>
            </w:pPr>
            <w:r w:rsidRPr="005E38A2">
              <w:rPr>
                <w:rFonts w:ascii="Times New Roman" w:hAnsi="Times New Roman" w:cs="Times New Roman"/>
                <w:sz w:val="18"/>
                <w:szCs w:val="18"/>
              </w:rPr>
              <w:t>Printed Name of Authorized Company Representative</w:t>
            </w:r>
          </w:p>
        </w:tc>
        <w:tc>
          <w:tcPr>
            <w:tcW w:w="270" w:type="dxa"/>
            <w:tcBorders>
              <w:top w:val="nil"/>
              <w:left w:val="nil"/>
              <w:bottom w:val="nil"/>
              <w:right w:val="nil"/>
            </w:tcBorders>
          </w:tcPr>
          <w:p w14:paraId="4E09EE68" w14:textId="77777777" w:rsidR="0094604C" w:rsidRPr="005E38A2" w:rsidRDefault="0094604C" w:rsidP="00256E61">
            <w:pPr>
              <w:spacing w:after="120"/>
              <w:rPr>
                <w:rFonts w:ascii="Times New Roman" w:hAnsi="Times New Roman" w:cs="Times New Roman"/>
                <w:sz w:val="18"/>
                <w:szCs w:val="18"/>
              </w:rPr>
            </w:pPr>
          </w:p>
        </w:tc>
        <w:tc>
          <w:tcPr>
            <w:tcW w:w="5040" w:type="dxa"/>
            <w:gridSpan w:val="5"/>
            <w:tcBorders>
              <w:left w:val="nil"/>
              <w:bottom w:val="nil"/>
            </w:tcBorders>
          </w:tcPr>
          <w:p w14:paraId="6E0BD9DB" w14:textId="77777777" w:rsidR="0094604C" w:rsidRPr="005E38A2" w:rsidRDefault="0094604C" w:rsidP="009116D1">
            <w:pPr>
              <w:spacing w:after="120"/>
              <w:jc w:val="center"/>
              <w:rPr>
                <w:rFonts w:ascii="Times New Roman" w:hAnsi="Times New Roman" w:cs="Times New Roman"/>
                <w:sz w:val="18"/>
                <w:szCs w:val="18"/>
              </w:rPr>
            </w:pPr>
            <w:r w:rsidRPr="005E38A2">
              <w:rPr>
                <w:rFonts w:ascii="Times New Roman" w:hAnsi="Times New Roman" w:cs="Times New Roman"/>
                <w:sz w:val="18"/>
                <w:szCs w:val="18"/>
              </w:rPr>
              <w:t>Signature of Authorized Company Representative</w:t>
            </w:r>
          </w:p>
        </w:tc>
      </w:tr>
      <w:tr w:rsidR="0094604C" w:rsidRPr="005E38A2" w14:paraId="08A7952D" w14:textId="77777777" w:rsidTr="00F64E09">
        <w:tblPrEx>
          <w:tblBorders>
            <w:left w:val="none" w:sz="0" w:space="0" w:color="auto"/>
            <w:right w:val="none" w:sz="0" w:space="0" w:color="auto"/>
          </w:tblBorders>
        </w:tblPrEx>
        <w:tc>
          <w:tcPr>
            <w:tcW w:w="7650" w:type="dxa"/>
            <w:gridSpan w:val="7"/>
            <w:tcBorders>
              <w:top w:val="nil"/>
              <w:bottom w:val="single" w:sz="4" w:space="0" w:color="auto"/>
              <w:right w:val="nil"/>
            </w:tcBorders>
          </w:tcPr>
          <w:p w14:paraId="512448F4" w14:textId="77777777" w:rsidR="0094604C" w:rsidRPr="005E38A2" w:rsidRDefault="0094604C" w:rsidP="00470A27">
            <w:pPr>
              <w:spacing w:after="120"/>
              <w:jc w:val="center"/>
              <w:rPr>
                <w:rFonts w:ascii="Times New Roman" w:hAnsi="Times New Roman" w:cs="Times New Roman"/>
                <w:sz w:val="18"/>
                <w:szCs w:val="18"/>
              </w:rPr>
            </w:pPr>
          </w:p>
        </w:tc>
        <w:tc>
          <w:tcPr>
            <w:tcW w:w="270" w:type="dxa"/>
            <w:tcBorders>
              <w:top w:val="nil"/>
              <w:left w:val="nil"/>
              <w:bottom w:val="nil"/>
              <w:right w:val="nil"/>
            </w:tcBorders>
          </w:tcPr>
          <w:p w14:paraId="780F9FBD" w14:textId="77777777" w:rsidR="0094604C" w:rsidRPr="005E38A2" w:rsidRDefault="0094604C" w:rsidP="00747C73">
            <w:pPr>
              <w:spacing w:after="120"/>
              <w:jc w:val="center"/>
              <w:rPr>
                <w:rFonts w:ascii="Times New Roman" w:hAnsi="Times New Roman" w:cs="Times New Roman"/>
                <w:sz w:val="18"/>
                <w:szCs w:val="18"/>
              </w:rPr>
            </w:pPr>
          </w:p>
        </w:tc>
        <w:tc>
          <w:tcPr>
            <w:tcW w:w="2790" w:type="dxa"/>
            <w:gridSpan w:val="2"/>
            <w:tcBorders>
              <w:top w:val="nil"/>
              <w:left w:val="nil"/>
              <w:bottom w:val="single" w:sz="4" w:space="0" w:color="auto"/>
            </w:tcBorders>
          </w:tcPr>
          <w:p w14:paraId="0A701378" w14:textId="77777777" w:rsidR="0094604C" w:rsidRPr="005E38A2" w:rsidRDefault="0094604C" w:rsidP="00747C73">
            <w:pPr>
              <w:spacing w:after="120"/>
              <w:rPr>
                <w:rFonts w:ascii="Times New Roman" w:hAnsi="Times New Roman" w:cs="Times New Roman"/>
                <w:sz w:val="18"/>
                <w:szCs w:val="18"/>
              </w:rPr>
            </w:pPr>
          </w:p>
        </w:tc>
      </w:tr>
      <w:tr w:rsidR="0094604C" w:rsidRPr="005E38A2" w14:paraId="4A3CF8F7" w14:textId="77777777" w:rsidTr="00F64E09">
        <w:tblPrEx>
          <w:tblBorders>
            <w:left w:val="none" w:sz="0" w:space="0" w:color="auto"/>
            <w:right w:val="none" w:sz="0" w:space="0" w:color="auto"/>
          </w:tblBorders>
        </w:tblPrEx>
        <w:tc>
          <w:tcPr>
            <w:tcW w:w="7650" w:type="dxa"/>
            <w:gridSpan w:val="7"/>
            <w:tcBorders>
              <w:top w:val="single" w:sz="4" w:space="0" w:color="auto"/>
              <w:bottom w:val="double" w:sz="4" w:space="0" w:color="auto"/>
              <w:right w:val="nil"/>
            </w:tcBorders>
          </w:tcPr>
          <w:p w14:paraId="201283C4" w14:textId="77777777" w:rsidR="0094604C" w:rsidRPr="005E38A2" w:rsidRDefault="0094604C" w:rsidP="001355D4">
            <w:pPr>
              <w:spacing w:after="120"/>
              <w:jc w:val="center"/>
              <w:rPr>
                <w:rFonts w:ascii="Times New Roman" w:hAnsi="Times New Roman" w:cs="Times New Roman"/>
                <w:sz w:val="18"/>
                <w:szCs w:val="18"/>
              </w:rPr>
            </w:pPr>
            <w:r w:rsidRPr="005E38A2">
              <w:rPr>
                <w:rFonts w:ascii="Times New Roman" w:hAnsi="Times New Roman" w:cs="Times New Roman"/>
                <w:sz w:val="18"/>
                <w:szCs w:val="18"/>
              </w:rPr>
              <w:t>Title of Authorized Company Representative</w:t>
            </w:r>
          </w:p>
        </w:tc>
        <w:tc>
          <w:tcPr>
            <w:tcW w:w="270" w:type="dxa"/>
            <w:tcBorders>
              <w:top w:val="nil"/>
              <w:left w:val="nil"/>
              <w:bottom w:val="double" w:sz="4" w:space="0" w:color="auto"/>
              <w:right w:val="nil"/>
            </w:tcBorders>
          </w:tcPr>
          <w:p w14:paraId="0155B453" w14:textId="77777777" w:rsidR="0094604C" w:rsidRPr="005E38A2" w:rsidRDefault="0094604C" w:rsidP="001355D4">
            <w:pPr>
              <w:spacing w:after="120"/>
              <w:jc w:val="center"/>
              <w:rPr>
                <w:rFonts w:ascii="Times New Roman" w:hAnsi="Times New Roman" w:cs="Times New Roman"/>
                <w:sz w:val="18"/>
                <w:szCs w:val="18"/>
              </w:rPr>
            </w:pPr>
          </w:p>
        </w:tc>
        <w:tc>
          <w:tcPr>
            <w:tcW w:w="2790" w:type="dxa"/>
            <w:gridSpan w:val="2"/>
            <w:tcBorders>
              <w:top w:val="single" w:sz="4" w:space="0" w:color="auto"/>
              <w:left w:val="nil"/>
              <w:bottom w:val="double" w:sz="4" w:space="0" w:color="auto"/>
            </w:tcBorders>
          </w:tcPr>
          <w:p w14:paraId="4FF37785" w14:textId="77777777" w:rsidR="0094604C" w:rsidRPr="005E38A2" w:rsidRDefault="0094604C" w:rsidP="009116D1">
            <w:pPr>
              <w:spacing w:after="120"/>
              <w:jc w:val="center"/>
              <w:rPr>
                <w:rFonts w:ascii="Times New Roman" w:hAnsi="Times New Roman" w:cs="Times New Roman"/>
                <w:sz w:val="18"/>
                <w:szCs w:val="18"/>
              </w:rPr>
            </w:pPr>
            <w:r w:rsidRPr="005E38A2">
              <w:rPr>
                <w:rFonts w:ascii="Times New Roman" w:hAnsi="Times New Roman" w:cs="Times New Roman"/>
                <w:sz w:val="18"/>
                <w:szCs w:val="18"/>
              </w:rPr>
              <w:t>Date</w:t>
            </w:r>
          </w:p>
        </w:tc>
      </w:tr>
      <w:tr w:rsidR="003D316F" w:rsidRPr="005E38A2" w14:paraId="3A381A5D" w14:textId="77777777" w:rsidTr="00F64E09">
        <w:tblPrEx>
          <w:tblBorders>
            <w:left w:val="none" w:sz="0" w:space="0" w:color="auto"/>
            <w:right w:val="none" w:sz="0" w:space="0" w:color="auto"/>
          </w:tblBorders>
        </w:tblPrEx>
        <w:tc>
          <w:tcPr>
            <w:tcW w:w="10710" w:type="dxa"/>
            <w:gridSpan w:val="10"/>
            <w:tcBorders>
              <w:top w:val="double" w:sz="4" w:space="0" w:color="auto"/>
              <w:bottom w:val="double" w:sz="4" w:space="0" w:color="auto"/>
            </w:tcBorders>
          </w:tcPr>
          <w:p w14:paraId="20280442" w14:textId="77777777" w:rsidR="003D316F" w:rsidRPr="005E38A2" w:rsidRDefault="003D316F" w:rsidP="00D57093">
            <w:pPr>
              <w:spacing w:before="60" w:after="60"/>
              <w:rPr>
                <w:rFonts w:ascii="Times New Roman" w:hAnsi="Times New Roman" w:cs="Times New Roman"/>
                <w:sz w:val="16"/>
                <w:szCs w:val="16"/>
              </w:rPr>
            </w:pPr>
            <w:r w:rsidRPr="005E38A2">
              <w:rPr>
                <w:rFonts w:ascii="Times New Roman" w:hAnsi="Times New Roman" w:cs="Times New Roman"/>
                <w:sz w:val="16"/>
                <w:szCs w:val="16"/>
              </w:rPr>
              <w:t>Title 18 U.S.C. Section 1001 and Title 43 U.S.C. Section 1212 make it a crime for any person knowingly and willfully to make to any Department or agency of the United States any false, fictitious, or fraudulent statements or representations as to any matter within its jurisdiction.</w:t>
            </w:r>
          </w:p>
        </w:tc>
      </w:tr>
    </w:tbl>
    <w:p w14:paraId="15583914" w14:textId="77777777" w:rsidR="003C5DAD" w:rsidRPr="003D316F" w:rsidRDefault="003D316F" w:rsidP="003D316F">
      <w:pPr>
        <w:spacing w:after="60"/>
        <w:rPr>
          <w:rFonts w:ascii="Times New Roman" w:hAnsi="Times New Roman" w:cs="Times New Roman"/>
          <w:sz w:val="18"/>
          <w:szCs w:val="18"/>
        </w:rPr>
      </w:pPr>
      <w:r>
        <w:rPr>
          <w:rFonts w:ascii="Times New Roman" w:hAnsi="Times New Roman" w:cs="Times New Roman"/>
          <w:b/>
          <w:sz w:val="18"/>
          <w:szCs w:val="18"/>
        </w:rPr>
        <w:t xml:space="preserve">  </w:t>
      </w:r>
      <w:r w:rsidRPr="003D316F">
        <w:rPr>
          <w:rFonts w:ascii="Times New Roman" w:hAnsi="Times New Roman" w:cs="Times New Roman"/>
          <w:sz w:val="18"/>
          <w:szCs w:val="18"/>
        </w:rPr>
        <w:t>(continued on page 2)</w:t>
      </w:r>
    </w:p>
    <w:p w14:paraId="74927F31" w14:textId="77777777" w:rsidR="00951444" w:rsidRPr="0076662B" w:rsidRDefault="00951444" w:rsidP="003D316F">
      <w:pPr>
        <w:spacing w:before="120" w:after="240"/>
        <w:ind w:left="720" w:right="720"/>
        <w:jc w:val="center"/>
        <w:rPr>
          <w:rFonts w:ascii="Times New Roman" w:hAnsi="Times New Roman" w:cs="Times New Roman"/>
          <w:b/>
        </w:rPr>
      </w:pPr>
      <w:r w:rsidRPr="0076662B">
        <w:rPr>
          <w:rFonts w:ascii="Times New Roman" w:hAnsi="Times New Roman" w:cs="Times New Roman"/>
          <w:b/>
        </w:rPr>
        <w:lastRenderedPageBreak/>
        <w:t>NOTICES</w:t>
      </w:r>
    </w:p>
    <w:p w14:paraId="33266D38" w14:textId="77777777" w:rsidR="00951444" w:rsidRPr="0076662B" w:rsidRDefault="00951444" w:rsidP="0076662B">
      <w:pPr>
        <w:spacing w:before="60" w:after="60" w:line="240" w:lineRule="auto"/>
        <w:ind w:left="720" w:right="540"/>
        <w:rPr>
          <w:rFonts w:ascii="Times New Roman" w:hAnsi="Times New Roman" w:cs="Times New Roman"/>
        </w:rPr>
      </w:pPr>
      <w:r w:rsidRPr="0076662B">
        <w:rPr>
          <w:rFonts w:ascii="Times New Roman" w:hAnsi="Times New Roman" w:cs="Times New Roman"/>
        </w:rPr>
        <w:t xml:space="preserve">The Privacy Act </w:t>
      </w:r>
      <w:r w:rsidR="00943DAC" w:rsidRPr="0076662B">
        <w:rPr>
          <w:rFonts w:ascii="Times New Roman" w:hAnsi="Times New Roman" w:cs="Times New Roman"/>
        </w:rPr>
        <w:t>and</w:t>
      </w:r>
      <w:r w:rsidRPr="0076662B">
        <w:rPr>
          <w:rFonts w:ascii="Times New Roman" w:hAnsi="Times New Roman" w:cs="Times New Roman"/>
        </w:rPr>
        <w:t xml:space="preserve"> 43 CFR 2.48(d) </w:t>
      </w:r>
      <w:r w:rsidR="00943DAC" w:rsidRPr="0076662B">
        <w:rPr>
          <w:rFonts w:ascii="Times New Roman" w:hAnsi="Times New Roman" w:cs="Times New Roman"/>
        </w:rPr>
        <w:t>require</w:t>
      </w:r>
      <w:r w:rsidRPr="0076662B">
        <w:rPr>
          <w:rFonts w:ascii="Times New Roman" w:hAnsi="Times New Roman" w:cs="Times New Roman"/>
        </w:rPr>
        <w:t xml:space="preserve"> that you be furnished the following information in connection with information requ</w:t>
      </w:r>
      <w:r w:rsidR="00943DAC" w:rsidRPr="0076662B">
        <w:rPr>
          <w:rFonts w:ascii="Times New Roman" w:hAnsi="Times New Roman" w:cs="Times New Roman"/>
        </w:rPr>
        <w:t>est</w:t>
      </w:r>
      <w:r w:rsidRPr="0076662B">
        <w:rPr>
          <w:rFonts w:ascii="Times New Roman" w:hAnsi="Times New Roman" w:cs="Times New Roman"/>
        </w:rPr>
        <w:t xml:space="preserve"> by </w:t>
      </w:r>
      <w:r w:rsidR="00943DAC" w:rsidRPr="0076662B">
        <w:rPr>
          <w:rFonts w:ascii="Times New Roman" w:hAnsi="Times New Roman" w:cs="Times New Roman"/>
        </w:rPr>
        <w:t>this form</w:t>
      </w:r>
      <w:r w:rsidRPr="0076662B">
        <w:rPr>
          <w:rFonts w:ascii="Times New Roman" w:hAnsi="Times New Roman" w:cs="Times New Roman"/>
        </w:rPr>
        <w:t>.</w:t>
      </w:r>
    </w:p>
    <w:p w14:paraId="6438BEE7" w14:textId="569CA30D" w:rsidR="00951444" w:rsidRPr="0076662B" w:rsidRDefault="00951444" w:rsidP="0076662B">
      <w:pPr>
        <w:spacing w:before="60" w:after="60" w:line="240" w:lineRule="auto"/>
        <w:ind w:left="720" w:right="540"/>
        <w:rPr>
          <w:rFonts w:ascii="Times New Roman" w:hAnsi="Times New Roman" w:cs="Times New Roman"/>
        </w:rPr>
      </w:pPr>
      <w:r w:rsidRPr="0076662B">
        <w:rPr>
          <w:rFonts w:ascii="Times New Roman" w:hAnsi="Times New Roman" w:cs="Times New Roman"/>
          <w:b/>
        </w:rPr>
        <w:t>AUTHORITY:</w:t>
      </w:r>
      <w:r w:rsidRPr="0076662B">
        <w:rPr>
          <w:rFonts w:ascii="Times New Roman" w:hAnsi="Times New Roman" w:cs="Times New Roman"/>
        </w:rPr>
        <w:t xml:space="preserve"> </w:t>
      </w:r>
      <w:r w:rsidR="00943DAC" w:rsidRPr="0076662B">
        <w:rPr>
          <w:rFonts w:ascii="Times New Roman" w:hAnsi="Times New Roman" w:cs="Times New Roman"/>
        </w:rPr>
        <w:t>The Mineral Leasing Act (</w:t>
      </w:r>
      <w:r w:rsidRPr="0076662B">
        <w:rPr>
          <w:rFonts w:ascii="Times New Roman" w:hAnsi="Times New Roman" w:cs="Times New Roman"/>
        </w:rPr>
        <w:t xml:space="preserve">30 U.S.C. 181 </w:t>
      </w:r>
      <w:r w:rsidR="00943DAC" w:rsidRPr="0076662B">
        <w:rPr>
          <w:rFonts w:ascii="Times New Roman" w:hAnsi="Times New Roman" w:cs="Times New Roman"/>
        </w:rPr>
        <w:t>– 287), Mineral Leasing Act for Acquired Lands (</w:t>
      </w:r>
      <w:r w:rsidRPr="0076662B">
        <w:rPr>
          <w:rFonts w:ascii="Times New Roman" w:hAnsi="Times New Roman" w:cs="Times New Roman"/>
        </w:rPr>
        <w:t xml:space="preserve">30 U.S.C. </w:t>
      </w:r>
      <w:r w:rsidR="00943DAC" w:rsidRPr="0076662B">
        <w:rPr>
          <w:rFonts w:ascii="Times New Roman" w:hAnsi="Times New Roman" w:cs="Times New Roman"/>
        </w:rPr>
        <w:t>341 – 359), Federal Land Policy and Management Act of 1976 (43 U.S.C. 1701 – 1782), and National Environmental Policy Act (</w:t>
      </w:r>
      <w:r w:rsidRPr="0076662B">
        <w:rPr>
          <w:rFonts w:ascii="Times New Roman" w:hAnsi="Times New Roman" w:cs="Times New Roman"/>
        </w:rPr>
        <w:t>42 U.S.C.</w:t>
      </w:r>
      <w:r w:rsidR="00943DAC" w:rsidRPr="0076662B">
        <w:rPr>
          <w:rFonts w:ascii="Times New Roman" w:hAnsi="Times New Roman" w:cs="Times New Roman"/>
        </w:rPr>
        <w:t xml:space="preserve"> 4321 – 4347) permit collection of the information requested by this form.  The BLM collects this information in accordance with 43 CFR part</w:t>
      </w:r>
      <w:r w:rsidR="00AB6CD3">
        <w:rPr>
          <w:rFonts w:ascii="Times New Roman" w:hAnsi="Times New Roman" w:cs="Times New Roman"/>
        </w:rPr>
        <w:t xml:space="preserve">s </w:t>
      </w:r>
      <w:r w:rsidR="00943DAC" w:rsidRPr="0076662B">
        <w:rPr>
          <w:rFonts w:ascii="Times New Roman" w:hAnsi="Times New Roman" w:cs="Times New Roman"/>
        </w:rPr>
        <w:t>3150</w:t>
      </w:r>
      <w:r w:rsidR="00AB6CD3">
        <w:rPr>
          <w:rFonts w:ascii="Times New Roman" w:hAnsi="Times New Roman" w:cs="Times New Roman"/>
        </w:rPr>
        <w:t xml:space="preserve"> and 3160</w:t>
      </w:r>
      <w:r w:rsidR="00943DAC" w:rsidRPr="0076662B">
        <w:rPr>
          <w:rFonts w:ascii="Times New Roman" w:hAnsi="Times New Roman" w:cs="Times New Roman"/>
        </w:rPr>
        <w:t>.  The FS collects this information in accordance with 36 CFR part 228.</w:t>
      </w:r>
    </w:p>
    <w:p w14:paraId="7000A1A5" w14:textId="77777777" w:rsidR="00951444" w:rsidRPr="0076662B" w:rsidRDefault="00951444" w:rsidP="0076662B">
      <w:pPr>
        <w:spacing w:before="60" w:after="60" w:line="240" w:lineRule="auto"/>
        <w:ind w:left="720" w:right="540"/>
        <w:rPr>
          <w:rFonts w:ascii="Times New Roman" w:hAnsi="Times New Roman" w:cs="Times New Roman"/>
        </w:rPr>
      </w:pPr>
      <w:r w:rsidRPr="0076662B">
        <w:rPr>
          <w:rFonts w:ascii="Times New Roman" w:hAnsi="Times New Roman" w:cs="Times New Roman"/>
          <w:b/>
        </w:rPr>
        <w:t>PRINCIPAL PURPOSE:</w:t>
      </w:r>
      <w:r w:rsidRPr="0076662B">
        <w:rPr>
          <w:rFonts w:ascii="Times New Roman" w:hAnsi="Times New Roman" w:cs="Times New Roman"/>
        </w:rPr>
        <w:t xml:space="preserve"> The </w:t>
      </w:r>
      <w:r w:rsidR="00943DAC" w:rsidRPr="0076662B">
        <w:rPr>
          <w:rFonts w:ascii="Times New Roman" w:hAnsi="Times New Roman" w:cs="Times New Roman"/>
        </w:rPr>
        <w:t xml:space="preserve">BLM or the FS will use the </w:t>
      </w:r>
      <w:r w:rsidR="0076662B">
        <w:rPr>
          <w:rFonts w:ascii="Times New Roman" w:hAnsi="Times New Roman" w:cs="Times New Roman"/>
        </w:rPr>
        <w:t>information you provide to determine when oil and gas exploration operations are completed and to determine that mitigating measures are performed to protect the environment.</w:t>
      </w:r>
    </w:p>
    <w:p w14:paraId="63462F33" w14:textId="77777777" w:rsidR="00943DAC" w:rsidRPr="0076662B" w:rsidRDefault="00951444" w:rsidP="0076662B">
      <w:pPr>
        <w:spacing w:before="60" w:after="60" w:line="240" w:lineRule="auto"/>
        <w:ind w:left="720" w:right="540"/>
        <w:rPr>
          <w:rFonts w:ascii="Times New Roman" w:hAnsi="Times New Roman" w:cs="Times New Roman"/>
        </w:rPr>
      </w:pPr>
      <w:r w:rsidRPr="0076662B">
        <w:rPr>
          <w:rFonts w:ascii="Times New Roman" w:hAnsi="Times New Roman" w:cs="Times New Roman"/>
          <w:b/>
        </w:rPr>
        <w:t>ROUTINE USES:</w:t>
      </w:r>
      <w:r w:rsidRPr="0076662B">
        <w:rPr>
          <w:rFonts w:ascii="Times New Roman" w:hAnsi="Times New Roman" w:cs="Times New Roman"/>
        </w:rPr>
        <w:t xml:space="preserve"> </w:t>
      </w:r>
      <w:r w:rsidR="00943DAC" w:rsidRPr="0076662B">
        <w:rPr>
          <w:rFonts w:ascii="Times New Roman" w:hAnsi="Times New Roman" w:cs="Times New Roman"/>
        </w:rPr>
        <w:t>The BLM will only disclose the information in accordance with the Freedom of Information Act, the Privacy Act, and the provisions at 43 CFR 2.56(b) and (c).  The FS will only disclose the information in accordance with the Freedom of Information Act, the Privacy Act, and the provisions at 36 CFR 200.7 and 7 CFR 1.1.</w:t>
      </w:r>
    </w:p>
    <w:p w14:paraId="168DA5E6" w14:textId="77777777" w:rsidR="00951444" w:rsidRPr="0076662B" w:rsidRDefault="00951444" w:rsidP="0076662B">
      <w:pPr>
        <w:spacing w:before="60" w:after="60" w:line="240" w:lineRule="auto"/>
        <w:ind w:left="720" w:right="540"/>
        <w:rPr>
          <w:rFonts w:ascii="Times New Roman" w:hAnsi="Times New Roman" w:cs="Times New Roman"/>
        </w:rPr>
      </w:pPr>
      <w:r w:rsidRPr="0076662B">
        <w:rPr>
          <w:rFonts w:ascii="Times New Roman" w:hAnsi="Times New Roman" w:cs="Times New Roman"/>
          <w:b/>
        </w:rPr>
        <w:t xml:space="preserve">EFFECT OF NOT PROVIDING INFORMATION: </w:t>
      </w:r>
      <w:r w:rsidRPr="0076662B">
        <w:rPr>
          <w:rFonts w:ascii="Times New Roman" w:hAnsi="Times New Roman" w:cs="Times New Roman"/>
        </w:rPr>
        <w:t xml:space="preserve"> </w:t>
      </w:r>
      <w:r w:rsidR="00E00D3D" w:rsidRPr="0076662B">
        <w:rPr>
          <w:rFonts w:ascii="Times New Roman" w:hAnsi="Times New Roman" w:cs="Times New Roman"/>
        </w:rPr>
        <w:t xml:space="preserve">Submission of the requested information is necessary to obtain or retain a benefit.  Failure to submit all of the requested information or to complete this form may result in </w:t>
      </w:r>
      <w:r w:rsidR="0076662B">
        <w:rPr>
          <w:rFonts w:ascii="Times New Roman" w:hAnsi="Times New Roman" w:cs="Times New Roman"/>
        </w:rPr>
        <w:t xml:space="preserve">revocation </w:t>
      </w:r>
      <w:r w:rsidR="00E00D3D" w:rsidRPr="0076662B">
        <w:rPr>
          <w:rFonts w:ascii="Times New Roman" w:hAnsi="Times New Roman" w:cs="Times New Roman"/>
        </w:rPr>
        <w:t>of your right to conduct geophysical exploration operations.</w:t>
      </w:r>
    </w:p>
    <w:p w14:paraId="53223162" w14:textId="77777777" w:rsidR="00951444" w:rsidRPr="0076662B" w:rsidRDefault="00951444" w:rsidP="0076662B">
      <w:pPr>
        <w:spacing w:before="240" w:after="0" w:line="240" w:lineRule="auto"/>
        <w:ind w:left="720" w:right="540"/>
        <w:rPr>
          <w:rFonts w:ascii="Times New Roman" w:hAnsi="Times New Roman" w:cs="Times New Roman"/>
        </w:rPr>
      </w:pPr>
      <w:r w:rsidRPr="0076662B">
        <w:rPr>
          <w:rFonts w:ascii="Times New Roman" w:hAnsi="Times New Roman" w:cs="Times New Roman"/>
          <w:b/>
        </w:rPr>
        <w:t>The Paperwork Reduction Act</w:t>
      </w:r>
      <w:r w:rsidRPr="0076662B">
        <w:rPr>
          <w:rFonts w:ascii="Times New Roman" w:hAnsi="Times New Roman" w:cs="Times New Roman"/>
        </w:rPr>
        <w:t xml:space="preserve"> requires us to inform you that:</w:t>
      </w:r>
    </w:p>
    <w:p w14:paraId="61CD6BB8" w14:textId="77777777" w:rsidR="00951444" w:rsidRPr="0076662B" w:rsidRDefault="00E00D3D" w:rsidP="0076662B">
      <w:pPr>
        <w:spacing w:after="0" w:line="240" w:lineRule="auto"/>
        <w:ind w:left="720" w:right="540"/>
        <w:rPr>
          <w:rFonts w:ascii="Times New Roman" w:hAnsi="Times New Roman" w:cs="Times New Roman"/>
        </w:rPr>
      </w:pPr>
      <w:r w:rsidRPr="0076662B">
        <w:rPr>
          <w:rFonts w:ascii="Times New Roman" w:hAnsi="Times New Roman" w:cs="Times New Roman"/>
        </w:rPr>
        <w:t>The BLM/FS collects this information in accordance with the statutes and regulations listed above, and for the purposes listed above.</w:t>
      </w:r>
    </w:p>
    <w:p w14:paraId="20AA59FF" w14:textId="77777777" w:rsidR="00951444" w:rsidRDefault="00E00D3D" w:rsidP="0076662B">
      <w:pPr>
        <w:spacing w:after="0" w:line="240" w:lineRule="auto"/>
        <w:ind w:left="720" w:right="540"/>
        <w:rPr>
          <w:rFonts w:ascii="Times New Roman" w:hAnsi="Times New Roman" w:cs="Times New Roman"/>
        </w:rPr>
      </w:pPr>
      <w:r w:rsidRPr="0076662B">
        <w:rPr>
          <w:rFonts w:ascii="Times New Roman" w:hAnsi="Times New Roman" w:cs="Times New Roman"/>
        </w:rPr>
        <w:t>Submission of the requested information is necessary</w:t>
      </w:r>
      <w:r w:rsidR="00951444" w:rsidRPr="0076662B">
        <w:rPr>
          <w:rFonts w:ascii="Times New Roman" w:hAnsi="Times New Roman" w:cs="Times New Roman"/>
        </w:rPr>
        <w:t xml:space="preserve"> to obtain </w:t>
      </w:r>
      <w:r w:rsidRPr="0076662B">
        <w:rPr>
          <w:rFonts w:ascii="Times New Roman" w:hAnsi="Times New Roman" w:cs="Times New Roman"/>
        </w:rPr>
        <w:t xml:space="preserve">or retain a </w:t>
      </w:r>
      <w:r w:rsidR="00951444" w:rsidRPr="0076662B">
        <w:rPr>
          <w:rFonts w:ascii="Times New Roman" w:hAnsi="Times New Roman" w:cs="Times New Roman"/>
        </w:rPr>
        <w:t>benefit.</w:t>
      </w:r>
    </w:p>
    <w:p w14:paraId="424B518C" w14:textId="77777777" w:rsidR="0076662B" w:rsidRDefault="0076662B" w:rsidP="0076662B">
      <w:pPr>
        <w:spacing w:after="0" w:line="240" w:lineRule="auto"/>
        <w:ind w:left="720" w:right="540"/>
        <w:rPr>
          <w:rFonts w:ascii="Times New Roman" w:hAnsi="Times New Roman" w:cs="Times New Roman"/>
        </w:rPr>
      </w:pPr>
      <w:r>
        <w:rPr>
          <w:rFonts w:ascii="Times New Roman" w:hAnsi="Times New Roman" w:cs="Times New Roman"/>
        </w:rPr>
        <w:t>BLM/FS will use this information to process geophysical exploration notices.</w:t>
      </w:r>
    </w:p>
    <w:p w14:paraId="5E842D64" w14:textId="77777777" w:rsidR="0076662B" w:rsidRPr="0076662B" w:rsidRDefault="0076662B" w:rsidP="0076662B">
      <w:pPr>
        <w:spacing w:after="0" w:line="240" w:lineRule="auto"/>
        <w:ind w:left="720" w:right="540"/>
        <w:rPr>
          <w:rFonts w:ascii="Times New Roman" w:hAnsi="Times New Roman" w:cs="Times New Roman"/>
        </w:rPr>
      </w:pPr>
      <w:r>
        <w:rPr>
          <w:rFonts w:ascii="Times New Roman" w:hAnsi="Times New Roman" w:cs="Times New Roman"/>
        </w:rPr>
        <w:t>Response to this request is required to obtain a benefit.</w:t>
      </w:r>
    </w:p>
    <w:p w14:paraId="0FCE44C0" w14:textId="77777777" w:rsidR="00951444" w:rsidRPr="0076662B" w:rsidRDefault="00E00D3D" w:rsidP="0076662B">
      <w:pPr>
        <w:spacing w:after="0" w:line="240" w:lineRule="auto"/>
        <w:ind w:left="720" w:right="540"/>
        <w:rPr>
          <w:rFonts w:ascii="Times New Roman" w:hAnsi="Times New Roman" w:cs="Times New Roman"/>
        </w:rPr>
      </w:pPr>
      <w:r w:rsidRPr="0076662B">
        <w:rPr>
          <w:rFonts w:ascii="Times New Roman" w:hAnsi="Times New Roman" w:cs="Times New Roman"/>
        </w:rPr>
        <w:t>Y</w:t>
      </w:r>
      <w:r w:rsidR="00951444" w:rsidRPr="0076662B">
        <w:rPr>
          <w:rFonts w:ascii="Times New Roman" w:hAnsi="Times New Roman" w:cs="Times New Roman"/>
        </w:rPr>
        <w:t>ou do not have to respond to this or any other Federal agency-sponsored information collection unless it displays a currently valid OMB control number.</w:t>
      </w:r>
    </w:p>
    <w:p w14:paraId="7730310B" w14:textId="77777777" w:rsidR="003350FA" w:rsidRPr="0076662B" w:rsidRDefault="00951444" w:rsidP="003D316F">
      <w:pPr>
        <w:spacing w:before="240" w:after="5040" w:line="240" w:lineRule="auto"/>
        <w:ind w:left="720" w:right="540"/>
        <w:rPr>
          <w:rFonts w:ascii="Times New Roman" w:hAnsi="Times New Roman" w:cs="Times New Roman"/>
        </w:rPr>
      </w:pPr>
      <w:r w:rsidRPr="0076662B">
        <w:rPr>
          <w:rFonts w:ascii="Times New Roman" w:hAnsi="Times New Roman" w:cs="Times New Roman"/>
          <w:b/>
        </w:rPr>
        <w:t xml:space="preserve">BURDEN HOURS STATEMENT: </w:t>
      </w:r>
      <w:r w:rsidR="00E00D3D" w:rsidRPr="0076662B">
        <w:rPr>
          <w:rFonts w:ascii="Times New Roman" w:hAnsi="Times New Roman" w:cs="Times New Roman"/>
        </w:rPr>
        <w:t>The p</w:t>
      </w:r>
      <w:r w:rsidRPr="0076662B">
        <w:rPr>
          <w:rFonts w:ascii="Times New Roman" w:hAnsi="Times New Roman" w:cs="Times New Roman"/>
        </w:rPr>
        <w:t xml:space="preserve">ublic reporting burden for this form is </w:t>
      </w:r>
      <w:r w:rsidR="0076662B">
        <w:rPr>
          <w:rFonts w:ascii="Times New Roman" w:hAnsi="Times New Roman" w:cs="Times New Roman"/>
        </w:rPr>
        <w:t>estimated to average 20 minutes</w:t>
      </w:r>
      <w:r w:rsidRPr="0076662B">
        <w:rPr>
          <w:rFonts w:ascii="Times New Roman" w:hAnsi="Times New Roman" w:cs="Times New Roman"/>
        </w:rPr>
        <w:t xml:space="preserve"> per response</w:t>
      </w:r>
      <w:r w:rsidR="00E00D3D" w:rsidRPr="0076662B">
        <w:rPr>
          <w:rFonts w:ascii="Times New Roman" w:hAnsi="Times New Roman" w:cs="Times New Roman"/>
        </w:rPr>
        <w:t>,</w:t>
      </w:r>
      <w:r w:rsidRPr="0076662B">
        <w:rPr>
          <w:rFonts w:ascii="Times New Roman" w:hAnsi="Times New Roman" w:cs="Times New Roman"/>
        </w:rPr>
        <w:t xml:space="preserve"> including the time for reviewing instructions, gathering and maintaining data, and completing and reviewing the form.  </w:t>
      </w:r>
      <w:r w:rsidR="00E00D3D" w:rsidRPr="0076662B">
        <w:rPr>
          <w:rFonts w:ascii="Times New Roman" w:hAnsi="Times New Roman" w:cs="Times New Roman"/>
        </w:rPr>
        <w:t>You may submit</w:t>
      </w:r>
      <w:r w:rsidRPr="0076662B">
        <w:rPr>
          <w:rFonts w:ascii="Times New Roman" w:hAnsi="Times New Roman" w:cs="Times New Roman"/>
        </w:rPr>
        <w:t xml:space="preserve"> comments regarding the burden estimate or any other aspect of this form to U.S. Department of the Interior, Bureau of Land Management (1004-0</w:t>
      </w:r>
      <w:r w:rsidR="00E00D3D" w:rsidRPr="0076662B">
        <w:rPr>
          <w:rFonts w:ascii="Times New Roman" w:hAnsi="Times New Roman" w:cs="Times New Roman"/>
        </w:rPr>
        <w:t>162</w:t>
      </w:r>
      <w:r w:rsidRPr="0076662B">
        <w:rPr>
          <w:rFonts w:ascii="Times New Roman" w:hAnsi="Times New Roman" w:cs="Times New Roman"/>
        </w:rPr>
        <w:t xml:space="preserve">), 1849 C Street, NW, Room 2134LM, </w:t>
      </w:r>
      <w:r w:rsidR="00E00D3D" w:rsidRPr="0076662B">
        <w:rPr>
          <w:rFonts w:ascii="Times New Roman" w:hAnsi="Times New Roman" w:cs="Times New Roman"/>
        </w:rPr>
        <w:t xml:space="preserve">Attention: Information Collection Clearance Officer, </w:t>
      </w:r>
      <w:r w:rsidRPr="0076662B">
        <w:rPr>
          <w:rFonts w:ascii="Times New Roman" w:hAnsi="Times New Roman" w:cs="Times New Roman"/>
        </w:rPr>
        <w:t>Washington, D. C. 20240.</w:t>
      </w:r>
    </w:p>
    <w:p w14:paraId="0ED67526" w14:textId="77777777" w:rsidR="003350FA" w:rsidRPr="005E38A2" w:rsidRDefault="0076662B" w:rsidP="0076662B">
      <w:pPr>
        <w:pBdr>
          <w:top w:val="double" w:sz="4" w:space="1" w:color="auto"/>
        </w:pBdr>
        <w:spacing w:before="120" w:line="240" w:lineRule="auto"/>
        <w:ind w:left="720" w:right="720"/>
        <w:jc w:val="right"/>
        <w:rPr>
          <w:rFonts w:ascii="Times New Roman" w:hAnsi="Times New Roman" w:cs="Times New Roman"/>
          <w:sz w:val="16"/>
          <w:szCs w:val="16"/>
        </w:rPr>
      </w:pPr>
      <w:r>
        <w:rPr>
          <w:rFonts w:ascii="Times New Roman" w:hAnsi="Times New Roman" w:cs="Times New Roman"/>
          <w:sz w:val="16"/>
          <w:szCs w:val="16"/>
        </w:rPr>
        <w:t>(BLM Form 3150-5</w:t>
      </w:r>
      <w:r w:rsidR="003350FA" w:rsidRPr="005E38A2">
        <w:rPr>
          <w:rFonts w:ascii="Times New Roman" w:hAnsi="Times New Roman" w:cs="Times New Roman"/>
          <w:sz w:val="16"/>
          <w:szCs w:val="16"/>
        </w:rPr>
        <w:t xml:space="preserve"> and FS Form 2800-16</w:t>
      </w:r>
      <w:r>
        <w:rPr>
          <w:rFonts w:ascii="Times New Roman" w:hAnsi="Times New Roman" w:cs="Times New Roman"/>
          <w:sz w:val="16"/>
          <w:szCs w:val="16"/>
        </w:rPr>
        <w:t>a</w:t>
      </w:r>
      <w:r w:rsidR="003350FA" w:rsidRPr="005E38A2">
        <w:rPr>
          <w:rFonts w:ascii="Times New Roman" w:hAnsi="Times New Roman" w:cs="Times New Roman"/>
          <w:sz w:val="16"/>
          <w:szCs w:val="16"/>
        </w:rPr>
        <w:t xml:space="preserve">, page </w:t>
      </w:r>
      <w:r>
        <w:rPr>
          <w:rFonts w:ascii="Times New Roman" w:hAnsi="Times New Roman" w:cs="Times New Roman"/>
          <w:sz w:val="16"/>
          <w:szCs w:val="16"/>
        </w:rPr>
        <w:t>2</w:t>
      </w:r>
      <w:r w:rsidR="003350FA" w:rsidRPr="005E38A2">
        <w:rPr>
          <w:rFonts w:ascii="Times New Roman" w:hAnsi="Times New Roman" w:cs="Times New Roman"/>
          <w:sz w:val="16"/>
          <w:szCs w:val="16"/>
        </w:rPr>
        <w:t xml:space="preserve">) </w:t>
      </w:r>
    </w:p>
    <w:sectPr w:rsidR="003350FA" w:rsidRPr="005E38A2" w:rsidSect="002943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C7417"/>
    <w:multiLevelType w:val="hybridMultilevel"/>
    <w:tmpl w:val="7A8C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7E1CE1"/>
    <w:multiLevelType w:val="hybridMultilevel"/>
    <w:tmpl w:val="0C16FF62"/>
    <w:lvl w:ilvl="0" w:tplc="3D06623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69AB1DF5"/>
    <w:multiLevelType w:val="hybridMultilevel"/>
    <w:tmpl w:val="E3B64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7001873"/>
    <w:multiLevelType w:val="hybridMultilevel"/>
    <w:tmpl w:val="206AF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DD"/>
    <w:rsid w:val="00051247"/>
    <w:rsid w:val="000548F9"/>
    <w:rsid w:val="000C796E"/>
    <w:rsid w:val="001355D4"/>
    <w:rsid w:val="00136AAA"/>
    <w:rsid w:val="00177A34"/>
    <w:rsid w:val="0018535B"/>
    <w:rsid w:val="0018745F"/>
    <w:rsid w:val="001D1A4B"/>
    <w:rsid w:val="00205E1D"/>
    <w:rsid w:val="00212D03"/>
    <w:rsid w:val="00256E61"/>
    <w:rsid w:val="002855C3"/>
    <w:rsid w:val="00294325"/>
    <w:rsid w:val="002B53F1"/>
    <w:rsid w:val="003350FA"/>
    <w:rsid w:val="003720CD"/>
    <w:rsid w:val="00377467"/>
    <w:rsid w:val="003B4ECE"/>
    <w:rsid w:val="003C5DAD"/>
    <w:rsid w:val="003D316F"/>
    <w:rsid w:val="003E2C96"/>
    <w:rsid w:val="00470A27"/>
    <w:rsid w:val="00485088"/>
    <w:rsid w:val="004E7B1E"/>
    <w:rsid w:val="00535A64"/>
    <w:rsid w:val="00556099"/>
    <w:rsid w:val="00572407"/>
    <w:rsid w:val="005E20B5"/>
    <w:rsid w:val="005E38A2"/>
    <w:rsid w:val="005F4A1D"/>
    <w:rsid w:val="006240EB"/>
    <w:rsid w:val="00625A64"/>
    <w:rsid w:val="006C6E0F"/>
    <w:rsid w:val="00704681"/>
    <w:rsid w:val="00712D48"/>
    <w:rsid w:val="00747C73"/>
    <w:rsid w:val="007642A8"/>
    <w:rsid w:val="0076662B"/>
    <w:rsid w:val="007811DF"/>
    <w:rsid w:val="007A02FE"/>
    <w:rsid w:val="007C59DF"/>
    <w:rsid w:val="007E73A7"/>
    <w:rsid w:val="00827879"/>
    <w:rsid w:val="00832709"/>
    <w:rsid w:val="00882D15"/>
    <w:rsid w:val="0089628B"/>
    <w:rsid w:val="008A0C1F"/>
    <w:rsid w:val="008A25FC"/>
    <w:rsid w:val="008C185A"/>
    <w:rsid w:val="008C63E2"/>
    <w:rsid w:val="008C6B10"/>
    <w:rsid w:val="008D593D"/>
    <w:rsid w:val="009116D1"/>
    <w:rsid w:val="00937D87"/>
    <w:rsid w:val="00943DAC"/>
    <w:rsid w:val="0094604C"/>
    <w:rsid w:val="00946799"/>
    <w:rsid w:val="00951444"/>
    <w:rsid w:val="00A061F0"/>
    <w:rsid w:val="00A5147C"/>
    <w:rsid w:val="00A73537"/>
    <w:rsid w:val="00A74D19"/>
    <w:rsid w:val="00AB6CD3"/>
    <w:rsid w:val="00B21CEF"/>
    <w:rsid w:val="00B757E9"/>
    <w:rsid w:val="00BC49BB"/>
    <w:rsid w:val="00BD4596"/>
    <w:rsid w:val="00C15D30"/>
    <w:rsid w:val="00C32A4D"/>
    <w:rsid w:val="00C342F0"/>
    <w:rsid w:val="00C44F9B"/>
    <w:rsid w:val="00CF50F0"/>
    <w:rsid w:val="00D14EDD"/>
    <w:rsid w:val="00D57093"/>
    <w:rsid w:val="00D72EBB"/>
    <w:rsid w:val="00D86A29"/>
    <w:rsid w:val="00D96A0F"/>
    <w:rsid w:val="00DB340A"/>
    <w:rsid w:val="00DE13DC"/>
    <w:rsid w:val="00DE64CF"/>
    <w:rsid w:val="00E00D3D"/>
    <w:rsid w:val="00E76A7A"/>
    <w:rsid w:val="00E824DD"/>
    <w:rsid w:val="00F00944"/>
    <w:rsid w:val="00F23DA9"/>
    <w:rsid w:val="00F41924"/>
    <w:rsid w:val="00F64E09"/>
    <w:rsid w:val="00FD7A3D"/>
    <w:rsid w:val="00FE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340A"/>
    <w:pPr>
      <w:ind w:left="720"/>
      <w:contextualSpacing/>
    </w:pPr>
  </w:style>
  <w:style w:type="paragraph" w:styleId="BalloonText">
    <w:name w:val="Balloon Text"/>
    <w:basedOn w:val="Normal"/>
    <w:link w:val="BalloonTextChar"/>
    <w:uiPriority w:val="99"/>
    <w:semiHidden/>
    <w:unhideWhenUsed/>
    <w:rsid w:val="00205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E1D"/>
    <w:rPr>
      <w:rFonts w:ascii="Tahoma" w:hAnsi="Tahoma" w:cs="Tahoma"/>
      <w:sz w:val="16"/>
      <w:szCs w:val="16"/>
    </w:rPr>
  </w:style>
  <w:style w:type="character" w:styleId="CommentReference">
    <w:name w:val="annotation reference"/>
    <w:basedOn w:val="DefaultParagraphFont"/>
    <w:uiPriority w:val="99"/>
    <w:semiHidden/>
    <w:unhideWhenUsed/>
    <w:rsid w:val="00DE13DC"/>
    <w:rPr>
      <w:sz w:val="16"/>
      <w:szCs w:val="16"/>
    </w:rPr>
  </w:style>
  <w:style w:type="paragraph" w:styleId="CommentText">
    <w:name w:val="annotation text"/>
    <w:basedOn w:val="Normal"/>
    <w:link w:val="CommentTextChar"/>
    <w:uiPriority w:val="99"/>
    <w:semiHidden/>
    <w:unhideWhenUsed/>
    <w:rsid w:val="00DE13DC"/>
    <w:pPr>
      <w:spacing w:line="240" w:lineRule="auto"/>
    </w:pPr>
    <w:rPr>
      <w:sz w:val="20"/>
      <w:szCs w:val="20"/>
    </w:rPr>
  </w:style>
  <w:style w:type="character" w:customStyle="1" w:styleId="CommentTextChar">
    <w:name w:val="Comment Text Char"/>
    <w:basedOn w:val="DefaultParagraphFont"/>
    <w:link w:val="CommentText"/>
    <w:uiPriority w:val="99"/>
    <w:semiHidden/>
    <w:rsid w:val="00DE13DC"/>
    <w:rPr>
      <w:sz w:val="20"/>
      <w:szCs w:val="20"/>
    </w:rPr>
  </w:style>
  <w:style w:type="paragraph" w:styleId="CommentSubject">
    <w:name w:val="annotation subject"/>
    <w:basedOn w:val="CommentText"/>
    <w:next w:val="CommentText"/>
    <w:link w:val="CommentSubjectChar"/>
    <w:uiPriority w:val="99"/>
    <w:semiHidden/>
    <w:unhideWhenUsed/>
    <w:rsid w:val="00DE13DC"/>
    <w:rPr>
      <w:b/>
      <w:bCs/>
    </w:rPr>
  </w:style>
  <w:style w:type="character" w:customStyle="1" w:styleId="CommentSubjectChar">
    <w:name w:val="Comment Subject Char"/>
    <w:basedOn w:val="CommentTextChar"/>
    <w:link w:val="CommentSubject"/>
    <w:uiPriority w:val="99"/>
    <w:semiHidden/>
    <w:rsid w:val="00DE13D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340A"/>
    <w:pPr>
      <w:ind w:left="720"/>
      <w:contextualSpacing/>
    </w:pPr>
  </w:style>
  <w:style w:type="paragraph" w:styleId="BalloonText">
    <w:name w:val="Balloon Text"/>
    <w:basedOn w:val="Normal"/>
    <w:link w:val="BalloonTextChar"/>
    <w:uiPriority w:val="99"/>
    <w:semiHidden/>
    <w:unhideWhenUsed/>
    <w:rsid w:val="00205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E1D"/>
    <w:rPr>
      <w:rFonts w:ascii="Tahoma" w:hAnsi="Tahoma" w:cs="Tahoma"/>
      <w:sz w:val="16"/>
      <w:szCs w:val="16"/>
    </w:rPr>
  </w:style>
  <w:style w:type="character" w:styleId="CommentReference">
    <w:name w:val="annotation reference"/>
    <w:basedOn w:val="DefaultParagraphFont"/>
    <w:uiPriority w:val="99"/>
    <w:semiHidden/>
    <w:unhideWhenUsed/>
    <w:rsid w:val="00DE13DC"/>
    <w:rPr>
      <w:sz w:val="16"/>
      <w:szCs w:val="16"/>
    </w:rPr>
  </w:style>
  <w:style w:type="paragraph" w:styleId="CommentText">
    <w:name w:val="annotation text"/>
    <w:basedOn w:val="Normal"/>
    <w:link w:val="CommentTextChar"/>
    <w:uiPriority w:val="99"/>
    <w:semiHidden/>
    <w:unhideWhenUsed/>
    <w:rsid w:val="00DE13DC"/>
    <w:pPr>
      <w:spacing w:line="240" w:lineRule="auto"/>
    </w:pPr>
    <w:rPr>
      <w:sz w:val="20"/>
      <w:szCs w:val="20"/>
    </w:rPr>
  </w:style>
  <w:style w:type="character" w:customStyle="1" w:styleId="CommentTextChar">
    <w:name w:val="Comment Text Char"/>
    <w:basedOn w:val="DefaultParagraphFont"/>
    <w:link w:val="CommentText"/>
    <w:uiPriority w:val="99"/>
    <w:semiHidden/>
    <w:rsid w:val="00DE13DC"/>
    <w:rPr>
      <w:sz w:val="20"/>
      <w:szCs w:val="20"/>
    </w:rPr>
  </w:style>
  <w:style w:type="paragraph" w:styleId="CommentSubject">
    <w:name w:val="annotation subject"/>
    <w:basedOn w:val="CommentText"/>
    <w:next w:val="CommentText"/>
    <w:link w:val="CommentSubjectChar"/>
    <w:uiPriority w:val="99"/>
    <w:semiHidden/>
    <w:unhideWhenUsed/>
    <w:rsid w:val="00DE13DC"/>
    <w:rPr>
      <w:b/>
      <w:bCs/>
    </w:rPr>
  </w:style>
  <w:style w:type="character" w:customStyle="1" w:styleId="CommentSubjectChar">
    <w:name w:val="Comment Subject Char"/>
    <w:basedOn w:val="CommentTextChar"/>
    <w:link w:val="CommentSubject"/>
    <w:uiPriority w:val="99"/>
    <w:semiHidden/>
    <w:rsid w:val="00DE13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65602-5718-47B7-BD6F-4C4355BBA4FF}">
  <ds:schemaRefs>
    <ds:schemaRef ds:uri="http://schemas.openxmlformats.org/officeDocument/2006/bibliography"/>
  </ds:schemaRefs>
</ds:datastoreItem>
</file>

<file path=customXml/itemProps2.xml><?xml version="1.0" encoding="utf-8"?>
<ds:datastoreItem xmlns:ds="http://schemas.openxmlformats.org/officeDocument/2006/customXml" ds:itemID="{BA5CDA59-DBDF-4C46-BA41-B8B297B1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Notice of Intent and Authorization to Conduct Oil and Gas Geophysical Exploration Operations</vt:lpstr>
    </vt:vector>
  </TitlesOfParts>
  <Manager>Jim Perry</Manager>
  <Company>Bureau of Land Management</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and Authorization to Conduct Oil and Gas Geophysical Exploration Operations</dc:title>
  <dc:subject>Form Notice of Intent and Authorization to Conduct Oil and Gas Geophysical Exploration Operations</dc:subject>
  <dc:creator>Teresa Thompson</dc:creator>
  <cp:lastModifiedBy>Sonneman, Jean E</cp:lastModifiedBy>
  <cp:revision>5</cp:revision>
  <cp:lastPrinted>2013-08-20T18:38:00Z</cp:lastPrinted>
  <dcterms:created xsi:type="dcterms:W3CDTF">2013-09-18T14:39:00Z</dcterms:created>
  <dcterms:modified xsi:type="dcterms:W3CDTF">2013-09-18T14:43:00Z</dcterms:modified>
</cp:coreProperties>
</file>