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2A" w:rsidRPr="00FD0B2A" w:rsidRDefault="00735C22" w:rsidP="00FD0B2A">
      <w:pPr>
        <w:spacing w:after="0" w:line="240" w:lineRule="auto"/>
        <w:rPr>
          <w:b/>
        </w:rPr>
      </w:pPr>
      <w:r>
        <w:rPr>
          <w:b/>
        </w:rPr>
        <w:t xml:space="preserve">Justification for Non-Substantive Change </w:t>
      </w:r>
    </w:p>
    <w:p w:rsidR="00FD0B2A" w:rsidRPr="00FD0B2A" w:rsidRDefault="00FD0B2A" w:rsidP="00FD0B2A">
      <w:pPr>
        <w:spacing w:after="0" w:line="240" w:lineRule="auto"/>
        <w:rPr>
          <w:b/>
        </w:rPr>
      </w:pPr>
      <w:r w:rsidRPr="00FD0B2A">
        <w:rPr>
          <w:b/>
        </w:rPr>
        <w:t>OMB Number: 1405-0135</w:t>
      </w:r>
    </w:p>
    <w:p w:rsidR="00FD0B2A" w:rsidRPr="00FD0B2A" w:rsidRDefault="00FD0B2A" w:rsidP="00FD0B2A">
      <w:pPr>
        <w:spacing w:after="0" w:line="240" w:lineRule="auto"/>
        <w:rPr>
          <w:b/>
        </w:rPr>
      </w:pPr>
      <w:r w:rsidRPr="00FD0B2A">
        <w:rPr>
          <w:b/>
        </w:rPr>
        <w:t>DS-3035</w:t>
      </w:r>
    </w:p>
    <w:p w:rsidR="00FD0B2A" w:rsidRPr="00FD0B2A" w:rsidRDefault="00FD0B2A" w:rsidP="00FD0B2A">
      <w:pPr>
        <w:spacing w:after="0" w:line="240" w:lineRule="auto"/>
        <w:rPr>
          <w:b/>
        </w:rPr>
      </w:pPr>
      <w:r w:rsidRPr="00FD0B2A">
        <w:rPr>
          <w:b/>
        </w:rPr>
        <w:t>J-1 Visa Waiver Application</w:t>
      </w:r>
    </w:p>
    <w:p w:rsidR="00FD0B2A" w:rsidRDefault="00FD0B2A" w:rsidP="00FD0B2A">
      <w:pPr>
        <w:spacing w:after="0" w:line="240" w:lineRule="auto"/>
      </w:pPr>
    </w:p>
    <w:p w:rsidR="00FD0B2A" w:rsidRDefault="00FD0B2A" w:rsidP="00FD0B2A">
      <w:pPr>
        <w:spacing w:after="0" w:line="240" w:lineRule="auto"/>
      </w:pPr>
      <w:r>
        <w:t xml:space="preserve">The Department of State is amending the current language of the DS-3035 to reflect that not all locations and political entities currently listed on the drop-down list as a “Country” are in fact officially recognized as such.  In order to ensure flexibility and appropriate designation, the Department is adjusting these references. </w:t>
      </w:r>
    </w:p>
    <w:p w:rsidR="00FD0B2A" w:rsidRDefault="00FD0B2A" w:rsidP="00FD0B2A">
      <w:pPr>
        <w:spacing w:after="0" w:line="240" w:lineRule="auto"/>
      </w:pPr>
    </w:p>
    <w:p w:rsidR="004D1381" w:rsidRDefault="004D1381" w:rsidP="00FD0B2A">
      <w:pPr>
        <w:spacing w:after="0" w:line="240" w:lineRule="auto"/>
      </w:pPr>
      <w:r>
        <w:t xml:space="preserve">Changes being made: </w:t>
      </w:r>
    </w:p>
    <w:p w:rsidR="0067406C" w:rsidRDefault="0067406C" w:rsidP="0067406C">
      <w:pPr>
        <w:pStyle w:val="ListParagraph"/>
        <w:numPr>
          <w:ilvl w:val="0"/>
          <w:numId w:val="3"/>
        </w:numPr>
      </w:pPr>
      <w:r>
        <w:t>Changed country reference on Page 11. Indicated Taiwan</w:t>
      </w:r>
      <w:r w:rsidR="00F779EB">
        <w:t>, distinct from China</w:t>
      </w:r>
      <w:r>
        <w:br/>
        <w:t xml:space="preserve"> </w:t>
      </w:r>
    </w:p>
    <w:p w:rsidR="004D1381" w:rsidRPr="004D1381" w:rsidRDefault="004D1381" w:rsidP="004D1381">
      <w:pPr>
        <w:pStyle w:val="ListParagraph"/>
        <w:numPr>
          <w:ilvl w:val="0"/>
          <w:numId w:val="3"/>
        </w:numPr>
      </w:pPr>
      <w:r w:rsidRPr="004D1381">
        <w:t>Changed the labels on the following fields</w:t>
      </w:r>
      <w:r w:rsidR="00F779EB">
        <w:t xml:space="preserve"> on page 11:</w:t>
      </w:r>
    </w:p>
    <w:p w:rsidR="001626A2" w:rsidRPr="004D1381" w:rsidRDefault="004D1381" w:rsidP="004D1381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D1381">
        <w:t>Country of Birth changed to Place of Birth</w:t>
      </w:r>
    </w:p>
    <w:p w:rsidR="001626A2" w:rsidRPr="004D1381" w:rsidRDefault="004D1381" w:rsidP="004D1381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D1381">
        <w:t>Citizenship Country changed to Country/Region of Origin</w:t>
      </w:r>
    </w:p>
    <w:p w:rsidR="004D1381" w:rsidRDefault="004D1381" w:rsidP="004D1381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D1381">
        <w:t>Country of Legal Permanent Residence changed to Country/Region of Legal Permanent Residence</w:t>
      </w:r>
    </w:p>
    <w:p w:rsidR="00FF28D7" w:rsidRDefault="004D1381" w:rsidP="00FF28D7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4D1381">
        <w:rPr>
          <w:bCs/>
        </w:rPr>
        <w:t xml:space="preserve">Country </w:t>
      </w:r>
      <w:r w:rsidR="003F0110">
        <w:rPr>
          <w:bCs/>
        </w:rPr>
        <w:t xml:space="preserve">in each </w:t>
      </w:r>
      <w:r w:rsidRPr="004D1381">
        <w:rPr>
          <w:bCs/>
        </w:rPr>
        <w:t>changed t</w:t>
      </w:r>
      <w:r>
        <w:rPr>
          <w:bCs/>
        </w:rPr>
        <w:t>o Country/Region</w:t>
      </w:r>
    </w:p>
    <w:p w:rsidR="00FF28D7" w:rsidRDefault="00FF28D7" w:rsidP="00FF28D7">
      <w:pPr>
        <w:pStyle w:val="ListParagraph"/>
        <w:numPr>
          <w:ilvl w:val="0"/>
          <w:numId w:val="3"/>
        </w:numPr>
      </w:pPr>
      <w:r>
        <w:t xml:space="preserve">Replaced DIR Address with PRA_BurdenComments@state.gov </w:t>
      </w:r>
      <w:r w:rsidR="00F779EB">
        <w:t>on pages 11,12,37</w:t>
      </w:r>
    </w:p>
    <w:p w:rsidR="00FF28D7" w:rsidRDefault="00FF28D7" w:rsidP="00FF28D7">
      <w:pPr>
        <w:pStyle w:val="ListParagraph"/>
        <w:numPr>
          <w:ilvl w:val="0"/>
          <w:numId w:val="3"/>
        </w:numPr>
      </w:pPr>
      <w:r>
        <w:t xml:space="preserve">Replaced </w:t>
      </w:r>
      <w:r w:rsidR="0067406C">
        <w:t xml:space="preserve">typo error of </w:t>
      </w:r>
      <w:r>
        <w:t>75 minutes burden time to correct time of 60 minutes</w:t>
      </w:r>
      <w:r w:rsidR="0067406C">
        <w:t xml:space="preserve"> in PRA statement</w:t>
      </w:r>
      <w:bookmarkStart w:id="0" w:name="_GoBack"/>
      <w:bookmarkEnd w:id="0"/>
      <w:r w:rsidR="00004B15">
        <w:t>s</w:t>
      </w:r>
      <w:r w:rsidR="00F779EB">
        <w:t xml:space="preserve"> on pages 11,12,37</w:t>
      </w:r>
    </w:p>
    <w:p w:rsidR="004D1381" w:rsidRPr="004D1381" w:rsidRDefault="004D1381" w:rsidP="004D1381">
      <w:pPr>
        <w:spacing w:after="0" w:line="240" w:lineRule="auto"/>
      </w:pPr>
    </w:p>
    <w:sectPr w:rsidR="004D1381" w:rsidRPr="004D1381" w:rsidSect="00680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8FA"/>
    <w:multiLevelType w:val="hybridMultilevel"/>
    <w:tmpl w:val="0DFCECA0"/>
    <w:lvl w:ilvl="0" w:tplc="A0821500">
      <w:start w:val="1"/>
      <w:numFmt w:val="bullet"/>
      <w:lvlText w:val=""/>
      <w:lvlJc w:val="left"/>
      <w:pPr>
        <w:ind w:left="216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D6029B6"/>
    <w:multiLevelType w:val="hybridMultilevel"/>
    <w:tmpl w:val="AC0CEE28"/>
    <w:lvl w:ilvl="0" w:tplc="A0821500">
      <w:start w:val="1"/>
      <w:numFmt w:val="bullet"/>
      <w:lvlText w:val="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F5409"/>
    <w:multiLevelType w:val="hybridMultilevel"/>
    <w:tmpl w:val="4CE4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34B61"/>
    <w:multiLevelType w:val="hybridMultilevel"/>
    <w:tmpl w:val="6E3A27D0"/>
    <w:lvl w:ilvl="0" w:tplc="A0821500">
      <w:start w:val="1"/>
      <w:numFmt w:val="bullet"/>
      <w:lvlText w:val="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E556D"/>
    <w:multiLevelType w:val="hybridMultilevel"/>
    <w:tmpl w:val="C0A06BB2"/>
    <w:lvl w:ilvl="0" w:tplc="2ED653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90839"/>
    <w:multiLevelType w:val="hybridMultilevel"/>
    <w:tmpl w:val="3352345E"/>
    <w:lvl w:ilvl="0" w:tplc="7B96AE2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6986C79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34895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ED6E93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B7A3F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3241C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CA7A5C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67B64B6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9CC318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num w:numId="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FD0B2A"/>
    <w:rsid w:val="00004B15"/>
    <w:rsid w:val="00030303"/>
    <w:rsid w:val="00054C13"/>
    <w:rsid w:val="00087F46"/>
    <w:rsid w:val="00092222"/>
    <w:rsid w:val="000F6B52"/>
    <w:rsid w:val="001626A2"/>
    <w:rsid w:val="001F6C47"/>
    <w:rsid w:val="00235CE2"/>
    <w:rsid w:val="00287520"/>
    <w:rsid w:val="002914A8"/>
    <w:rsid w:val="00327EB4"/>
    <w:rsid w:val="003D7D11"/>
    <w:rsid w:val="003E5E75"/>
    <w:rsid w:val="003F0110"/>
    <w:rsid w:val="004D1381"/>
    <w:rsid w:val="004F09CB"/>
    <w:rsid w:val="00593D1D"/>
    <w:rsid w:val="005D0C55"/>
    <w:rsid w:val="006701A1"/>
    <w:rsid w:val="0067406C"/>
    <w:rsid w:val="00680A57"/>
    <w:rsid w:val="006A7CC9"/>
    <w:rsid w:val="00704AB0"/>
    <w:rsid w:val="00735C22"/>
    <w:rsid w:val="00777BDC"/>
    <w:rsid w:val="008A6740"/>
    <w:rsid w:val="008E6C09"/>
    <w:rsid w:val="00956686"/>
    <w:rsid w:val="00993F5D"/>
    <w:rsid w:val="009B6FCC"/>
    <w:rsid w:val="00A63920"/>
    <w:rsid w:val="00AA7B0A"/>
    <w:rsid w:val="00AB4991"/>
    <w:rsid w:val="00AC3F7C"/>
    <w:rsid w:val="00AF0466"/>
    <w:rsid w:val="00B0722C"/>
    <w:rsid w:val="00BD487F"/>
    <w:rsid w:val="00C65B95"/>
    <w:rsid w:val="00C914D1"/>
    <w:rsid w:val="00D635C4"/>
    <w:rsid w:val="00D92FCC"/>
    <w:rsid w:val="00DE5DE2"/>
    <w:rsid w:val="00EF1027"/>
    <w:rsid w:val="00F11F74"/>
    <w:rsid w:val="00F766BD"/>
    <w:rsid w:val="00F779EB"/>
    <w:rsid w:val="00FD0B2A"/>
    <w:rsid w:val="00FF1B77"/>
    <w:rsid w:val="00FF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2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caworkxp</dc:creator>
  <cp:lastModifiedBy>ciupekra</cp:lastModifiedBy>
  <cp:revision>5</cp:revision>
  <dcterms:created xsi:type="dcterms:W3CDTF">2013-09-18T15:26:00Z</dcterms:created>
  <dcterms:modified xsi:type="dcterms:W3CDTF">2013-09-19T17:15:00Z</dcterms:modified>
</cp:coreProperties>
</file>