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F6D" w:rsidRDefault="00FC098E" w:rsidP="00811714">
      <w:pPr>
        <w:rPr>
          <w:rFonts w:ascii="Times New Roman" w:hAnsi="Times New Roman" w:cs="Times New Roman"/>
          <w:b/>
        </w:rPr>
      </w:pPr>
      <w:bookmarkStart w:id="0" w:name="_GoBack"/>
      <w:bookmarkEnd w:id="0"/>
      <w:r>
        <w:rPr>
          <w:rFonts w:ascii="Times New Roman" w:hAnsi="Times New Roman" w:cs="Times New Roman"/>
          <w:b/>
        </w:rPr>
        <w:t xml:space="preserve">Appendix </w:t>
      </w:r>
      <w:r w:rsidR="008361FA">
        <w:rPr>
          <w:rFonts w:ascii="Times New Roman" w:hAnsi="Times New Roman" w:cs="Times New Roman"/>
          <w:b/>
        </w:rPr>
        <w:t>D</w:t>
      </w:r>
      <w:r>
        <w:rPr>
          <w:rFonts w:ascii="Times New Roman" w:hAnsi="Times New Roman" w:cs="Times New Roman"/>
          <w:b/>
        </w:rPr>
        <w:t xml:space="preserve">. Summary of </w:t>
      </w:r>
      <w:r w:rsidR="009563A6">
        <w:rPr>
          <w:rFonts w:ascii="Times New Roman" w:hAnsi="Times New Roman" w:cs="Times New Roman"/>
          <w:b/>
        </w:rPr>
        <w:t>Key Findings from the</w:t>
      </w:r>
      <w:r w:rsidR="00227F6D" w:rsidRPr="00811714">
        <w:rPr>
          <w:rFonts w:ascii="Times New Roman" w:hAnsi="Times New Roman" w:cs="Times New Roman"/>
          <w:b/>
        </w:rPr>
        <w:t xml:space="preserve"> Cognitive Interviews </w:t>
      </w:r>
    </w:p>
    <w:p w:rsidR="00442D42" w:rsidRPr="00442D42" w:rsidRDefault="00442D42" w:rsidP="00811714">
      <w:pPr>
        <w:rPr>
          <w:rFonts w:ascii="Times New Roman" w:hAnsi="Times New Roman" w:cs="Times New Roman"/>
        </w:rPr>
      </w:pPr>
      <w:r w:rsidRPr="00442D42">
        <w:rPr>
          <w:rFonts w:ascii="Times New Roman" w:hAnsi="Times New Roman" w:cs="Times New Roman"/>
        </w:rPr>
        <w:t xml:space="preserve">During August and early September of 2013, we conducted </w:t>
      </w:r>
      <w:r w:rsidR="00B0178C">
        <w:rPr>
          <w:rFonts w:ascii="Times New Roman" w:hAnsi="Times New Roman" w:cs="Times New Roman"/>
        </w:rPr>
        <w:t>31</w:t>
      </w:r>
      <w:r w:rsidR="00B0178C" w:rsidRPr="00442D42">
        <w:rPr>
          <w:rFonts w:ascii="Times New Roman" w:hAnsi="Times New Roman" w:cs="Times New Roman"/>
        </w:rPr>
        <w:t xml:space="preserve"> </w:t>
      </w:r>
      <w:r w:rsidRPr="00442D42">
        <w:rPr>
          <w:rFonts w:ascii="Times New Roman" w:hAnsi="Times New Roman" w:cs="Times New Roman"/>
        </w:rPr>
        <w:t xml:space="preserve">cognitive interviews </w:t>
      </w:r>
      <w:r>
        <w:rPr>
          <w:rFonts w:ascii="Times New Roman" w:hAnsi="Times New Roman" w:cs="Times New Roman"/>
        </w:rPr>
        <w:t>about</w:t>
      </w:r>
      <w:r w:rsidRPr="00442D42">
        <w:rPr>
          <w:rFonts w:ascii="Times New Roman" w:hAnsi="Times New Roman" w:cs="Times New Roman"/>
        </w:rPr>
        <w:t xml:space="preserve"> the Adult Training and Education Survey, and </w:t>
      </w:r>
      <w:r w:rsidR="00B0178C">
        <w:rPr>
          <w:rFonts w:ascii="Times New Roman" w:hAnsi="Times New Roman" w:cs="Times New Roman"/>
        </w:rPr>
        <w:t>23</w:t>
      </w:r>
      <w:r w:rsidR="00B0178C" w:rsidRPr="00442D42">
        <w:rPr>
          <w:rFonts w:ascii="Times New Roman" w:hAnsi="Times New Roman" w:cs="Times New Roman"/>
        </w:rPr>
        <w:t xml:space="preserve"> </w:t>
      </w:r>
      <w:r>
        <w:rPr>
          <w:rFonts w:ascii="Times New Roman" w:hAnsi="Times New Roman" w:cs="Times New Roman"/>
        </w:rPr>
        <w:t>about</w:t>
      </w:r>
      <w:r w:rsidRPr="00442D42">
        <w:rPr>
          <w:rFonts w:ascii="Times New Roman" w:hAnsi="Times New Roman" w:cs="Times New Roman"/>
        </w:rPr>
        <w:t xml:space="preserve"> the After-School Programs and Activities Survey.</w:t>
      </w:r>
      <w:r>
        <w:rPr>
          <w:rFonts w:ascii="Times New Roman" w:hAnsi="Times New Roman" w:cs="Times New Roman"/>
        </w:rPr>
        <w:t xml:space="preserve"> Below is a summary of the key findings from this cognitive interview research.</w:t>
      </w:r>
    </w:p>
    <w:p w:rsidR="0037138A" w:rsidRDefault="0037138A" w:rsidP="00B12E86">
      <w:pPr>
        <w:ind w:left="360"/>
        <w:rPr>
          <w:rFonts w:ascii="Times New Roman" w:hAnsi="Times New Roman" w:cs="Times New Roman"/>
          <w:b/>
        </w:rPr>
      </w:pPr>
      <w:r>
        <w:rPr>
          <w:rFonts w:ascii="Times New Roman" w:hAnsi="Times New Roman" w:cs="Times New Roman"/>
          <w:b/>
        </w:rPr>
        <w:t>Adult Training and Education Survey</w:t>
      </w:r>
    </w:p>
    <w:p w:rsidR="00F15925" w:rsidRDefault="00F15925" w:rsidP="00F15925">
      <w:pPr>
        <w:spacing w:after="0" w:line="240" w:lineRule="auto"/>
        <w:ind w:left="360" w:hanging="360"/>
        <w:rPr>
          <w:rFonts w:ascii="Times New Roman" w:eastAsia="Times New Roman" w:hAnsi="Times New Roman" w:cs="Times New Roman"/>
          <w:bCs/>
          <w:color w:val="000000"/>
          <w:u w:val="single"/>
        </w:rPr>
      </w:pPr>
      <w:r>
        <w:rPr>
          <w:rFonts w:ascii="Times New Roman" w:eastAsia="Times New Roman" w:hAnsi="Times New Roman" w:cs="Times New Roman"/>
          <w:bCs/>
          <w:color w:val="000000"/>
          <w:u w:val="single"/>
        </w:rPr>
        <w:t>Confusing skip patterns</w:t>
      </w:r>
    </w:p>
    <w:p w:rsidR="00F15925" w:rsidRDefault="00F15925" w:rsidP="00F15925">
      <w:pPr>
        <w:spacing w:after="0" w:line="240" w:lineRule="auto"/>
        <w:ind w:left="360" w:hanging="360"/>
        <w:rPr>
          <w:rFonts w:ascii="Times New Roman" w:eastAsia="Times New Roman" w:hAnsi="Times New Roman" w:cs="Times New Roman"/>
          <w:bCs/>
          <w:color w:val="000000"/>
          <w:u w:val="single"/>
        </w:rPr>
      </w:pPr>
    </w:p>
    <w:p w:rsidR="00F15925" w:rsidRPr="00F15925" w:rsidRDefault="00F15925" w:rsidP="00F15925">
      <w:pPr>
        <w:spacing w:after="0" w:line="240" w:lineRule="auto"/>
        <w:rPr>
          <w:rFonts w:ascii="Times New Roman" w:eastAsia="Times New Roman" w:hAnsi="Times New Roman" w:cs="Times New Roman"/>
          <w:bCs/>
          <w:color w:val="000000"/>
        </w:rPr>
      </w:pPr>
      <w:r w:rsidRPr="00F15925">
        <w:rPr>
          <w:rFonts w:ascii="Times New Roman" w:eastAsia="Times New Roman" w:hAnsi="Times New Roman" w:cs="Times New Roman"/>
          <w:bCs/>
          <w:color w:val="000000"/>
        </w:rPr>
        <w:t xml:space="preserve">Problem: Both the cognitive interviews and analysis of the NATES I pilot showed that </w:t>
      </w:r>
      <w:r w:rsidR="00737D57">
        <w:rPr>
          <w:rFonts w:ascii="Times New Roman" w:eastAsia="Times New Roman" w:hAnsi="Times New Roman" w:cs="Times New Roman"/>
          <w:bCs/>
          <w:color w:val="000000"/>
        </w:rPr>
        <w:t xml:space="preserve">some </w:t>
      </w:r>
      <w:r w:rsidRPr="00F15925">
        <w:rPr>
          <w:rFonts w:ascii="Times New Roman" w:eastAsia="Times New Roman" w:hAnsi="Times New Roman" w:cs="Times New Roman"/>
          <w:bCs/>
          <w:color w:val="000000"/>
        </w:rPr>
        <w:t>respondents were missing skip instructions</w:t>
      </w:r>
      <w:r w:rsidR="00737D57">
        <w:rPr>
          <w:rFonts w:ascii="Times New Roman" w:eastAsia="Times New Roman" w:hAnsi="Times New Roman" w:cs="Times New Roman"/>
          <w:bCs/>
          <w:color w:val="000000"/>
        </w:rPr>
        <w:t xml:space="preserve"> while others skipped when they should not</w:t>
      </w:r>
      <w:r w:rsidRPr="00F15925">
        <w:rPr>
          <w:rFonts w:ascii="Times New Roman" w:eastAsia="Times New Roman" w:hAnsi="Times New Roman" w:cs="Times New Roman"/>
          <w:bCs/>
          <w:color w:val="000000"/>
        </w:rPr>
        <w:t xml:space="preserve">. </w:t>
      </w:r>
    </w:p>
    <w:p w:rsidR="00F15925" w:rsidRPr="00F15925" w:rsidRDefault="00F15925" w:rsidP="00F15925">
      <w:pPr>
        <w:spacing w:after="0" w:line="240" w:lineRule="auto"/>
        <w:rPr>
          <w:rFonts w:ascii="Times New Roman" w:eastAsia="Times New Roman" w:hAnsi="Times New Roman" w:cs="Times New Roman"/>
          <w:bCs/>
          <w:color w:val="000000"/>
        </w:rPr>
      </w:pPr>
    </w:p>
    <w:p w:rsidR="00F15925" w:rsidRPr="00F15925" w:rsidRDefault="00F15925" w:rsidP="008609B2">
      <w:pPr>
        <w:spacing w:after="0" w:line="240" w:lineRule="auto"/>
        <w:ind w:left="360"/>
        <w:rPr>
          <w:rFonts w:ascii="Times New Roman" w:eastAsia="Times New Roman" w:hAnsi="Times New Roman" w:cs="Times New Roman"/>
          <w:bCs/>
          <w:color w:val="000000"/>
        </w:rPr>
      </w:pPr>
      <w:r w:rsidRPr="00F15925">
        <w:rPr>
          <w:rFonts w:ascii="Times New Roman" w:eastAsia="Times New Roman" w:hAnsi="Times New Roman" w:cs="Times New Roman"/>
          <w:bCs/>
          <w:color w:val="000000"/>
        </w:rPr>
        <w:t>Response: We changed the ordering of response option</w:t>
      </w:r>
      <w:r w:rsidR="00771A65">
        <w:rPr>
          <w:rFonts w:ascii="Times New Roman" w:eastAsia="Times New Roman" w:hAnsi="Times New Roman" w:cs="Times New Roman"/>
          <w:bCs/>
          <w:color w:val="000000"/>
        </w:rPr>
        <w:t>s</w:t>
      </w:r>
      <w:r w:rsidRPr="00F15925">
        <w:rPr>
          <w:rFonts w:ascii="Times New Roman" w:eastAsia="Times New Roman" w:hAnsi="Times New Roman" w:cs="Times New Roman"/>
          <w:bCs/>
          <w:color w:val="000000"/>
        </w:rPr>
        <w:t xml:space="preserve"> to match the NHES:2012 where, whenever possible, the skip instruction flows off the </w:t>
      </w:r>
      <w:r w:rsidR="00737D57">
        <w:rPr>
          <w:rFonts w:ascii="Times New Roman" w:eastAsia="Times New Roman" w:hAnsi="Times New Roman" w:cs="Times New Roman"/>
          <w:bCs/>
          <w:color w:val="000000"/>
        </w:rPr>
        <w:t>first</w:t>
      </w:r>
      <w:r w:rsidR="00737D57" w:rsidRPr="00F15925">
        <w:rPr>
          <w:rFonts w:ascii="Times New Roman" w:eastAsia="Times New Roman" w:hAnsi="Times New Roman" w:cs="Times New Roman"/>
          <w:bCs/>
          <w:color w:val="000000"/>
        </w:rPr>
        <w:t xml:space="preserve"> </w:t>
      </w:r>
      <w:r w:rsidRPr="00F15925">
        <w:rPr>
          <w:rFonts w:ascii="Times New Roman" w:eastAsia="Times New Roman" w:hAnsi="Times New Roman" w:cs="Times New Roman"/>
          <w:bCs/>
          <w:color w:val="000000"/>
        </w:rPr>
        <w:t>response option</w:t>
      </w:r>
      <w:r w:rsidR="00737D57">
        <w:rPr>
          <w:rFonts w:ascii="Times New Roman" w:eastAsia="Times New Roman" w:hAnsi="Times New Roman" w:cs="Times New Roman"/>
          <w:bCs/>
          <w:color w:val="000000"/>
        </w:rPr>
        <w:t xml:space="preserve"> and an arrow directs non</w:t>
      </w:r>
      <w:r w:rsidR="00052029">
        <w:rPr>
          <w:rFonts w:ascii="Times New Roman" w:eastAsia="Times New Roman" w:hAnsi="Times New Roman" w:cs="Times New Roman"/>
          <w:bCs/>
          <w:color w:val="000000"/>
        </w:rPr>
        <w:t>-</w:t>
      </w:r>
      <w:r w:rsidR="00737D57">
        <w:rPr>
          <w:rFonts w:ascii="Times New Roman" w:eastAsia="Times New Roman" w:hAnsi="Times New Roman" w:cs="Times New Roman"/>
          <w:bCs/>
          <w:color w:val="000000"/>
        </w:rPr>
        <w:t>skipping respondent</w:t>
      </w:r>
      <w:r w:rsidR="00EB021D">
        <w:rPr>
          <w:rFonts w:ascii="Times New Roman" w:eastAsia="Times New Roman" w:hAnsi="Times New Roman" w:cs="Times New Roman"/>
          <w:bCs/>
          <w:color w:val="000000"/>
        </w:rPr>
        <w:t>s</w:t>
      </w:r>
      <w:r w:rsidR="00737D57">
        <w:rPr>
          <w:rFonts w:ascii="Times New Roman" w:eastAsia="Times New Roman" w:hAnsi="Times New Roman" w:cs="Times New Roman"/>
          <w:bCs/>
          <w:color w:val="000000"/>
        </w:rPr>
        <w:t xml:space="preserve"> to the next question</w:t>
      </w:r>
      <w:r w:rsidRPr="00F15925">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We also revised the formatting of instructions to make them consistent and distinguishable from question text.</w:t>
      </w:r>
      <w:r w:rsidR="008609B2">
        <w:rPr>
          <w:rFonts w:ascii="Times New Roman" w:eastAsia="Times New Roman" w:hAnsi="Times New Roman" w:cs="Times New Roman"/>
          <w:bCs/>
          <w:color w:val="000000"/>
        </w:rPr>
        <w:t xml:space="preserve"> Lastly, we reordered several question</w:t>
      </w:r>
      <w:r w:rsidR="00771A65">
        <w:rPr>
          <w:rFonts w:ascii="Times New Roman" w:eastAsia="Times New Roman" w:hAnsi="Times New Roman" w:cs="Times New Roman"/>
          <w:bCs/>
          <w:color w:val="000000"/>
        </w:rPr>
        <w:t>s</w:t>
      </w:r>
      <w:r w:rsidR="008609B2">
        <w:rPr>
          <w:rFonts w:ascii="Times New Roman" w:eastAsia="Times New Roman" w:hAnsi="Times New Roman" w:cs="Times New Roman"/>
          <w:bCs/>
          <w:color w:val="000000"/>
        </w:rPr>
        <w:t xml:space="preserve"> to reduce the amount of skips and to favor errors of commission over errors of omission.</w:t>
      </w:r>
    </w:p>
    <w:p w:rsidR="00F15925" w:rsidRDefault="00F15925" w:rsidP="00F15925">
      <w:pPr>
        <w:spacing w:after="0" w:line="240" w:lineRule="auto"/>
        <w:ind w:left="360" w:hanging="360"/>
        <w:rPr>
          <w:rFonts w:ascii="Times New Roman" w:eastAsia="Times New Roman" w:hAnsi="Times New Roman" w:cs="Times New Roman"/>
          <w:bCs/>
          <w:color w:val="000000"/>
          <w:u w:val="single"/>
        </w:rPr>
      </w:pPr>
    </w:p>
    <w:p w:rsidR="00F15925" w:rsidRPr="00F15925" w:rsidRDefault="00F15925" w:rsidP="00F15925">
      <w:pPr>
        <w:spacing w:after="0" w:line="240" w:lineRule="auto"/>
        <w:ind w:left="360" w:hanging="360"/>
        <w:rPr>
          <w:rFonts w:ascii="Times New Roman" w:eastAsia="Times New Roman" w:hAnsi="Times New Roman" w:cs="Times New Roman"/>
          <w:color w:val="000000"/>
          <w:u w:val="single"/>
        </w:rPr>
      </w:pPr>
      <w:r>
        <w:rPr>
          <w:rFonts w:ascii="Times New Roman" w:eastAsia="Times New Roman" w:hAnsi="Times New Roman" w:cs="Times New Roman"/>
          <w:bCs/>
          <w:color w:val="000000"/>
          <w:u w:val="single"/>
        </w:rPr>
        <w:t>Grids</w:t>
      </w:r>
      <w:r w:rsidR="008609B2">
        <w:rPr>
          <w:rFonts w:ascii="Times New Roman" w:eastAsia="Times New Roman" w:hAnsi="Times New Roman" w:cs="Times New Roman"/>
          <w:bCs/>
          <w:color w:val="000000"/>
          <w:u w:val="single"/>
        </w:rPr>
        <w:t xml:space="preserve"> and Tables</w:t>
      </w:r>
    </w:p>
    <w:p w:rsidR="00F15925" w:rsidRDefault="00F15925" w:rsidP="00F15925">
      <w:pPr>
        <w:spacing w:after="0" w:line="240" w:lineRule="auto"/>
        <w:rPr>
          <w:rFonts w:ascii="Times New Roman" w:eastAsia="Times New Roman" w:hAnsi="Times New Roman" w:cs="Times New Roman"/>
          <w:b/>
          <w:bCs/>
          <w:color w:val="000000"/>
        </w:rPr>
      </w:pPr>
    </w:p>
    <w:p w:rsidR="00F15925" w:rsidRPr="00F15925" w:rsidRDefault="00F15925" w:rsidP="00F15925">
      <w:pPr>
        <w:spacing w:after="0" w:line="240" w:lineRule="auto"/>
        <w:rPr>
          <w:rFonts w:ascii="Times New Roman" w:eastAsia="Times New Roman" w:hAnsi="Times New Roman" w:cs="Times New Roman"/>
          <w:color w:val="000000"/>
        </w:rPr>
      </w:pPr>
      <w:r w:rsidRPr="00F15925">
        <w:rPr>
          <w:rFonts w:ascii="Times New Roman" w:eastAsia="Times New Roman" w:hAnsi="Times New Roman" w:cs="Times New Roman"/>
          <w:bCs/>
          <w:color w:val="000000"/>
        </w:rPr>
        <w:t xml:space="preserve">Problem: The size and amount of text in the grids were difficult for respondents. </w:t>
      </w:r>
      <w:r w:rsidR="008609B2">
        <w:rPr>
          <w:rFonts w:ascii="Times New Roman" w:eastAsia="Times New Roman" w:hAnsi="Times New Roman" w:cs="Times New Roman"/>
          <w:bCs/>
          <w:color w:val="000000"/>
        </w:rPr>
        <w:t>Also, the n</w:t>
      </w:r>
      <w:r w:rsidR="008609B2" w:rsidRPr="008609B2">
        <w:rPr>
          <w:rFonts w:ascii="Times New Roman" w:eastAsia="Times New Roman" w:hAnsi="Times New Roman" w:cs="Times New Roman"/>
          <w:bCs/>
          <w:color w:val="000000"/>
        </w:rPr>
        <w:t>umber of things people have to look up in a table may be too much.</w:t>
      </w:r>
    </w:p>
    <w:p w:rsidR="00F15925" w:rsidRDefault="00F15925" w:rsidP="00F15925">
      <w:pPr>
        <w:spacing w:after="0" w:line="240" w:lineRule="auto"/>
        <w:rPr>
          <w:rFonts w:ascii="Times New Roman" w:eastAsia="Times New Roman" w:hAnsi="Times New Roman" w:cs="Times New Roman"/>
          <w:i/>
          <w:iCs/>
          <w:color w:val="000000"/>
        </w:rPr>
      </w:pPr>
    </w:p>
    <w:p w:rsidR="00F15925" w:rsidRDefault="00F15925" w:rsidP="008609B2">
      <w:pPr>
        <w:spacing w:after="0" w:line="240" w:lineRule="auto"/>
        <w:ind w:left="360"/>
        <w:rPr>
          <w:rFonts w:ascii="Times New Roman" w:eastAsia="Times New Roman" w:hAnsi="Times New Roman" w:cs="Times New Roman"/>
          <w:iCs/>
          <w:color w:val="000000"/>
        </w:rPr>
      </w:pPr>
      <w:r w:rsidRPr="00F15925">
        <w:rPr>
          <w:rFonts w:ascii="Times New Roman" w:eastAsia="Times New Roman" w:hAnsi="Times New Roman" w:cs="Times New Roman"/>
          <w:iCs/>
          <w:color w:val="000000"/>
        </w:rPr>
        <w:t xml:space="preserve">Response: </w:t>
      </w:r>
      <w:r>
        <w:rPr>
          <w:rFonts w:ascii="Times New Roman" w:eastAsia="Times New Roman" w:hAnsi="Times New Roman" w:cs="Times New Roman"/>
          <w:iCs/>
          <w:color w:val="000000"/>
        </w:rPr>
        <w:t>We removed the grid for certificates</w:t>
      </w:r>
      <w:r w:rsidRPr="00F15925">
        <w:rPr>
          <w:rFonts w:ascii="Times New Roman" w:eastAsia="Times New Roman" w:hAnsi="Times New Roman" w:cs="Times New Roman"/>
          <w:iCs/>
          <w:color w:val="000000"/>
        </w:rPr>
        <w:t xml:space="preserve"> and </w:t>
      </w:r>
      <w:r w:rsidR="00737D57">
        <w:rPr>
          <w:rFonts w:ascii="Times New Roman" w:eastAsia="Times New Roman" w:hAnsi="Times New Roman" w:cs="Times New Roman"/>
          <w:iCs/>
          <w:color w:val="000000"/>
        </w:rPr>
        <w:t xml:space="preserve">in the certification and training grids, we </w:t>
      </w:r>
      <w:r>
        <w:rPr>
          <w:rFonts w:ascii="Times New Roman" w:eastAsia="Times New Roman" w:hAnsi="Times New Roman" w:cs="Times New Roman"/>
          <w:iCs/>
          <w:color w:val="000000"/>
        </w:rPr>
        <w:t>reduced the number of certifications</w:t>
      </w:r>
      <w:r w:rsidR="00B670E7">
        <w:rPr>
          <w:rFonts w:ascii="Times New Roman" w:eastAsia="Times New Roman" w:hAnsi="Times New Roman" w:cs="Times New Roman"/>
          <w:iCs/>
          <w:color w:val="000000"/>
        </w:rPr>
        <w:t xml:space="preserve"> and trainings</w:t>
      </w:r>
      <w:r w:rsidRPr="00F15925">
        <w:rPr>
          <w:rFonts w:ascii="Times New Roman" w:eastAsia="Times New Roman" w:hAnsi="Times New Roman" w:cs="Times New Roman"/>
          <w:iCs/>
          <w:color w:val="000000"/>
        </w:rPr>
        <w:t xml:space="preserve"> we ask about. </w:t>
      </w:r>
      <w:r>
        <w:rPr>
          <w:rFonts w:ascii="Times New Roman" w:eastAsia="Times New Roman" w:hAnsi="Times New Roman" w:cs="Times New Roman"/>
          <w:iCs/>
          <w:color w:val="000000"/>
        </w:rPr>
        <w:t xml:space="preserve">We </w:t>
      </w:r>
      <w:r w:rsidR="00737D57">
        <w:rPr>
          <w:rFonts w:ascii="Times New Roman" w:eastAsia="Times New Roman" w:hAnsi="Times New Roman" w:cs="Times New Roman"/>
          <w:iCs/>
          <w:color w:val="000000"/>
        </w:rPr>
        <w:t xml:space="preserve">simplified </w:t>
      </w:r>
      <w:r>
        <w:rPr>
          <w:rFonts w:ascii="Times New Roman" w:eastAsia="Times New Roman" w:hAnsi="Times New Roman" w:cs="Times New Roman"/>
          <w:iCs/>
          <w:color w:val="000000"/>
        </w:rPr>
        <w:t>the text in the grids</w:t>
      </w:r>
      <w:r w:rsidR="008609B2">
        <w:rPr>
          <w:rFonts w:ascii="Times New Roman" w:eastAsia="Times New Roman" w:hAnsi="Times New Roman" w:cs="Times New Roman"/>
          <w:iCs/>
          <w:color w:val="000000"/>
        </w:rPr>
        <w:t>, deleted some grid questions, and reversed the column/row order</w:t>
      </w:r>
      <w:r>
        <w:rPr>
          <w:rFonts w:ascii="Times New Roman" w:eastAsia="Times New Roman" w:hAnsi="Times New Roman" w:cs="Times New Roman"/>
          <w:iCs/>
          <w:color w:val="000000"/>
        </w:rPr>
        <w:t>.</w:t>
      </w:r>
      <w:r w:rsidR="008609B2">
        <w:rPr>
          <w:rFonts w:ascii="Times New Roman" w:eastAsia="Times New Roman" w:hAnsi="Times New Roman" w:cs="Times New Roman"/>
          <w:iCs/>
          <w:color w:val="000000"/>
        </w:rPr>
        <w:t xml:space="preserve"> We </w:t>
      </w:r>
      <w:r w:rsidR="00737D57">
        <w:rPr>
          <w:rFonts w:ascii="Times New Roman" w:eastAsia="Times New Roman" w:hAnsi="Times New Roman" w:cs="Times New Roman"/>
          <w:iCs/>
          <w:color w:val="000000"/>
        </w:rPr>
        <w:t xml:space="preserve">shortened </w:t>
      </w:r>
      <w:r w:rsidR="008609B2">
        <w:rPr>
          <w:rFonts w:ascii="Times New Roman" w:eastAsia="Times New Roman" w:hAnsi="Times New Roman" w:cs="Times New Roman"/>
          <w:iCs/>
          <w:color w:val="000000"/>
        </w:rPr>
        <w:t>the table-look up categories and reformatted the layout so it was easier to reference the table.</w:t>
      </w:r>
    </w:p>
    <w:p w:rsidR="00F15925" w:rsidRPr="00F15925" w:rsidRDefault="00F15925" w:rsidP="00F15925">
      <w:pPr>
        <w:spacing w:after="0" w:line="240" w:lineRule="auto"/>
        <w:rPr>
          <w:rFonts w:ascii="Times New Roman" w:eastAsia="Times New Roman" w:hAnsi="Times New Roman" w:cs="Times New Roman"/>
          <w:color w:val="000000"/>
        </w:rPr>
      </w:pPr>
    </w:p>
    <w:p w:rsidR="00F15925" w:rsidRPr="00F15925" w:rsidRDefault="00F15925" w:rsidP="00F15925">
      <w:pPr>
        <w:spacing w:after="0" w:line="240" w:lineRule="auto"/>
        <w:rPr>
          <w:rFonts w:ascii="Times New Roman" w:eastAsia="Times New Roman" w:hAnsi="Times New Roman" w:cs="Times New Roman"/>
          <w:bCs/>
          <w:color w:val="000000"/>
          <w:u w:val="single"/>
        </w:rPr>
      </w:pPr>
      <w:r w:rsidRPr="00F15925">
        <w:rPr>
          <w:rFonts w:ascii="Times New Roman" w:eastAsia="Times New Roman" w:hAnsi="Times New Roman" w:cs="Times New Roman"/>
          <w:bCs/>
          <w:color w:val="000000"/>
          <w:u w:val="single"/>
        </w:rPr>
        <w:t>Main certificate item</w:t>
      </w:r>
    </w:p>
    <w:p w:rsidR="00F15925" w:rsidRDefault="00F15925" w:rsidP="00F15925">
      <w:pPr>
        <w:spacing w:after="0" w:line="240" w:lineRule="auto"/>
        <w:rPr>
          <w:rFonts w:ascii="Times New Roman" w:eastAsia="Times New Roman" w:hAnsi="Times New Roman" w:cs="Times New Roman"/>
          <w:b/>
          <w:bCs/>
          <w:color w:val="000000"/>
        </w:rPr>
      </w:pPr>
    </w:p>
    <w:p w:rsidR="00F15925" w:rsidRPr="00F15925" w:rsidRDefault="00F15925" w:rsidP="00F15925">
      <w:pPr>
        <w:spacing w:after="0" w:line="240" w:lineRule="auto"/>
        <w:rPr>
          <w:rFonts w:ascii="Times New Roman" w:eastAsia="Times New Roman" w:hAnsi="Times New Roman" w:cs="Times New Roman"/>
          <w:color w:val="000000"/>
        </w:rPr>
      </w:pPr>
      <w:r w:rsidRPr="00F15925">
        <w:rPr>
          <w:rFonts w:ascii="Times New Roman" w:eastAsia="Times New Roman" w:hAnsi="Times New Roman" w:cs="Times New Roman"/>
          <w:bCs/>
          <w:color w:val="000000"/>
        </w:rPr>
        <w:t xml:space="preserve">Problem: The question </w:t>
      </w:r>
      <w:r>
        <w:rPr>
          <w:rFonts w:ascii="Times New Roman" w:eastAsia="Times New Roman" w:hAnsi="Times New Roman" w:cs="Times New Roman"/>
          <w:bCs/>
          <w:color w:val="000000"/>
        </w:rPr>
        <w:t xml:space="preserve">was too complex </w:t>
      </w:r>
      <w:r w:rsidRPr="00F15925">
        <w:rPr>
          <w:rFonts w:ascii="Times New Roman" w:eastAsia="Times New Roman" w:hAnsi="Times New Roman" w:cs="Times New Roman"/>
          <w:bCs/>
          <w:color w:val="000000"/>
        </w:rPr>
        <w:t>and wordy; use of “vocational” and “course of study” in particular were confusing some respondents.</w:t>
      </w:r>
    </w:p>
    <w:p w:rsidR="00F15925" w:rsidRDefault="00F15925" w:rsidP="00F15925">
      <w:pPr>
        <w:spacing w:after="0" w:line="240" w:lineRule="auto"/>
        <w:rPr>
          <w:rFonts w:ascii="Times New Roman" w:eastAsia="Times New Roman" w:hAnsi="Times New Roman" w:cs="Times New Roman"/>
          <w:i/>
          <w:iCs/>
          <w:color w:val="000000"/>
        </w:rPr>
      </w:pPr>
    </w:p>
    <w:p w:rsidR="00F15925" w:rsidRPr="00F15925" w:rsidRDefault="00F15925" w:rsidP="008609B2">
      <w:pPr>
        <w:spacing w:after="0" w:line="240" w:lineRule="auto"/>
        <w:ind w:left="360"/>
        <w:rPr>
          <w:rFonts w:ascii="Times New Roman" w:eastAsia="Times New Roman" w:hAnsi="Times New Roman" w:cs="Times New Roman"/>
          <w:iCs/>
          <w:color w:val="000000"/>
        </w:rPr>
      </w:pPr>
      <w:r w:rsidRPr="00F15925">
        <w:rPr>
          <w:rFonts w:ascii="Times New Roman" w:eastAsia="Times New Roman" w:hAnsi="Times New Roman" w:cs="Times New Roman"/>
          <w:iCs/>
          <w:color w:val="000000"/>
        </w:rPr>
        <w:t xml:space="preserve">Response: We simplified the text and it now tests at a </w:t>
      </w:r>
      <w:r>
        <w:rPr>
          <w:rFonts w:ascii="Times New Roman" w:eastAsia="Times New Roman" w:hAnsi="Times New Roman" w:cs="Times New Roman"/>
          <w:iCs/>
          <w:color w:val="000000"/>
        </w:rPr>
        <w:t>12</w:t>
      </w:r>
      <w:r w:rsidRPr="00F15925">
        <w:rPr>
          <w:rFonts w:ascii="Times New Roman" w:eastAsia="Times New Roman" w:hAnsi="Times New Roman" w:cs="Times New Roman"/>
          <w:iCs/>
          <w:color w:val="000000"/>
          <w:vertAlign w:val="superscript"/>
        </w:rPr>
        <w:t>th</w:t>
      </w:r>
      <w:r>
        <w:rPr>
          <w:rFonts w:ascii="Times New Roman" w:eastAsia="Times New Roman" w:hAnsi="Times New Roman" w:cs="Times New Roman"/>
          <w:iCs/>
          <w:color w:val="000000"/>
        </w:rPr>
        <w:t xml:space="preserve"> </w:t>
      </w:r>
      <w:r w:rsidRPr="00F15925">
        <w:rPr>
          <w:rFonts w:ascii="Times New Roman" w:eastAsia="Times New Roman" w:hAnsi="Times New Roman" w:cs="Times New Roman"/>
          <w:iCs/>
          <w:color w:val="000000"/>
        </w:rPr>
        <w:t>grade reading level</w:t>
      </w:r>
      <w:r>
        <w:rPr>
          <w:rFonts w:ascii="Times New Roman" w:eastAsia="Times New Roman" w:hAnsi="Times New Roman" w:cs="Times New Roman"/>
          <w:iCs/>
          <w:color w:val="000000"/>
        </w:rPr>
        <w:t>.</w:t>
      </w:r>
    </w:p>
    <w:p w:rsidR="00F15925" w:rsidRPr="00F15925" w:rsidRDefault="00F15925" w:rsidP="00F15925">
      <w:pPr>
        <w:spacing w:after="0" w:line="240" w:lineRule="auto"/>
        <w:rPr>
          <w:rFonts w:ascii="Times New Roman" w:eastAsia="Times New Roman" w:hAnsi="Times New Roman" w:cs="Times New Roman"/>
          <w:color w:val="000000"/>
        </w:rPr>
      </w:pPr>
    </w:p>
    <w:p w:rsidR="00F15925" w:rsidRPr="00F15925" w:rsidRDefault="00F15925" w:rsidP="00F15925">
      <w:pPr>
        <w:spacing w:after="0" w:line="240" w:lineRule="auto"/>
        <w:rPr>
          <w:rFonts w:ascii="Times New Roman" w:eastAsia="Times New Roman" w:hAnsi="Times New Roman" w:cs="Times New Roman"/>
          <w:bCs/>
          <w:color w:val="000000"/>
          <w:u w:val="single"/>
        </w:rPr>
      </w:pPr>
      <w:r w:rsidRPr="00F15925">
        <w:rPr>
          <w:rFonts w:ascii="Times New Roman" w:eastAsia="Times New Roman" w:hAnsi="Times New Roman" w:cs="Times New Roman"/>
          <w:bCs/>
          <w:color w:val="000000"/>
          <w:u w:val="single"/>
        </w:rPr>
        <w:t>Noncredit section and job training</w:t>
      </w:r>
    </w:p>
    <w:p w:rsidR="00F15925" w:rsidRDefault="00F15925" w:rsidP="00F15925">
      <w:pPr>
        <w:spacing w:after="0" w:line="240" w:lineRule="auto"/>
        <w:rPr>
          <w:rFonts w:ascii="Times New Roman" w:eastAsia="Times New Roman" w:hAnsi="Times New Roman" w:cs="Times New Roman"/>
          <w:b/>
          <w:bCs/>
          <w:color w:val="000000"/>
        </w:rPr>
      </w:pPr>
    </w:p>
    <w:p w:rsidR="00F15925" w:rsidRPr="00F15925" w:rsidRDefault="00F15925" w:rsidP="00F15925">
      <w:pPr>
        <w:spacing w:after="0" w:line="240" w:lineRule="auto"/>
        <w:rPr>
          <w:rFonts w:ascii="Times New Roman" w:eastAsia="Times New Roman" w:hAnsi="Times New Roman" w:cs="Times New Roman"/>
          <w:color w:val="000000"/>
        </w:rPr>
      </w:pPr>
      <w:r w:rsidRPr="00F15925">
        <w:rPr>
          <w:rFonts w:ascii="Times New Roman" w:eastAsia="Times New Roman" w:hAnsi="Times New Roman" w:cs="Times New Roman"/>
          <w:bCs/>
          <w:color w:val="000000"/>
        </w:rPr>
        <w:t xml:space="preserve">Problem: </w:t>
      </w:r>
      <w:r>
        <w:rPr>
          <w:rFonts w:ascii="Times New Roman" w:eastAsia="Times New Roman" w:hAnsi="Times New Roman" w:cs="Times New Roman"/>
          <w:bCs/>
          <w:color w:val="000000"/>
        </w:rPr>
        <w:t xml:space="preserve">Other courses and </w:t>
      </w:r>
      <w:r w:rsidRPr="00F15925">
        <w:rPr>
          <w:rFonts w:ascii="Times New Roman" w:eastAsia="Times New Roman" w:hAnsi="Times New Roman" w:cs="Times New Roman"/>
          <w:bCs/>
          <w:color w:val="000000"/>
        </w:rPr>
        <w:t>job training</w:t>
      </w:r>
      <w:r>
        <w:rPr>
          <w:rFonts w:ascii="Times New Roman" w:eastAsia="Times New Roman" w:hAnsi="Times New Roman" w:cs="Times New Roman"/>
          <w:bCs/>
          <w:color w:val="000000"/>
        </w:rPr>
        <w:t xml:space="preserve"> sections are overlapping in respondents’</w:t>
      </w:r>
      <w:r w:rsidRPr="00F15925">
        <w:rPr>
          <w:rFonts w:ascii="Times New Roman" w:eastAsia="Times New Roman" w:hAnsi="Times New Roman" w:cs="Times New Roman"/>
          <w:bCs/>
          <w:color w:val="000000"/>
        </w:rPr>
        <w:t xml:space="preserve"> minds and they become confused as to how they differ</w:t>
      </w:r>
      <w:r>
        <w:rPr>
          <w:rFonts w:ascii="Times New Roman" w:eastAsia="Times New Roman" w:hAnsi="Times New Roman" w:cs="Times New Roman"/>
          <w:bCs/>
          <w:color w:val="000000"/>
        </w:rPr>
        <w:t xml:space="preserve"> from what they had answered about previously</w:t>
      </w:r>
      <w:r w:rsidRPr="00F15925">
        <w:rPr>
          <w:rFonts w:ascii="Times New Roman" w:eastAsia="Times New Roman" w:hAnsi="Times New Roman" w:cs="Times New Roman"/>
          <w:bCs/>
          <w:color w:val="000000"/>
        </w:rPr>
        <w:t>.</w:t>
      </w:r>
    </w:p>
    <w:p w:rsidR="00F15925" w:rsidRDefault="00F15925" w:rsidP="00F15925">
      <w:pPr>
        <w:spacing w:after="0" w:line="240" w:lineRule="auto"/>
        <w:rPr>
          <w:rFonts w:ascii="Times New Roman" w:eastAsia="Times New Roman" w:hAnsi="Times New Roman" w:cs="Times New Roman"/>
          <w:i/>
          <w:iCs/>
          <w:color w:val="000000"/>
        </w:rPr>
      </w:pPr>
    </w:p>
    <w:p w:rsidR="00F15925" w:rsidRPr="00F15925" w:rsidRDefault="00F15925" w:rsidP="008609B2">
      <w:pPr>
        <w:spacing w:after="0" w:line="240" w:lineRule="auto"/>
        <w:ind w:left="360"/>
        <w:rPr>
          <w:rFonts w:ascii="Times New Roman" w:eastAsia="Times New Roman" w:hAnsi="Times New Roman" w:cs="Times New Roman"/>
          <w:iCs/>
          <w:color w:val="000000"/>
        </w:rPr>
      </w:pPr>
      <w:r w:rsidRPr="00F15925">
        <w:rPr>
          <w:rFonts w:ascii="Times New Roman" w:eastAsia="Times New Roman" w:hAnsi="Times New Roman" w:cs="Times New Roman"/>
          <w:iCs/>
          <w:color w:val="000000"/>
        </w:rPr>
        <w:t xml:space="preserve">Response: </w:t>
      </w:r>
      <w:r>
        <w:rPr>
          <w:rFonts w:ascii="Times New Roman" w:eastAsia="Times New Roman" w:hAnsi="Times New Roman" w:cs="Times New Roman"/>
          <w:iCs/>
          <w:color w:val="000000"/>
        </w:rPr>
        <w:t xml:space="preserve">The number of different types of training and education asked about are numerous. It is likely that reducing the number of types of training asked about will alleviate this problem. </w:t>
      </w:r>
      <w:r w:rsidRPr="00F15925">
        <w:rPr>
          <w:rFonts w:ascii="Times New Roman" w:eastAsia="Times New Roman" w:hAnsi="Times New Roman" w:cs="Times New Roman"/>
          <w:iCs/>
          <w:color w:val="000000"/>
        </w:rPr>
        <w:t>We will test a long and</w:t>
      </w:r>
      <w:r>
        <w:rPr>
          <w:rFonts w:ascii="Times New Roman" w:eastAsia="Times New Roman" w:hAnsi="Times New Roman" w:cs="Times New Roman"/>
          <w:iCs/>
          <w:color w:val="000000"/>
        </w:rPr>
        <w:t xml:space="preserve"> short ver</w:t>
      </w:r>
      <w:r w:rsidRPr="00F15925">
        <w:rPr>
          <w:rFonts w:ascii="Times New Roman" w:eastAsia="Times New Roman" w:hAnsi="Times New Roman" w:cs="Times New Roman"/>
          <w:iCs/>
          <w:color w:val="000000"/>
        </w:rPr>
        <w:t>sion of the questionnaire in the split panel experiment. The short version of the questionnaire will contain only attainment items. The long form will contain all sections.</w:t>
      </w:r>
    </w:p>
    <w:p w:rsidR="00F15925" w:rsidRPr="00F15925" w:rsidRDefault="00F15925" w:rsidP="00F15925">
      <w:pPr>
        <w:spacing w:after="0" w:line="240" w:lineRule="auto"/>
        <w:rPr>
          <w:rFonts w:ascii="Times New Roman" w:eastAsia="Times New Roman" w:hAnsi="Times New Roman" w:cs="Times New Roman"/>
          <w:color w:val="000000"/>
        </w:rPr>
      </w:pPr>
    </w:p>
    <w:p w:rsidR="00F15925" w:rsidRPr="00F15925" w:rsidRDefault="00F15925" w:rsidP="008609B2">
      <w:pPr>
        <w:spacing w:after="0" w:line="240" w:lineRule="auto"/>
        <w:rPr>
          <w:rFonts w:ascii="Times New Roman" w:eastAsia="Times New Roman" w:hAnsi="Times New Roman" w:cs="Times New Roman"/>
          <w:color w:val="000000"/>
          <w:u w:val="single"/>
        </w:rPr>
      </w:pPr>
      <w:r w:rsidRPr="00F15925">
        <w:rPr>
          <w:rFonts w:ascii="Times New Roman" w:eastAsia="Times New Roman" w:hAnsi="Times New Roman" w:cs="Times New Roman"/>
          <w:bCs/>
          <w:color w:val="000000"/>
          <w:u w:val="single"/>
        </w:rPr>
        <w:t>Overall survey burden</w:t>
      </w:r>
    </w:p>
    <w:p w:rsidR="008609B2" w:rsidRDefault="008609B2" w:rsidP="008609B2">
      <w:pPr>
        <w:spacing w:after="0" w:line="240" w:lineRule="auto"/>
        <w:rPr>
          <w:rFonts w:ascii="Times New Roman" w:eastAsia="Times New Roman" w:hAnsi="Times New Roman" w:cs="Times New Roman"/>
          <w:b/>
          <w:bCs/>
          <w:color w:val="000000"/>
        </w:rPr>
      </w:pPr>
    </w:p>
    <w:p w:rsidR="00F15925" w:rsidRPr="00F15925" w:rsidRDefault="008609B2" w:rsidP="008609B2">
      <w:pPr>
        <w:spacing w:after="0" w:line="240" w:lineRule="auto"/>
        <w:rPr>
          <w:rFonts w:ascii="Times New Roman" w:eastAsia="Times New Roman" w:hAnsi="Times New Roman" w:cs="Times New Roman"/>
          <w:color w:val="000000"/>
        </w:rPr>
      </w:pPr>
      <w:r w:rsidRPr="008609B2">
        <w:rPr>
          <w:rFonts w:ascii="Times New Roman" w:eastAsia="Times New Roman" w:hAnsi="Times New Roman" w:cs="Times New Roman"/>
          <w:bCs/>
          <w:color w:val="000000"/>
        </w:rPr>
        <w:t xml:space="preserve">Problem: Respondents were </w:t>
      </w:r>
      <w:r w:rsidR="00F15925" w:rsidRPr="00F15925">
        <w:rPr>
          <w:rFonts w:ascii="Times New Roman" w:eastAsia="Times New Roman" w:hAnsi="Times New Roman" w:cs="Times New Roman"/>
          <w:bCs/>
          <w:color w:val="000000"/>
        </w:rPr>
        <w:t>skimming or skipping instructions at beginning of survey or within items.</w:t>
      </w:r>
    </w:p>
    <w:p w:rsidR="008609B2" w:rsidRDefault="008609B2" w:rsidP="008609B2">
      <w:pPr>
        <w:spacing w:after="0" w:line="240" w:lineRule="auto"/>
        <w:rPr>
          <w:rFonts w:ascii="Times New Roman" w:eastAsia="Times New Roman" w:hAnsi="Times New Roman" w:cs="Times New Roman"/>
          <w:iCs/>
          <w:color w:val="000000"/>
        </w:rPr>
      </w:pPr>
    </w:p>
    <w:p w:rsidR="00F15925" w:rsidRPr="008609B2" w:rsidRDefault="008609B2" w:rsidP="008609B2">
      <w:pPr>
        <w:spacing w:after="0" w:line="240" w:lineRule="auto"/>
        <w:ind w:left="360"/>
        <w:rPr>
          <w:rFonts w:ascii="Times New Roman" w:eastAsia="Times New Roman" w:hAnsi="Times New Roman" w:cs="Times New Roman"/>
          <w:iCs/>
          <w:color w:val="000000"/>
        </w:rPr>
      </w:pPr>
      <w:r w:rsidRPr="008609B2">
        <w:rPr>
          <w:rFonts w:ascii="Times New Roman" w:eastAsia="Times New Roman" w:hAnsi="Times New Roman" w:cs="Times New Roman"/>
          <w:iCs/>
          <w:color w:val="000000"/>
        </w:rPr>
        <w:t xml:space="preserve">Response: Changes made to simplify question wording and skip instructions, as well as format changes are expected to alleviate this problem. </w:t>
      </w:r>
    </w:p>
    <w:p w:rsidR="008609B2" w:rsidRPr="00F15925" w:rsidRDefault="008609B2" w:rsidP="008609B2">
      <w:pPr>
        <w:spacing w:after="0" w:line="240" w:lineRule="auto"/>
        <w:rPr>
          <w:rFonts w:ascii="Times New Roman" w:eastAsia="Times New Roman" w:hAnsi="Times New Roman" w:cs="Times New Roman"/>
          <w:color w:val="000000"/>
        </w:rPr>
      </w:pPr>
    </w:p>
    <w:p w:rsidR="00F15925" w:rsidRPr="00F15925" w:rsidRDefault="008609B2" w:rsidP="008609B2">
      <w:pPr>
        <w:spacing w:after="0" w:line="240" w:lineRule="auto"/>
        <w:rPr>
          <w:rFonts w:ascii="Times New Roman" w:eastAsia="Times New Roman" w:hAnsi="Times New Roman" w:cs="Times New Roman"/>
          <w:color w:val="000000"/>
        </w:rPr>
      </w:pPr>
      <w:r w:rsidRPr="008609B2">
        <w:rPr>
          <w:rFonts w:ascii="Times New Roman" w:eastAsia="Times New Roman" w:hAnsi="Times New Roman" w:cs="Times New Roman"/>
          <w:bCs/>
          <w:color w:val="000000"/>
        </w:rPr>
        <w:t>Problem: Number</w:t>
      </w:r>
      <w:r w:rsidR="00F15925" w:rsidRPr="00F15925">
        <w:rPr>
          <w:rFonts w:ascii="Times New Roman" w:eastAsia="Times New Roman" w:hAnsi="Times New Roman" w:cs="Times New Roman"/>
          <w:bCs/>
          <w:color w:val="000000"/>
        </w:rPr>
        <w:t xml:space="preserve"> of words used in item stems and/or response options is too high.</w:t>
      </w:r>
    </w:p>
    <w:p w:rsidR="008609B2" w:rsidRDefault="008609B2" w:rsidP="008609B2">
      <w:pPr>
        <w:spacing w:after="0" w:line="240" w:lineRule="auto"/>
        <w:rPr>
          <w:rFonts w:ascii="Times New Roman" w:eastAsia="Times New Roman" w:hAnsi="Times New Roman" w:cs="Times New Roman"/>
          <w:iCs/>
          <w:color w:val="000000"/>
        </w:rPr>
      </w:pPr>
    </w:p>
    <w:p w:rsidR="00F15925" w:rsidRPr="00F15925" w:rsidRDefault="008609B2" w:rsidP="008609B2">
      <w:pPr>
        <w:spacing w:after="0" w:line="240" w:lineRule="auto"/>
        <w:ind w:left="360"/>
        <w:rPr>
          <w:rFonts w:ascii="Times New Roman" w:eastAsia="Times New Roman" w:hAnsi="Times New Roman" w:cs="Times New Roman"/>
          <w:color w:val="000000"/>
        </w:rPr>
      </w:pPr>
      <w:r w:rsidRPr="008609B2">
        <w:rPr>
          <w:rFonts w:ascii="Times New Roman" w:eastAsia="Times New Roman" w:hAnsi="Times New Roman" w:cs="Times New Roman"/>
          <w:iCs/>
          <w:color w:val="000000"/>
        </w:rPr>
        <w:t xml:space="preserve">Response: </w:t>
      </w:r>
      <w:r w:rsidRPr="008609B2">
        <w:rPr>
          <w:rFonts w:ascii="Times New Roman" w:eastAsia="Times New Roman" w:hAnsi="Times New Roman" w:cs="Times New Roman"/>
          <w:bCs/>
          <w:color w:val="000000"/>
        </w:rPr>
        <w:t>We simplified wording in all questions where it was possible. For example, rather than repeat “this certification or license” in each question, we repeated it in the first follow-up question or two, and then referred to the credential as “it” or “this” in the remainder of the section.</w:t>
      </w:r>
    </w:p>
    <w:p w:rsidR="008609B2" w:rsidRDefault="008609B2" w:rsidP="00F15925">
      <w:pPr>
        <w:spacing w:after="0" w:line="240" w:lineRule="auto"/>
        <w:rPr>
          <w:rFonts w:ascii="Times New Roman" w:eastAsia="Times New Roman" w:hAnsi="Times New Roman" w:cs="Times New Roman"/>
          <w:i/>
          <w:iCs/>
          <w:color w:val="000000"/>
        </w:rPr>
      </w:pPr>
    </w:p>
    <w:p w:rsidR="008609B2" w:rsidRDefault="008609B2" w:rsidP="00F15925">
      <w:pPr>
        <w:spacing w:after="0" w:line="240" w:lineRule="auto"/>
        <w:rPr>
          <w:rFonts w:ascii="Times New Roman" w:eastAsia="Times New Roman" w:hAnsi="Times New Roman" w:cs="Times New Roman"/>
          <w:color w:val="000000"/>
        </w:rPr>
      </w:pPr>
      <w:r w:rsidRPr="008609B2">
        <w:rPr>
          <w:rFonts w:ascii="Times New Roman" w:eastAsia="Times New Roman" w:hAnsi="Times New Roman" w:cs="Times New Roman"/>
          <w:bCs/>
          <w:color w:val="000000"/>
        </w:rPr>
        <w:t>Problem:</w:t>
      </w:r>
      <w:r w:rsidR="00F15925" w:rsidRPr="008609B2">
        <w:rPr>
          <w:rFonts w:ascii="Times New Roman" w:eastAsia="Times New Roman" w:hAnsi="Times New Roman" w:cs="Times New Roman"/>
          <w:bCs/>
          <w:color w:val="000000"/>
        </w:rPr>
        <w:t xml:space="preserve"> </w:t>
      </w:r>
      <w:r w:rsidR="00F15925" w:rsidRPr="00F15925">
        <w:rPr>
          <w:rFonts w:ascii="Times New Roman" w:eastAsia="Times New Roman" w:hAnsi="Times New Roman" w:cs="Times New Roman"/>
          <w:color w:val="000000"/>
        </w:rPr>
        <w:t xml:space="preserve">The term “most recent” </w:t>
      </w:r>
      <w:r>
        <w:rPr>
          <w:rFonts w:ascii="Times New Roman" w:eastAsia="Times New Roman" w:hAnsi="Times New Roman" w:cs="Times New Roman"/>
          <w:color w:val="000000"/>
        </w:rPr>
        <w:t>was</w:t>
      </w:r>
      <w:r w:rsidR="00F15925" w:rsidRPr="00F15925">
        <w:rPr>
          <w:rFonts w:ascii="Times New Roman" w:eastAsia="Times New Roman" w:hAnsi="Times New Roman" w:cs="Times New Roman"/>
          <w:color w:val="000000"/>
        </w:rPr>
        <w:t xml:space="preserve"> confusing. </w:t>
      </w:r>
      <w:r w:rsidR="00EB021D">
        <w:rPr>
          <w:rFonts w:ascii="Times New Roman" w:eastAsia="Times New Roman" w:hAnsi="Times New Roman" w:cs="Times New Roman"/>
          <w:color w:val="000000"/>
        </w:rPr>
        <w:t xml:space="preserve"> Some respondents interpreted “most recent” to mean “recently”, e.g., in </w:t>
      </w:r>
      <w:r w:rsidR="00F15925" w:rsidRPr="00F15925">
        <w:rPr>
          <w:rFonts w:ascii="Times New Roman" w:eastAsia="Times New Roman" w:hAnsi="Times New Roman" w:cs="Times New Roman"/>
          <w:color w:val="000000"/>
        </w:rPr>
        <w:t>the last 6 months</w:t>
      </w:r>
    </w:p>
    <w:p w:rsidR="008609B2" w:rsidRDefault="008609B2" w:rsidP="00F15925">
      <w:pPr>
        <w:spacing w:after="0" w:line="240" w:lineRule="auto"/>
        <w:rPr>
          <w:rFonts w:ascii="Times New Roman" w:eastAsia="Times New Roman" w:hAnsi="Times New Roman" w:cs="Times New Roman"/>
          <w:color w:val="000000"/>
        </w:rPr>
      </w:pPr>
    </w:p>
    <w:p w:rsidR="00F15925" w:rsidRPr="00F15925" w:rsidRDefault="008609B2" w:rsidP="008609B2">
      <w:p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Response: We changed the wording to refer to the “last” credential earned.</w:t>
      </w:r>
      <w:r w:rsidR="00F15925" w:rsidRPr="00F15925">
        <w:rPr>
          <w:rFonts w:ascii="Times New Roman" w:eastAsia="Times New Roman" w:hAnsi="Times New Roman" w:cs="Times New Roman"/>
          <w:color w:val="000000"/>
        </w:rPr>
        <w:t xml:space="preserve"> </w:t>
      </w:r>
    </w:p>
    <w:p w:rsidR="0037138A" w:rsidRPr="00811714" w:rsidRDefault="0037138A" w:rsidP="0037138A">
      <w:pPr>
        <w:rPr>
          <w:rFonts w:ascii="Times New Roman" w:hAnsi="Times New Roman" w:cs="Times New Roman"/>
          <w:b/>
        </w:rPr>
      </w:pPr>
    </w:p>
    <w:p w:rsidR="00CD0CD7" w:rsidRPr="00811714" w:rsidRDefault="00811714" w:rsidP="00B12E86">
      <w:pPr>
        <w:ind w:left="360"/>
        <w:rPr>
          <w:rFonts w:ascii="Times New Roman" w:hAnsi="Times New Roman" w:cs="Times New Roman"/>
          <w:b/>
        </w:rPr>
      </w:pPr>
      <w:r w:rsidRPr="00811714">
        <w:rPr>
          <w:rFonts w:ascii="Times New Roman" w:hAnsi="Times New Roman" w:cs="Times New Roman"/>
          <w:b/>
        </w:rPr>
        <w:t>After-School Programs and Activities Survey</w:t>
      </w:r>
    </w:p>
    <w:p w:rsidR="00EB62F5" w:rsidRPr="00811714" w:rsidRDefault="00853042" w:rsidP="00811714">
      <w:pPr>
        <w:rPr>
          <w:rFonts w:ascii="Times New Roman" w:hAnsi="Times New Roman" w:cs="Times New Roman"/>
          <w:u w:val="single"/>
        </w:rPr>
      </w:pPr>
      <w:r w:rsidRPr="00811714">
        <w:rPr>
          <w:rFonts w:ascii="Times New Roman" w:hAnsi="Times New Roman" w:cs="Times New Roman"/>
          <w:u w:val="single"/>
        </w:rPr>
        <w:t>Public school choice question</w:t>
      </w:r>
    </w:p>
    <w:p w:rsidR="00B0311E" w:rsidRPr="00811714" w:rsidRDefault="00853042" w:rsidP="00853042">
      <w:pPr>
        <w:rPr>
          <w:rFonts w:ascii="Times New Roman" w:hAnsi="Times New Roman" w:cs="Times New Roman"/>
        </w:rPr>
      </w:pPr>
      <w:r w:rsidRPr="00811714">
        <w:rPr>
          <w:rFonts w:ascii="Times New Roman" w:hAnsi="Times New Roman" w:cs="Times New Roman"/>
        </w:rPr>
        <w:t xml:space="preserve">Problem: </w:t>
      </w:r>
      <w:r w:rsidR="005A5260" w:rsidRPr="00811714">
        <w:rPr>
          <w:rFonts w:ascii="Times New Roman" w:hAnsi="Times New Roman" w:cs="Times New Roman"/>
        </w:rPr>
        <w:t xml:space="preserve">Some </w:t>
      </w:r>
      <w:r w:rsidR="00B0311E" w:rsidRPr="00811714">
        <w:rPr>
          <w:rFonts w:ascii="Times New Roman" w:hAnsi="Times New Roman" w:cs="Times New Roman"/>
        </w:rPr>
        <w:t xml:space="preserve">parents were confused by </w:t>
      </w:r>
      <w:r w:rsidR="00185FDA">
        <w:rPr>
          <w:rFonts w:ascii="Times New Roman" w:hAnsi="Times New Roman" w:cs="Times New Roman"/>
        </w:rPr>
        <w:t xml:space="preserve">the phrase </w:t>
      </w:r>
      <w:r w:rsidR="00B0311E" w:rsidRPr="00811714">
        <w:rPr>
          <w:rFonts w:ascii="Times New Roman" w:hAnsi="Times New Roman" w:cs="Times New Roman"/>
        </w:rPr>
        <w:t xml:space="preserve">“regularly assigned school or a school that you chose.” </w:t>
      </w:r>
      <w:r w:rsidR="00B44A66" w:rsidRPr="00811714">
        <w:rPr>
          <w:rFonts w:ascii="Times New Roman" w:hAnsi="Times New Roman" w:cs="Times New Roman"/>
        </w:rPr>
        <w:t xml:space="preserve"> </w:t>
      </w:r>
      <w:r w:rsidR="005A5260" w:rsidRPr="00811714">
        <w:rPr>
          <w:rFonts w:ascii="Times New Roman" w:hAnsi="Times New Roman" w:cs="Times New Roman"/>
        </w:rPr>
        <w:t xml:space="preserve">For example, a </w:t>
      </w:r>
      <w:r w:rsidR="00B44A66" w:rsidRPr="00811714">
        <w:rPr>
          <w:rFonts w:ascii="Times New Roman" w:hAnsi="Times New Roman" w:cs="Times New Roman"/>
        </w:rPr>
        <w:t>parent was confused because her son had special needs and went to a county program</w:t>
      </w:r>
      <w:r w:rsidR="0088542D" w:rsidRPr="00811714">
        <w:rPr>
          <w:rFonts w:ascii="Times New Roman" w:hAnsi="Times New Roman" w:cs="Times New Roman"/>
        </w:rPr>
        <w:t xml:space="preserve"> and was not sure how to respond.</w:t>
      </w:r>
      <w:r w:rsidRPr="00811714">
        <w:rPr>
          <w:rFonts w:ascii="Times New Roman" w:hAnsi="Times New Roman" w:cs="Times New Roman"/>
        </w:rPr>
        <w:t xml:space="preserve"> </w:t>
      </w:r>
      <w:r w:rsidR="009568FD">
        <w:rPr>
          <w:rFonts w:ascii="Times New Roman" w:hAnsi="Times New Roman" w:cs="Times New Roman"/>
        </w:rPr>
        <w:t>Other parents thought that this referred to the school that the child went to on a regular basis.</w:t>
      </w:r>
    </w:p>
    <w:p w:rsidR="00853042" w:rsidRPr="00811714" w:rsidRDefault="00853042" w:rsidP="008609B2">
      <w:pPr>
        <w:ind w:left="360"/>
        <w:rPr>
          <w:rFonts w:ascii="Times New Roman" w:hAnsi="Times New Roman" w:cs="Times New Roman"/>
        </w:rPr>
      </w:pPr>
      <w:r w:rsidRPr="00811714">
        <w:rPr>
          <w:rFonts w:ascii="Times New Roman" w:hAnsi="Times New Roman" w:cs="Times New Roman"/>
        </w:rPr>
        <w:t>Response: We will test two different question wordings in the split panel experiment.</w:t>
      </w:r>
    </w:p>
    <w:p w:rsidR="00785FA6" w:rsidRPr="00811714" w:rsidRDefault="00853042" w:rsidP="00436DCA">
      <w:pPr>
        <w:rPr>
          <w:rFonts w:ascii="Times New Roman" w:hAnsi="Times New Roman" w:cs="Times New Roman"/>
          <w:u w:val="single"/>
        </w:rPr>
      </w:pPr>
      <w:r w:rsidRPr="00811714">
        <w:rPr>
          <w:rFonts w:ascii="Times New Roman" w:hAnsi="Times New Roman" w:cs="Times New Roman"/>
          <w:u w:val="single"/>
        </w:rPr>
        <w:t>Questions asking about self-care and parent care</w:t>
      </w:r>
    </w:p>
    <w:p w:rsidR="00853042" w:rsidRPr="00811714" w:rsidRDefault="00853042" w:rsidP="00853042">
      <w:pPr>
        <w:rPr>
          <w:rFonts w:ascii="Times New Roman" w:hAnsi="Times New Roman" w:cs="Times New Roman"/>
        </w:rPr>
      </w:pPr>
      <w:r w:rsidRPr="00811714">
        <w:rPr>
          <w:rFonts w:ascii="Times New Roman" w:hAnsi="Times New Roman" w:cs="Times New Roman"/>
        </w:rPr>
        <w:t xml:space="preserve">Problem: The wording of these </w:t>
      </w:r>
      <w:r w:rsidR="00E04142" w:rsidRPr="00811714">
        <w:rPr>
          <w:rFonts w:ascii="Times New Roman" w:hAnsi="Times New Roman" w:cs="Times New Roman"/>
        </w:rPr>
        <w:t xml:space="preserve">questions </w:t>
      </w:r>
      <w:r w:rsidRPr="00811714">
        <w:rPr>
          <w:rFonts w:ascii="Times New Roman" w:hAnsi="Times New Roman" w:cs="Times New Roman"/>
        </w:rPr>
        <w:t>was</w:t>
      </w:r>
      <w:r w:rsidR="00E04142" w:rsidRPr="00811714">
        <w:rPr>
          <w:rFonts w:ascii="Times New Roman" w:hAnsi="Times New Roman" w:cs="Times New Roman"/>
        </w:rPr>
        <w:t xml:space="preserve"> confusing </w:t>
      </w:r>
      <w:r w:rsidR="00E92CD0">
        <w:rPr>
          <w:rFonts w:ascii="Times New Roman" w:hAnsi="Times New Roman" w:cs="Times New Roman"/>
        </w:rPr>
        <w:t xml:space="preserve">and cognitively difficult for </w:t>
      </w:r>
      <w:r w:rsidR="00E04142" w:rsidRPr="00811714">
        <w:rPr>
          <w:rFonts w:ascii="Times New Roman" w:hAnsi="Times New Roman" w:cs="Times New Roman"/>
        </w:rPr>
        <w:t>some parents.</w:t>
      </w:r>
      <w:r w:rsidRPr="00811714">
        <w:rPr>
          <w:rFonts w:ascii="Times New Roman" w:hAnsi="Times New Roman" w:cs="Times New Roman"/>
        </w:rPr>
        <w:t xml:space="preserve"> </w:t>
      </w:r>
    </w:p>
    <w:p w:rsidR="00785FA6" w:rsidRPr="00811714" w:rsidRDefault="00853042" w:rsidP="008609B2">
      <w:pPr>
        <w:ind w:left="360"/>
        <w:rPr>
          <w:rFonts w:ascii="Times New Roman" w:hAnsi="Times New Roman" w:cs="Times New Roman"/>
        </w:rPr>
      </w:pPr>
      <w:r w:rsidRPr="00811714">
        <w:rPr>
          <w:rFonts w:ascii="Times New Roman" w:hAnsi="Times New Roman" w:cs="Times New Roman"/>
        </w:rPr>
        <w:t>Response: We revised the language</w:t>
      </w:r>
      <w:r w:rsidR="00E92CD0">
        <w:rPr>
          <w:rFonts w:ascii="Times New Roman" w:hAnsi="Times New Roman" w:cs="Times New Roman"/>
        </w:rPr>
        <w:t xml:space="preserve"> and added an additional question for the skip pattern</w:t>
      </w:r>
      <w:r w:rsidRPr="00811714">
        <w:rPr>
          <w:rFonts w:ascii="Times New Roman" w:hAnsi="Times New Roman" w:cs="Times New Roman"/>
        </w:rPr>
        <w:t>.</w:t>
      </w:r>
      <w:r w:rsidR="00E92CD0">
        <w:rPr>
          <w:rFonts w:ascii="Times New Roman" w:hAnsi="Times New Roman" w:cs="Times New Roman"/>
        </w:rPr>
        <w:t xml:space="preserve"> We will examine the missing data rates and distribution on these items after the feasibility test.</w:t>
      </w:r>
    </w:p>
    <w:p w:rsidR="00785FA6" w:rsidRPr="00811714" w:rsidRDefault="00853042" w:rsidP="00436DCA">
      <w:pPr>
        <w:rPr>
          <w:rFonts w:ascii="Times New Roman" w:hAnsi="Times New Roman" w:cs="Times New Roman"/>
          <w:u w:val="single"/>
        </w:rPr>
      </w:pPr>
      <w:r w:rsidRPr="00811714">
        <w:rPr>
          <w:rFonts w:ascii="Times New Roman" w:hAnsi="Times New Roman" w:cs="Times New Roman"/>
          <w:u w:val="single"/>
        </w:rPr>
        <w:t>Important factors in choosing care lists</w:t>
      </w:r>
    </w:p>
    <w:p w:rsidR="005E4C98" w:rsidRPr="00811714" w:rsidRDefault="00853042" w:rsidP="00853042">
      <w:pPr>
        <w:rPr>
          <w:rFonts w:ascii="Times New Roman" w:hAnsi="Times New Roman" w:cs="Times New Roman"/>
        </w:rPr>
      </w:pPr>
      <w:r w:rsidRPr="00811714">
        <w:rPr>
          <w:rFonts w:ascii="Times New Roman" w:hAnsi="Times New Roman" w:cs="Times New Roman"/>
        </w:rPr>
        <w:t xml:space="preserve">Problem: </w:t>
      </w:r>
      <w:r w:rsidR="00E04142" w:rsidRPr="00811714">
        <w:rPr>
          <w:rFonts w:ascii="Times New Roman" w:hAnsi="Times New Roman" w:cs="Times New Roman"/>
        </w:rPr>
        <w:t>Several</w:t>
      </w:r>
      <w:r w:rsidR="005E4C98" w:rsidRPr="00811714">
        <w:rPr>
          <w:rFonts w:ascii="Times New Roman" w:hAnsi="Times New Roman" w:cs="Times New Roman"/>
        </w:rPr>
        <w:t xml:space="preserve"> parents had problems wi</w:t>
      </w:r>
      <w:r w:rsidR="00E04142" w:rsidRPr="00811714">
        <w:rPr>
          <w:rFonts w:ascii="Times New Roman" w:hAnsi="Times New Roman" w:cs="Times New Roman"/>
        </w:rPr>
        <w:t xml:space="preserve">th these </w:t>
      </w:r>
      <w:r w:rsidR="005E4C98" w:rsidRPr="00811714">
        <w:rPr>
          <w:rFonts w:ascii="Times New Roman" w:hAnsi="Times New Roman" w:cs="Times New Roman"/>
        </w:rPr>
        <w:t>question</w:t>
      </w:r>
      <w:r w:rsidR="00E04142" w:rsidRPr="00811714">
        <w:rPr>
          <w:rFonts w:ascii="Times New Roman" w:hAnsi="Times New Roman" w:cs="Times New Roman"/>
        </w:rPr>
        <w:t>s</w:t>
      </w:r>
      <w:r w:rsidR="00185FDA">
        <w:rPr>
          <w:rFonts w:ascii="Times New Roman" w:hAnsi="Times New Roman" w:cs="Times New Roman"/>
        </w:rPr>
        <w:t>. Some parents were confused about what the categories should include. Some parents provided answers based on what they would look for in a program even though their child was not currently enrolled in a program and other parents made response errors.</w:t>
      </w:r>
      <w:r w:rsidR="005E4C98" w:rsidRPr="00811714">
        <w:rPr>
          <w:rFonts w:ascii="Times New Roman" w:hAnsi="Times New Roman" w:cs="Times New Roman"/>
        </w:rPr>
        <w:t xml:space="preserve"> </w:t>
      </w:r>
      <w:r w:rsidR="00185FDA">
        <w:rPr>
          <w:rFonts w:ascii="Times New Roman" w:hAnsi="Times New Roman" w:cs="Times New Roman"/>
        </w:rPr>
        <w:t xml:space="preserve"> For example,</w:t>
      </w:r>
      <w:r w:rsidR="005E4C98" w:rsidRPr="00811714">
        <w:rPr>
          <w:rFonts w:ascii="Times New Roman" w:hAnsi="Times New Roman" w:cs="Times New Roman"/>
        </w:rPr>
        <w:t xml:space="preserve"> one parent responded hypothetically because her child did not participate in any after-school programs; one parent referred to four years ago rather than the past school year;</w:t>
      </w:r>
      <w:r w:rsidR="002B6AB4" w:rsidRPr="00811714">
        <w:rPr>
          <w:rFonts w:ascii="Times New Roman" w:hAnsi="Times New Roman" w:cs="Times New Roman"/>
        </w:rPr>
        <w:t xml:space="preserve"> and another parent did not include sports as after-school</w:t>
      </w:r>
      <w:r w:rsidR="0088542D" w:rsidRPr="00811714">
        <w:rPr>
          <w:rFonts w:ascii="Times New Roman" w:hAnsi="Times New Roman" w:cs="Times New Roman"/>
        </w:rPr>
        <w:t xml:space="preserve"> activities</w:t>
      </w:r>
      <w:r w:rsidR="002B6AB4" w:rsidRPr="00811714">
        <w:rPr>
          <w:rFonts w:ascii="Times New Roman" w:hAnsi="Times New Roman" w:cs="Times New Roman"/>
        </w:rPr>
        <w:t xml:space="preserve">, although </w:t>
      </w:r>
      <w:r w:rsidR="0088542D" w:rsidRPr="00811714">
        <w:rPr>
          <w:rFonts w:ascii="Times New Roman" w:hAnsi="Times New Roman" w:cs="Times New Roman"/>
        </w:rPr>
        <w:t>it</w:t>
      </w:r>
      <w:r w:rsidR="002B6AB4" w:rsidRPr="00811714">
        <w:rPr>
          <w:rFonts w:ascii="Times New Roman" w:hAnsi="Times New Roman" w:cs="Times New Roman"/>
        </w:rPr>
        <w:t xml:space="preserve"> should have been</w:t>
      </w:r>
      <w:r w:rsidR="005E4C98" w:rsidRPr="00811714">
        <w:rPr>
          <w:rFonts w:ascii="Times New Roman" w:hAnsi="Times New Roman" w:cs="Times New Roman"/>
        </w:rPr>
        <w:t xml:space="preserve">. </w:t>
      </w:r>
    </w:p>
    <w:p w:rsidR="00853042" w:rsidRPr="00811714" w:rsidRDefault="00853042" w:rsidP="008609B2">
      <w:pPr>
        <w:tabs>
          <w:tab w:val="left" w:pos="90"/>
        </w:tabs>
        <w:ind w:left="360"/>
        <w:rPr>
          <w:rFonts w:ascii="Times New Roman" w:hAnsi="Times New Roman" w:cs="Times New Roman"/>
        </w:rPr>
      </w:pPr>
      <w:r w:rsidRPr="00811714">
        <w:rPr>
          <w:rFonts w:ascii="Times New Roman" w:hAnsi="Times New Roman" w:cs="Times New Roman"/>
        </w:rPr>
        <w:t xml:space="preserve">Response: We added a skip pattern so that parents whose children who do not participate in programs or organized activities after school do not answer these questions. </w:t>
      </w:r>
    </w:p>
    <w:p w:rsidR="00515894" w:rsidRPr="00811714" w:rsidRDefault="00853042" w:rsidP="00436DCA">
      <w:pPr>
        <w:rPr>
          <w:rFonts w:ascii="Times New Roman" w:hAnsi="Times New Roman" w:cs="Times New Roman"/>
          <w:u w:val="single"/>
        </w:rPr>
      </w:pPr>
      <w:r w:rsidRPr="00811714">
        <w:rPr>
          <w:rFonts w:ascii="Times New Roman" w:hAnsi="Times New Roman" w:cs="Times New Roman"/>
          <w:u w:val="single"/>
        </w:rPr>
        <w:t>Who looks after child after school list</w:t>
      </w:r>
    </w:p>
    <w:p w:rsidR="00E04142" w:rsidRDefault="009563A6" w:rsidP="009563A6">
      <w:pPr>
        <w:rPr>
          <w:rFonts w:ascii="Times New Roman" w:hAnsi="Times New Roman" w:cs="Times New Roman"/>
        </w:rPr>
      </w:pPr>
      <w:r>
        <w:rPr>
          <w:rFonts w:ascii="Times New Roman" w:hAnsi="Times New Roman" w:cs="Times New Roman"/>
        </w:rPr>
        <w:t xml:space="preserve">Problem: </w:t>
      </w:r>
      <w:r w:rsidR="00E04142" w:rsidRPr="00811714">
        <w:rPr>
          <w:rFonts w:ascii="Times New Roman" w:hAnsi="Times New Roman" w:cs="Times New Roman"/>
        </w:rPr>
        <w:t>Several parents had trouble with the time period reference about what “after</w:t>
      </w:r>
      <w:r w:rsidR="00B11A5B">
        <w:rPr>
          <w:rFonts w:ascii="Times New Roman" w:hAnsi="Times New Roman" w:cs="Times New Roman"/>
        </w:rPr>
        <w:t xml:space="preserve"> </w:t>
      </w:r>
      <w:r w:rsidR="00E04142" w:rsidRPr="00811714">
        <w:rPr>
          <w:rFonts w:ascii="Times New Roman" w:hAnsi="Times New Roman" w:cs="Times New Roman"/>
        </w:rPr>
        <w:t xml:space="preserve">school” meant. </w:t>
      </w:r>
      <w:r w:rsidRPr="009563A6">
        <w:rPr>
          <w:rFonts w:ascii="Times New Roman" w:hAnsi="Times New Roman" w:cs="Times New Roman"/>
        </w:rPr>
        <w:t xml:space="preserve">In the first round of cognitive interviews no end-time restriction was provided in questions that asked about after-school activities. This resulted in several different reporting periods that parents provided that were not consistent. Some would say until bedtime </w:t>
      </w:r>
      <w:r w:rsidR="00185FDA">
        <w:rPr>
          <w:rFonts w:ascii="Times New Roman" w:hAnsi="Times New Roman" w:cs="Times New Roman"/>
        </w:rPr>
        <w:t xml:space="preserve">while </w:t>
      </w:r>
      <w:r w:rsidRPr="009563A6">
        <w:rPr>
          <w:rFonts w:ascii="Times New Roman" w:hAnsi="Times New Roman" w:cs="Times New Roman"/>
        </w:rPr>
        <w:t>others</w:t>
      </w:r>
      <w:r>
        <w:rPr>
          <w:rFonts w:ascii="Times New Roman" w:hAnsi="Times New Roman" w:cs="Times New Roman"/>
        </w:rPr>
        <w:t xml:space="preserve"> would say until about 6 or 7</w:t>
      </w:r>
      <w:r w:rsidR="009568FD">
        <w:rPr>
          <w:rFonts w:ascii="Times New Roman" w:hAnsi="Times New Roman" w:cs="Times New Roman"/>
        </w:rPr>
        <w:t>pm</w:t>
      </w:r>
      <w:r>
        <w:rPr>
          <w:rFonts w:ascii="Times New Roman" w:hAnsi="Times New Roman" w:cs="Times New Roman"/>
        </w:rPr>
        <w:t xml:space="preserve">. </w:t>
      </w:r>
      <w:r w:rsidRPr="009563A6">
        <w:rPr>
          <w:rFonts w:ascii="Times New Roman" w:hAnsi="Times New Roman" w:cs="Times New Roman"/>
        </w:rPr>
        <w:t xml:space="preserve">In the second round of cognitive interviews an end-time was provided, </w:t>
      </w:r>
      <w:r w:rsidR="00185FDA">
        <w:rPr>
          <w:rFonts w:ascii="Times New Roman" w:hAnsi="Times New Roman" w:cs="Times New Roman"/>
        </w:rPr>
        <w:t>from after school until 6pm.</w:t>
      </w:r>
      <w:r w:rsidRPr="009563A6">
        <w:rPr>
          <w:rFonts w:ascii="Times New Roman" w:hAnsi="Times New Roman" w:cs="Times New Roman"/>
        </w:rPr>
        <w:t xml:space="preserve"> This resulted in parents providing feedback that 6pm may be too restrictive, since several activities can happen after 6pm until bedtime. This was evident with children in the later grades (7th and 8th).</w:t>
      </w:r>
      <w:r>
        <w:rPr>
          <w:rFonts w:ascii="Times New Roman" w:hAnsi="Times New Roman" w:cs="Times New Roman"/>
        </w:rPr>
        <w:t xml:space="preserve"> </w:t>
      </w:r>
      <w:r w:rsidR="00185FDA">
        <w:rPr>
          <w:rFonts w:ascii="Times New Roman" w:hAnsi="Times New Roman" w:cs="Times New Roman"/>
        </w:rPr>
        <w:t xml:space="preserve">In addition to problems with the time reference period, </w:t>
      </w:r>
      <w:r>
        <w:rPr>
          <w:rFonts w:ascii="Times New Roman" w:hAnsi="Times New Roman" w:cs="Times New Roman"/>
        </w:rPr>
        <w:t>p</w:t>
      </w:r>
      <w:r w:rsidR="00E04142" w:rsidRPr="00811714">
        <w:rPr>
          <w:rFonts w:ascii="Times New Roman" w:hAnsi="Times New Roman" w:cs="Times New Roman"/>
        </w:rPr>
        <w:t>arents found it difficult to answer about</w:t>
      </w:r>
      <w:r w:rsidR="00185FDA">
        <w:rPr>
          <w:rFonts w:ascii="Times New Roman" w:hAnsi="Times New Roman" w:cs="Times New Roman"/>
        </w:rPr>
        <w:t xml:space="preserve"> children’s activities during</w:t>
      </w:r>
      <w:r w:rsidR="00E04142" w:rsidRPr="00811714">
        <w:rPr>
          <w:rFonts w:ascii="Times New Roman" w:hAnsi="Times New Roman" w:cs="Times New Roman"/>
        </w:rPr>
        <w:t xml:space="preserve"> weekends because “they are so different” and “unstructured</w:t>
      </w:r>
      <w:r w:rsidR="00853042" w:rsidRPr="00811714">
        <w:rPr>
          <w:rFonts w:ascii="Times New Roman" w:hAnsi="Times New Roman" w:cs="Times New Roman"/>
        </w:rPr>
        <w:t>.</w:t>
      </w:r>
      <w:r w:rsidR="00E04142" w:rsidRPr="00811714">
        <w:rPr>
          <w:rFonts w:ascii="Times New Roman" w:hAnsi="Times New Roman" w:cs="Times New Roman"/>
        </w:rPr>
        <w:t>”</w:t>
      </w:r>
    </w:p>
    <w:p w:rsidR="003F6F47" w:rsidRPr="00811714" w:rsidRDefault="009563A6" w:rsidP="009563A6">
      <w:pPr>
        <w:rPr>
          <w:rFonts w:ascii="Times New Roman" w:hAnsi="Times New Roman" w:cs="Times New Roman"/>
        </w:rPr>
      </w:pPr>
      <w:r w:rsidRPr="009563A6">
        <w:rPr>
          <w:rFonts w:ascii="Times New Roman" w:hAnsi="Times New Roman" w:cs="Times New Roman"/>
        </w:rPr>
        <w:lastRenderedPageBreak/>
        <w:t xml:space="preserve">We </w:t>
      </w:r>
      <w:r>
        <w:rPr>
          <w:rFonts w:ascii="Times New Roman" w:hAnsi="Times New Roman" w:cs="Times New Roman"/>
        </w:rPr>
        <w:t xml:space="preserve">also </w:t>
      </w:r>
      <w:r w:rsidRPr="009563A6">
        <w:rPr>
          <w:rFonts w:ascii="Times New Roman" w:hAnsi="Times New Roman" w:cs="Times New Roman"/>
        </w:rPr>
        <w:t xml:space="preserve">found that </w:t>
      </w:r>
      <w:r>
        <w:rPr>
          <w:rFonts w:ascii="Times New Roman" w:hAnsi="Times New Roman" w:cs="Times New Roman"/>
        </w:rPr>
        <w:t>s</w:t>
      </w:r>
      <w:r w:rsidR="003F6F47">
        <w:rPr>
          <w:rFonts w:ascii="Times New Roman" w:hAnsi="Times New Roman" w:cs="Times New Roman"/>
        </w:rPr>
        <w:t>ome respondents would write in the</w:t>
      </w:r>
      <w:r w:rsidRPr="009563A6">
        <w:rPr>
          <w:rFonts w:ascii="Times New Roman" w:hAnsi="Times New Roman" w:cs="Times New Roman"/>
        </w:rPr>
        <w:t xml:space="preserve"> "Other, specify" category that the</w:t>
      </w:r>
      <w:r w:rsidR="009568FD">
        <w:rPr>
          <w:rFonts w:ascii="Times New Roman" w:hAnsi="Times New Roman" w:cs="Times New Roman"/>
        </w:rPr>
        <w:t xml:space="preserve"> child</w:t>
      </w:r>
      <w:r w:rsidRPr="009563A6">
        <w:rPr>
          <w:rFonts w:ascii="Times New Roman" w:hAnsi="Times New Roman" w:cs="Times New Roman"/>
        </w:rPr>
        <w:t xml:space="preserve"> </w:t>
      </w:r>
      <w:r w:rsidR="009568FD">
        <w:rPr>
          <w:rFonts w:ascii="Times New Roman" w:hAnsi="Times New Roman" w:cs="Times New Roman"/>
        </w:rPr>
        <w:t>spent time</w:t>
      </w:r>
      <w:r w:rsidR="009568FD" w:rsidRPr="009563A6">
        <w:rPr>
          <w:rFonts w:ascii="Times New Roman" w:hAnsi="Times New Roman" w:cs="Times New Roman"/>
        </w:rPr>
        <w:t xml:space="preserve"> </w:t>
      </w:r>
      <w:r w:rsidRPr="009563A6">
        <w:rPr>
          <w:rFonts w:ascii="Times New Roman" w:hAnsi="Times New Roman" w:cs="Times New Roman"/>
        </w:rPr>
        <w:t>at a relative</w:t>
      </w:r>
      <w:r>
        <w:rPr>
          <w:rFonts w:ascii="Times New Roman" w:hAnsi="Times New Roman" w:cs="Times New Roman"/>
        </w:rPr>
        <w:t>’</w:t>
      </w:r>
      <w:r w:rsidRPr="009563A6">
        <w:rPr>
          <w:rFonts w:ascii="Times New Roman" w:hAnsi="Times New Roman" w:cs="Times New Roman"/>
        </w:rPr>
        <w:t xml:space="preserve">s house </w:t>
      </w:r>
      <w:r>
        <w:rPr>
          <w:rFonts w:ascii="Times New Roman" w:hAnsi="Times New Roman" w:cs="Times New Roman"/>
        </w:rPr>
        <w:t>rather than selecting</w:t>
      </w:r>
      <w:r w:rsidRPr="009563A6">
        <w:rPr>
          <w:rFonts w:ascii="Times New Roman" w:hAnsi="Times New Roman" w:cs="Times New Roman"/>
        </w:rPr>
        <w:t xml:space="preserve"> "At another home</w:t>
      </w:r>
      <w:r>
        <w:rPr>
          <w:rFonts w:ascii="Times New Roman" w:hAnsi="Times New Roman" w:cs="Times New Roman"/>
        </w:rPr>
        <w:t>.</w:t>
      </w:r>
      <w:r w:rsidRPr="009563A6">
        <w:rPr>
          <w:rFonts w:ascii="Times New Roman" w:hAnsi="Times New Roman" w:cs="Times New Roman"/>
        </w:rPr>
        <w:t xml:space="preserve">" </w:t>
      </w:r>
      <w:r w:rsidR="003F6F47">
        <w:rPr>
          <w:rFonts w:ascii="Times New Roman" w:hAnsi="Times New Roman" w:cs="Times New Roman"/>
        </w:rPr>
        <w:t>Additionally, w</w:t>
      </w:r>
      <w:r w:rsidR="003F6F47" w:rsidRPr="003F6F47">
        <w:rPr>
          <w:rFonts w:ascii="Times New Roman" w:hAnsi="Times New Roman" w:cs="Times New Roman"/>
        </w:rPr>
        <w:t xml:space="preserve">e found that some respondents </w:t>
      </w:r>
      <w:r w:rsidR="00185FDA">
        <w:rPr>
          <w:rFonts w:ascii="Times New Roman" w:hAnsi="Times New Roman" w:cs="Times New Roman"/>
        </w:rPr>
        <w:t>were</w:t>
      </w:r>
      <w:r w:rsidR="003F6F47" w:rsidRPr="003F6F47">
        <w:rPr>
          <w:rFonts w:ascii="Times New Roman" w:hAnsi="Times New Roman" w:cs="Times New Roman"/>
        </w:rPr>
        <w:t xml:space="preserve"> unsure</w:t>
      </w:r>
      <w:r w:rsidR="00185FDA">
        <w:rPr>
          <w:rFonts w:ascii="Times New Roman" w:hAnsi="Times New Roman" w:cs="Times New Roman"/>
        </w:rPr>
        <w:t xml:space="preserve"> about</w:t>
      </w:r>
      <w:r w:rsidR="003F6F47" w:rsidRPr="003F6F47">
        <w:rPr>
          <w:rFonts w:ascii="Times New Roman" w:hAnsi="Times New Roman" w:cs="Times New Roman"/>
        </w:rPr>
        <w:t xml:space="preserve"> </w:t>
      </w:r>
      <w:r w:rsidR="009568FD">
        <w:rPr>
          <w:rFonts w:ascii="Times New Roman" w:hAnsi="Times New Roman" w:cs="Times New Roman"/>
        </w:rPr>
        <w:t>where to include time spent with</w:t>
      </w:r>
      <w:r w:rsidR="003F6F47">
        <w:rPr>
          <w:rFonts w:ascii="Times New Roman" w:hAnsi="Times New Roman" w:cs="Times New Roman"/>
        </w:rPr>
        <w:t xml:space="preserve"> step or foster parents</w:t>
      </w:r>
      <w:r w:rsidR="009568FD">
        <w:rPr>
          <w:rFonts w:ascii="Times New Roman" w:hAnsi="Times New Roman" w:cs="Times New Roman"/>
        </w:rPr>
        <w:t>.</w:t>
      </w:r>
    </w:p>
    <w:p w:rsidR="00853042" w:rsidRDefault="00853042" w:rsidP="008609B2">
      <w:pPr>
        <w:ind w:left="360"/>
        <w:rPr>
          <w:rFonts w:ascii="Times New Roman" w:hAnsi="Times New Roman" w:cs="Times New Roman"/>
        </w:rPr>
      </w:pPr>
      <w:r w:rsidRPr="00811714">
        <w:rPr>
          <w:rFonts w:ascii="Times New Roman" w:hAnsi="Times New Roman" w:cs="Times New Roman"/>
        </w:rPr>
        <w:t xml:space="preserve">Response: We added a time-frame </w:t>
      </w:r>
      <w:r w:rsidR="009563A6">
        <w:rPr>
          <w:rFonts w:ascii="Times New Roman" w:hAnsi="Times New Roman" w:cs="Times New Roman"/>
        </w:rPr>
        <w:t>(</w:t>
      </w:r>
      <w:r w:rsidR="009568FD">
        <w:rPr>
          <w:rFonts w:ascii="Times New Roman" w:hAnsi="Times New Roman" w:cs="Times New Roman"/>
        </w:rPr>
        <w:t xml:space="preserve">from the end of the school day </w:t>
      </w:r>
      <w:r w:rsidR="009563A6">
        <w:rPr>
          <w:rFonts w:ascii="Times New Roman" w:hAnsi="Times New Roman" w:cs="Times New Roman"/>
        </w:rPr>
        <w:t xml:space="preserve">until </w:t>
      </w:r>
      <w:r w:rsidR="00B11A5B">
        <w:rPr>
          <w:rFonts w:ascii="Times New Roman" w:hAnsi="Times New Roman" w:cs="Times New Roman"/>
        </w:rPr>
        <w:t>8pm</w:t>
      </w:r>
      <w:r w:rsidR="009563A6">
        <w:rPr>
          <w:rFonts w:ascii="Times New Roman" w:hAnsi="Times New Roman" w:cs="Times New Roman"/>
        </w:rPr>
        <w:t xml:space="preserve">) </w:t>
      </w:r>
      <w:r w:rsidRPr="00811714">
        <w:rPr>
          <w:rFonts w:ascii="Times New Roman" w:hAnsi="Times New Roman" w:cs="Times New Roman"/>
        </w:rPr>
        <w:t xml:space="preserve">to the questions and removed weekends. We </w:t>
      </w:r>
      <w:r w:rsidR="00185FDA">
        <w:rPr>
          <w:rFonts w:ascii="Times New Roman" w:hAnsi="Times New Roman" w:cs="Times New Roman"/>
        </w:rPr>
        <w:t xml:space="preserve">now </w:t>
      </w:r>
      <w:r w:rsidRPr="00811714">
        <w:rPr>
          <w:rFonts w:ascii="Times New Roman" w:hAnsi="Times New Roman" w:cs="Times New Roman"/>
        </w:rPr>
        <w:t>ask about weekend care separately.</w:t>
      </w:r>
      <w:r w:rsidR="009563A6">
        <w:rPr>
          <w:rFonts w:ascii="Times New Roman" w:hAnsi="Times New Roman" w:cs="Times New Roman"/>
        </w:rPr>
        <w:t xml:space="preserve"> We changed “At another home” to “At another home, including a relative or care provider’s home.”</w:t>
      </w:r>
      <w:r w:rsidR="003F6F47">
        <w:rPr>
          <w:rFonts w:ascii="Times New Roman" w:hAnsi="Times New Roman" w:cs="Times New Roman"/>
        </w:rPr>
        <w:t xml:space="preserve"> We added the parenthetical (birth, adoptive, step, or foster) to the Mother and Father categories.</w:t>
      </w:r>
    </w:p>
    <w:p w:rsidR="00853042" w:rsidRPr="00811714" w:rsidRDefault="00853042" w:rsidP="00853042">
      <w:pPr>
        <w:rPr>
          <w:rFonts w:ascii="Times New Roman" w:hAnsi="Times New Roman" w:cs="Times New Roman"/>
          <w:u w:val="single"/>
        </w:rPr>
      </w:pPr>
      <w:r w:rsidRPr="00811714">
        <w:rPr>
          <w:rFonts w:ascii="Times New Roman" w:hAnsi="Times New Roman" w:cs="Times New Roman"/>
          <w:u w:val="single"/>
        </w:rPr>
        <w:t>After school activities list</w:t>
      </w:r>
    </w:p>
    <w:p w:rsidR="00454FEB" w:rsidRDefault="00B12E86" w:rsidP="00853042">
      <w:pPr>
        <w:rPr>
          <w:rFonts w:ascii="Times New Roman" w:hAnsi="Times New Roman" w:cs="Times New Roman"/>
        </w:rPr>
      </w:pPr>
      <w:r>
        <w:rPr>
          <w:rFonts w:ascii="Times New Roman" w:hAnsi="Times New Roman" w:cs="Times New Roman"/>
        </w:rPr>
        <w:t xml:space="preserve">Problem: </w:t>
      </w:r>
      <w:r w:rsidR="00E04142" w:rsidRPr="00811714">
        <w:rPr>
          <w:rFonts w:ascii="Times New Roman" w:hAnsi="Times New Roman" w:cs="Times New Roman"/>
        </w:rPr>
        <w:t>There was confusion over response categories stemming from the long list of items. Parents tried to fit the activity</w:t>
      </w:r>
      <w:r w:rsidR="00EB0D1F">
        <w:rPr>
          <w:rFonts w:ascii="Times New Roman" w:hAnsi="Times New Roman" w:cs="Times New Roman"/>
        </w:rPr>
        <w:t xml:space="preserve"> that their child participated in</w:t>
      </w:r>
      <w:r w:rsidR="00E04142" w:rsidRPr="00811714">
        <w:rPr>
          <w:rFonts w:ascii="Times New Roman" w:hAnsi="Times New Roman" w:cs="Times New Roman"/>
        </w:rPr>
        <w:t xml:space="preserve"> into the first available category and then had to change answers when they read the correct category lower down on the list. </w:t>
      </w:r>
      <w:r w:rsidR="00EB0D1F">
        <w:rPr>
          <w:rFonts w:ascii="Times New Roman" w:hAnsi="Times New Roman" w:cs="Times New Roman"/>
        </w:rPr>
        <w:t>It was unclear to</w:t>
      </w:r>
      <w:r w:rsidR="00B11A5B">
        <w:rPr>
          <w:rFonts w:ascii="Times New Roman" w:hAnsi="Times New Roman" w:cs="Times New Roman"/>
        </w:rPr>
        <w:t xml:space="preserve"> some</w:t>
      </w:r>
      <w:r w:rsidR="00EB0D1F">
        <w:rPr>
          <w:rFonts w:ascii="Times New Roman" w:hAnsi="Times New Roman" w:cs="Times New Roman"/>
        </w:rPr>
        <w:t xml:space="preserve"> parents w</w:t>
      </w:r>
      <w:r w:rsidR="00E04142" w:rsidRPr="00811714">
        <w:rPr>
          <w:rFonts w:ascii="Times New Roman" w:hAnsi="Times New Roman" w:cs="Times New Roman"/>
        </w:rPr>
        <w:t>here</w:t>
      </w:r>
      <w:r w:rsidR="00EB0D1F">
        <w:rPr>
          <w:rFonts w:ascii="Times New Roman" w:hAnsi="Times New Roman" w:cs="Times New Roman"/>
        </w:rPr>
        <w:t xml:space="preserve"> they should include that their child</w:t>
      </w:r>
      <w:r w:rsidR="00E04142" w:rsidRPr="00811714">
        <w:rPr>
          <w:rFonts w:ascii="Times New Roman" w:hAnsi="Times New Roman" w:cs="Times New Roman"/>
        </w:rPr>
        <w:t xml:space="preserve"> “listens to music”</w:t>
      </w:r>
      <w:r w:rsidR="00EB0D1F">
        <w:rPr>
          <w:rFonts w:ascii="Times New Roman" w:hAnsi="Times New Roman" w:cs="Times New Roman"/>
        </w:rPr>
        <w:t xml:space="preserve"> after school</w:t>
      </w:r>
      <w:r w:rsidR="00E04142" w:rsidRPr="00811714">
        <w:rPr>
          <w:rFonts w:ascii="Times New Roman" w:hAnsi="Times New Roman" w:cs="Times New Roman"/>
        </w:rPr>
        <w:t>.</w:t>
      </w:r>
      <w:r w:rsidR="00853042" w:rsidRPr="00811714">
        <w:rPr>
          <w:rFonts w:ascii="Times New Roman" w:hAnsi="Times New Roman" w:cs="Times New Roman"/>
        </w:rPr>
        <w:t xml:space="preserve"> </w:t>
      </w:r>
      <w:r w:rsidR="00454FEB" w:rsidRPr="00811714">
        <w:rPr>
          <w:rFonts w:ascii="Times New Roman" w:hAnsi="Times New Roman" w:cs="Times New Roman"/>
        </w:rPr>
        <w:t>There was also confusion over the reference period of “after-school</w:t>
      </w:r>
      <w:r w:rsidR="009563A6">
        <w:rPr>
          <w:rFonts w:ascii="Times New Roman" w:hAnsi="Times New Roman" w:cs="Times New Roman"/>
        </w:rPr>
        <w:t>.</w:t>
      </w:r>
      <w:r w:rsidR="00454FEB" w:rsidRPr="00811714">
        <w:rPr>
          <w:rFonts w:ascii="Times New Roman" w:hAnsi="Times New Roman" w:cs="Times New Roman"/>
        </w:rPr>
        <w:t>”</w:t>
      </w:r>
      <w:r w:rsidR="009563A6">
        <w:rPr>
          <w:rFonts w:ascii="Times New Roman" w:hAnsi="Times New Roman" w:cs="Times New Roman"/>
        </w:rPr>
        <w:t xml:space="preserve"> Additionally, respondents expressed list fatigue. </w:t>
      </w:r>
    </w:p>
    <w:p w:rsidR="003F6F47" w:rsidRPr="00811714" w:rsidRDefault="003F6F47" w:rsidP="00853042">
      <w:pPr>
        <w:rPr>
          <w:rFonts w:ascii="Times New Roman" w:hAnsi="Times New Roman" w:cs="Times New Roman"/>
        </w:rPr>
      </w:pPr>
      <w:r w:rsidRPr="003F6F47">
        <w:rPr>
          <w:rFonts w:ascii="Times New Roman" w:hAnsi="Times New Roman" w:cs="Times New Roman"/>
        </w:rPr>
        <w:t xml:space="preserve">There was some confusion </w:t>
      </w:r>
      <w:r w:rsidR="00EB0D1F">
        <w:rPr>
          <w:rFonts w:ascii="Times New Roman" w:hAnsi="Times New Roman" w:cs="Times New Roman"/>
        </w:rPr>
        <w:t>about</w:t>
      </w:r>
      <w:r w:rsidR="00EB0D1F" w:rsidRPr="003F6F47">
        <w:rPr>
          <w:rFonts w:ascii="Times New Roman" w:hAnsi="Times New Roman" w:cs="Times New Roman"/>
        </w:rPr>
        <w:t xml:space="preserve"> </w:t>
      </w:r>
      <w:r w:rsidRPr="003F6F47">
        <w:rPr>
          <w:rFonts w:ascii="Times New Roman" w:hAnsi="Times New Roman" w:cs="Times New Roman"/>
        </w:rPr>
        <w:t>what should be included in the "playing indoors" response</w:t>
      </w:r>
      <w:r w:rsidR="009568FD">
        <w:rPr>
          <w:rFonts w:ascii="Times New Roman" w:hAnsi="Times New Roman" w:cs="Times New Roman"/>
        </w:rPr>
        <w:t xml:space="preserve"> option</w:t>
      </w:r>
      <w:r w:rsidRPr="003F6F47">
        <w:rPr>
          <w:rFonts w:ascii="Times New Roman" w:hAnsi="Times New Roman" w:cs="Times New Roman"/>
        </w:rPr>
        <w:t>. Some respondent were uncertain of what would be included</w:t>
      </w:r>
      <w:r>
        <w:rPr>
          <w:rFonts w:ascii="Times New Roman" w:hAnsi="Times New Roman" w:cs="Times New Roman"/>
        </w:rPr>
        <w:t>.</w:t>
      </w:r>
      <w:r w:rsidRPr="003F6F47">
        <w:rPr>
          <w:rFonts w:ascii="Times New Roman" w:hAnsi="Times New Roman" w:cs="Times New Roman"/>
        </w:rPr>
        <w:t xml:space="preserve"> A respondent asked if that includes playing Xbox. Playing Xbox is</w:t>
      </w:r>
      <w:r w:rsidR="009568FD">
        <w:rPr>
          <w:rFonts w:ascii="Times New Roman" w:hAnsi="Times New Roman" w:cs="Times New Roman"/>
        </w:rPr>
        <w:t xml:space="preserve"> included as part of response option that comes</w:t>
      </w:r>
      <w:r w:rsidRPr="003F6F47">
        <w:rPr>
          <w:rFonts w:ascii="Times New Roman" w:hAnsi="Times New Roman" w:cs="Times New Roman"/>
        </w:rPr>
        <w:t xml:space="preserve"> later in the list.</w:t>
      </w:r>
    </w:p>
    <w:p w:rsidR="00853042" w:rsidRPr="00811714" w:rsidRDefault="00853042" w:rsidP="00B12E86">
      <w:pPr>
        <w:ind w:left="360"/>
        <w:rPr>
          <w:rFonts w:ascii="Times New Roman" w:hAnsi="Times New Roman" w:cs="Times New Roman"/>
        </w:rPr>
      </w:pPr>
      <w:r w:rsidRPr="00811714">
        <w:rPr>
          <w:rFonts w:ascii="Times New Roman" w:hAnsi="Times New Roman" w:cs="Times New Roman"/>
        </w:rPr>
        <w:t>Response: We reordered the lists to put the most common items first and added a reference period for after-school</w:t>
      </w:r>
      <w:r w:rsidR="009568FD">
        <w:rPr>
          <w:rFonts w:ascii="Times New Roman" w:hAnsi="Times New Roman" w:cs="Times New Roman"/>
        </w:rPr>
        <w:t xml:space="preserve"> (from the end of the school day until </w:t>
      </w:r>
      <w:r w:rsidR="00B11A5B">
        <w:rPr>
          <w:rFonts w:ascii="Times New Roman" w:hAnsi="Times New Roman" w:cs="Times New Roman"/>
        </w:rPr>
        <w:t>8pm</w:t>
      </w:r>
      <w:r w:rsidR="009568FD">
        <w:rPr>
          <w:rFonts w:ascii="Times New Roman" w:hAnsi="Times New Roman" w:cs="Times New Roman"/>
        </w:rPr>
        <w:t>)</w:t>
      </w:r>
      <w:r w:rsidRPr="00811714">
        <w:rPr>
          <w:rFonts w:ascii="Times New Roman" w:hAnsi="Times New Roman" w:cs="Times New Roman"/>
        </w:rPr>
        <w:t xml:space="preserve">. We </w:t>
      </w:r>
      <w:r w:rsidR="00771A65">
        <w:rPr>
          <w:rFonts w:ascii="Times New Roman" w:hAnsi="Times New Roman" w:cs="Times New Roman"/>
        </w:rPr>
        <w:t>consult</w:t>
      </w:r>
      <w:r w:rsidR="00B11A5B">
        <w:rPr>
          <w:rFonts w:ascii="Times New Roman" w:hAnsi="Times New Roman" w:cs="Times New Roman"/>
        </w:rPr>
        <w:t>ed</w:t>
      </w:r>
      <w:r w:rsidRPr="00811714">
        <w:rPr>
          <w:rFonts w:ascii="Times New Roman" w:hAnsi="Times New Roman" w:cs="Times New Roman"/>
        </w:rPr>
        <w:t xml:space="preserve"> with the TRP on where to put “listen to music” </w:t>
      </w:r>
      <w:r w:rsidR="00B11A5B">
        <w:rPr>
          <w:rFonts w:ascii="Times New Roman" w:hAnsi="Times New Roman" w:cs="Times New Roman"/>
        </w:rPr>
        <w:t>and TRP members recommended against including this with music lessons and did not make a recommendation to add a new category</w:t>
      </w:r>
      <w:r w:rsidRPr="00811714">
        <w:rPr>
          <w:rFonts w:ascii="Times New Roman" w:hAnsi="Times New Roman" w:cs="Times New Roman"/>
        </w:rPr>
        <w:t>.</w:t>
      </w:r>
      <w:r w:rsidR="00B11A5B">
        <w:rPr>
          <w:rFonts w:ascii="Times New Roman" w:hAnsi="Times New Roman" w:cs="Times New Roman"/>
        </w:rPr>
        <w:t xml:space="preserve"> </w:t>
      </w:r>
      <w:r w:rsidR="009563A6">
        <w:rPr>
          <w:rFonts w:ascii="Times New Roman" w:hAnsi="Times New Roman" w:cs="Times New Roman"/>
        </w:rPr>
        <w:t xml:space="preserve"> We will examine missing data rates and response distributions from the feasibility study to evaluate fatigue.</w:t>
      </w:r>
      <w:r w:rsidR="003F6F47">
        <w:rPr>
          <w:rFonts w:ascii="Times New Roman" w:hAnsi="Times New Roman" w:cs="Times New Roman"/>
        </w:rPr>
        <w:t xml:space="preserve"> We changed the wording to “Playing indoors, like playing board games and playing with toys</w:t>
      </w:r>
      <w:r w:rsidR="00B0178C">
        <w:rPr>
          <w:rFonts w:ascii="Times New Roman" w:hAnsi="Times New Roman" w:cs="Times New Roman"/>
        </w:rPr>
        <w:t xml:space="preserve"> inside</w:t>
      </w:r>
      <w:r w:rsidR="003F6F47">
        <w:rPr>
          <w:rFonts w:ascii="Times New Roman" w:hAnsi="Times New Roman" w:cs="Times New Roman"/>
        </w:rPr>
        <w:t>.”</w:t>
      </w:r>
    </w:p>
    <w:p w:rsidR="003F6F47" w:rsidRPr="003F6F47" w:rsidRDefault="003F6F47" w:rsidP="00853042">
      <w:pPr>
        <w:rPr>
          <w:rFonts w:ascii="Times New Roman" w:hAnsi="Times New Roman" w:cs="Times New Roman"/>
          <w:u w:val="single"/>
        </w:rPr>
      </w:pPr>
      <w:r w:rsidRPr="003F6F47">
        <w:rPr>
          <w:rFonts w:ascii="Times New Roman" w:hAnsi="Times New Roman" w:cs="Times New Roman"/>
          <w:u w:val="single"/>
        </w:rPr>
        <w:t>Charge or fee for programs questions</w:t>
      </w:r>
    </w:p>
    <w:p w:rsidR="003F6F47" w:rsidRDefault="003F6F47" w:rsidP="00853042">
      <w:pPr>
        <w:rPr>
          <w:rFonts w:ascii="Times New Roman" w:hAnsi="Times New Roman" w:cs="Times New Roman"/>
        </w:rPr>
      </w:pPr>
      <w:r>
        <w:rPr>
          <w:rFonts w:ascii="Times New Roman" w:hAnsi="Times New Roman" w:cs="Times New Roman"/>
        </w:rPr>
        <w:t xml:space="preserve">Problem: </w:t>
      </w:r>
      <w:r w:rsidRPr="003F6F47">
        <w:rPr>
          <w:rFonts w:ascii="Times New Roman" w:hAnsi="Times New Roman" w:cs="Times New Roman"/>
        </w:rPr>
        <w:t>Respondents typ</w:t>
      </w:r>
      <w:r>
        <w:rPr>
          <w:rFonts w:ascii="Times New Roman" w:hAnsi="Times New Roman" w:cs="Times New Roman"/>
        </w:rPr>
        <w:t xml:space="preserve">ically had issues responding </w:t>
      </w:r>
      <w:r w:rsidRPr="003F6F47">
        <w:rPr>
          <w:rFonts w:ascii="Times New Roman" w:hAnsi="Times New Roman" w:cs="Times New Roman"/>
        </w:rPr>
        <w:t>if the</w:t>
      </w:r>
      <w:r w:rsidR="00EB0D1F">
        <w:rPr>
          <w:rFonts w:ascii="Times New Roman" w:hAnsi="Times New Roman" w:cs="Times New Roman"/>
        </w:rPr>
        <w:t>re was no cost for the</w:t>
      </w:r>
      <w:r w:rsidRPr="003F6F47">
        <w:rPr>
          <w:rFonts w:ascii="Times New Roman" w:hAnsi="Times New Roman" w:cs="Times New Roman"/>
        </w:rPr>
        <w:t xml:space="preserve"> program or activity. There was no skip pattern that allowed them to skip </w:t>
      </w:r>
      <w:r>
        <w:rPr>
          <w:rFonts w:ascii="Times New Roman" w:hAnsi="Times New Roman" w:cs="Times New Roman"/>
        </w:rPr>
        <w:t>out</w:t>
      </w:r>
      <w:r w:rsidRPr="003F6F47">
        <w:rPr>
          <w:rFonts w:ascii="Times New Roman" w:hAnsi="Times New Roman" w:cs="Times New Roman"/>
        </w:rPr>
        <w:t xml:space="preserve">. </w:t>
      </w:r>
    </w:p>
    <w:p w:rsidR="003F6F47" w:rsidRPr="00811714" w:rsidRDefault="003F6F47" w:rsidP="00B12E86">
      <w:pPr>
        <w:ind w:left="360"/>
        <w:rPr>
          <w:rFonts w:ascii="Times New Roman" w:hAnsi="Times New Roman" w:cs="Times New Roman"/>
        </w:rPr>
      </w:pPr>
      <w:r>
        <w:rPr>
          <w:rFonts w:ascii="Times New Roman" w:hAnsi="Times New Roman" w:cs="Times New Roman"/>
        </w:rPr>
        <w:t>Response: We added a skip pattern</w:t>
      </w:r>
      <w:r w:rsidR="00EB0D1F">
        <w:rPr>
          <w:rFonts w:ascii="Times New Roman" w:hAnsi="Times New Roman" w:cs="Times New Roman"/>
        </w:rPr>
        <w:t xml:space="preserve"> </w:t>
      </w:r>
      <w:r w:rsidR="009568FD">
        <w:rPr>
          <w:rFonts w:ascii="Times New Roman" w:hAnsi="Times New Roman" w:cs="Times New Roman"/>
        </w:rPr>
        <w:t>so that</w:t>
      </w:r>
      <w:r w:rsidR="00EB0D1F">
        <w:rPr>
          <w:rFonts w:ascii="Times New Roman" w:hAnsi="Times New Roman" w:cs="Times New Roman"/>
        </w:rPr>
        <w:t xml:space="preserve"> skips respondents who do not have any out-of-pocket costs for the program or activities </w:t>
      </w:r>
      <w:r w:rsidR="009568FD">
        <w:rPr>
          <w:rFonts w:ascii="Times New Roman" w:hAnsi="Times New Roman" w:cs="Times New Roman"/>
        </w:rPr>
        <w:t>do not answer this</w:t>
      </w:r>
      <w:r w:rsidR="00EB0D1F">
        <w:rPr>
          <w:rFonts w:ascii="Times New Roman" w:hAnsi="Times New Roman" w:cs="Times New Roman"/>
        </w:rPr>
        <w:t xml:space="preserve"> question</w:t>
      </w:r>
      <w:r>
        <w:rPr>
          <w:rFonts w:ascii="Times New Roman" w:hAnsi="Times New Roman" w:cs="Times New Roman"/>
        </w:rPr>
        <w:t>.</w:t>
      </w:r>
    </w:p>
    <w:p w:rsidR="005C4CCF" w:rsidRPr="00811714" w:rsidRDefault="00734B4E" w:rsidP="00436DCA">
      <w:pPr>
        <w:rPr>
          <w:rFonts w:ascii="Times New Roman" w:hAnsi="Times New Roman" w:cs="Times New Roman"/>
          <w:u w:val="single"/>
        </w:rPr>
      </w:pPr>
      <w:r w:rsidRPr="00811714">
        <w:rPr>
          <w:rFonts w:ascii="Times New Roman" w:hAnsi="Times New Roman" w:cs="Times New Roman"/>
          <w:u w:val="single"/>
        </w:rPr>
        <w:t xml:space="preserve">Household composition questions </w:t>
      </w:r>
    </w:p>
    <w:p w:rsidR="005C4CCF" w:rsidRPr="00811714" w:rsidRDefault="00853042" w:rsidP="00853042">
      <w:pPr>
        <w:rPr>
          <w:rFonts w:ascii="Times New Roman" w:hAnsi="Times New Roman" w:cs="Times New Roman"/>
        </w:rPr>
      </w:pPr>
      <w:r w:rsidRPr="00811714">
        <w:rPr>
          <w:rFonts w:ascii="Times New Roman" w:hAnsi="Times New Roman" w:cs="Times New Roman"/>
        </w:rPr>
        <w:t xml:space="preserve">Problem: </w:t>
      </w:r>
      <w:r w:rsidR="005C4CCF" w:rsidRPr="00811714">
        <w:rPr>
          <w:rFonts w:ascii="Times New Roman" w:hAnsi="Times New Roman" w:cs="Times New Roman"/>
        </w:rPr>
        <w:t xml:space="preserve">One </w:t>
      </w:r>
      <w:r w:rsidR="00454FEB" w:rsidRPr="00811714">
        <w:rPr>
          <w:rFonts w:ascii="Times New Roman" w:hAnsi="Times New Roman" w:cs="Times New Roman"/>
        </w:rPr>
        <w:t>parent</w:t>
      </w:r>
      <w:r w:rsidR="005C4CCF" w:rsidRPr="00811714">
        <w:rPr>
          <w:rFonts w:ascii="Times New Roman" w:hAnsi="Times New Roman" w:cs="Times New Roman"/>
        </w:rPr>
        <w:t xml:space="preserve"> who completed the question wondered whether she should count her son who is in college</w:t>
      </w:r>
      <w:r w:rsidR="00796CBF" w:rsidRPr="00811714">
        <w:rPr>
          <w:rFonts w:ascii="Times New Roman" w:hAnsi="Times New Roman" w:cs="Times New Roman"/>
        </w:rPr>
        <w:t>.</w:t>
      </w:r>
      <w:r w:rsidR="005C4CCF" w:rsidRPr="00811714">
        <w:rPr>
          <w:rFonts w:ascii="Times New Roman" w:hAnsi="Times New Roman" w:cs="Times New Roman"/>
        </w:rPr>
        <w:t xml:space="preserve"> She decided to include him since he is still counted for taxes and comes home regularly.</w:t>
      </w:r>
      <w:r w:rsidRPr="00811714">
        <w:rPr>
          <w:rFonts w:ascii="Times New Roman" w:hAnsi="Times New Roman" w:cs="Times New Roman"/>
        </w:rPr>
        <w:t xml:space="preserve"> </w:t>
      </w:r>
      <w:r w:rsidR="00734B4E" w:rsidRPr="00811714">
        <w:rPr>
          <w:rFonts w:ascii="Times New Roman" w:hAnsi="Times New Roman" w:cs="Times New Roman"/>
        </w:rPr>
        <w:t xml:space="preserve">Several parents were unclear about how the </w:t>
      </w:r>
      <w:r w:rsidR="00EB0D1F">
        <w:rPr>
          <w:rFonts w:ascii="Times New Roman" w:hAnsi="Times New Roman" w:cs="Times New Roman"/>
        </w:rPr>
        <w:t xml:space="preserve">sampled </w:t>
      </w:r>
      <w:r w:rsidR="00734B4E" w:rsidRPr="00811714">
        <w:rPr>
          <w:rFonts w:ascii="Times New Roman" w:hAnsi="Times New Roman" w:cs="Times New Roman"/>
        </w:rPr>
        <w:t>child was counted</w:t>
      </w:r>
      <w:r w:rsidR="005C4CCF" w:rsidRPr="00811714">
        <w:rPr>
          <w:rFonts w:ascii="Times New Roman" w:hAnsi="Times New Roman" w:cs="Times New Roman"/>
        </w:rPr>
        <w:t xml:space="preserve">. </w:t>
      </w:r>
      <w:r w:rsidR="00454FEB" w:rsidRPr="00811714">
        <w:rPr>
          <w:rFonts w:ascii="Times New Roman" w:hAnsi="Times New Roman" w:cs="Times New Roman"/>
        </w:rPr>
        <w:t>Several other</w:t>
      </w:r>
      <w:r w:rsidR="00E8564B" w:rsidRPr="00811714">
        <w:rPr>
          <w:rFonts w:ascii="Times New Roman" w:hAnsi="Times New Roman" w:cs="Times New Roman"/>
        </w:rPr>
        <w:t xml:space="preserve"> parents responded to the question with their household’s total number of member</w:t>
      </w:r>
      <w:r w:rsidR="00A94875" w:rsidRPr="00811714">
        <w:rPr>
          <w:rFonts w:ascii="Times New Roman" w:hAnsi="Times New Roman" w:cs="Times New Roman"/>
        </w:rPr>
        <w:t xml:space="preserve">s </w:t>
      </w:r>
      <w:r w:rsidR="00E8564B" w:rsidRPr="00811714">
        <w:rPr>
          <w:rFonts w:ascii="Times New Roman" w:hAnsi="Times New Roman" w:cs="Times New Roman"/>
        </w:rPr>
        <w:t xml:space="preserve">ignoring the text in the parenthesis that indicated </w:t>
      </w:r>
      <w:r w:rsidR="00734B4E" w:rsidRPr="00811714">
        <w:rPr>
          <w:rFonts w:ascii="Times New Roman" w:hAnsi="Times New Roman" w:cs="Times New Roman"/>
        </w:rPr>
        <w:t>the sum should match the total of the prior question</w:t>
      </w:r>
      <w:r w:rsidR="00E8564B" w:rsidRPr="00811714">
        <w:rPr>
          <w:rFonts w:ascii="Times New Roman" w:hAnsi="Times New Roman" w:cs="Times New Roman"/>
        </w:rPr>
        <w:t xml:space="preserve">. </w:t>
      </w:r>
    </w:p>
    <w:p w:rsidR="00853042" w:rsidRPr="00811714" w:rsidRDefault="00853042" w:rsidP="00B12E86">
      <w:pPr>
        <w:ind w:left="360"/>
        <w:rPr>
          <w:rFonts w:ascii="Times New Roman" w:hAnsi="Times New Roman" w:cs="Times New Roman"/>
        </w:rPr>
      </w:pPr>
      <w:r w:rsidRPr="00811714">
        <w:rPr>
          <w:rFonts w:ascii="Times New Roman" w:hAnsi="Times New Roman" w:cs="Times New Roman"/>
        </w:rPr>
        <w:t xml:space="preserve">Response: We added instructions to </w:t>
      </w:r>
      <w:r w:rsidR="00771A65">
        <w:rPr>
          <w:rFonts w:ascii="Times New Roman" w:hAnsi="Times New Roman" w:cs="Times New Roman"/>
        </w:rPr>
        <w:t>exclude</w:t>
      </w:r>
      <w:r w:rsidR="00771A65" w:rsidRPr="00811714">
        <w:rPr>
          <w:rFonts w:ascii="Times New Roman" w:hAnsi="Times New Roman" w:cs="Times New Roman"/>
        </w:rPr>
        <w:t xml:space="preserve"> </w:t>
      </w:r>
      <w:r w:rsidRPr="00811714">
        <w:rPr>
          <w:rFonts w:ascii="Times New Roman" w:hAnsi="Times New Roman" w:cs="Times New Roman"/>
        </w:rPr>
        <w:t>the sampled child from the counts.</w:t>
      </w:r>
    </w:p>
    <w:p w:rsidR="00E8564B" w:rsidRPr="00811714" w:rsidRDefault="00853042" w:rsidP="005C4CCF">
      <w:pPr>
        <w:rPr>
          <w:rFonts w:ascii="Times New Roman" w:hAnsi="Times New Roman" w:cs="Times New Roman"/>
          <w:u w:val="single"/>
        </w:rPr>
      </w:pPr>
      <w:r w:rsidRPr="00811714">
        <w:rPr>
          <w:rFonts w:ascii="Times New Roman" w:hAnsi="Times New Roman" w:cs="Times New Roman"/>
          <w:u w:val="single"/>
        </w:rPr>
        <w:t>Additional</w:t>
      </w:r>
      <w:r w:rsidR="00436DCA" w:rsidRPr="00811714">
        <w:rPr>
          <w:rFonts w:ascii="Times New Roman" w:hAnsi="Times New Roman" w:cs="Times New Roman"/>
          <w:u w:val="single"/>
        </w:rPr>
        <w:t xml:space="preserve"> issues</w:t>
      </w:r>
    </w:p>
    <w:p w:rsidR="002B74B2" w:rsidRPr="00811714" w:rsidRDefault="00853042" w:rsidP="00853042">
      <w:pPr>
        <w:rPr>
          <w:rFonts w:ascii="Times New Roman" w:hAnsi="Times New Roman" w:cs="Times New Roman"/>
        </w:rPr>
      </w:pPr>
      <w:r w:rsidRPr="00811714">
        <w:rPr>
          <w:rFonts w:ascii="Times New Roman" w:hAnsi="Times New Roman" w:cs="Times New Roman"/>
        </w:rPr>
        <w:t>Problem: Some</w:t>
      </w:r>
      <w:r w:rsidR="002B74B2" w:rsidRPr="00811714">
        <w:rPr>
          <w:rFonts w:ascii="Times New Roman" w:hAnsi="Times New Roman" w:cs="Times New Roman"/>
        </w:rPr>
        <w:t xml:space="preserve"> parents were confused by </w:t>
      </w:r>
      <w:r w:rsidR="00EB0D1F">
        <w:rPr>
          <w:rFonts w:ascii="Times New Roman" w:hAnsi="Times New Roman" w:cs="Times New Roman"/>
        </w:rPr>
        <w:t xml:space="preserve">the phrase </w:t>
      </w:r>
      <w:r w:rsidR="002B74B2" w:rsidRPr="00811714">
        <w:rPr>
          <w:rFonts w:ascii="Times New Roman" w:hAnsi="Times New Roman" w:cs="Times New Roman"/>
        </w:rPr>
        <w:t xml:space="preserve">“last week (or the most recent typical week)” </w:t>
      </w:r>
      <w:r w:rsidRPr="00811714">
        <w:rPr>
          <w:rFonts w:ascii="Times New Roman" w:hAnsi="Times New Roman" w:cs="Times New Roman"/>
        </w:rPr>
        <w:t>in the activities questions</w:t>
      </w:r>
      <w:r w:rsidR="002B74B2" w:rsidRPr="00811714">
        <w:rPr>
          <w:rFonts w:ascii="Times New Roman" w:hAnsi="Times New Roman" w:cs="Times New Roman"/>
        </w:rPr>
        <w:t xml:space="preserve"> </w:t>
      </w:r>
      <w:r w:rsidR="00EB0D1F">
        <w:rPr>
          <w:rFonts w:ascii="Times New Roman" w:hAnsi="Times New Roman" w:cs="Times New Roman"/>
        </w:rPr>
        <w:t xml:space="preserve">and thought </w:t>
      </w:r>
      <w:r w:rsidR="002B74B2" w:rsidRPr="00811714">
        <w:rPr>
          <w:rFonts w:ascii="Times New Roman" w:hAnsi="Times New Roman" w:cs="Times New Roman"/>
        </w:rPr>
        <w:t xml:space="preserve">that the questions </w:t>
      </w:r>
      <w:r w:rsidR="009568FD">
        <w:rPr>
          <w:rFonts w:ascii="Times New Roman" w:hAnsi="Times New Roman" w:cs="Times New Roman"/>
        </w:rPr>
        <w:t>were</w:t>
      </w:r>
      <w:r w:rsidR="009568FD" w:rsidRPr="00811714">
        <w:rPr>
          <w:rFonts w:ascii="Times New Roman" w:hAnsi="Times New Roman" w:cs="Times New Roman"/>
        </w:rPr>
        <w:t xml:space="preserve"> </w:t>
      </w:r>
      <w:r w:rsidR="002B74B2" w:rsidRPr="00811714">
        <w:rPr>
          <w:rFonts w:ascii="Times New Roman" w:hAnsi="Times New Roman" w:cs="Times New Roman"/>
        </w:rPr>
        <w:t>asking about two separate time</w:t>
      </w:r>
      <w:r w:rsidRPr="00811714">
        <w:rPr>
          <w:rFonts w:ascii="Times New Roman" w:hAnsi="Times New Roman" w:cs="Times New Roman"/>
        </w:rPr>
        <w:t xml:space="preserve"> </w:t>
      </w:r>
      <w:r w:rsidR="002B74B2" w:rsidRPr="00811714">
        <w:rPr>
          <w:rFonts w:ascii="Times New Roman" w:hAnsi="Times New Roman" w:cs="Times New Roman"/>
        </w:rPr>
        <w:t>frames.</w:t>
      </w:r>
      <w:r w:rsidRPr="00811714">
        <w:rPr>
          <w:rFonts w:ascii="Times New Roman" w:hAnsi="Times New Roman" w:cs="Times New Roman"/>
        </w:rPr>
        <w:t xml:space="preserve"> Additionally, some </w:t>
      </w:r>
      <w:r w:rsidR="002B74B2" w:rsidRPr="00811714">
        <w:rPr>
          <w:rFonts w:ascii="Times New Roman" w:hAnsi="Times New Roman" w:cs="Times New Roman"/>
        </w:rPr>
        <w:t xml:space="preserve">parents </w:t>
      </w:r>
      <w:r w:rsidR="002B74B2" w:rsidRPr="00811714">
        <w:rPr>
          <w:rFonts w:ascii="Times New Roman" w:hAnsi="Times New Roman" w:cs="Times New Roman"/>
        </w:rPr>
        <w:lastRenderedPageBreak/>
        <w:t>reported that some activities only take place for part of the year so it was challenging to figure out how to respond for a typical week.</w:t>
      </w:r>
    </w:p>
    <w:p w:rsidR="00853042" w:rsidRPr="00811714" w:rsidRDefault="00853042" w:rsidP="00B12E86">
      <w:pPr>
        <w:ind w:left="360"/>
        <w:rPr>
          <w:rFonts w:ascii="Times New Roman" w:hAnsi="Times New Roman" w:cs="Times New Roman"/>
        </w:rPr>
      </w:pPr>
      <w:r w:rsidRPr="00811714">
        <w:rPr>
          <w:rFonts w:ascii="Times New Roman" w:hAnsi="Times New Roman" w:cs="Times New Roman"/>
        </w:rPr>
        <w:t>Response: We removed the parenthetical</w:t>
      </w:r>
      <w:r w:rsidR="009568FD">
        <w:rPr>
          <w:rFonts w:ascii="Times New Roman" w:hAnsi="Times New Roman" w:cs="Times New Roman"/>
        </w:rPr>
        <w:t xml:space="preserve"> text</w:t>
      </w:r>
      <w:r w:rsidR="00EB0D1F">
        <w:rPr>
          <w:rFonts w:ascii="Times New Roman" w:hAnsi="Times New Roman" w:cs="Times New Roman"/>
        </w:rPr>
        <w:t xml:space="preserve"> from the question stem</w:t>
      </w:r>
      <w:r w:rsidRPr="00811714">
        <w:rPr>
          <w:rFonts w:ascii="Times New Roman" w:hAnsi="Times New Roman" w:cs="Times New Roman"/>
        </w:rPr>
        <w:t xml:space="preserve"> and added it to the italic instruction text</w:t>
      </w:r>
      <w:r w:rsidR="00EB0D1F">
        <w:rPr>
          <w:rFonts w:ascii="Times New Roman" w:hAnsi="Times New Roman" w:cs="Times New Roman"/>
        </w:rPr>
        <w:t xml:space="preserve"> after the question</w:t>
      </w:r>
    </w:p>
    <w:sectPr w:rsidR="00853042" w:rsidRPr="00811714" w:rsidSect="002F02BD">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8AB" w:rsidRDefault="00FD48AB" w:rsidP="002F02BD">
      <w:pPr>
        <w:spacing w:after="0" w:line="240" w:lineRule="auto"/>
      </w:pPr>
      <w:r>
        <w:separator/>
      </w:r>
    </w:p>
  </w:endnote>
  <w:endnote w:type="continuationSeparator" w:id="0">
    <w:p w:rsidR="00FD48AB" w:rsidRDefault="00FD48AB" w:rsidP="002F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573708"/>
      <w:docPartObj>
        <w:docPartGallery w:val="Page Numbers (Bottom of Page)"/>
        <w:docPartUnique/>
      </w:docPartObj>
    </w:sdtPr>
    <w:sdtEndPr>
      <w:rPr>
        <w:noProof/>
      </w:rPr>
    </w:sdtEndPr>
    <w:sdtContent>
      <w:p w:rsidR="002F02BD" w:rsidRDefault="002F02BD" w:rsidP="002F02BD">
        <w:pPr>
          <w:pStyle w:val="Footer"/>
          <w:jc w:val="center"/>
        </w:pPr>
        <w:r>
          <w:fldChar w:fldCharType="begin"/>
        </w:r>
        <w:r>
          <w:instrText xml:space="preserve"> PAGE   \* MERGEFORMAT </w:instrText>
        </w:r>
        <w:r>
          <w:fldChar w:fldCharType="separate"/>
        </w:r>
        <w:r w:rsidR="00C51372">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8AB" w:rsidRDefault="00FD48AB" w:rsidP="002F02BD">
      <w:pPr>
        <w:spacing w:after="0" w:line="240" w:lineRule="auto"/>
      </w:pPr>
      <w:r>
        <w:separator/>
      </w:r>
    </w:p>
  </w:footnote>
  <w:footnote w:type="continuationSeparator" w:id="0">
    <w:p w:rsidR="00FD48AB" w:rsidRDefault="00FD48AB" w:rsidP="002F02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3C8"/>
    <w:multiLevelType w:val="hybridMultilevel"/>
    <w:tmpl w:val="FAD666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287E8B"/>
    <w:multiLevelType w:val="hybridMultilevel"/>
    <w:tmpl w:val="D152DD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F57BAB"/>
    <w:multiLevelType w:val="hybridMultilevel"/>
    <w:tmpl w:val="406C0278"/>
    <w:lvl w:ilvl="0" w:tplc="E2FEE4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AE13ED"/>
    <w:multiLevelType w:val="hybridMultilevel"/>
    <w:tmpl w:val="1EF64E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742999"/>
    <w:multiLevelType w:val="hybridMultilevel"/>
    <w:tmpl w:val="FD94AC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4013E9"/>
    <w:multiLevelType w:val="hybridMultilevel"/>
    <w:tmpl w:val="2B54B5CE"/>
    <w:lvl w:ilvl="0" w:tplc="E2FEE4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9A5C39"/>
    <w:multiLevelType w:val="hybridMultilevel"/>
    <w:tmpl w:val="9C42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DE0148"/>
    <w:multiLevelType w:val="hybridMultilevel"/>
    <w:tmpl w:val="7EE8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B7365E"/>
    <w:multiLevelType w:val="hybridMultilevel"/>
    <w:tmpl w:val="A3C8D6C8"/>
    <w:lvl w:ilvl="0" w:tplc="C5E0AED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B1A76AB"/>
    <w:multiLevelType w:val="hybridMultilevel"/>
    <w:tmpl w:val="018EE1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B762DC1"/>
    <w:multiLevelType w:val="hybridMultilevel"/>
    <w:tmpl w:val="DC4499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
  </w:num>
  <w:num w:numId="4">
    <w:abstractNumId w:val="0"/>
  </w:num>
  <w:num w:numId="5">
    <w:abstractNumId w:val="10"/>
  </w:num>
  <w:num w:numId="6">
    <w:abstractNumId w:val="4"/>
  </w:num>
  <w:num w:numId="7">
    <w:abstractNumId w:val="3"/>
  </w:num>
  <w:num w:numId="8">
    <w:abstractNumId w:val="1"/>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2F"/>
    <w:rsid w:val="00006ED7"/>
    <w:rsid w:val="00052029"/>
    <w:rsid w:val="00052A4E"/>
    <w:rsid w:val="000C5F71"/>
    <w:rsid w:val="00182A63"/>
    <w:rsid w:val="00185FDA"/>
    <w:rsid w:val="001F0B5C"/>
    <w:rsid w:val="001F1C06"/>
    <w:rsid w:val="00227F6D"/>
    <w:rsid w:val="002B6AB4"/>
    <w:rsid w:val="002B74B2"/>
    <w:rsid w:val="002F02BD"/>
    <w:rsid w:val="003006C9"/>
    <w:rsid w:val="0037138A"/>
    <w:rsid w:val="003B7A00"/>
    <w:rsid w:val="003C337E"/>
    <w:rsid w:val="003F6F47"/>
    <w:rsid w:val="00436DCA"/>
    <w:rsid w:val="00442D42"/>
    <w:rsid w:val="00442E96"/>
    <w:rsid w:val="00454FEB"/>
    <w:rsid w:val="00465398"/>
    <w:rsid w:val="004A11A7"/>
    <w:rsid w:val="004E767E"/>
    <w:rsid w:val="00515894"/>
    <w:rsid w:val="005A5260"/>
    <w:rsid w:val="005C4CCF"/>
    <w:rsid w:val="005C6B4A"/>
    <w:rsid w:val="005E4C98"/>
    <w:rsid w:val="006055B4"/>
    <w:rsid w:val="00620CC4"/>
    <w:rsid w:val="00673FCB"/>
    <w:rsid w:val="00677385"/>
    <w:rsid w:val="00684E63"/>
    <w:rsid w:val="00734B4E"/>
    <w:rsid w:val="00737D57"/>
    <w:rsid w:val="00771A65"/>
    <w:rsid w:val="00785FA6"/>
    <w:rsid w:val="00796CBF"/>
    <w:rsid w:val="007A0ACE"/>
    <w:rsid w:val="007D6DC5"/>
    <w:rsid w:val="00811714"/>
    <w:rsid w:val="008361FA"/>
    <w:rsid w:val="00853042"/>
    <w:rsid w:val="008609B2"/>
    <w:rsid w:val="0088542D"/>
    <w:rsid w:val="008E6E18"/>
    <w:rsid w:val="00903E4D"/>
    <w:rsid w:val="009563A6"/>
    <w:rsid w:val="009568FD"/>
    <w:rsid w:val="00985E01"/>
    <w:rsid w:val="00A94875"/>
    <w:rsid w:val="00B0178C"/>
    <w:rsid w:val="00B0311E"/>
    <w:rsid w:val="00B052B7"/>
    <w:rsid w:val="00B11A5B"/>
    <w:rsid w:val="00B12E86"/>
    <w:rsid w:val="00B429AE"/>
    <w:rsid w:val="00B44A66"/>
    <w:rsid w:val="00B670E7"/>
    <w:rsid w:val="00C51372"/>
    <w:rsid w:val="00C867B7"/>
    <w:rsid w:val="00CD0CD7"/>
    <w:rsid w:val="00D377CE"/>
    <w:rsid w:val="00D40C66"/>
    <w:rsid w:val="00D679E5"/>
    <w:rsid w:val="00D74CAD"/>
    <w:rsid w:val="00D80605"/>
    <w:rsid w:val="00E04142"/>
    <w:rsid w:val="00E4682F"/>
    <w:rsid w:val="00E8564B"/>
    <w:rsid w:val="00E92CD0"/>
    <w:rsid w:val="00EA710A"/>
    <w:rsid w:val="00EB021D"/>
    <w:rsid w:val="00EB0D1F"/>
    <w:rsid w:val="00EB62F5"/>
    <w:rsid w:val="00EC092F"/>
    <w:rsid w:val="00F15925"/>
    <w:rsid w:val="00F548C6"/>
    <w:rsid w:val="00F664CC"/>
    <w:rsid w:val="00FC098E"/>
    <w:rsid w:val="00FD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398"/>
    <w:pPr>
      <w:spacing w:after="0" w:line="240" w:lineRule="auto"/>
      <w:ind w:left="720"/>
    </w:pPr>
    <w:rPr>
      <w:rFonts w:ascii="Calibri" w:hAnsi="Calibri" w:cs="Times New Roman"/>
    </w:rPr>
  </w:style>
  <w:style w:type="character" w:styleId="Emphasis">
    <w:name w:val="Emphasis"/>
    <w:basedOn w:val="DefaultParagraphFont"/>
    <w:uiPriority w:val="20"/>
    <w:qFormat/>
    <w:rsid w:val="00F15925"/>
    <w:rPr>
      <w:i/>
      <w:iCs/>
    </w:rPr>
  </w:style>
  <w:style w:type="character" w:styleId="Strong">
    <w:name w:val="Strong"/>
    <w:basedOn w:val="DefaultParagraphFont"/>
    <w:uiPriority w:val="22"/>
    <w:qFormat/>
    <w:rsid w:val="00F15925"/>
    <w:rPr>
      <w:b/>
      <w:bCs/>
    </w:rPr>
  </w:style>
  <w:style w:type="character" w:styleId="CommentReference">
    <w:name w:val="annotation reference"/>
    <w:basedOn w:val="DefaultParagraphFont"/>
    <w:uiPriority w:val="99"/>
    <w:semiHidden/>
    <w:unhideWhenUsed/>
    <w:rsid w:val="00442D42"/>
    <w:rPr>
      <w:sz w:val="16"/>
      <w:szCs w:val="16"/>
    </w:rPr>
  </w:style>
  <w:style w:type="paragraph" w:styleId="CommentText">
    <w:name w:val="annotation text"/>
    <w:basedOn w:val="Normal"/>
    <w:link w:val="CommentTextChar"/>
    <w:uiPriority w:val="99"/>
    <w:semiHidden/>
    <w:unhideWhenUsed/>
    <w:rsid w:val="00442D42"/>
    <w:pPr>
      <w:spacing w:line="240" w:lineRule="auto"/>
    </w:pPr>
    <w:rPr>
      <w:sz w:val="20"/>
      <w:szCs w:val="20"/>
    </w:rPr>
  </w:style>
  <w:style w:type="character" w:customStyle="1" w:styleId="CommentTextChar">
    <w:name w:val="Comment Text Char"/>
    <w:basedOn w:val="DefaultParagraphFont"/>
    <w:link w:val="CommentText"/>
    <w:uiPriority w:val="99"/>
    <w:semiHidden/>
    <w:rsid w:val="00442D42"/>
    <w:rPr>
      <w:sz w:val="20"/>
      <w:szCs w:val="20"/>
    </w:rPr>
  </w:style>
  <w:style w:type="paragraph" w:styleId="CommentSubject">
    <w:name w:val="annotation subject"/>
    <w:basedOn w:val="CommentText"/>
    <w:next w:val="CommentText"/>
    <w:link w:val="CommentSubjectChar"/>
    <w:uiPriority w:val="99"/>
    <w:semiHidden/>
    <w:unhideWhenUsed/>
    <w:rsid w:val="00442D42"/>
    <w:rPr>
      <w:b/>
      <w:bCs/>
    </w:rPr>
  </w:style>
  <w:style w:type="character" w:customStyle="1" w:styleId="CommentSubjectChar">
    <w:name w:val="Comment Subject Char"/>
    <w:basedOn w:val="CommentTextChar"/>
    <w:link w:val="CommentSubject"/>
    <w:uiPriority w:val="99"/>
    <w:semiHidden/>
    <w:rsid w:val="00442D42"/>
    <w:rPr>
      <w:b/>
      <w:bCs/>
      <w:sz w:val="20"/>
      <w:szCs w:val="20"/>
    </w:rPr>
  </w:style>
  <w:style w:type="paragraph" w:styleId="BalloonText">
    <w:name w:val="Balloon Text"/>
    <w:basedOn w:val="Normal"/>
    <w:link w:val="BalloonTextChar"/>
    <w:uiPriority w:val="99"/>
    <w:semiHidden/>
    <w:unhideWhenUsed/>
    <w:rsid w:val="00442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D42"/>
    <w:rPr>
      <w:rFonts w:ascii="Tahoma" w:hAnsi="Tahoma" w:cs="Tahoma"/>
      <w:sz w:val="16"/>
      <w:szCs w:val="16"/>
    </w:rPr>
  </w:style>
  <w:style w:type="paragraph" w:styleId="Header">
    <w:name w:val="header"/>
    <w:basedOn w:val="Normal"/>
    <w:link w:val="HeaderChar"/>
    <w:uiPriority w:val="99"/>
    <w:unhideWhenUsed/>
    <w:rsid w:val="002F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2BD"/>
  </w:style>
  <w:style w:type="paragraph" w:styleId="Footer">
    <w:name w:val="footer"/>
    <w:basedOn w:val="Normal"/>
    <w:link w:val="FooterChar"/>
    <w:uiPriority w:val="99"/>
    <w:unhideWhenUsed/>
    <w:rsid w:val="002F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398"/>
    <w:pPr>
      <w:spacing w:after="0" w:line="240" w:lineRule="auto"/>
      <w:ind w:left="720"/>
    </w:pPr>
    <w:rPr>
      <w:rFonts w:ascii="Calibri" w:hAnsi="Calibri" w:cs="Times New Roman"/>
    </w:rPr>
  </w:style>
  <w:style w:type="character" w:styleId="Emphasis">
    <w:name w:val="Emphasis"/>
    <w:basedOn w:val="DefaultParagraphFont"/>
    <w:uiPriority w:val="20"/>
    <w:qFormat/>
    <w:rsid w:val="00F15925"/>
    <w:rPr>
      <w:i/>
      <w:iCs/>
    </w:rPr>
  </w:style>
  <w:style w:type="character" w:styleId="Strong">
    <w:name w:val="Strong"/>
    <w:basedOn w:val="DefaultParagraphFont"/>
    <w:uiPriority w:val="22"/>
    <w:qFormat/>
    <w:rsid w:val="00F15925"/>
    <w:rPr>
      <w:b/>
      <w:bCs/>
    </w:rPr>
  </w:style>
  <w:style w:type="character" w:styleId="CommentReference">
    <w:name w:val="annotation reference"/>
    <w:basedOn w:val="DefaultParagraphFont"/>
    <w:uiPriority w:val="99"/>
    <w:semiHidden/>
    <w:unhideWhenUsed/>
    <w:rsid w:val="00442D42"/>
    <w:rPr>
      <w:sz w:val="16"/>
      <w:szCs w:val="16"/>
    </w:rPr>
  </w:style>
  <w:style w:type="paragraph" w:styleId="CommentText">
    <w:name w:val="annotation text"/>
    <w:basedOn w:val="Normal"/>
    <w:link w:val="CommentTextChar"/>
    <w:uiPriority w:val="99"/>
    <w:semiHidden/>
    <w:unhideWhenUsed/>
    <w:rsid w:val="00442D42"/>
    <w:pPr>
      <w:spacing w:line="240" w:lineRule="auto"/>
    </w:pPr>
    <w:rPr>
      <w:sz w:val="20"/>
      <w:szCs w:val="20"/>
    </w:rPr>
  </w:style>
  <w:style w:type="character" w:customStyle="1" w:styleId="CommentTextChar">
    <w:name w:val="Comment Text Char"/>
    <w:basedOn w:val="DefaultParagraphFont"/>
    <w:link w:val="CommentText"/>
    <w:uiPriority w:val="99"/>
    <w:semiHidden/>
    <w:rsid w:val="00442D42"/>
    <w:rPr>
      <w:sz w:val="20"/>
      <w:szCs w:val="20"/>
    </w:rPr>
  </w:style>
  <w:style w:type="paragraph" w:styleId="CommentSubject">
    <w:name w:val="annotation subject"/>
    <w:basedOn w:val="CommentText"/>
    <w:next w:val="CommentText"/>
    <w:link w:val="CommentSubjectChar"/>
    <w:uiPriority w:val="99"/>
    <w:semiHidden/>
    <w:unhideWhenUsed/>
    <w:rsid w:val="00442D42"/>
    <w:rPr>
      <w:b/>
      <w:bCs/>
    </w:rPr>
  </w:style>
  <w:style w:type="character" w:customStyle="1" w:styleId="CommentSubjectChar">
    <w:name w:val="Comment Subject Char"/>
    <w:basedOn w:val="CommentTextChar"/>
    <w:link w:val="CommentSubject"/>
    <w:uiPriority w:val="99"/>
    <w:semiHidden/>
    <w:rsid w:val="00442D42"/>
    <w:rPr>
      <w:b/>
      <w:bCs/>
      <w:sz w:val="20"/>
      <w:szCs w:val="20"/>
    </w:rPr>
  </w:style>
  <w:style w:type="paragraph" w:styleId="BalloonText">
    <w:name w:val="Balloon Text"/>
    <w:basedOn w:val="Normal"/>
    <w:link w:val="BalloonTextChar"/>
    <w:uiPriority w:val="99"/>
    <w:semiHidden/>
    <w:unhideWhenUsed/>
    <w:rsid w:val="00442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D42"/>
    <w:rPr>
      <w:rFonts w:ascii="Tahoma" w:hAnsi="Tahoma" w:cs="Tahoma"/>
      <w:sz w:val="16"/>
      <w:szCs w:val="16"/>
    </w:rPr>
  </w:style>
  <w:style w:type="paragraph" w:styleId="Header">
    <w:name w:val="header"/>
    <w:basedOn w:val="Normal"/>
    <w:link w:val="HeaderChar"/>
    <w:uiPriority w:val="99"/>
    <w:unhideWhenUsed/>
    <w:rsid w:val="002F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2BD"/>
  </w:style>
  <w:style w:type="paragraph" w:styleId="Footer">
    <w:name w:val="footer"/>
    <w:basedOn w:val="Normal"/>
    <w:link w:val="FooterChar"/>
    <w:uiPriority w:val="99"/>
    <w:unhideWhenUsed/>
    <w:rsid w:val="002F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85121">
      <w:bodyDiv w:val="1"/>
      <w:marLeft w:val="0"/>
      <w:marRight w:val="0"/>
      <w:marTop w:val="0"/>
      <w:marBottom w:val="0"/>
      <w:divBdr>
        <w:top w:val="none" w:sz="0" w:space="0" w:color="auto"/>
        <w:left w:val="none" w:sz="0" w:space="0" w:color="auto"/>
        <w:bottom w:val="none" w:sz="0" w:space="0" w:color="auto"/>
        <w:right w:val="none" w:sz="0" w:space="0" w:color="auto"/>
      </w:divBdr>
    </w:div>
    <w:div w:id="408230373">
      <w:bodyDiv w:val="1"/>
      <w:marLeft w:val="0"/>
      <w:marRight w:val="0"/>
      <w:marTop w:val="0"/>
      <w:marBottom w:val="0"/>
      <w:divBdr>
        <w:top w:val="none" w:sz="0" w:space="0" w:color="auto"/>
        <w:left w:val="none" w:sz="0" w:space="0" w:color="auto"/>
        <w:bottom w:val="none" w:sz="0" w:space="0" w:color="auto"/>
        <w:right w:val="none" w:sz="0" w:space="0" w:color="auto"/>
      </w:divBdr>
    </w:div>
    <w:div w:id="486088866">
      <w:bodyDiv w:val="1"/>
      <w:marLeft w:val="0"/>
      <w:marRight w:val="0"/>
      <w:marTop w:val="0"/>
      <w:marBottom w:val="0"/>
      <w:divBdr>
        <w:top w:val="none" w:sz="0" w:space="0" w:color="auto"/>
        <w:left w:val="none" w:sz="0" w:space="0" w:color="auto"/>
        <w:bottom w:val="none" w:sz="0" w:space="0" w:color="auto"/>
        <w:right w:val="none" w:sz="0" w:space="0" w:color="auto"/>
      </w:divBdr>
      <w:divsChild>
        <w:div w:id="1457067067">
          <w:marLeft w:val="0"/>
          <w:marRight w:val="0"/>
          <w:marTop w:val="0"/>
          <w:marBottom w:val="0"/>
          <w:divBdr>
            <w:top w:val="none" w:sz="0" w:space="0" w:color="auto"/>
            <w:left w:val="none" w:sz="0" w:space="0" w:color="auto"/>
            <w:bottom w:val="none" w:sz="0" w:space="0" w:color="auto"/>
            <w:right w:val="none" w:sz="0" w:space="0" w:color="auto"/>
          </w:divBdr>
          <w:divsChild>
            <w:div w:id="765003665">
              <w:marLeft w:val="0"/>
              <w:marRight w:val="0"/>
              <w:marTop w:val="0"/>
              <w:marBottom w:val="0"/>
              <w:divBdr>
                <w:top w:val="none" w:sz="0" w:space="0" w:color="auto"/>
                <w:left w:val="none" w:sz="0" w:space="0" w:color="auto"/>
                <w:bottom w:val="none" w:sz="0" w:space="0" w:color="auto"/>
                <w:right w:val="none" w:sz="0" w:space="0" w:color="auto"/>
              </w:divBdr>
              <w:divsChild>
                <w:div w:id="1770158230">
                  <w:marLeft w:val="0"/>
                  <w:marRight w:val="0"/>
                  <w:marTop w:val="0"/>
                  <w:marBottom w:val="0"/>
                  <w:divBdr>
                    <w:top w:val="none" w:sz="0" w:space="0" w:color="auto"/>
                    <w:left w:val="none" w:sz="0" w:space="0" w:color="auto"/>
                    <w:bottom w:val="none" w:sz="0" w:space="0" w:color="auto"/>
                    <w:right w:val="none" w:sz="0" w:space="0" w:color="auto"/>
                  </w:divBdr>
                  <w:divsChild>
                    <w:div w:id="18643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52326">
      <w:bodyDiv w:val="1"/>
      <w:marLeft w:val="0"/>
      <w:marRight w:val="0"/>
      <w:marTop w:val="0"/>
      <w:marBottom w:val="0"/>
      <w:divBdr>
        <w:top w:val="none" w:sz="0" w:space="0" w:color="auto"/>
        <w:left w:val="none" w:sz="0" w:space="0" w:color="auto"/>
        <w:bottom w:val="none" w:sz="0" w:space="0" w:color="auto"/>
        <w:right w:val="none" w:sz="0" w:space="0" w:color="auto"/>
      </w:divBdr>
    </w:div>
    <w:div w:id="1863322312">
      <w:bodyDiv w:val="1"/>
      <w:marLeft w:val="0"/>
      <w:marRight w:val="0"/>
      <w:marTop w:val="0"/>
      <w:marBottom w:val="0"/>
      <w:divBdr>
        <w:top w:val="none" w:sz="0" w:space="0" w:color="auto"/>
        <w:left w:val="none" w:sz="0" w:space="0" w:color="auto"/>
        <w:bottom w:val="none" w:sz="0" w:space="0" w:color="auto"/>
        <w:right w:val="none" w:sz="0" w:space="0" w:color="auto"/>
      </w:divBdr>
    </w:div>
    <w:div w:id="1917856301">
      <w:bodyDiv w:val="1"/>
      <w:marLeft w:val="0"/>
      <w:marRight w:val="0"/>
      <w:marTop w:val="0"/>
      <w:marBottom w:val="0"/>
      <w:divBdr>
        <w:top w:val="none" w:sz="0" w:space="0" w:color="auto"/>
        <w:left w:val="none" w:sz="0" w:space="0" w:color="auto"/>
        <w:bottom w:val="none" w:sz="0" w:space="0" w:color="auto"/>
        <w:right w:val="none" w:sz="0" w:space="0" w:color="auto"/>
      </w:divBdr>
    </w:div>
    <w:div w:id="198824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DFC7A-764D-4558-8DF3-7E5A2988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Gonzalez</dc:creator>
  <cp:lastModifiedBy>Axt, Kathy</cp:lastModifiedBy>
  <cp:revision>2</cp:revision>
  <dcterms:created xsi:type="dcterms:W3CDTF">2013-10-17T15:54:00Z</dcterms:created>
  <dcterms:modified xsi:type="dcterms:W3CDTF">2013-10-17T15:54:00Z</dcterms:modified>
</cp:coreProperties>
</file>