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61B6B" w14:textId="77777777" w:rsidR="00945504" w:rsidRDefault="00945504">
      <w:pPr>
        <w:tabs>
          <w:tab w:val="left" w:pos="5440"/>
        </w:tabs>
        <w:spacing w:before="46" w:after="0" w:line="240" w:lineRule="auto"/>
        <w:ind w:left="140" w:right="-20"/>
        <w:rPr>
          <w:rFonts w:ascii="Times New Roman" w:eastAsia="Times New Roman" w:hAnsi="Times New Roman" w:cs="Times New Roman"/>
          <w:b/>
          <w:bCs/>
          <w:color w:val="324162"/>
          <w:spacing w:val="20"/>
          <w:position w:val="-6"/>
          <w:sz w:val="40"/>
          <w:szCs w:val="40"/>
        </w:rPr>
      </w:pPr>
    </w:p>
    <w:p w14:paraId="439B59BE" w14:textId="7DB615F7" w:rsidR="00762B78" w:rsidRDefault="00762B78" w:rsidP="00762B78">
      <w:pPr>
        <w:pStyle w:val="ReportCover-Title"/>
        <w:ind w:left="2880" w:firstLine="720"/>
        <w:rPr>
          <w:rFonts w:ascii="Arial" w:eastAsia="Arial Unicode MS" w:hAnsi="Arial" w:cs="Arial"/>
          <w:noProof/>
        </w:rPr>
      </w:pPr>
      <w:r>
        <w:rPr>
          <w:rFonts w:ascii="Arial" w:eastAsia="Arial Unicode MS" w:hAnsi="Arial" w:cs="Arial"/>
          <w:noProof/>
        </w:rPr>
        <w:t>APPENDIX I</w:t>
      </w:r>
    </w:p>
    <w:p w14:paraId="39CE9A87" w14:textId="77777777" w:rsidR="00762B78" w:rsidRDefault="00762B78" w:rsidP="00762B78">
      <w:pPr>
        <w:pStyle w:val="ReportCover-Title"/>
        <w:jc w:val="center"/>
        <w:rPr>
          <w:rFonts w:ascii="Arial" w:eastAsia="Arial Unicode MS" w:hAnsi="Arial" w:cs="Arial"/>
          <w:noProof/>
        </w:rPr>
      </w:pPr>
    </w:p>
    <w:p w14:paraId="3D5CE57D" w14:textId="77777777" w:rsidR="00762B78" w:rsidRDefault="00762B78" w:rsidP="00762B78">
      <w:pPr>
        <w:pStyle w:val="ReportCover-Title"/>
        <w:jc w:val="center"/>
      </w:pPr>
      <w:r>
        <w:t xml:space="preserve">Memorandum on Item and Construct Discussions </w:t>
      </w:r>
    </w:p>
    <w:p w14:paraId="2CF1E1DB" w14:textId="2FDCD1F0" w:rsidR="00762B78" w:rsidRPr="007B7377" w:rsidRDefault="00762B78" w:rsidP="00762B78">
      <w:pPr>
        <w:pStyle w:val="ReportCover-Title"/>
        <w:jc w:val="center"/>
        <w:rPr>
          <w:rFonts w:ascii="Arial" w:eastAsia="Arial Unicode MS" w:hAnsi="Arial" w:cs="Arial"/>
          <w:noProof/>
          <w:sz w:val="28"/>
          <w:szCs w:val="28"/>
        </w:rPr>
      </w:pPr>
      <w:r>
        <w:t>with the Bureau of Justice Statistics (BJS)</w:t>
      </w:r>
    </w:p>
    <w:p w14:paraId="567266D3" w14:textId="77777777" w:rsidR="00762B78" w:rsidRDefault="00762B78" w:rsidP="00762B78">
      <w:pPr>
        <w:pStyle w:val="ReportCover-Title"/>
        <w:jc w:val="center"/>
        <w:rPr>
          <w:rFonts w:ascii="Arial" w:eastAsia="Arial Unicode MS" w:hAnsi="Arial" w:cs="Arial"/>
          <w:noProof/>
          <w:sz w:val="28"/>
          <w:szCs w:val="28"/>
        </w:rPr>
      </w:pPr>
    </w:p>
    <w:p w14:paraId="7DDF8570" w14:textId="77777777" w:rsidR="00762B78" w:rsidRDefault="00762B78" w:rsidP="00762B78">
      <w:pPr>
        <w:pStyle w:val="ReportCover-Title"/>
        <w:jc w:val="center"/>
        <w:rPr>
          <w:rFonts w:ascii="Arial" w:eastAsia="Arial Unicode MS" w:hAnsi="Arial" w:cs="Arial"/>
          <w:noProof/>
          <w:sz w:val="28"/>
          <w:szCs w:val="28"/>
        </w:rPr>
      </w:pPr>
    </w:p>
    <w:p w14:paraId="030F2343" w14:textId="77777777" w:rsidR="00762B78" w:rsidRDefault="00762B78" w:rsidP="00762B78">
      <w:pPr>
        <w:pStyle w:val="ReportCover-Title"/>
        <w:jc w:val="center"/>
        <w:rPr>
          <w:rFonts w:ascii="Arial" w:eastAsia="Arial Unicode MS" w:hAnsi="Arial" w:cs="Arial"/>
          <w:noProof/>
          <w:sz w:val="28"/>
          <w:szCs w:val="28"/>
        </w:rPr>
      </w:pPr>
    </w:p>
    <w:p w14:paraId="76C86155" w14:textId="77777777" w:rsidR="00762B78" w:rsidRDefault="00762B78" w:rsidP="00762B78">
      <w:pPr>
        <w:pStyle w:val="ReportCover-Title"/>
        <w:jc w:val="center"/>
        <w:rPr>
          <w:rFonts w:ascii="Arial" w:eastAsia="Arial Unicode MS" w:hAnsi="Arial" w:cs="Arial"/>
          <w:noProof/>
          <w:sz w:val="28"/>
          <w:szCs w:val="28"/>
        </w:rPr>
      </w:pPr>
    </w:p>
    <w:p w14:paraId="004AE93B" w14:textId="77777777" w:rsidR="00762B78" w:rsidRDefault="00762B78" w:rsidP="00762B78">
      <w:pPr>
        <w:pStyle w:val="ReportCover-Title"/>
        <w:jc w:val="center"/>
        <w:rPr>
          <w:rFonts w:ascii="Arial" w:eastAsia="Arial Unicode MS" w:hAnsi="Arial" w:cs="Arial"/>
          <w:noProof/>
          <w:sz w:val="28"/>
          <w:szCs w:val="28"/>
        </w:rPr>
      </w:pPr>
    </w:p>
    <w:p w14:paraId="54E21D7A" w14:textId="77777777" w:rsidR="00762B78" w:rsidRDefault="00762B78" w:rsidP="00762B78">
      <w:pPr>
        <w:pStyle w:val="ReportCover-Title"/>
        <w:jc w:val="center"/>
        <w:rPr>
          <w:rFonts w:ascii="Arial" w:eastAsia="Arial Unicode MS" w:hAnsi="Arial" w:cs="Arial"/>
          <w:noProof/>
          <w:sz w:val="28"/>
          <w:szCs w:val="28"/>
        </w:rPr>
      </w:pPr>
    </w:p>
    <w:p w14:paraId="0191AF23" w14:textId="77777777" w:rsidR="00762B78" w:rsidRDefault="00762B78" w:rsidP="00762B78">
      <w:pPr>
        <w:pStyle w:val="ReportCover-Title"/>
        <w:jc w:val="center"/>
        <w:rPr>
          <w:rFonts w:ascii="Arial" w:eastAsia="Arial Unicode MS" w:hAnsi="Arial" w:cs="Arial"/>
          <w:noProof/>
          <w:sz w:val="28"/>
          <w:szCs w:val="28"/>
        </w:rPr>
      </w:pPr>
    </w:p>
    <w:p w14:paraId="4CF87D19" w14:textId="77777777" w:rsidR="00762B78" w:rsidRDefault="00762B78" w:rsidP="00762B78">
      <w:pPr>
        <w:pStyle w:val="ReportCover-Title"/>
        <w:jc w:val="center"/>
        <w:rPr>
          <w:rFonts w:ascii="Arial" w:eastAsia="Arial Unicode MS" w:hAnsi="Arial" w:cs="Arial"/>
          <w:noProof/>
          <w:sz w:val="28"/>
          <w:szCs w:val="28"/>
        </w:rPr>
      </w:pPr>
    </w:p>
    <w:p w14:paraId="73E40870" w14:textId="77777777" w:rsidR="00762B78" w:rsidRDefault="00762B78" w:rsidP="00762B78">
      <w:pPr>
        <w:pStyle w:val="ReportCover-Title"/>
        <w:jc w:val="center"/>
        <w:rPr>
          <w:rFonts w:ascii="Arial" w:eastAsia="Arial Unicode MS" w:hAnsi="Arial" w:cs="Arial"/>
          <w:noProof/>
          <w:sz w:val="28"/>
          <w:szCs w:val="28"/>
        </w:rPr>
      </w:pPr>
    </w:p>
    <w:p w14:paraId="0E24AC9F" w14:textId="77777777" w:rsidR="00762B78" w:rsidRPr="00055A9F" w:rsidRDefault="00762B78" w:rsidP="00762B78">
      <w:pPr>
        <w:pStyle w:val="ReportCover-Title"/>
        <w:jc w:val="center"/>
        <w:rPr>
          <w:rFonts w:ascii="Arial" w:eastAsia="Arial Unicode MS" w:hAnsi="Arial" w:cs="Arial"/>
          <w:noProof/>
          <w:sz w:val="28"/>
          <w:szCs w:val="28"/>
        </w:rPr>
      </w:pPr>
      <w:r w:rsidRPr="00055A9F">
        <w:rPr>
          <w:rFonts w:ascii="Arial" w:eastAsia="Arial Unicode MS" w:hAnsi="Arial" w:cs="Arial"/>
          <w:noProof/>
          <w:sz w:val="28"/>
          <w:szCs w:val="28"/>
        </w:rPr>
        <w:t xml:space="preserve">Early Childhood Longitudinal </w:t>
      </w:r>
      <w:r w:rsidRPr="004722E4">
        <w:rPr>
          <w:rFonts w:ascii="Arial" w:eastAsia="Arial Unicode MS" w:hAnsi="Arial" w:cs="Arial"/>
          <w:noProof/>
          <w:sz w:val="28"/>
          <w:szCs w:val="28"/>
        </w:rPr>
        <w:t>Study, Kindergarten</w:t>
      </w:r>
      <w:r w:rsidRPr="00055A9F">
        <w:rPr>
          <w:rFonts w:ascii="Arial" w:eastAsia="Arial Unicode MS" w:hAnsi="Arial" w:cs="Arial"/>
          <w:noProof/>
          <w:sz w:val="28"/>
          <w:szCs w:val="28"/>
        </w:rPr>
        <w:t xml:space="preserve"> Class of 2010-11 (ECLS-K:2011)</w:t>
      </w:r>
    </w:p>
    <w:p w14:paraId="2FFF1406" w14:textId="77777777" w:rsidR="00762B78" w:rsidRPr="00055A9F" w:rsidRDefault="00762B78" w:rsidP="00762B78">
      <w:pPr>
        <w:pStyle w:val="ReportCover-Title"/>
        <w:jc w:val="center"/>
        <w:rPr>
          <w:rFonts w:ascii="Arial" w:eastAsia="Arial Unicode MS" w:hAnsi="Arial" w:cs="Arial"/>
          <w:noProof/>
          <w:sz w:val="28"/>
          <w:szCs w:val="28"/>
        </w:rPr>
      </w:pPr>
    </w:p>
    <w:p w14:paraId="67AFEFDC" w14:textId="77777777" w:rsidR="00762B78" w:rsidRPr="00055A9F" w:rsidRDefault="00762B78" w:rsidP="00762B78">
      <w:pPr>
        <w:pStyle w:val="ReportCover-Title"/>
        <w:jc w:val="center"/>
        <w:rPr>
          <w:rFonts w:ascii="Arial" w:hAnsi="Arial" w:cs="Arial"/>
          <w:sz w:val="28"/>
          <w:szCs w:val="28"/>
        </w:rPr>
      </w:pPr>
      <w:r w:rsidRPr="00055A9F">
        <w:rPr>
          <w:rFonts w:ascii="Arial" w:eastAsia="Arial Unicode MS" w:hAnsi="Arial" w:cs="Arial"/>
          <w:noProof/>
          <w:sz w:val="28"/>
          <w:szCs w:val="28"/>
        </w:rPr>
        <w:t xml:space="preserve">Spring </w:t>
      </w:r>
      <w:r>
        <w:rPr>
          <w:rFonts w:ascii="Arial" w:eastAsia="Arial Unicode MS" w:hAnsi="Arial" w:cs="Arial"/>
          <w:noProof/>
          <w:sz w:val="28"/>
          <w:szCs w:val="28"/>
        </w:rPr>
        <w:t>Third-Grade National Data Collection, Fourth-Grade Recruitment, and Fifth-Grade Tracking</w:t>
      </w:r>
    </w:p>
    <w:p w14:paraId="6391C846" w14:textId="77777777" w:rsidR="00762B78" w:rsidRPr="00055A9F" w:rsidRDefault="00762B78" w:rsidP="00762B78">
      <w:pPr>
        <w:pStyle w:val="ReportCover-Title"/>
        <w:rPr>
          <w:rFonts w:ascii="Arial" w:hAnsi="Arial" w:cs="Arial"/>
          <w:sz w:val="28"/>
          <w:szCs w:val="28"/>
        </w:rPr>
      </w:pPr>
    </w:p>
    <w:p w14:paraId="6ABD2135" w14:textId="77777777" w:rsidR="00762B78" w:rsidRPr="00055A9F" w:rsidRDefault="00762B78" w:rsidP="00762B78">
      <w:pPr>
        <w:pStyle w:val="ReportCover-Title"/>
        <w:rPr>
          <w:rFonts w:ascii="Arial" w:hAnsi="Arial" w:cs="Arial"/>
          <w:sz w:val="28"/>
          <w:szCs w:val="28"/>
        </w:rPr>
      </w:pPr>
    </w:p>
    <w:p w14:paraId="74AFF127" w14:textId="77777777" w:rsidR="00762B78" w:rsidRPr="00055A9F" w:rsidRDefault="00762B78" w:rsidP="00762B78">
      <w:pPr>
        <w:pStyle w:val="ReportCover-Title"/>
        <w:jc w:val="center"/>
        <w:rPr>
          <w:rFonts w:ascii="Arial" w:hAnsi="Arial" w:cs="Arial"/>
          <w:sz w:val="28"/>
          <w:szCs w:val="28"/>
        </w:rPr>
      </w:pPr>
      <w:r w:rsidRPr="00055A9F">
        <w:rPr>
          <w:rFonts w:ascii="Arial" w:hAnsi="Arial" w:cs="Arial"/>
          <w:sz w:val="28"/>
          <w:szCs w:val="28"/>
        </w:rPr>
        <w:t>OMB Clearance Package</w:t>
      </w:r>
    </w:p>
    <w:p w14:paraId="1CC34B86" w14:textId="77777777" w:rsidR="00762B78" w:rsidRPr="00055A9F" w:rsidRDefault="00762B78" w:rsidP="00762B78">
      <w:pPr>
        <w:pStyle w:val="ReportCover-Title"/>
        <w:jc w:val="center"/>
        <w:rPr>
          <w:rFonts w:ascii="Arial" w:hAnsi="Arial" w:cs="Arial"/>
          <w:sz w:val="28"/>
          <w:szCs w:val="28"/>
        </w:rPr>
      </w:pPr>
      <w:r>
        <w:rPr>
          <w:rFonts w:ascii="Arial" w:hAnsi="Arial" w:cs="Arial"/>
          <w:sz w:val="28"/>
          <w:szCs w:val="28"/>
        </w:rPr>
        <w:t># 1850-0750 v.15</w:t>
      </w:r>
    </w:p>
    <w:p w14:paraId="0B350BF4" w14:textId="77777777" w:rsidR="00762B78" w:rsidRDefault="00762B78" w:rsidP="00762B78"/>
    <w:p w14:paraId="37D5DE0F" w14:textId="77777777" w:rsidR="00762B78" w:rsidRDefault="00762B78">
      <w:pPr>
        <w:rPr>
          <w:rFonts w:ascii="Times New Roman" w:eastAsia="Times New Roman" w:hAnsi="Times New Roman" w:cs="Times New Roman"/>
          <w:b/>
          <w:bCs/>
          <w:color w:val="324162"/>
          <w:spacing w:val="20"/>
          <w:position w:val="-6"/>
          <w:sz w:val="40"/>
          <w:szCs w:val="40"/>
        </w:rPr>
      </w:pPr>
    </w:p>
    <w:p w14:paraId="36C94530" w14:textId="77777777" w:rsidR="00762B78" w:rsidRDefault="00762B78">
      <w:pPr>
        <w:rPr>
          <w:rFonts w:ascii="Times New Roman" w:eastAsia="Times New Roman" w:hAnsi="Times New Roman" w:cs="Times New Roman"/>
          <w:b/>
          <w:bCs/>
          <w:color w:val="324162"/>
          <w:spacing w:val="20"/>
          <w:position w:val="-6"/>
          <w:sz w:val="40"/>
          <w:szCs w:val="40"/>
        </w:rPr>
      </w:pPr>
      <w:r>
        <w:rPr>
          <w:rFonts w:ascii="Times New Roman" w:eastAsia="Times New Roman" w:hAnsi="Times New Roman" w:cs="Times New Roman"/>
          <w:b/>
          <w:bCs/>
          <w:color w:val="324162"/>
          <w:spacing w:val="20"/>
          <w:position w:val="-6"/>
          <w:sz w:val="40"/>
          <w:szCs w:val="40"/>
        </w:rPr>
        <w:br w:type="page"/>
      </w:r>
    </w:p>
    <w:p w14:paraId="2DFE0FD7" w14:textId="1C7D1A98" w:rsidR="00EB0926" w:rsidRPr="00762B78" w:rsidRDefault="00114CA5" w:rsidP="00C71E95">
      <w:pPr>
        <w:tabs>
          <w:tab w:val="left" w:pos="5440"/>
        </w:tabs>
        <w:spacing w:before="46" w:after="0" w:line="240" w:lineRule="auto"/>
        <w:ind w:right="-20"/>
        <w:rPr>
          <w:rFonts w:ascii="Arial" w:eastAsia="Arial" w:hAnsi="Arial" w:cs="Arial"/>
          <w:sz w:val="16"/>
          <w:szCs w:val="16"/>
        </w:rPr>
      </w:pPr>
      <w:r w:rsidRPr="00762B78">
        <w:rPr>
          <w:rFonts w:ascii="Times New Roman" w:eastAsia="Times New Roman" w:hAnsi="Times New Roman" w:cs="Times New Roman"/>
          <w:b/>
          <w:bCs/>
          <w:spacing w:val="20"/>
          <w:position w:val="-6"/>
          <w:sz w:val="40"/>
          <w:szCs w:val="40"/>
        </w:rPr>
        <w:lastRenderedPageBreak/>
        <w:t>M</w:t>
      </w:r>
      <w:r w:rsidRPr="00762B78">
        <w:rPr>
          <w:rFonts w:ascii="Times New Roman" w:eastAsia="Times New Roman" w:hAnsi="Times New Roman" w:cs="Times New Roman"/>
          <w:b/>
          <w:bCs/>
          <w:spacing w:val="18"/>
          <w:position w:val="-6"/>
          <w:sz w:val="40"/>
          <w:szCs w:val="40"/>
        </w:rPr>
        <w:t>E</w:t>
      </w:r>
      <w:r w:rsidRPr="00762B78">
        <w:rPr>
          <w:rFonts w:ascii="Times New Roman" w:eastAsia="Times New Roman" w:hAnsi="Times New Roman" w:cs="Times New Roman"/>
          <w:b/>
          <w:bCs/>
          <w:spacing w:val="20"/>
          <w:position w:val="-6"/>
          <w:sz w:val="40"/>
          <w:szCs w:val="40"/>
        </w:rPr>
        <w:t>M</w:t>
      </w:r>
      <w:r w:rsidRPr="00762B78">
        <w:rPr>
          <w:rFonts w:ascii="Times New Roman" w:eastAsia="Times New Roman" w:hAnsi="Times New Roman" w:cs="Times New Roman"/>
          <w:b/>
          <w:bCs/>
          <w:spacing w:val="19"/>
          <w:position w:val="-6"/>
          <w:sz w:val="40"/>
          <w:szCs w:val="40"/>
        </w:rPr>
        <w:t>O</w:t>
      </w:r>
      <w:r w:rsidRPr="00762B78">
        <w:rPr>
          <w:rFonts w:ascii="Times New Roman" w:eastAsia="Times New Roman" w:hAnsi="Times New Roman" w:cs="Times New Roman"/>
          <w:b/>
          <w:bCs/>
          <w:spacing w:val="20"/>
          <w:position w:val="-6"/>
          <w:sz w:val="40"/>
          <w:szCs w:val="40"/>
        </w:rPr>
        <w:t>RA</w:t>
      </w:r>
      <w:r w:rsidRPr="00762B78">
        <w:rPr>
          <w:rFonts w:ascii="Times New Roman" w:eastAsia="Times New Roman" w:hAnsi="Times New Roman" w:cs="Times New Roman"/>
          <w:b/>
          <w:bCs/>
          <w:spacing w:val="18"/>
          <w:position w:val="-6"/>
          <w:sz w:val="40"/>
          <w:szCs w:val="40"/>
        </w:rPr>
        <w:t>N</w:t>
      </w:r>
      <w:r w:rsidRPr="00762B78">
        <w:rPr>
          <w:rFonts w:ascii="Times New Roman" w:eastAsia="Times New Roman" w:hAnsi="Times New Roman" w:cs="Times New Roman"/>
          <w:b/>
          <w:bCs/>
          <w:spacing w:val="20"/>
          <w:position w:val="-6"/>
          <w:sz w:val="40"/>
          <w:szCs w:val="40"/>
        </w:rPr>
        <w:t>DU</w:t>
      </w:r>
      <w:r w:rsidR="001D610E">
        <w:rPr>
          <w:rFonts w:ascii="Times New Roman" w:eastAsia="Times New Roman" w:hAnsi="Times New Roman" w:cs="Times New Roman"/>
          <w:b/>
          <w:bCs/>
          <w:position w:val="-6"/>
          <w:sz w:val="40"/>
          <w:szCs w:val="40"/>
        </w:rPr>
        <w:t>M</w:t>
      </w:r>
      <w:r w:rsidR="001D610E">
        <w:rPr>
          <w:rFonts w:ascii="Times New Roman" w:eastAsia="Times New Roman" w:hAnsi="Times New Roman" w:cs="Times New Roman"/>
          <w:b/>
          <w:bCs/>
          <w:position w:val="-6"/>
          <w:sz w:val="40"/>
          <w:szCs w:val="40"/>
        </w:rPr>
        <w:tab/>
      </w:r>
      <w:r w:rsidRPr="00762B78">
        <w:rPr>
          <w:rFonts w:ascii="Arial" w:eastAsia="Arial" w:hAnsi="Arial" w:cs="Arial"/>
          <w:b/>
          <w:bCs/>
          <w:spacing w:val="-1"/>
          <w:sz w:val="16"/>
          <w:szCs w:val="16"/>
        </w:rPr>
        <w:t>UN</w:t>
      </w:r>
      <w:r w:rsidRPr="00762B78">
        <w:rPr>
          <w:rFonts w:ascii="Arial" w:eastAsia="Arial" w:hAnsi="Arial" w:cs="Arial"/>
          <w:b/>
          <w:bCs/>
          <w:spacing w:val="1"/>
          <w:sz w:val="16"/>
          <w:szCs w:val="16"/>
        </w:rPr>
        <w:t>I</w:t>
      </w:r>
      <w:r w:rsidRPr="00762B78">
        <w:rPr>
          <w:rFonts w:ascii="Arial" w:eastAsia="Arial" w:hAnsi="Arial" w:cs="Arial"/>
          <w:b/>
          <w:bCs/>
          <w:spacing w:val="-2"/>
          <w:sz w:val="16"/>
          <w:szCs w:val="16"/>
        </w:rPr>
        <w:t>T</w:t>
      </w:r>
      <w:r w:rsidRPr="00762B78">
        <w:rPr>
          <w:rFonts w:ascii="Arial" w:eastAsia="Arial" w:hAnsi="Arial" w:cs="Arial"/>
          <w:b/>
          <w:bCs/>
          <w:spacing w:val="1"/>
          <w:sz w:val="16"/>
          <w:szCs w:val="16"/>
        </w:rPr>
        <w:t>E</w:t>
      </w:r>
      <w:r w:rsidRPr="00762B78">
        <w:rPr>
          <w:rFonts w:ascii="Arial" w:eastAsia="Arial" w:hAnsi="Arial" w:cs="Arial"/>
          <w:b/>
          <w:bCs/>
          <w:sz w:val="16"/>
          <w:szCs w:val="16"/>
        </w:rPr>
        <w:t xml:space="preserve">D </w:t>
      </w:r>
      <w:r w:rsidRPr="00762B78">
        <w:rPr>
          <w:rFonts w:ascii="Arial" w:eastAsia="Arial" w:hAnsi="Arial" w:cs="Arial"/>
          <w:b/>
          <w:bCs/>
          <w:spacing w:val="1"/>
          <w:sz w:val="16"/>
          <w:szCs w:val="16"/>
        </w:rPr>
        <w:t>S</w:t>
      </w:r>
      <w:r w:rsidRPr="00762B78">
        <w:rPr>
          <w:rFonts w:ascii="Arial" w:eastAsia="Arial" w:hAnsi="Arial" w:cs="Arial"/>
          <w:b/>
          <w:bCs/>
          <w:sz w:val="16"/>
          <w:szCs w:val="16"/>
        </w:rPr>
        <w:t>T</w:t>
      </w:r>
      <w:r w:rsidRPr="00762B78">
        <w:rPr>
          <w:rFonts w:ascii="Arial" w:eastAsia="Arial" w:hAnsi="Arial" w:cs="Arial"/>
          <w:b/>
          <w:bCs/>
          <w:spacing w:val="-6"/>
          <w:sz w:val="16"/>
          <w:szCs w:val="16"/>
        </w:rPr>
        <w:t>A</w:t>
      </w:r>
      <w:r w:rsidRPr="00762B78">
        <w:rPr>
          <w:rFonts w:ascii="Arial" w:eastAsia="Arial" w:hAnsi="Arial" w:cs="Arial"/>
          <w:b/>
          <w:bCs/>
          <w:spacing w:val="-2"/>
          <w:sz w:val="16"/>
          <w:szCs w:val="16"/>
        </w:rPr>
        <w:t>T</w:t>
      </w:r>
      <w:r w:rsidRPr="00762B78">
        <w:rPr>
          <w:rFonts w:ascii="Arial" w:eastAsia="Arial" w:hAnsi="Arial" w:cs="Arial"/>
          <w:b/>
          <w:bCs/>
          <w:spacing w:val="1"/>
          <w:sz w:val="16"/>
          <w:szCs w:val="16"/>
        </w:rPr>
        <w:t>E</w:t>
      </w:r>
      <w:r w:rsidRPr="00762B78">
        <w:rPr>
          <w:rFonts w:ascii="Arial" w:eastAsia="Arial" w:hAnsi="Arial" w:cs="Arial"/>
          <w:b/>
          <w:bCs/>
          <w:sz w:val="16"/>
          <w:szCs w:val="16"/>
        </w:rPr>
        <w:t>S</w:t>
      </w:r>
      <w:r w:rsidRPr="00762B78">
        <w:rPr>
          <w:rFonts w:ascii="Arial" w:eastAsia="Arial" w:hAnsi="Arial" w:cs="Arial"/>
          <w:b/>
          <w:bCs/>
          <w:spacing w:val="2"/>
          <w:sz w:val="16"/>
          <w:szCs w:val="16"/>
        </w:rPr>
        <w:t xml:space="preserve"> </w:t>
      </w:r>
      <w:r w:rsidRPr="00762B78">
        <w:rPr>
          <w:rFonts w:ascii="Arial" w:eastAsia="Arial" w:hAnsi="Arial" w:cs="Arial"/>
          <w:b/>
          <w:bCs/>
          <w:spacing w:val="-1"/>
          <w:sz w:val="16"/>
          <w:szCs w:val="16"/>
        </w:rPr>
        <w:t>D</w:t>
      </w:r>
      <w:r w:rsidRPr="00762B78">
        <w:rPr>
          <w:rFonts w:ascii="Arial" w:eastAsia="Arial" w:hAnsi="Arial" w:cs="Arial"/>
          <w:b/>
          <w:bCs/>
          <w:spacing w:val="1"/>
          <w:sz w:val="16"/>
          <w:szCs w:val="16"/>
        </w:rPr>
        <w:t>E</w:t>
      </w:r>
      <w:r w:rsidRPr="00762B78">
        <w:rPr>
          <w:rFonts w:ascii="Arial" w:eastAsia="Arial" w:hAnsi="Arial" w:cs="Arial"/>
          <w:b/>
          <w:bCs/>
          <w:spacing w:val="3"/>
          <w:sz w:val="16"/>
          <w:szCs w:val="16"/>
        </w:rPr>
        <w:t>P</w:t>
      </w:r>
      <w:r w:rsidRPr="00762B78">
        <w:rPr>
          <w:rFonts w:ascii="Arial" w:eastAsia="Arial" w:hAnsi="Arial" w:cs="Arial"/>
          <w:b/>
          <w:bCs/>
          <w:spacing w:val="-6"/>
          <w:sz w:val="16"/>
          <w:szCs w:val="16"/>
        </w:rPr>
        <w:t>A</w:t>
      </w:r>
      <w:r w:rsidRPr="00762B78">
        <w:rPr>
          <w:rFonts w:ascii="Arial" w:eastAsia="Arial" w:hAnsi="Arial" w:cs="Arial"/>
          <w:b/>
          <w:bCs/>
          <w:spacing w:val="-1"/>
          <w:sz w:val="16"/>
          <w:szCs w:val="16"/>
        </w:rPr>
        <w:t>R</w:t>
      </w:r>
      <w:r w:rsidRPr="00762B78">
        <w:rPr>
          <w:rFonts w:ascii="Arial" w:eastAsia="Arial" w:hAnsi="Arial" w:cs="Arial"/>
          <w:b/>
          <w:bCs/>
          <w:spacing w:val="-2"/>
          <w:sz w:val="16"/>
          <w:szCs w:val="16"/>
        </w:rPr>
        <w:t>T</w:t>
      </w:r>
      <w:r w:rsidRPr="00762B78">
        <w:rPr>
          <w:rFonts w:ascii="Arial" w:eastAsia="Arial" w:hAnsi="Arial" w:cs="Arial"/>
          <w:b/>
          <w:bCs/>
          <w:spacing w:val="3"/>
          <w:sz w:val="16"/>
          <w:szCs w:val="16"/>
        </w:rPr>
        <w:t>M</w:t>
      </w:r>
      <w:r w:rsidRPr="00762B78">
        <w:rPr>
          <w:rFonts w:ascii="Arial" w:eastAsia="Arial" w:hAnsi="Arial" w:cs="Arial"/>
          <w:b/>
          <w:bCs/>
          <w:spacing w:val="1"/>
          <w:sz w:val="16"/>
          <w:szCs w:val="16"/>
        </w:rPr>
        <w:t>E</w:t>
      </w:r>
      <w:r w:rsidRPr="00762B78">
        <w:rPr>
          <w:rFonts w:ascii="Arial" w:eastAsia="Arial" w:hAnsi="Arial" w:cs="Arial"/>
          <w:b/>
          <w:bCs/>
          <w:spacing w:val="-1"/>
          <w:sz w:val="16"/>
          <w:szCs w:val="16"/>
        </w:rPr>
        <w:t>N</w:t>
      </w:r>
      <w:r w:rsidRPr="00762B78">
        <w:rPr>
          <w:rFonts w:ascii="Arial" w:eastAsia="Arial" w:hAnsi="Arial" w:cs="Arial"/>
          <w:b/>
          <w:bCs/>
          <w:sz w:val="16"/>
          <w:szCs w:val="16"/>
        </w:rPr>
        <w:t>T</w:t>
      </w:r>
      <w:r w:rsidRPr="00762B78">
        <w:rPr>
          <w:rFonts w:ascii="Arial" w:eastAsia="Arial" w:hAnsi="Arial" w:cs="Arial"/>
          <w:b/>
          <w:bCs/>
          <w:spacing w:val="-1"/>
          <w:sz w:val="16"/>
          <w:szCs w:val="16"/>
        </w:rPr>
        <w:t xml:space="preserve"> </w:t>
      </w:r>
      <w:r w:rsidRPr="00762B78">
        <w:rPr>
          <w:rFonts w:ascii="Arial" w:eastAsia="Arial" w:hAnsi="Arial" w:cs="Arial"/>
          <w:b/>
          <w:bCs/>
          <w:sz w:val="16"/>
          <w:szCs w:val="16"/>
        </w:rPr>
        <w:t>OF</w:t>
      </w:r>
      <w:r w:rsidRPr="00762B78">
        <w:rPr>
          <w:rFonts w:ascii="Arial" w:eastAsia="Arial" w:hAnsi="Arial" w:cs="Arial"/>
          <w:b/>
          <w:bCs/>
          <w:spacing w:val="-1"/>
          <w:sz w:val="16"/>
          <w:szCs w:val="16"/>
        </w:rPr>
        <w:t xml:space="preserve"> </w:t>
      </w:r>
      <w:r w:rsidRPr="00762B78">
        <w:rPr>
          <w:rFonts w:ascii="Arial" w:eastAsia="Arial" w:hAnsi="Arial" w:cs="Arial"/>
          <w:b/>
          <w:bCs/>
          <w:spacing w:val="1"/>
          <w:sz w:val="16"/>
          <w:szCs w:val="16"/>
        </w:rPr>
        <w:t>E</w:t>
      </w:r>
      <w:r w:rsidRPr="00762B78">
        <w:rPr>
          <w:rFonts w:ascii="Arial" w:eastAsia="Arial" w:hAnsi="Arial" w:cs="Arial"/>
          <w:b/>
          <w:bCs/>
          <w:spacing w:val="-1"/>
          <w:sz w:val="16"/>
          <w:szCs w:val="16"/>
        </w:rPr>
        <w:t>DU</w:t>
      </w:r>
      <w:r w:rsidRPr="00762B78">
        <w:rPr>
          <w:rFonts w:ascii="Arial" w:eastAsia="Arial" w:hAnsi="Arial" w:cs="Arial"/>
          <w:b/>
          <w:bCs/>
          <w:spacing w:val="1"/>
          <w:sz w:val="16"/>
          <w:szCs w:val="16"/>
        </w:rPr>
        <w:t>C</w:t>
      </w:r>
      <w:r w:rsidRPr="00762B78">
        <w:rPr>
          <w:rFonts w:ascii="Arial" w:eastAsia="Arial" w:hAnsi="Arial" w:cs="Arial"/>
          <w:b/>
          <w:bCs/>
          <w:spacing w:val="-6"/>
          <w:sz w:val="16"/>
          <w:szCs w:val="16"/>
        </w:rPr>
        <w:t>A</w:t>
      </w:r>
      <w:r w:rsidRPr="00762B78">
        <w:rPr>
          <w:rFonts w:ascii="Arial" w:eastAsia="Arial" w:hAnsi="Arial" w:cs="Arial"/>
          <w:b/>
          <w:bCs/>
          <w:spacing w:val="-2"/>
          <w:sz w:val="16"/>
          <w:szCs w:val="16"/>
        </w:rPr>
        <w:t>T</w:t>
      </w:r>
      <w:r w:rsidRPr="00762B78">
        <w:rPr>
          <w:rFonts w:ascii="Arial" w:eastAsia="Arial" w:hAnsi="Arial" w:cs="Arial"/>
          <w:b/>
          <w:bCs/>
          <w:spacing w:val="1"/>
          <w:sz w:val="16"/>
          <w:szCs w:val="16"/>
        </w:rPr>
        <w:t>I</w:t>
      </w:r>
      <w:r w:rsidRPr="00762B78">
        <w:rPr>
          <w:rFonts w:ascii="Arial" w:eastAsia="Arial" w:hAnsi="Arial" w:cs="Arial"/>
          <w:b/>
          <w:bCs/>
          <w:sz w:val="16"/>
          <w:szCs w:val="16"/>
        </w:rPr>
        <w:t>ON</w:t>
      </w:r>
    </w:p>
    <w:p w14:paraId="06B27510" w14:textId="5FDF28CD" w:rsidR="00EB0926" w:rsidRPr="00762B78" w:rsidRDefault="001D610E" w:rsidP="001D610E">
      <w:pPr>
        <w:spacing w:after="0" w:line="240" w:lineRule="auto"/>
        <w:ind w:left="6978" w:right="720" w:hanging="1218"/>
        <w:jc w:val="center"/>
        <w:rPr>
          <w:rFonts w:ascii="Arial" w:eastAsia="Arial" w:hAnsi="Arial" w:cs="Arial"/>
          <w:sz w:val="16"/>
          <w:szCs w:val="16"/>
        </w:rPr>
      </w:pPr>
      <w:r>
        <w:rPr>
          <w:rFonts w:ascii="Arial" w:eastAsia="Arial" w:hAnsi="Arial" w:cs="Arial"/>
          <w:spacing w:val="1"/>
          <w:sz w:val="16"/>
          <w:szCs w:val="16"/>
        </w:rPr>
        <w:t xml:space="preserve">    </w:t>
      </w:r>
      <w:r w:rsidR="00114CA5" w:rsidRPr="00762B78">
        <w:rPr>
          <w:rFonts w:ascii="Arial" w:eastAsia="Arial" w:hAnsi="Arial" w:cs="Arial"/>
          <w:spacing w:val="1"/>
          <w:sz w:val="16"/>
          <w:szCs w:val="16"/>
        </w:rPr>
        <w:t>I</w:t>
      </w:r>
      <w:r w:rsidR="00114CA5" w:rsidRPr="00762B78">
        <w:rPr>
          <w:rFonts w:ascii="Arial" w:eastAsia="Arial" w:hAnsi="Arial" w:cs="Arial"/>
          <w:spacing w:val="-3"/>
          <w:sz w:val="16"/>
          <w:szCs w:val="16"/>
        </w:rPr>
        <w:t>n</w:t>
      </w:r>
      <w:r w:rsidR="00114CA5" w:rsidRPr="00762B78">
        <w:rPr>
          <w:rFonts w:ascii="Arial" w:eastAsia="Arial" w:hAnsi="Arial" w:cs="Arial"/>
          <w:spacing w:val="-1"/>
          <w:sz w:val="16"/>
          <w:szCs w:val="16"/>
        </w:rPr>
        <w:t>s</w:t>
      </w:r>
      <w:r w:rsidR="00114CA5" w:rsidRPr="00762B78">
        <w:rPr>
          <w:rFonts w:ascii="Arial" w:eastAsia="Arial" w:hAnsi="Arial" w:cs="Arial"/>
          <w:spacing w:val="1"/>
          <w:sz w:val="16"/>
          <w:szCs w:val="16"/>
        </w:rPr>
        <w:t>t</w:t>
      </w:r>
      <w:r w:rsidR="00114CA5" w:rsidRPr="00762B78">
        <w:rPr>
          <w:rFonts w:ascii="Arial" w:eastAsia="Arial" w:hAnsi="Arial" w:cs="Arial"/>
          <w:sz w:val="16"/>
          <w:szCs w:val="16"/>
        </w:rPr>
        <w:t>i</w:t>
      </w:r>
      <w:r w:rsidR="00114CA5" w:rsidRPr="00762B78">
        <w:rPr>
          <w:rFonts w:ascii="Arial" w:eastAsia="Arial" w:hAnsi="Arial" w:cs="Arial"/>
          <w:spacing w:val="1"/>
          <w:sz w:val="16"/>
          <w:szCs w:val="16"/>
        </w:rPr>
        <w:t>t</w:t>
      </w:r>
      <w:r w:rsidR="00114CA5" w:rsidRPr="00762B78">
        <w:rPr>
          <w:rFonts w:ascii="Arial" w:eastAsia="Arial" w:hAnsi="Arial" w:cs="Arial"/>
          <w:spacing w:val="-3"/>
          <w:sz w:val="16"/>
          <w:szCs w:val="16"/>
        </w:rPr>
        <w:t>u</w:t>
      </w:r>
      <w:r w:rsidR="00114CA5" w:rsidRPr="00762B78">
        <w:rPr>
          <w:rFonts w:ascii="Arial" w:eastAsia="Arial" w:hAnsi="Arial" w:cs="Arial"/>
          <w:spacing w:val="1"/>
          <w:sz w:val="16"/>
          <w:szCs w:val="16"/>
        </w:rPr>
        <w:t>t</w:t>
      </w:r>
      <w:r w:rsidR="00114CA5" w:rsidRPr="00762B78">
        <w:rPr>
          <w:rFonts w:ascii="Arial" w:eastAsia="Arial" w:hAnsi="Arial" w:cs="Arial"/>
          <w:sz w:val="16"/>
          <w:szCs w:val="16"/>
        </w:rPr>
        <w:t>e</w:t>
      </w:r>
      <w:r w:rsidR="00114CA5" w:rsidRPr="00762B78">
        <w:rPr>
          <w:rFonts w:ascii="Arial" w:eastAsia="Arial" w:hAnsi="Arial" w:cs="Arial"/>
          <w:spacing w:val="1"/>
          <w:sz w:val="16"/>
          <w:szCs w:val="16"/>
        </w:rPr>
        <w:t xml:space="preserve"> </w:t>
      </w:r>
      <w:r w:rsidR="00114CA5" w:rsidRPr="00762B78">
        <w:rPr>
          <w:rFonts w:ascii="Arial" w:eastAsia="Arial" w:hAnsi="Arial" w:cs="Arial"/>
          <w:spacing w:val="-1"/>
          <w:sz w:val="16"/>
          <w:szCs w:val="16"/>
        </w:rPr>
        <w:t>o</w:t>
      </w:r>
      <w:r w:rsidR="00114CA5" w:rsidRPr="00762B78">
        <w:rPr>
          <w:rFonts w:ascii="Arial" w:eastAsia="Arial" w:hAnsi="Arial" w:cs="Arial"/>
          <w:sz w:val="16"/>
          <w:szCs w:val="16"/>
        </w:rPr>
        <w:t xml:space="preserve">f </w:t>
      </w:r>
      <w:r w:rsidR="00114CA5" w:rsidRPr="00762B78">
        <w:rPr>
          <w:rFonts w:ascii="Arial" w:eastAsia="Arial" w:hAnsi="Arial" w:cs="Arial"/>
          <w:spacing w:val="1"/>
          <w:sz w:val="16"/>
          <w:szCs w:val="16"/>
        </w:rPr>
        <w:t>E</w:t>
      </w:r>
      <w:r w:rsidR="00114CA5" w:rsidRPr="00762B78">
        <w:rPr>
          <w:rFonts w:ascii="Arial" w:eastAsia="Arial" w:hAnsi="Arial" w:cs="Arial"/>
          <w:spacing w:val="-1"/>
          <w:sz w:val="16"/>
          <w:szCs w:val="16"/>
        </w:rPr>
        <w:t>d</w:t>
      </w:r>
      <w:r w:rsidR="00114CA5" w:rsidRPr="00762B78">
        <w:rPr>
          <w:rFonts w:ascii="Arial" w:eastAsia="Arial" w:hAnsi="Arial" w:cs="Arial"/>
          <w:spacing w:val="-3"/>
          <w:sz w:val="16"/>
          <w:szCs w:val="16"/>
        </w:rPr>
        <w:t>u</w:t>
      </w:r>
      <w:r w:rsidR="00114CA5" w:rsidRPr="00762B78">
        <w:rPr>
          <w:rFonts w:ascii="Arial" w:eastAsia="Arial" w:hAnsi="Arial" w:cs="Arial"/>
          <w:spacing w:val="1"/>
          <w:sz w:val="16"/>
          <w:szCs w:val="16"/>
        </w:rPr>
        <w:t>c</w:t>
      </w:r>
      <w:r w:rsidR="00114CA5" w:rsidRPr="00762B78">
        <w:rPr>
          <w:rFonts w:ascii="Arial" w:eastAsia="Arial" w:hAnsi="Arial" w:cs="Arial"/>
          <w:spacing w:val="-1"/>
          <w:sz w:val="16"/>
          <w:szCs w:val="16"/>
        </w:rPr>
        <w:t>a</w:t>
      </w:r>
      <w:r w:rsidR="00114CA5" w:rsidRPr="00762B78">
        <w:rPr>
          <w:rFonts w:ascii="Arial" w:eastAsia="Arial" w:hAnsi="Arial" w:cs="Arial"/>
          <w:spacing w:val="1"/>
          <w:sz w:val="16"/>
          <w:szCs w:val="16"/>
        </w:rPr>
        <w:t>t</w:t>
      </w:r>
      <w:r w:rsidR="00114CA5" w:rsidRPr="00762B78">
        <w:rPr>
          <w:rFonts w:ascii="Arial" w:eastAsia="Arial" w:hAnsi="Arial" w:cs="Arial"/>
          <w:sz w:val="16"/>
          <w:szCs w:val="16"/>
        </w:rPr>
        <w:t>i</w:t>
      </w:r>
      <w:r w:rsidR="00114CA5" w:rsidRPr="00762B78">
        <w:rPr>
          <w:rFonts w:ascii="Arial" w:eastAsia="Arial" w:hAnsi="Arial" w:cs="Arial"/>
          <w:spacing w:val="-1"/>
          <w:sz w:val="16"/>
          <w:szCs w:val="16"/>
        </w:rPr>
        <w:t>o</w:t>
      </w:r>
      <w:r w:rsidR="00114CA5" w:rsidRPr="00762B78">
        <w:rPr>
          <w:rFonts w:ascii="Arial" w:eastAsia="Arial" w:hAnsi="Arial" w:cs="Arial"/>
          <w:sz w:val="16"/>
          <w:szCs w:val="16"/>
        </w:rPr>
        <w:t>n</w:t>
      </w:r>
      <w:r w:rsidR="00114CA5" w:rsidRPr="00762B78">
        <w:rPr>
          <w:rFonts w:ascii="Arial" w:eastAsia="Arial" w:hAnsi="Arial" w:cs="Arial"/>
          <w:spacing w:val="-2"/>
          <w:sz w:val="16"/>
          <w:szCs w:val="16"/>
        </w:rPr>
        <w:t xml:space="preserve"> S</w:t>
      </w:r>
      <w:r w:rsidR="00114CA5" w:rsidRPr="00762B78">
        <w:rPr>
          <w:rFonts w:ascii="Arial" w:eastAsia="Arial" w:hAnsi="Arial" w:cs="Arial"/>
          <w:spacing w:val="1"/>
          <w:sz w:val="16"/>
          <w:szCs w:val="16"/>
        </w:rPr>
        <w:t>c</w:t>
      </w:r>
      <w:r w:rsidR="00114CA5" w:rsidRPr="00762B78">
        <w:rPr>
          <w:rFonts w:ascii="Arial" w:eastAsia="Arial" w:hAnsi="Arial" w:cs="Arial"/>
          <w:sz w:val="16"/>
          <w:szCs w:val="16"/>
        </w:rPr>
        <w:t>i</w:t>
      </w:r>
      <w:r w:rsidR="00114CA5" w:rsidRPr="00762B78">
        <w:rPr>
          <w:rFonts w:ascii="Arial" w:eastAsia="Arial" w:hAnsi="Arial" w:cs="Arial"/>
          <w:spacing w:val="-1"/>
          <w:sz w:val="16"/>
          <w:szCs w:val="16"/>
        </w:rPr>
        <w:t>e</w:t>
      </w:r>
      <w:r w:rsidR="00114CA5" w:rsidRPr="00762B78">
        <w:rPr>
          <w:rFonts w:ascii="Arial" w:eastAsia="Arial" w:hAnsi="Arial" w:cs="Arial"/>
          <w:spacing w:val="-3"/>
          <w:sz w:val="16"/>
          <w:szCs w:val="16"/>
        </w:rPr>
        <w:t>n</w:t>
      </w:r>
      <w:r w:rsidR="00114CA5" w:rsidRPr="00762B78">
        <w:rPr>
          <w:rFonts w:ascii="Arial" w:eastAsia="Arial" w:hAnsi="Arial" w:cs="Arial"/>
          <w:spacing w:val="1"/>
          <w:sz w:val="16"/>
          <w:szCs w:val="16"/>
        </w:rPr>
        <w:t>c</w:t>
      </w:r>
      <w:r w:rsidR="00114CA5" w:rsidRPr="00762B78">
        <w:rPr>
          <w:rFonts w:ascii="Arial" w:eastAsia="Arial" w:hAnsi="Arial" w:cs="Arial"/>
          <w:spacing w:val="-3"/>
          <w:sz w:val="16"/>
          <w:szCs w:val="16"/>
        </w:rPr>
        <w:t>es</w:t>
      </w:r>
    </w:p>
    <w:p w14:paraId="0741A502" w14:textId="06720965" w:rsidR="00EB0926" w:rsidRPr="00762B78" w:rsidRDefault="001D610E" w:rsidP="001D610E">
      <w:pPr>
        <w:spacing w:before="53" w:after="0" w:line="240" w:lineRule="auto"/>
        <w:ind w:left="5040" w:right="540" w:firstLine="720"/>
        <w:jc w:val="center"/>
        <w:rPr>
          <w:rFonts w:ascii="Arial" w:eastAsia="Arial" w:hAnsi="Arial" w:cs="Arial"/>
          <w:sz w:val="16"/>
          <w:szCs w:val="16"/>
        </w:rPr>
      </w:pPr>
      <w:r>
        <w:rPr>
          <w:rFonts w:ascii="Arial" w:eastAsia="Arial" w:hAnsi="Arial" w:cs="Arial"/>
          <w:b/>
          <w:bCs/>
          <w:spacing w:val="-1"/>
          <w:sz w:val="16"/>
          <w:szCs w:val="16"/>
        </w:rPr>
        <w:t xml:space="preserve"> </w:t>
      </w:r>
      <w:r w:rsidR="00114CA5" w:rsidRPr="00762B78">
        <w:rPr>
          <w:rFonts w:ascii="Arial" w:eastAsia="Arial" w:hAnsi="Arial" w:cs="Arial"/>
          <w:b/>
          <w:bCs/>
          <w:spacing w:val="-1"/>
          <w:sz w:val="16"/>
          <w:szCs w:val="16"/>
        </w:rPr>
        <w:t>Nat</w:t>
      </w:r>
      <w:r w:rsidR="00114CA5" w:rsidRPr="00762B78">
        <w:rPr>
          <w:rFonts w:ascii="Arial" w:eastAsia="Arial" w:hAnsi="Arial" w:cs="Arial"/>
          <w:b/>
          <w:bCs/>
          <w:spacing w:val="1"/>
          <w:sz w:val="16"/>
          <w:szCs w:val="16"/>
        </w:rPr>
        <w:t>i</w:t>
      </w:r>
      <w:r w:rsidR="00114CA5" w:rsidRPr="00762B78">
        <w:rPr>
          <w:rFonts w:ascii="Arial" w:eastAsia="Arial" w:hAnsi="Arial" w:cs="Arial"/>
          <w:b/>
          <w:bCs/>
          <w:sz w:val="16"/>
          <w:szCs w:val="16"/>
        </w:rPr>
        <w:t>on</w:t>
      </w:r>
      <w:r w:rsidR="00114CA5" w:rsidRPr="00762B78">
        <w:rPr>
          <w:rFonts w:ascii="Arial" w:eastAsia="Arial" w:hAnsi="Arial" w:cs="Arial"/>
          <w:b/>
          <w:bCs/>
          <w:spacing w:val="-3"/>
          <w:sz w:val="16"/>
          <w:szCs w:val="16"/>
        </w:rPr>
        <w:t>a</w:t>
      </w:r>
      <w:r w:rsidR="00114CA5" w:rsidRPr="00762B78">
        <w:rPr>
          <w:rFonts w:ascii="Arial" w:eastAsia="Arial" w:hAnsi="Arial" w:cs="Arial"/>
          <w:b/>
          <w:bCs/>
          <w:sz w:val="16"/>
          <w:szCs w:val="16"/>
        </w:rPr>
        <w:t>l</w:t>
      </w:r>
      <w:r w:rsidR="00114CA5" w:rsidRPr="00762B78">
        <w:rPr>
          <w:rFonts w:ascii="Arial" w:eastAsia="Arial" w:hAnsi="Arial" w:cs="Arial"/>
          <w:b/>
          <w:bCs/>
          <w:spacing w:val="2"/>
          <w:sz w:val="16"/>
          <w:szCs w:val="16"/>
        </w:rPr>
        <w:t xml:space="preserve"> </w:t>
      </w:r>
      <w:r w:rsidR="00114CA5" w:rsidRPr="00762B78">
        <w:rPr>
          <w:rFonts w:ascii="Arial" w:eastAsia="Arial" w:hAnsi="Arial" w:cs="Arial"/>
          <w:b/>
          <w:bCs/>
          <w:spacing w:val="-1"/>
          <w:sz w:val="16"/>
          <w:szCs w:val="16"/>
        </w:rPr>
        <w:t>Ce</w:t>
      </w:r>
      <w:r w:rsidR="00114CA5" w:rsidRPr="00762B78">
        <w:rPr>
          <w:rFonts w:ascii="Arial" w:eastAsia="Arial" w:hAnsi="Arial" w:cs="Arial"/>
          <w:b/>
          <w:bCs/>
          <w:sz w:val="16"/>
          <w:szCs w:val="16"/>
        </w:rPr>
        <w:t>n</w:t>
      </w:r>
      <w:r w:rsidR="00114CA5" w:rsidRPr="00762B78">
        <w:rPr>
          <w:rFonts w:ascii="Arial" w:eastAsia="Arial" w:hAnsi="Arial" w:cs="Arial"/>
          <w:b/>
          <w:bCs/>
          <w:spacing w:val="-1"/>
          <w:sz w:val="16"/>
          <w:szCs w:val="16"/>
        </w:rPr>
        <w:t>te</w:t>
      </w:r>
      <w:r w:rsidR="00114CA5" w:rsidRPr="00762B78">
        <w:rPr>
          <w:rFonts w:ascii="Arial" w:eastAsia="Arial" w:hAnsi="Arial" w:cs="Arial"/>
          <w:b/>
          <w:bCs/>
          <w:sz w:val="16"/>
          <w:szCs w:val="16"/>
        </w:rPr>
        <w:t>r</w:t>
      </w:r>
      <w:r w:rsidR="00114CA5" w:rsidRPr="00762B78">
        <w:rPr>
          <w:rFonts w:ascii="Arial" w:eastAsia="Arial" w:hAnsi="Arial" w:cs="Arial"/>
          <w:b/>
          <w:bCs/>
          <w:spacing w:val="1"/>
          <w:sz w:val="16"/>
          <w:szCs w:val="16"/>
        </w:rPr>
        <w:t xml:space="preserve"> </w:t>
      </w:r>
      <w:r w:rsidR="00114CA5" w:rsidRPr="00762B78">
        <w:rPr>
          <w:rFonts w:ascii="Arial" w:eastAsia="Arial" w:hAnsi="Arial" w:cs="Arial"/>
          <w:b/>
          <w:bCs/>
          <w:spacing w:val="-3"/>
          <w:sz w:val="16"/>
          <w:szCs w:val="16"/>
        </w:rPr>
        <w:t>f</w:t>
      </w:r>
      <w:r w:rsidR="00114CA5" w:rsidRPr="00762B78">
        <w:rPr>
          <w:rFonts w:ascii="Arial" w:eastAsia="Arial" w:hAnsi="Arial" w:cs="Arial"/>
          <w:b/>
          <w:bCs/>
          <w:sz w:val="16"/>
          <w:szCs w:val="16"/>
        </w:rPr>
        <w:t>or</w:t>
      </w:r>
      <w:r w:rsidR="00114CA5" w:rsidRPr="00762B78">
        <w:rPr>
          <w:rFonts w:ascii="Arial" w:eastAsia="Arial" w:hAnsi="Arial" w:cs="Arial"/>
          <w:b/>
          <w:bCs/>
          <w:spacing w:val="-1"/>
          <w:sz w:val="16"/>
          <w:szCs w:val="16"/>
        </w:rPr>
        <w:t xml:space="preserve"> </w:t>
      </w:r>
      <w:r w:rsidR="00114CA5" w:rsidRPr="00762B78">
        <w:rPr>
          <w:rFonts w:ascii="Arial" w:eastAsia="Arial" w:hAnsi="Arial" w:cs="Arial"/>
          <w:b/>
          <w:bCs/>
          <w:spacing w:val="1"/>
          <w:sz w:val="16"/>
          <w:szCs w:val="16"/>
        </w:rPr>
        <w:t>E</w:t>
      </w:r>
      <w:r w:rsidR="00114CA5" w:rsidRPr="00762B78">
        <w:rPr>
          <w:rFonts w:ascii="Arial" w:eastAsia="Arial" w:hAnsi="Arial" w:cs="Arial"/>
          <w:b/>
          <w:bCs/>
          <w:sz w:val="16"/>
          <w:szCs w:val="16"/>
        </w:rPr>
        <w:t>du</w:t>
      </w:r>
      <w:r w:rsidR="00114CA5" w:rsidRPr="00762B78">
        <w:rPr>
          <w:rFonts w:ascii="Arial" w:eastAsia="Arial" w:hAnsi="Arial" w:cs="Arial"/>
          <w:b/>
          <w:bCs/>
          <w:spacing w:val="-3"/>
          <w:sz w:val="16"/>
          <w:szCs w:val="16"/>
        </w:rPr>
        <w:t>c</w:t>
      </w:r>
      <w:r w:rsidR="00114CA5" w:rsidRPr="00762B78">
        <w:rPr>
          <w:rFonts w:ascii="Arial" w:eastAsia="Arial" w:hAnsi="Arial" w:cs="Arial"/>
          <w:b/>
          <w:bCs/>
          <w:spacing w:val="-1"/>
          <w:sz w:val="16"/>
          <w:szCs w:val="16"/>
        </w:rPr>
        <w:t>at</w:t>
      </w:r>
      <w:r w:rsidR="00114CA5" w:rsidRPr="00762B78">
        <w:rPr>
          <w:rFonts w:ascii="Arial" w:eastAsia="Arial" w:hAnsi="Arial" w:cs="Arial"/>
          <w:b/>
          <w:bCs/>
          <w:spacing w:val="1"/>
          <w:sz w:val="16"/>
          <w:szCs w:val="16"/>
        </w:rPr>
        <w:t>i</w:t>
      </w:r>
      <w:r w:rsidR="00114CA5" w:rsidRPr="00762B78">
        <w:rPr>
          <w:rFonts w:ascii="Arial" w:eastAsia="Arial" w:hAnsi="Arial" w:cs="Arial"/>
          <w:b/>
          <w:bCs/>
          <w:sz w:val="16"/>
          <w:szCs w:val="16"/>
        </w:rPr>
        <w:t>on</w:t>
      </w:r>
      <w:r w:rsidR="00114CA5" w:rsidRPr="00762B78">
        <w:rPr>
          <w:rFonts w:ascii="Arial" w:eastAsia="Arial" w:hAnsi="Arial" w:cs="Arial"/>
          <w:b/>
          <w:bCs/>
          <w:spacing w:val="-1"/>
          <w:sz w:val="16"/>
          <w:szCs w:val="16"/>
        </w:rPr>
        <w:t xml:space="preserve"> </w:t>
      </w:r>
      <w:r w:rsidR="00114CA5" w:rsidRPr="00762B78">
        <w:rPr>
          <w:rFonts w:ascii="Arial" w:eastAsia="Arial" w:hAnsi="Arial" w:cs="Arial"/>
          <w:b/>
          <w:bCs/>
          <w:spacing w:val="1"/>
          <w:sz w:val="16"/>
          <w:szCs w:val="16"/>
        </w:rPr>
        <w:t>S</w:t>
      </w:r>
      <w:r w:rsidR="00114CA5" w:rsidRPr="00762B78">
        <w:rPr>
          <w:rFonts w:ascii="Arial" w:eastAsia="Arial" w:hAnsi="Arial" w:cs="Arial"/>
          <w:b/>
          <w:bCs/>
          <w:spacing w:val="-1"/>
          <w:sz w:val="16"/>
          <w:szCs w:val="16"/>
        </w:rPr>
        <w:t>tat</w:t>
      </w:r>
      <w:r w:rsidR="00114CA5" w:rsidRPr="00762B78">
        <w:rPr>
          <w:rFonts w:ascii="Arial" w:eastAsia="Arial" w:hAnsi="Arial" w:cs="Arial"/>
          <w:b/>
          <w:bCs/>
          <w:spacing w:val="1"/>
          <w:sz w:val="16"/>
          <w:szCs w:val="16"/>
        </w:rPr>
        <w:t>i</w:t>
      </w:r>
      <w:r w:rsidR="00114CA5" w:rsidRPr="00762B78">
        <w:rPr>
          <w:rFonts w:ascii="Arial" w:eastAsia="Arial" w:hAnsi="Arial" w:cs="Arial"/>
          <w:b/>
          <w:bCs/>
          <w:spacing w:val="-1"/>
          <w:sz w:val="16"/>
          <w:szCs w:val="16"/>
        </w:rPr>
        <w:t>st</w:t>
      </w:r>
      <w:r w:rsidR="00114CA5" w:rsidRPr="00762B78">
        <w:rPr>
          <w:rFonts w:ascii="Arial" w:eastAsia="Arial" w:hAnsi="Arial" w:cs="Arial"/>
          <w:b/>
          <w:bCs/>
          <w:spacing w:val="1"/>
          <w:sz w:val="16"/>
          <w:szCs w:val="16"/>
        </w:rPr>
        <w:t>i</w:t>
      </w:r>
      <w:r w:rsidR="00114CA5" w:rsidRPr="00762B78">
        <w:rPr>
          <w:rFonts w:ascii="Arial" w:eastAsia="Arial" w:hAnsi="Arial" w:cs="Arial"/>
          <w:b/>
          <w:bCs/>
          <w:spacing w:val="-1"/>
          <w:sz w:val="16"/>
          <w:szCs w:val="16"/>
        </w:rPr>
        <w:t>c</w:t>
      </w:r>
      <w:r w:rsidR="00114CA5" w:rsidRPr="00762B78">
        <w:rPr>
          <w:rFonts w:ascii="Arial" w:eastAsia="Arial" w:hAnsi="Arial" w:cs="Arial"/>
          <w:b/>
          <w:bCs/>
          <w:sz w:val="16"/>
          <w:szCs w:val="16"/>
        </w:rPr>
        <w:t>s</w:t>
      </w:r>
    </w:p>
    <w:p w14:paraId="359DDC0B" w14:textId="77777777" w:rsidR="00AF123F" w:rsidRPr="00D679F1" w:rsidRDefault="00AF123F" w:rsidP="00C71E95">
      <w:pPr>
        <w:tabs>
          <w:tab w:val="left" w:pos="900"/>
        </w:tabs>
        <w:spacing w:after="0" w:line="240" w:lineRule="auto"/>
        <w:ind w:right="-20"/>
        <w:rPr>
          <w:rFonts w:ascii="Times New Roman" w:eastAsia="Times New Roman" w:hAnsi="Times New Roman" w:cs="Times New Roman"/>
          <w:b/>
          <w:bCs/>
          <w:spacing w:val="-20"/>
        </w:rPr>
      </w:pPr>
    </w:p>
    <w:p w14:paraId="040F58E2" w14:textId="77777777" w:rsidR="00AF123F" w:rsidRPr="00D679F1" w:rsidRDefault="00AF123F" w:rsidP="00C71E95">
      <w:pPr>
        <w:tabs>
          <w:tab w:val="left" w:pos="900"/>
        </w:tabs>
        <w:spacing w:after="0" w:line="240" w:lineRule="auto"/>
        <w:ind w:right="-20"/>
        <w:rPr>
          <w:rFonts w:ascii="Times New Roman" w:eastAsia="Times New Roman" w:hAnsi="Times New Roman" w:cs="Times New Roman"/>
          <w:b/>
          <w:bCs/>
          <w:spacing w:val="-20"/>
        </w:rPr>
      </w:pPr>
    </w:p>
    <w:p w14:paraId="5BD18322" w14:textId="77777777" w:rsidR="00EB0926" w:rsidRPr="00762B78" w:rsidRDefault="00114CA5" w:rsidP="006C481F">
      <w:pPr>
        <w:tabs>
          <w:tab w:val="left" w:pos="1170"/>
        </w:tabs>
        <w:spacing w:after="0" w:line="240" w:lineRule="auto"/>
        <w:ind w:right="-20"/>
        <w:rPr>
          <w:rFonts w:ascii="Times New Roman" w:eastAsia="Times New Roman" w:hAnsi="Times New Roman" w:cs="Times New Roman"/>
          <w:sz w:val="24"/>
          <w:szCs w:val="24"/>
        </w:rPr>
      </w:pPr>
      <w:r w:rsidRPr="00762B78">
        <w:rPr>
          <w:rFonts w:ascii="Times New Roman" w:eastAsia="Times New Roman" w:hAnsi="Times New Roman" w:cs="Times New Roman"/>
          <w:b/>
          <w:bCs/>
          <w:spacing w:val="-20"/>
          <w:sz w:val="24"/>
          <w:szCs w:val="24"/>
        </w:rPr>
        <w:t>T</w:t>
      </w:r>
      <w:r w:rsidRPr="00762B78">
        <w:rPr>
          <w:rFonts w:ascii="Times New Roman" w:eastAsia="Times New Roman" w:hAnsi="Times New Roman" w:cs="Times New Roman"/>
          <w:b/>
          <w:bCs/>
          <w:spacing w:val="-5"/>
          <w:sz w:val="24"/>
          <w:szCs w:val="24"/>
        </w:rPr>
        <w:t>o</w:t>
      </w:r>
      <w:r w:rsidRPr="00762B78">
        <w:rPr>
          <w:rFonts w:ascii="Times New Roman" w:eastAsia="Times New Roman" w:hAnsi="Times New Roman" w:cs="Times New Roman"/>
          <w:b/>
          <w:bCs/>
          <w:sz w:val="24"/>
          <w:szCs w:val="24"/>
        </w:rPr>
        <w:t>:</w:t>
      </w:r>
      <w:r w:rsidRPr="00762B78">
        <w:rPr>
          <w:rFonts w:ascii="Times New Roman" w:eastAsia="Times New Roman" w:hAnsi="Times New Roman" w:cs="Times New Roman"/>
          <w:b/>
          <w:bCs/>
          <w:sz w:val="24"/>
          <w:szCs w:val="24"/>
        </w:rPr>
        <w:tab/>
      </w:r>
      <w:r w:rsidRPr="00762B78">
        <w:rPr>
          <w:rFonts w:ascii="Times New Roman" w:eastAsia="Times New Roman" w:hAnsi="Times New Roman" w:cs="Times New Roman"/>
          <w:sz w:val="24"/>
          <w:szCs w:val="24"/>
        </w:rPr>
        <w:t>She</w:t>
      </w:r>
      <w:r w:rsidRPr="00762B78">
        <w:rPr>
          <w:rFonts w:ascii="Times New Roman" w:eastAsia="Times New Roman" w:hAnsi="Times New Roman" w:cs="Times New Roman"/>
          <w:spacing w:val="-1"/>
          <w:sz w:val="24"/>
          <w:szCs w:val="24"/>
        </w:rPr>
        <w:t>l</w:t>
      </w:r>
      <w:r w:rsidRPr="00762B78">
        <w:rPr>
          <w:rFonts w:ascii="Times New Roman" w:eastAsia="Times New Roman" w:hAnsi="Times New Roman" w:cs="Times New Roman"/>
          <w:spacing w:val="1"/>
          <w:sz w:val="24"/>
          <w:szCs w:val="24"/>
        </w:rPr>
        <w:t>l</w:t>
      </w:r>
      <w:r w:rsidRPr="00762B78">
        <w:rPr>
          <w:rFonts w:ascii="Times New Roman" w:eastAsia="Times New Roman" w:hAnsi="Times New Roman" w:cs="Times New Roman"/>
          <w:sz w:val="24"/>
          <w:szCs w:val="24"/>
        </w:rPr>
        <w:t>ey</w:t>
      </w:r>
      <w:r w:rsidRPr="00762B78">
        <w:rPr>
          <w:rFonts w:ascii="Times New Roman" w:eastAsia="Times New Roman" w:hAnsi="Times New Roman" w:cs="Times New Roman"/>
          <w:spacing w:val="-2"/>
          <w:sz w:val="24"/>
          <w:szCs w:val="24"/>
        </w:rPr>
        <w:t xml:space="preserve"> </w:t>
      </w:r>
      <w:r w:rsidRPr="00762B78">
        <w:rPr>
          <w:rFonts w:ascii="Times New Roman" w:eastAsia="Times New Roman" w:hAnsi="Times New Roman" w:cs="Times New Roman"/>
          <w:sz w:val="24"/>
          <w:szCs w:val="24"/>
        </w:rPr>
        <w:t>Ma</w:t>
      </w:r>
      <w:r w:rsidRPr="00762B78">
        <w:rPr>
          <w:rFonts w:ascii="Times New Roman" w:eastAsia="Times New Roman" w:hAnsi="Times New Roman" w:cs="Times New Roman"/>
          <w:spacing w:val="-2"/>
          <w:sz w:val="24"/>
          <w:szCs w:val="24"/>
        </w:rPr>
        <w:t>r</w:t>
      </w:r>
      <w:r w:rsidRPr="00762B78">
        <w:rPr>
          <w:rFonts w:ascii="Times New Roman" w:eastAsia="Times New Roman" w:hAnsi="Times New Roman" w:cs="Times New Roman"/>
          <w:spacing w:val="1"/>
          <w:sz w:val="24"/>
          <w:szCs w:val="24"/>
        </w:rPr>
        <w:t>t</w:t>
      </w:r>
      <w:r w:rsidRPr="00762B78">
        <w:rPr>
          <w:rFonts w:ascii="Times New Roman" w:eastAsia="Times New Roman" w:hAnsi="Times New Roman" w:cs="Times New Roman"/>
          <w:spacing w:val="-1"/>
          <w:sz w:val="24"/>
          <w:szCs w:val="24"/>
        </w:rPr>
        <w:t>i</w:t>
      </w:r>
      <w:r w:rsidRPr="00762B78">
        <w:rPr>
          <w:rFonts w:ascii="Times New Roman" w:eastAsia="Times New Roman" w:hAnsi="Times New Roman" w:cs="Times New Roman"/>
          <w:sz w:val="24"/>
          <w:szCs w:val="24"/>
        </w:rPr>
        <w:t>ne</w:t>
      </w:r>
      <w:r w:rsidRPr="00762B78">
        <w:rPr>
          <w:rFonts w:ascii="Times New Roman" w:eastAsia="Times New Roman" w:hAnsi="Times New Roman" w:cs="Times New Roman"/>
          <w:spacing w:val="-2"/>
          <w:sz w:val="24"/>
          <w:szCs w:val="24"/>
        </w:rPr>
        <w:t>z</w:t>
      </w:r>
      <w:r w:rsidRPr="00762B78">
        <w:rPr>
          <w:rFonts w:ascii="Times New Roman" w:eastAsia="Times New Roman" w:hAnsi="Times New Roman" w:cs="Times New Roman"/>
          <w:sz w:val="24"/>
          <w:szCs w:val="24"/>
        </w:rPr>
        <w:t xml:space="preserve">, </w:t>
      </w:r>
      <w:r w:rsidRPr="00762B78">
        <w:rPr>
          <w:rFonts w:ascii="Times New Roman" w:eastAsia="Times New Roman" w:hAnsi="Times New Roman" w:cs="Times New Roman"/>
          <w:spacing w:val="-1"/>
          <w:sz w:val="24"/>
          <w:szCs w:val="24"/>
        </w:rPr>
        <w:t>O</w:t>
      </w:r>
      <w:r w:rsidRPr="00762B78">
        <w:rPr>
          <w:rFonts w:ascii="Times New Roman" w:eastAsia="Times New Roman" w:hAnsi="Times New Roman" w:cs="Times New Roman"/>
          <w:sz w:val="24"/>
          <w:szCs w:val="24"/>
        </w:rPr>
        <w:t>MB</w:t>
      </w:r>
    </w:p>
    <w:p w14:paraId="0FA08F90" w14:textId="77777777" w:rsidR="00EB0926" w:rsidRPr="00762B78" w:rsidRDefault="00EB0926" w:rsidP="006C481F">
      <w:pPr>
        <w:tabs>
          <w:tab w:val="left" w:pos="1170"/>
        </w:tabs>
        <w:spacing w:before="2" w:after="0" w:line="160" w:lineRule="exact"/>
        <w:rPr>
          <w:sz w:val="24"/>
          <w:szCs w:val="24"/>
        </w:rPr>
      </w:pPr>
    </w:p>
    <w:p w14:paraId="1DB0437B" w14:textId="77777777" w:rsidR="00EB0926" w:rsidRDefault="00114CA5" w:rsidP="006C481F">
      <w:pPr>
        <w:tabs>
          <w:tab w:val="left" w:pos="1170"/>
        </w:tabs>
        <w:spacing w:after="0" w:line="240" w:lineRule="auto"/>
        <w:ind w:right="-20"/>
        <w:rPr>
          <w:rFonts w:ascii="Times New Roman" w:eastAsia="Times New Roman" w:hAnsi="Times New Roman" w:cs="Times New Roman"/>
          <w:sz w:val="24"/>
          <w:szCs w:val="24"/>
        </w:rPr>
      </w:pPr>
      <w:r w:rsidRPr="00762B78">
        <w:rPr>
          <w:rFonts w:ascii="Times New Roman" w:eastAsia="Times New Roman" w:hAnsi="Times New Roman" w:cs="Times New Roman"/>
          <w:b/>
          <w:bCs/>
          <w:spacing w:val="-3"/>
          <w:sz w:val="24"/>
          <w:szCs w:val="24"/>
        </w:rPr>
        <w:t>F</w:t>
      </w:r>
      <w:r w:rsidRPr="00762B78">
        <w:rPr>
          <w:rFonts w:ascii="Times New Roman" w:eastAsia="Times New Roman" w:hAnsi="Times New Roman" w:cs="Times New Roman"/>
          <w:b/>
          <w:bCs/>
          <w:spacing w:val="-4"/>
          <w:sz w:val="24"/>
          <w:szCs w:val="24"/>
        </w:rPr>
        <w:t>r</w:t>
      </w:r>
      <w:r w:rsidRPr="00762B78">
        <w:rPr>
          <w:rFonts w:ascii="Times New Roman" w:eastAsia="Times New Roman" w:hAnsi="Times New Roman" w:cs="Times New Roman"/>
          <w:b/>
          <w:bCs/>
          <w:spacing w:val="-5"/>
          <w:sz w:val="24"/>
          <w:szCs w:val="24"/>
        </w:rPr>
        <w:t>o</w:t>
      </w:r>
      <w:r w:rsidRPr="00762B78">
        <w:rPr>
          <w:rFonts w:ascii="Times New Roman" w:eastAsia="Times New Roman" w:hAnsi="Times New Roman" w:cs="Times New Roman"/>
          <w:b/>
          <w:bCs/>
          <w:spacing w:val="-4"/>
          <w:sz w:val="24"/>
          <w:szCs w:val="24"/>
        </w:rPr>
        <w:t>m</w:t>
      </w:r>
      <w:r w:rsidR="00AF123F" w:rsidRPr="00762B78">
        <w:rPr>
          <w:rFonts w:ascii="Times New Roman" w:eastAsia="Times New Roman" w:hAnsi="Times New Roman" w:cs="Times New Roman"/>
          <w:b/>
          <w:bCs/>
          <w:sz w:val="24"/>
          <w:szCs w:val="24"/>
        </w:rPr>
        <w:t>:</w:t>
      </w:r>
      <w:r w:rsidR="00AF123F" w:rsidRPr="00762B78">
        <w:rPr>
          <w:rFonts w:ascii="Times New Roman" w:eastAsia="Times New Roman" w:hAnsi="Times New Roman" w:cs="Times New Roman"/>
          <w:b/>
          <w:bCs/>
          <w:sz w:val="24"/>
          <w:szCs w:val="24"/>
        </w:rPr>
        <w:tab/>
      </w:r>
      <w:r w:rsidRPr="00762B78">
        <w:rPr>
          <w:rFonts w:ascii="Times New Roman" w:eastAsia="Times New Roman" w:hAnsi="Times New Roman" w:cs="Times New Roman"/>
          <w:spacing w:val="-1"/>
          <w:sz w:val="24"/>
          <w:szCs w:val="24"/>
        </w:rPr>
        <w:t>G</w:t>
      </w:r>
      <w:r w:rsidRPr="00762B78">
        <w:rPr>
          <w:rFonts w:ascii="Times New Roman" w:eastAsia="Times New Roman" w:hAnsi="Times New Roman" w:cs="Times New Roman"/>
          <w:sz w:val="24"/>
          <w:szCs w:val="24"/>
        </w:rPr>
        <w:t>a</w:t>
      </w:r>
      <w:r w:rsidRPr="00762B78">
        <w:rPr>
          <w:rFonts w:ascii="Times New Roman" w:eastAsia="Times New Roman" w:hAnsi="Times New Roman" w:cs="Times New Roman"/>
          <w:spacing w:val="1"/>
          <w:sz w:val="24"/>
          <w:szCs w:val="24"/>
        </w:rPr>
        <w:t>i</w:t>
      </w:r>
      <w:r w:rsidRPr="00762B78">
        <w:rPr>
          <w:rFonts w:ascii="Times New Roman" w:eastAsia="Times New Roman" w:hAnsi="Times New Roman" w:cs="Times New Roman"/>
          <w:sz w:val="24"/>
          <w:szCs w:val="24"/>
        </w:rPr>
        <w:t>l</w:t>
      </w:r>
      <w:r w:rsidRPr="00762B78">
        <w:rPr>
          <w:rFonts w:ascii="Times New Roman" w:eastAsia="Times New Roman" w:hAnsi="Times New Roman" w:cs="Times New Roman"/>
          <w:spacing w:val="-1"/>
          <w:sz w:val="24"/>
          <w:szCs w:val="24"/>
        </w:rPr>
        <w:t xml:space="preserve"> </w:t>
      </w:r>
      <w:r w:rsidRPr="00762B78">
        <w:rPr>
          <w:rFonts w:ascii="Times New Roman" w:eastAsia="Times New Roman" w:hAnsi="Times New Roman" w:cs="Times New Roman"/>
          <w:sz w:val="24"/>
          <w:szCs w:val="24"/>
        </w:rPr>
        <w:t>Mu</w:t>
      </w:r>
      <w:r w:rsidRPr="00762B78">
        <w:rPr>
          <w:rFonts w:ascii="Times New Roman" w:eastAsia="Times New Roman" w:hAnsi="Times New Roman" w:cs="Times New Roman"/>
          <w:spacing w:val="-1"/>
          <w:sz w:val="24"/>
          <w:szCs w:val="24"/>
        </w:rPr>
        <w:t>l</w:t>
      </w:r>
      <w:r w:rsidRPr="00762B78">
        <w:rPr>
          <w:rFonts w:ascii="Times New Roman" w:eastAsia="Times New Roman" w:hAnsi="Times New Roman" w:cs="Times New Roman"/>
          <w:spacing w:val="1"/>
          <w:sz w:val="24"/>
          <w:szCs w:val="24"/>
        </w:rPr>
        <w:t>li</w:t>
      </w:r>
      <w:r w:rsidRPr="00762B78">
        <w:rPr>
          <w:rFonts w:ascii="Times New Roman" w:eastAsia="Times New Roman" w:hAnsi="Times New Roman" w:cs="Times New Roman"/>
          <w:spacing w:val="-2"/>
          <w:sz w:val="24"/>
          <w:szCs w:val="24"/>
        </w:rPr>
        <w:t>g</w:t>
      </w:r>
      <w:r w:rsidRPr="00762B78">
        <w:rPr>
          <w:rFonts w:ascii="Times New Roman" w:eastAsia="Times New Roman" w:hAnsi="Times New Roman" w:cs="Times New Roman"/>
          <w:sz w:val="24"/>
          <w:szCs w:val="24"/>
        </w:rPr>
        <w:t>an</w:t>
      </w:r>
      <w:r w:rsidRPr="00762B78">
        <w:rPr>
          <w:rFonts w:ascii="Times New Roman" w:eastAsia="Times New Roman" w:hAnsi="Times New Roman" w:cs="Times New Roman"/>
          <w:spacing w:val="-3"/>
          <w:sz w:val="24"/>
          <w:szCs w:val="24"/>
        </w:rPr>
        <w:t xml:space="preserve"> </w:t>
      </w:r>
      <w:r w:rsidRPr="00762B78">
        <w:rPr>
          <w:rFonts w:ascii="Times New Roman" w:eastAsia="Times New Roman" w:hAnsi="Times New Roman" w:cs="Times New Roman"/>
          <w:sz w:val="24"/>
          <w:szCs w:val="24"/>
        </w:rPr>
        <w:t>and</w:t>
      </w:r>
      <w:r w:rsidRPr="00762B78">
        <w:rPr>
          <w:rFonts w:ascii="Times New Roman" w:eastAsia="Times New Roman" w:hAnsi="Times New Roman" w:cs="Times New Roman"/>
          <w:spacing w:val="-2"/>
          <w:sz w:val="24"/>
          <w:szCs w:val="24"/>
        </w:rPr>
        <w:t xml:space="preserve"> </w:t>
      </w:r>
      <w:r w:rsidRPr="00762B78">
        <w:rPr>
          <w:rFonts w:ascii="Times New Roman" w:eastAsia="Times New Roman" w:hAnsi="Times New Roman" w:cs="Times New Roman"/>
          <w:sz w:val="24"/>
          <w:szCs w:val="24"/>
        </w:rPr>
        <w:t>J</w:t>
      </w:r>
      <w:r w:rsidRPr="00762B78">
        <w:rPr>
          <w:rFonts w:ascii="Times New Roman" w:eastAsia="Times New Roman" w:hAnsi="Times New Roman" w:cs="Times New Roman"/>
          <w:spacing w:val="1"/>
          <w:sz w:val="24"/>
          <w:szCs w:val="24"/>
        </w:rPr>
        <w:t>i</w:t>
      </w:r>
      <w:r w:rsidRPr="00762B78">
        <w:rPr>
          <w:rFonts w:ascii="Times New Roman" w:eastAsia="Times New Roman" w:hAnsi="Times New Roman" w:cs="Times New Roman"/>
          <w:spacing w:val="-1"/>
          <w:sz w:val="24"/>
          <w:szCs w:val="24"/>
        </w:rPr>
        <w:t>l</w:t>
      </w:r>
      <w:r w:rsidRPr="00762B78">
        <w:rPr>
          <w:rFonts w:ascii="Times New Roman" w:eastAsia="Times New Roman" w:hAnsi="Times New Roman" w:cs="Times New Roman"/>
          <w:sz w:val="24"/>
          <w:szCs w:val="24"/>
        </w:rPr>
        <w:t>l</w:t>
      </w:r>
      <w:r w:rsidRPr="00762B78">
        <w:rPr>
          <w:rFonts w:ascii="Times New Roman" w:eastAsia="Times New Roman" w:hAnsi="Times New Roman" w:cs="Times New Roman"/>
          <w:spacing w:val="1"/>
          <w:sz w:val="24"/>
          <w:szCs w:val="24"/>
        </w:rPr>
        <w:t xml:space="preserve"> </w:t>
      </w:r>
      <w:r w:rsidRPr="00762B78">
        <w:rPr>
          <w:rFonts w:ascii="Times New Roman" w:eastAsia="Times New Roman" w:hAnsi="Times New Roman" w:cs="Times New Roman"/>
          <w:spacing w:val="-2"/>
          <w:sz w:val="24"/>
          <w:szCs w:val="24"/>
        </w:rPr>
        <w:t>M</w:t>
      </w:r>
      <w:r w:rsidRPr="00762B78">
        <w:rPr>
          <w:rFonts w:ascii="Times New Roman" w:eastAsia="Times New Roman" w:hAnsi="Times New Roman" w:cs="Times New Roman"/>
          <w:sz w:val="24"/>
          <w:szCs w:val="24"/>
        </w:rPr>
        <w:t>c</w:t>
      </w:r>
      <w:r w:rsidRPr="00762B78">
        <w:rPr>
          <w:rFonts w:ascii="Times New Roman" w:eastAsia="Times New Roman" w:hAnsi="Times New Roman" w:cs="Times New Roman"/>
          <w:spacing w:val="-3"/>
          <w:sz w:val="24"/>
          <w:szCs w:val="24"/>
        </w:rPr>
        <w:t>C</w:t>
      </w:r>
      <w:r w:rsidRPr="00762B78">
        <w:rPr>
          <w:rFonts w:ascii="Times New Roman" w:eastAsia="Times New Roman" w:hAnsi="Times New Roman" w:cs="Times New Roman"/>
          <w:sz w:val="24"/>
          <w:szCs w:val="24"/>
        </w:rPr>
        <w:t>a</w:t>
      </w:r>
      <w:r w:rsidRPr="00762B78">
        <w:rPr>
          <w:rFonts w:ascii="Times New Roman" w:eastAsia="Times New Roman" w:hAnsi="Times New Roman" w:cs="Times New Roman"/>
          <w:spacing w:val="1"/>
          <w:sz w:val="24"/>
          <w:szCs w:val="24"/>
        </w:rPr>
        <w:t>rr</w:t>
      </w:r>
      <w:r w:rsidRPr="00762B78">
        <w:rPr>
          <w:rFonts w:ascii="Times New Roman" w:eastAsia="Times New Roman" w:hAnsi="Times New Roman" w:cs="Times New Roman"/>
          <w:spacing w:val="-2"/>
          <w:sz w:val="24"/>
          <w:szCs w:val="24"/>
        </w:rPr>
        <w:t>o</w:t>
      </w:r>
      <w:r w:rsidRPr="00762B78">
        <w:rPr>
          <w:rFonts w:ascii="Times New Roman" w:eastAsia="Times New Roman" w:hAnsi="Times New Roman" w:cs="Times New Roman"/>
          <w:spacing w:val="1"/>
          <w:sz w:val="24"/>
          <w:szCs w:val="24"/>
        </w:rPr>
        <w:t>l</w:t>
      </w:r>
      <w:r w:rsidRPr="00762B78">
        <w:rPr>
          <w:rFonts w:ascii="Times New Roman" w:eastAsia="Times New Roman" w:hAnsi="Times New Roman" w:cs="Times New Roman"/>
          <w:spacing w:val="-2"/>
          <w:sz w:val="24"/>
          <w:szCs w:val="24"/>
        </w:rPr>
        <w:t>l</w:t>
      </w:r>
      <w:r w:rsidRPr="00762B78">
        <w:rPr>
          <w:rFonts w:ascii="Times New Roman" w:eastAsia="Times New Roman" w:hAnsi="Times New Roman" w:cs="Times New Roman"/>
          <w:sz w:val="24"/>
          <w:szCs w:val="24"/>
        </w:rPr>
        <w:t xml:space="preserve">, </w:t>
      </w:r>
      <w:r w:rsidRPr="00762B78">
        <w:rPr>
          <w:rFonts w:ascii="Times New Roman" w:eastAsia="Times New Roman" w:hAnsi="Times New Roman" w:cs="Times New Roman"/>
          <w:spacing w:val="-1"/>
          <w:sz w:val="24"/>
          <w:szCs w:val="24"/>
        </w:rPr>
        <w:t>NC</w:t>
      </w:r>
      <w:r w:rsidRPr="00762B78">
        <w:rPr>
          <w:rFonts w:ascii="Times New Roman" w:eastAsia="Times New Roman" w:hAnsi="Times New Roman" w:cs="Times New Roman"/>
          <w:sz w:val="24"/>
          <w:szCs w:val="24"/>
        </w:rPr>
        <w:t>ES</w:t>
      </w:r>
    </w:p>
    <w:p w14:paraId="69019F7D" w14:textId="77777777" w:rsidR="006C481F" w:rsidRDefault="006C481F" w:rsidP="006C481F">
      <w:pPr>
        <w:tabs>
          <w:tab w:val="left" w:pos="1170"/>
        </w:tabs>
        <w:spacing w:after="0" w:line="240" w:lineRule="auto"/>
        <w:ind w:right="-20"/>
        <w:rPr>
          <w:rFonts w:ascii="Times New Roman" w:eastAsia="Times New Roman" w:hAnsi="Times New Roman" w:cs="Times New Roman"/>
          <w:sz w:val="24"/>
          <w:szCs w:val="24"/>
        </w:rPr>
      </w:pPr>
    </w:p>
    <w:p w14:paraId="7E506E80" w14:textId="22FCE105" w:rsidR="006C481F" w:rsidRPr="00762B78" w:rsidRDefault="006C481F" w:rsidP="006C481F">
      <w:pPr>
        <w:tabs>
          <w:tab w:val="left" w:pos="1170"/>
        </w:tabs>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Through:</w:t>
      </w:r>
      <w:r>
        <w:rPr>
          <w:rFonts w:ascii="Times New Roman" w:eastAsia="Times New Roman" w:hAnsi="Times New Roman" w:cs="Times New Roman"/>
          <w:sz w:val="24"/>
          <w:szCs w:val="24"/>
        </w:rPr>
        <w:tab/>
        <w:t>Kashka Kubzdela, NCES</w:t>
      </w:r>
    </w:p>
    <w:p w14:paraId="0E199A0E" w14:textId="77777777" w:rsidR="00EB0926" w:rsidRPr="00762B78" w:rsidRDefault="00EB0926" w:rsidP="006C481F">
      <w:pPr>
        <w:tabs>
          <w:tab w:val="left" w:pos="1170"/>
        </w:tabs>
        <w:spacing w:before="2" w:after="0" w:line="160" w:lineRule="exact"/>
        <w:rPr>
          <w:sz w:val="24"/>
          <w:szCs w:val="24"/>
        </w:rPr>
      </w:pPr>
    </w:p>
    <w:p w14:paraId="0737D2CC" w14:textId="0F9CC6FC" w:rsidR="00EB0926" w:rsidRPr="00762B78" w:rsidRDefault="00114CA5" w:rsidP="006C481F">
      <w:pPr>
        <w:tabs>
          <w:tab w:val="left" w:pos="1170"/>
        </w:tabs>
        <w:spacing w:after="0" w:line="240" w:lineRule="auto"/>
        <w:ind w:right="-20"/>
        <w:rPr>
          <w:rFonts w:ascii="Times New Roman" w:eastAsia="Times New Roman" w:hAnsi="Times New Roman" w:cs="Times New Roman"/>
          <w:sz w:val="24"/>
          <w:szCs w:val="24"/>
        </w:rPr>
      </w:pPr>
      <w:r w:rsidRPr="00762B78">
        <w:rPr>
          <w:rFonts w:ascii="Times New Roman" w:eastAsia="Times New Roman" w:hAnsi="Times New Roman" w:cs="Times New Roman"/>
          <w:b/>
          <w:bCs/>
          <w:spacing w:val="-6"/>
          <w:sz w:val="24"/>
          <w:szCs w:val="24"/>
        </w:rPr>
        <w:t>D</w:t>
      </w:r>
      <w:r w:rsidRPr="00762B78">
        <w:rPr>
          <w:rFonts w:ascii="Times New Roman" w:eastAsia="Times New Roman" w:hAnsi="Times New Roman" w:cs="Times New Roman"/>
          <w:b/>
          <w:bCs/>
          <w:spacing w:val="-5"/>
          <w:sz w:val="24"/>
          <w:szCs w:val="24"/>
        </w:rPr>
        <w:t>a</w:t>
      </w:r>
      <w:r w:rsidRPr="00762B78">
        <w:rPr>
          <w:rFonts w:ascii="Times New Roman" w:eastAsia="Times New Roman" w:hAnsi="Times New Roman" w:cs="Times New Roman"/>
          <w:b/>
          <w:bCs/>
          <w:spacing w:val="-4"/>
          <w:sz w:val="24"/>
          <w:szCs w:val="24"/>
        </w:rPr>
        <w:t>te</w:t>
      </w:r>
      <w:r w:rsidRPr="00762B78">
        <w:rPr>
          <w:rFonts w:ascii="Times New Roman" w:eastAsia="Times New Roman" w:hAnsi="Times New Roman" w:cs="Times New Roman"/>
          <w:b/>
          <w:bCs/>
          <w:sz w:val="24"/>
          <w:szCs w:val="24"/>
        </w:rPr>
        <w:t>:</w:t>
      </w:r>
      <w:r w:rsidRPr="00762B78">
        <w:rPr>
          <w:rFonts w:ascii="Times New Roman" w:eastAsia="Times New Roman" w:hAnsi="Times New Roman" w:cs="Times New Roman"/>
          <w:b/>
          <w:bCs/>
          <w:sz w:val="24"/>
          <w:szCs w:val="24"/>
        </w:rPr>
        <w:tab/>
      </w:r>
      <w:r w:rsidR="00762B78" w:rsidRPr="00762B78">
        <w:rPr>
          <w:rFonts w:ascii="Times New Roman" w:eastAsia="Times New Roman" w:hAnsi="Times New Roman" w:cs="Times New Roman"/>
          <w:spacing w:val="-1"/>
          <w:sz w:val="24"/>
          <w:szCs w:val="24"/>
        </w:rPr>
        <w:t>July</w:t>
      </w:r>
      <w:r w:rsidR="0071252F" w:rsidRPr="00762B78">
        <w:rPr>
          <w:rFonts w:ascii="Times New Roman" w:eastAsia="Times New Roman" w:hAnsi="Times New Roman" w:cs="Times New Roman"/>
          <w:spacing w:val="-1"/>
          <w:sz w:val="24"/>
          <w:szCs w:val="24"/>
        </w:rPr>
        <w:t xml:space="preserve"> </w:t>
      </w:r>
      <w:r w:rsidR="00762B78" w:rsidRPr="00762B78">
        <w:rPr>
          <w:rFonts w:ascii="Times New Roman" w:eastAsia="Times New Roman" w:hAnsi="Times New Roman" w:cs="Times New Roman"/>
          <w:spacing w:val="-1"/>
          <w:sz w:val="24"/>
          <w:szCs w:val="24"/>
        </w:rPr>
        <w:t>19</w:t>
      </w:r>
      <w:r w:rsidR="0071252F" w:rsidRPr="00762B78">
        <w:rPr>
          <w:rFonts w:ascii="Times New Roman" w:eastAsia="Times New Roman" w:hAnsi="Times New Roman" w:cs="Times New Roman"/>
          <w:spacing w:val="-1"/>
          <w:sz w:val="24"/>
          <w:szCs w:val="24"/>
        </w:rPr>
        <w:t>, 2013</w:t>
      </w:r>
    </w:p>
    <w:p w14:paraId="039E8912" w14:textId="77777777" w:rsidR="00EB0926" w:rsidRPr="00762B78" w:rsidRDefault="00EB0926" w:rsidP="006C481F">
      <w:pPr>
        <w:tabs>
          <w:tab w:val="left" w:pos="1170"/>
        </w:tabs>
        <w:spacing w:before="14" w:after="0" w:line="240" w:lineRule="exact"/>
        <w:rPr>
          <w:sz w:val="24"/>
          <w:szCs w:val="24"/>
        </w:rPr>
      </w:pPr>
    </w:p>
    <w:p w14:paraId="73FD2A6A" w14:textId="0BB9354D" w:rsidR="00EB0926" w:rsidRPr="00762B78" w:rsidRDefault="00114CA5" w:rsidP="006C481F">
      <w:pPr>
        <w:pBdr>
          <w:bottom w:val="single" w:sz="4" w:space="1" w:color="auto"/>
        </w:pBdr>
        <w:tabs>
          <w:tab w:val="left" w:pos="1170"/>
        </w:tabs>
        <w:spacing w:after="0" w:line="240" w:lineRule="auto"/>
        <w:ind w:left="1260" w:right="-20" w:hanging="1260"/>
        <w:rPr>
          <w:rFonts w:ascii="Times New Roman" w:eastAsia="Times New Roman" w:hAnsi="Times New Roman" w:cs="Times New Roman"/>
          <w:sz w:val="24"/>
          <w:szCs w:val="24"/>
        </w:rPr>
      </w:pPr>
      <w:r w:rsidRPr="00762B78">
        <w:rPr>
          <w:rFonts w:ascii="Times New Roman" w:eastAsia="Times New Roman" w:hAnsi="Times New Roman" w:cs="Times New Roman"/>
          <w:b/>
          <w:bCs/>
          <w:spacing w:val="-6"/>
          <w:sz w:val="24"/>
          <w:szCs w:val="24"/>
        </w:rPr>
        <w:t>R</w:t>
      </w:r>
      <w:r w:rsidRPr="00762B78">
        <w:rPr>
          <w:rFonts w:ascii="Times New Roman" w:eastAsia="Times New Roman" w:hAnsi="Times New Roman" w:cs="Times New Roman"/>
          <w:b/>
          <w:bCs/>
          <w:spacing w:val="-4"/>
          <w:sz w:val="24"/>
          <w:szCs w:val="24"/>
        </w:rPr>
        <w:t>e</w:t>
      </w:r>
      <w:r w:rsidRPr="00762B78">
        <w:rPr>
          <w:rFonts w:ascii="Times New Roman" w:eastAsia="Times New Roman" w:hAnsi="Times New Roman" w:cs="Times New Roman"/>
          <w:b/>
          <w:bCs/>
          <w:sz w:val="24"/>
          <w:szCs w:val="24"/>
        </w:rPr>
        <w:t>:</w:t>
      </w:r>
      <w:r w:rsidRPr="00762B78">
        <w:rPr>
          <w:rFonts w:ascii="Times New Roman" w:eastAsia="Times New Roman" w:hAnsi="Times New Roman" w:cs="Times New Roman"/>
          <w:b/>
          <w:bCs/>
          <w:sz w:val="24"/>
          <w:szCs w:val="24"/>
        </w:rPr>
        <w:tab/>
      </w:r>
      <w:r w:rsidR="00762B78" w:rsidRPr="00762B78">
        <w:rPr>
          <w:rFonts w:ascii="Times New Roman" w:eastAsia="Times New Roman" w:hAnsi="Times New Roman" w:cs="Times New Roman"/>
          <w:spacing w:val="1"/>
          <w:sz w:val="24"/>
          <w:szCs w:val="24"/>
        </w:rPr>
        <w:t xml:space="preserve">Documentation regarding </w:t>
      </w:r>
      <w:r w:rsidR="00762B78">
        <w:rPr>
          <w:rFonts w:ascii="Times New Roman" w:hAnsi="Times New Roman" w:cs="Times New Roman"/>
          <w:sz w:val="24"/>
          <w:szCs w:val="24"/>
        </w:rPr>
        <w:t>d</w:t>
      </w:r>
      <w:r w:rsidR="00762B78" w:rsidRPr="00762B78">
        <w:rPr>
          <w:rFonts w:ascii="Times New Roman" w:hAnsi="Times New Roman" w:cs="Times New Roman"/>
          <w:sz w:val="24"/>
          <w:szCs w:val="24"/>
        </w:rPr>
        <w:t>iscussions with the Bureau of Justice Statistics (BJS)</w:t>
      </w:r>
      <w:r w:rsidR="00762B78">
        <w:rPr>
          <w:rFonts w:ascii="Times New Roman" w:hAnsi="Times New Roman" w:cs="Times New Roman"/>
          <w:sz w:val="24"/>
          <w:szCs w:val="24"/>
        </w:rPr>
        <w:t xml:space="preserve"> about the peer victimization items proposed for inclusion in the third-grade child q</w:t>
      </w:r>
      <w:r w:rsidR="00762B78" w:rsidRPr="00762B78">
        <w:rPr>
          <w:rFonts w:ascii="Times New Roman" w:hAnsi="Times New Roman" w:cs="Times New Roman"/>
          <w:sz w:val="24"/>
          <w:szCs w:val="24"/>
        </w:rPr>
        <w:t>uestionnaire</w:t>
      </w:r>
    </w:p>
    <w:p w14:paraId="07594B5F" w14:textId="77777777" w:rsidR="00C71E95" w:rsidRDefault="00C71E95" w:rsidP="00C71E95">
      <w:pPr>
        <w:spacing w:after="0" w:line="240" w:lineRule="auto"/>
        <w:ind w:right="-20"/>
        <w:rPr>
          <w:rFonts w:ascii="Times New Roman" w:eastAsia="Times New Roman" w:hAnsi="Times New Roman" w:cs="Times New Roman"/>
          <w:spacing w:val="-1"/>
          <w:sz w:val="24"/>
          <w:szCs w:val="24"/>
        </w:rPr>
      </w:pPr>
    </w:p>
    <w:p w14:paraId="1208034E" w14:textId="53BF23B7" w:rsidR="00C71E95" w:rsidRPr="00C71E95" w:rsidRDefault="00E92372" w:rsidP="00C71E95">
      <w:pPr>
        <w:spacing w:after="0" w:line="240" w:lineRule="auto"/>
        <w:ind w:right="-20"/>
        <w:rPr>
          <w:rFonts w:ascii="Times New Roman" w:eastAsia="Times New Roman" w:hAnsi="Times New Roman" w:cs="Times New Roman"/>
          <w:spacing w:val="-1"/>
          <w:sz w:val="24"/>
          <w:szCs w:val="24"/>
        </w:rPr>
      </w:pPr>
      <w:r w:rsidRPr="00E92372">
        <w:rPr>
          <w:rFonts w:ascii="Times New Roman" w:hAnsi="Times New Roman" w:cs="Times New Roman"/>
          <w:b/>
          <w:sz w:val="24"/>
          <w:szCs w:val="24"/>
        </w:rPr>
        <w:t>I. Background.</w:t>
      </w:r>
      <w:r w:rsidRPr="00E92372">
        <w:rPr>
          <w:rFonts w:ascii="Times New Roman" w:hAnsi="Times New Roman" w:cs="Times New Roman"/>
          <w:sz w:val="24"/>
          <w:szCs w:val="24"/>
        </w:rPr>
        <w:t xml:space="preserve"> </w:t>
      </w:r>
      <w:r w:rsidR="00C71E95" w:rsidRPr="00C71E95">
        <w:rPr>
          <w:rFonts w:ascii="Times New Roman" w:hAnsi="Times New Roman" w:cs="Times New Roman"/>
          <w:sz w:val="24"/>
          <w:szCs w:val="24"/>
        </w:rPr>
        <w:t xml:space="preserve">NCES’s request for approval to conduct the Early Childhood Longitudinal Study, Kindergarten Class of 2010-11 (ECLS-K:2011) Pilot Tests of the Third-, Fourth-, and Fifth-Grade Direct Child Assessment, Child Questionnaire, and Online School Administrator Questionnaire </w:t>
      </w:r>
      <w:r w:rsidR="00C71E95" w:rsidRPr="00C71E95">
        <w:rPr>
          <w:rFonts w:ascii="Times New Roman" w:eastAsia="Times New Roman" w:hAnsi="Times New Roman" w:cs="Times New Roman"/>
          <w:spacing w:val="-1"/>
          <w:sz w:val="24"/>
          <w:szCs w:val="24"/>
        </w:rPr>
        <w:t xml:space="preserve">(OMB# 1850-0750 v.13) was approved on 1/22/2013 with the following as </w:t>
      </w:r>
      <w:r w:rsidR="00C71E95" w:rsidRPr="00C71E95">
        <w:rPr>
          <w:rFonts w:ascii="Times New Roman" w:hAnsi="Times New Roman" w:cs="Times New Roman"/>
          <w:sz w:val="24"/>
          <w:szCs w:val="24"/>
        </w:rPr>
        <w:t xml:space="preserve">part of the terms of clearance: </w:t>
      </w:r>
    </w:p>
    <w:p w14:paraId="58738B12" w14:textId="77777777" w:rsidR="00C71E95" w:rsidRPr="00C71E95" w:rsidRDefault="00C71E95" w:rsidP="00C71E95">
      <w:pPr>
        <w:spacing w:after="0" w:line="240" w:lineRule="auto"/>
        <w:rPr>
          <w:rFonts w:ascii="Times New Roman" w:hAnsi="Times New Roman" w:cs="Times New Roman"/>
          <w:sz w:val="24"/>
          <w:szCs w:val="24"/>
        </w:rPr>
      </w:pPr>
    </w:p>
    <w:p w14:paraId="63AB132B" w14:textId="77777777" w:rsidR="00C71E95" w:rsidRPr="00C71E95" w:rsidRDefault="00C71E95" w:rsidP="00C71E95">
      <w:pPr>
        <w:spacing w:after="0" w:line="240" w:lineRule="auto"/>
        <w:rPr>
          <w:rFonts w:ascii="Times New Roman" w:hAnsi="Times New Roman" w:cs="Times New Roman"/>
          <w:color w:val="000000"/>
          <w:sz w:val="24"/>
          <w:szCs w:val="24"/>
        </w:rPr>
      </w:pPr>
      <w:r w:rsidRPr="00C71E95">
        <w:rPr>
          <w:rFonts w:ascii="Times New Roman" w:hAnsi="Times New Roman" w:cs="Times New Roman"/>
          <w:color w:val="000000"/>
          <w:sz w:val="24"/>
          <w:szCs w:val="24"/>
        </w:rPr>
        <w:t>"</w:t>
      </w:r>
      <w:r w:rsidRPr="00C71E95">
        <w:rPr>
          <w:rFonts w:ascii="Times New Roman" w:hAnsi="Times New Roman" w:cs="Times New Roman"/>
          <w:sz w:val="24"/>
          <w:szCs w:val="24"/>
        </w:rPr>
        <w:t>While NCES is to be applauded for its proposal to develop and test using ACASI for younger audiences and for collecting comprehensive information on "peer victimization," NCES should recognize the methodological and subject matter expertise and interests of other statistical agencies and should take greater efforts to collaborate with them on these topics.  Specifically in this case, NCES should include colleagues from the Bureau of Justice Statistics in its discussions of pilot results and planning the full scale administration, both on the use of ACASI and on responsible uses of the victimization data given the different methods and questions being used to develop them in this study from those in production use by BJS for only a slightly older population.  NCES should demonstrate in its next clearance package how it has consulted in a meaningful way with BJS.</w:t>
      </w:r>
      <w:r w:rsidRPr="00C71E95">
        <w:rPr>
          <w:rFonts w:ascii="Times New Roman" w:hAnsi="Times New Roman" w:cs="Times New Roman"/>
          <w:color w:val="000000"/>
          <w:sz w:val="24"/>
          <w:szCs w:val="24"/>
        </w:rPr>
        <w:t>"</w:t>
      </w:r>
    </w:p>
    <w:p w14:paraId="4891D55E" w14:textId="77777777" w:rsidR="00C71E95" w:rsidRPr="00E92372" w:rsidRDefault="00C71E95" w:rsidP="00C71E95">
      <w:pPr>
        <w:spacing w:after="0" w:line="240" w:lineRule="auto"/>
        <w:rPr>
          <w:rFonts w:ascii="Times New Roman" w:hAnsi="Times New Roman" w:cs="Times New Roman"/>
          <w:color w:val="000000"/>
          <w:sz w:val="24"/>
          <w:szCs w:val="24"/>
        </w:rPr>
      </w:pPr>
    </w:p>
    <w:p w14:paraId="42547A19" w14:textId="2C3D9098" w:rsidR="00C71E95" w:rsidRPr="00E92372" w:rsidRDefault="00E92372" w:rsidP="00C71E95">
      <w:pPr>
        <w:spacing w:after="0" w:line="240" w:lineRule="auto"/>
        <w:ind w:right="-20"/>
        <w:rPr>
          <w:rFonts w:ascii="Times New Roman" w:eastAsia="Times New Roman" w:hAnsi="Times New Roman" w:cs="Times New Roman"/>
          <w:spacing w:val="-1"/>
          <w:sz w:val="24"/>
          <w:szCs w:val="24"/>
        </w:rPr>
      </w:pPr>
      <w:r w:rsidRPr="00E92372">
        <w:rPr>
          <w:rFonts w:ascii="Times New Roman" w:hAnsi="Times New Roman" w:cs="Times New Roman"/>
          <w:b/>
          <w:sz w:val="24"/>
          <w:szCs w:val="24"/>
        </w:rPr>
        <w:t>I</w:t>
      </w:r>
      <w:r>
        <w:rPr>
          <w:rFonts w:ascii="Times New Roman" w:hAnsi="Times New Roman" w:cs="Times New Roman"/>
          <w:b/>
          <w:sz w:val="24"/>
          <w:szCs w:val="24"/>
        </w:rPr>
        <w:t>I</w:t>
      </w:r>
      <w:r w:rsidRPr="00E92372">
        <w:rPr>
          <w:rFonts w:ascii="Times New Roman" w:hAnsi="Times New Roman" w:cs="Times New Roman"/>
          <w:b/>
          <w:sz w:val="24"/>
          <w:szCs w:val="24"/>
        </w:rPr>
        <w:t xml:space="preserve">. </w:t>
      </w:r>
      <w:r>
        <w:rPr>
          <w:rFonts w:ascii="Times New Roman" w:hAnsi="Times New Roman" w:cs="Times New Roman"/>
          <w:b/>
          <w:sz w:val="24"/>
          <w:szCs w:val="24"/>
        </w:rPr>
        <w:t>Initial Contact with BJS</w:t>
      </w:r>
      <w:r w:rsidRPr="00E92372">
        <w:rPr>
          <w:rFonts w:ascii="Times New Roman" w:hAnsi="Times New Roman" w:cs="Times New Roman"/>
          <w:b/>
          <w:sz w:val="24"/>
          <w:szCs w:val="24"/>
        </w:rPr>
        <w:t>.</w:t>
      </w:r>
      <w:r w:rsidRPr="00E92372">
        <w:rPr>
          <w:rFonts w:ascii="Times New Roman" w:hAnsi="Times New Roman" w:cs="Times New Roman"/>
          <w:sz w:val="24"/>
          <w:szCs w:val="24"/>
        </w:rPr>
        <w:t xml:space="preserve"> </w:t>
      </w:r>
      <w:r w:rsidR="00C71E95" w:rsidRPr="00E92372">
        <w:rPr>
          <w:rFonts w:ascii="Times New Roman" w:eastAsia="Times New Roman" w:hAnsi="Times New Roman" w:cs="Times New Roman"/>
          <w:spacing w:val="-1"/>
          <w:sz w:val="24"/>
          <w:szCs w:val="24"/>
        </w:rPr>
        <w:t xml:space="preserve">In accordance with these terms, NCES consulted with Michael Planty and </w:t>
      </w:r>
      <w:r w:rsidR="00C71E95" w:rsidRPr="00E92372">
        <w:rPr>
          <w:rFonts w:ascii="Times New Roman" w:hAnsi="Times New Roman" w:cs="Times New Roman"/>
          <w:sz w:val="24"/>
          <w:szCs w:val="24"/>
        </w:rPr>
        <w:t>Jenna Truman, who work on the National Crime Victimization Survey, School Crime Survey, at</w:t>
      </w:r>
      <w:r w:rsidR="00C71E95" w:rsidRPr="00E92372">
        <w:rPr>
          <w:rFonts w:ascii="Times New Roman" w:eastAsia="Times New Roman" w:hAnsi="Times New Roman" w:cs="Times New Roman"/>
          <w:spacing w:val="-1"/>
          <w:sz w:val="24"/>
          <w:szCs w:val="24"/>
        </w:rPr>
        <w:t xml:space="preserve"> BJS. This memo documents those consultations. </w:t>
      </w:r>
    </w:p>
    <w:p w14:paraId="692EFDD3" w14:textId="77777777" w:rsidR="00C71E95" w:rsidRPr="00E92372" w:rsidRDefault="00C71E95" w:rsidP="00C71E95">
      <w:pPr>
        <w:spacing w:after="0" w:line="240" w:lineRule="auto"/>
        <w:ind w:right="-20"/>
        <w:rPr>
          <w:rFonts w:ascii="Times New Roman" w:eastAsia="Times New Roman" w:hAnsi="Times New Roman" w:cs="Times New Roman"/>
          <w:spacing w:val="-1"/>
          <w:sz w:val="24"/>
          <w:szCs w:val="24"/>
        </w:rPr>
      </w:pPr>
    </w:p>
    <w:p w14:paraId="4ACC8023" w14:textId="2277E368" w:rsidR="00C71E95" w:rsidRDefault="00C71E95" w:rsidP="00C71E95">
      <w:pPr>
        <w:spacing w:after="0" w:line="240" w:lineRule="auto"/>
        <w:ind w:right="-20"/>
        <w:rPr>
          <w:rFonts w:ascii="Times New Roman" w:eastAsia="Times New Roman" w:hAnsi="Times New Roman" w:cs="Times New Roman"/>
          <w:spacing w:val="-1"/>
          <w:sz w:val="24"/>
          <w:szCs w:val="24"/>
        </w:rPr>
      </w:pPr>
      <w:r w:rsidRPr="00E92372">
        <w:rPr>
          <w:rFonts w:ascii="Times New Roman" w:eastAsia="Times New Roman" w:hAnsi="Times New Roman" w:cs="Times New Roman"/>
          <w:spacing w:val="-1"/>
          <w:sz w:val="24"/>
          <w:szCs w:val="24"/>
        </w:rPr>
        <w:t xml:space="preserve">NCES staff sent BJS a copy of the Child Questionnaire </w:t>
      </w:r>
      <w:r w:rsidR="00E92372">
        <w:rPr>
          <w:rFonts w:ascii="Times New Roman" w:eastAsia="Times New Roman" w:hAnsi="Times New Roman" w:cs="Times New Roman"/>
          <w:spacing w:val="-1"/>
          <w:sz w:val="24"/>
          <w:szCs w:val="24"/>
        </w:rPr>
        <w:t xml:space="preserve">(CQ) </w:t>
      </w:r>
      <w:r w:rsidRPr="00E92372">
        <w:rPr>
          <w:rFonts w:ascii="Times New Roman" w:eastAsia="Times New Roman" w:hAnsi="Times New Roman" w:cs="Times New Roman"/>
          <w:spacing w:val="-1"/>
          <w:sz w:val="24"/>
          <w:szCs w:val="24"/>
        </w:rPr>
        <w:t xml:space="preserve">being </w:t>
      </w:r>
      <w:r w:rsidR="00A82B7F">
        <w:rPr>
          <w:rFonts w:ascii="Times New Roman" w:eastAsia="Times New Roman" w:hAnsi="Times New Roman" w:cs="Times New Roman"/>
          <w:spacing w:val="-1"/>
          <w:sz w:val="24"/>
          <w:szCs w:val="24"/>
        </w:rPr>
        <w:t>tested in the 2013 pilot test, highlighting the</w:t>
      </w:r>
      <w:r w:rsidRPr="00E92372">
        <w:rPr>
          <w:rFonts w:ascii="Times New Roman" w:eastAsia="Times New Roman" w:hAnsi="Times New Roman" w:cs="Times New Roman"/>
          <w:spacing w:val="-1"/>
          <w:sz w:val="24"/>
          <w:szCs w:val="24"/>
        </w:rPr>
        <w:t xml:space="preserve"> proposed peer victimization items</w:t>
      </w:r>
      <w:r w:rsidR="00A82B7F">
        <w:rPr>
          <w:rFonts w:ascii="Times New Roman" w:eastAsia="Times New Roman" w:hAnsi="Times New Roman" w:cs="Times New Roman"/>
          <w:spacing w:val="-1"/>
          <w:sz w:val="24"/>
          <w:szCs w:val="24"/>
        </w:rPr>
        <w:t xml:space="preserve"> in this questionnaire</w:t>
      </w:r>
      <w:r w:rsidRPr="00E92372">
        <w:rPr>
          <w:rFonts w:ascii="Times New Roman" w:eastAsia="Times New Roman" w:hAnsi="Times New Roman" w:cs="Times New Roman"/>
          <w:spacing w:val="-1"/>
          <w:sz w:val="24"/>
          <w:szCs w:val="24"/>
        </w:rPr>
        <w:t xml:space="preserve">. The parent interview and teacher questionnaire were also provided, since they include comparable questions </w:t>
      </w:r>
      <w:r w:rsidR="00A82B7F">
        <w:rPr>
          <w:rFonts w:ascii="Times New Roman" w:eastAsia="Times New Roman" w:hAnsi="Times New Roman" w:cs="Times New Roman"/>
          <w:spacing w:val="-1"/>
          <w:sz w:val="24"/>
          <w:szCs w:val="24"/>
        </w:rPr>
        <w:t xml:space="preserve">on children’s peer victimization </w:t>
      </w:r>
      <w:r w:rsidRPr="00E92372">
        <w:rPr>
          <w:rFonts w:ascii="Times New Roman" w:eastAsia="Times New Roman" w:hAnsi="Times New Roman" w:cs="Times New Roman"/>
          <w:spacing w:val="-1"/>
          <w:sz w:val="24"/>
          <w:szCs w:val="24"/>
        </w:rPr>
        <w:t xml:space="preserve">asked of those respondents. BJS staff were asked for </w:t>
      </w:r>
      <w:r w:rsidRPr="00E92372">
        <w:rPr>
          <w:rFonts w:ascii="Times New Roman" w:hAnsi="Times New Roman" w:cs="Times New Roman"/>
          <w:color w:val="000000"/>
          <w:sz w:val="24"/>
          <w:szCs w:val="24"/>
        </w:rPr>
        <w:t xml:space="preserve">any feedback </w:t>
      </w:r>
      <w:r w:rsidR="00E92372" w:rsidRPr="00E92372">
        <w:rPr>
          <w:rFonts w:ascii="Times New Roman" w:hAnsi="Times New Roman" w:cs="Times New Roman"/>
          <w:color w:val="000000"/>
          <w:sz w:val="24"/>
          <w:szCs w:val="24"/>
        </w:rPr>
        <w:t>they may have on the wording of the items or the</w:t>
      </w:r>
      <w:r w:rsidR="00A82B7F">
        <w:rPr>
          <w:rFonts w:ascii="Times New Roman" w:hAnsi="Times New Roman" w:cs="Times New Roman"/>
          <w:color w:val="000000"/>
          <w:sz w:val="24"/>
          <w:szCs w:val="24"/>
        </w:rPr>
        <w:t xml:space="preserve"> ECLS-K:2011 staff’s</w:t>
      </w:r>
      <w:r w:rsidR="00E92372" w:rsidRPr="00E92372">
        <w:rPr>
          <w:rFonts w:ascii="Times New Roman" w:hAnsi="Times New Roman" w:cs="Times New Roman"/>
          <w:color w:val="000000"/>
          <w:sz w:val="24"/>
          <w:szCs w:val="24"/>
        </w:rPr>
        <w:t xml:space="preserve"> rationale for including</w:t>
      </w:r>
      <w:r w:rsidRPr="00E92372">
        <w:rPr>
          <w:rFonts w:ascii="Times New Roman" w:hAnsi="Times New Roman" w:cs="Times New Roman"/>
          <w:color w:val="000000"/>
          <w:sz w:val="24"/>
          <w:szCs w:val="24"/>
        </w:rPr>
        <w:t xml:space="preserve"> the</w:t>
      </w:r>
      <w:r w:rsidR="00A82B7F">
        <w:rPr>
          <w:rFonts w:ascii="Times New Roman" w:hAnsi="Times New Roman" w:cs="Times New Roman"/>
          <w:color w:val="000000"/>
          <w:sz w:val="24"/>
          <w:szCs w:val="24"/>
        </w:rPr>
        <w:t>se items</w:t>
      </w:r>
      <w:r w:rsidR="00E92372" w:rsidRPr="00E92372">
        <w:rPr>
          <w:rFonts w:ascii="Times New Roman" w:hAnsi="Times New Roman" w:cs="Times New Roman"/>
          <w:color w:val="000000"/>
          <w:sz w:val="24"/>
          <w:szCs w:val="24"/>
        </w:rPr>
        <w:t xml:space="preserve"> in the</w:t>
      </w:r>
      <w:r w:rsidR="00A82B7F">
        <w:rPr>
          <w:rFonts w:ascii="Times New Roman" w:hAnsi="Times New Roman" w:cs="Times New Roman"/>
          <w:color w:val="000000"/>
          <w:sz w:val="24"/>
          <w:szCs w:val="24"/>
        </w:rPr>
        <w:t xml:space="preserve"> ECLS-K:2011</w:t>
      </w:r>
      <w:r w:rsidR="00E92372" w:rsidRPr="00E92372">
        <w:rPr>
          <w:rFonts w:ascii="Times New Roman" w:hAnsi="Times New Roman" w:cs="Times New Roman"/>
          <w:color w:val="000000"/>
          <w:sz w:val="24"/>
          <w:szCs w:val="24"/>
        </w:rPr>
        <w:t xml:space="preserve"> child questionnaire. </w:t>
      </w:r>
      <w:r w:rsidRPr="00E92372">
        <w:rPr>
          <w:rFonts w:ascii="Times New Roman" w:eastAsia="Times New Roman" w:hAnsi="Times New Roman" w:cs="Times New Roman"/>
          <w:spacing w:val="-1"/>
          <w:sz w:val="24"/>
          <w:szCs w:val="24"/>
        </w:rPr>
        <w:t xml:space="preserve"> </w:t>
      </w:r>
    </w:p>
    <w:p w14:paraId="5AD498F0" w14:textId="77777777" w:rsidR="00E92372" w:rsidRDefault="00E92372" w:rsidP="00C71E95">
      <w:pPr>
        <w:spacing w:after="0" w:line="240" w:lineRule="auto"/>
        <w:ind w:right="-20"/>
        <w:rPr>
          <w:rFonts w:ascii="Times New Roman" w:eastAsia="Times New Roman" w:hAnsi="Times New Roman" w:cs="Times New Roman"/>
          <w:spacing w:val="-1"/>
          <w:sz w:val="24"/>
          <w:szCs w:val="24"/>
        </w:rPr>
      </w:pPr>
    </w:p>
    <w:p w14:paraId="28FC1D09" w14:textId="790B3F2C" w:rsidR="00E92372" w:rsidRDefault="00E92372" w:rsidP="00C71E95">
      <w:pPr>
        <w:spacing w:after="0" w:line="240" w:lineRule="auto"/>
        <w:ind w:right="-2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The following background information was also provided to staff at BJS:</w:t>
      </w:r>
    </w:p>
    <w:p w14:paraId="6298CA2C" w14:textId="5DAF73F9" w:rsidR="00E92372" w:rsidRDefault="00E92372" w:rsidP="00E92372">
      <w:pPr>
        <w:ind w:left="720"/>
        <w:rPr>
          <w:color w:val="000000"/>
        </w:rPr>
      </w:pPr>
      <w:r>
        <w:rPr>
          <w:color w:val="000000"/>
        </w:rPr>
        <w:t xml:space="preserve">-There was a desire to include a child questionnaire beginning in the third-grade round of the ECLS-K:2011, just like there was in the ECLS-K.  The CQ includes all the items from the self-description questionnaire, which was used in the ECLS-K, as well as items tapping newer constructs that were recommended by our content review panel (CRP). One of the constructs we have included items for is peer victimization. </w:t>
      </w:r>
    </w:p>
    <w:p w14:paraId="1A90ED00" w14:textId="77777777" w:rsidR="00E92372" w:rsidRDefault="00E92372" w:rsidP="00E92372">
      <w:pPr>
        <w:ind w:left="720"/>
        <w:rPr>
          <w:color w:val="000000"/>
        </w:rPr>
      </w:pPr>
      <w:r>
        <w:rPr>
          <w:color w:val="000000"/>
        </w:rPr>
        <w:t xml:space="preserve">- In the ECLS-K, the CQ was a hard-copy instrument that children completed after the cognitive </w:t>
      </w:r>
      <w:r>
        <w:rPr>
          <w:color w:val="000000"/>
        </w:rPr>
        <w:lastRenderedPageBreak/>
        <w:t xml:space="preserve">assessment. Assessors entered children’s responses into their laptops at the end of the day. We wanted to move to ACASI to give children a greater sense of privacy as well as reduce burden on assessors and reduce the potential for data entry error. We’ve only been testing for about 2 weeks now, and the children seem to be doing OK with the ACASI. They have headphones and use a stylus pen to enter their responses. </w:t>
      </w:r>
    </w:p>
    <w:p w14:paraId="03C59FCF" w14:textId="2F010AEC" w:rsidR="00E92372" w:rsidRDefault="00E92372" w:rsidP="00E92372">
      <w:pPr>
        <w:ind w:left="720"/>
        <w:rPr>
          <w:color w:val="000000"/>
        </w:rPr>
      </w:pPr>
      <w:r>
        <w:rPr>
          <w:color w:val="000000"/>
        </w:rPr>
        <w:t>- The purpose of our pilot really is to test the ACASI and the data collection methods, not the items themselves. Our schedule is very compressed, so we purposely picked items from established scales for which the psychometric properties are known. The one exception is the items on peer victimization.  </w:t>
      </w:r>
    </w:p>
    <w:p w14:paraId="4F907ADA" w14:textId="77777777" w:rsidR="00E92372" w:rsidRDefault="00E92372" w:rsidP="00E92372">
      <w:pPr>
        <w:ind w:firstLine="720"/>
        <w:rPr>
          <w:color w:val="000000"/>
        </w:rPr>
      </w:pPr>
      <w:r>
        <w:rPr>
          <w:color w:val="000000"/>
        </w:rPr>
        <w:t>More specific background on the peer victimization items:</w:t>
      </w:r>
    </w:p>
    <w:p w14:paraId="74C5CEF0" w14:textId="6CC1A413" w:rsidR="00E92372" w:rsidRDefault="00E92372" w:rsidP="00E92372">
      <w:pPr>
        <w:ind w:left="720"/>
        <w:rPr>
          <w:color w:val="000000"/>
        </w:rPr>
      </w:pPr>
      <w:r>
        <w:rPr>
          <w:color w:val="000000"/>
        </w:rPr>
        <w:t>We are currently in the field (for the second-grade national data collection) asking parents and teachers four items tapping peer victimization, which we pilot tested (for parents only) about a year ago. When we initially submitted a request for approval to ask these items, we were calling them bullying items. At that time, OMB made us aware of the federal effort to develop items tapping bullying that could be asked in surveys across the government. At that time, we talked with Kathy Chandler who is working on this issue for NCES due to her involvement with the School Crime and Safety Survey. We realized that our items were not tapping bullying because they missed a key aspect of bullying (the real or perceived threat of repeated occurrences) and decided that we could not effectively tap bullying in items asked of parents and teachers. Another key issue was the bullying work group had not yet finalized their items, and we did not think it was a good idea to use interim items. Thus, we decided to use the four items on peer victimization that are adapted from existing sources</w:t>
      </w:r>
    </w:p>
    <w:p w14:paraId="2BEE5BE6" w14:textId="27033E64" w:rsidR="00E92372" w:rsidRDefault="00E92372" w:rsidP="00E92372">
      <w:pPr>
        <w:ind w:left="720"/>
        <w:rPr>
          <w:color w:val="000000"/>
        </w:rPr>
      </w:pPr>
      <w:r>
        <w:rPr>
          <w:color w:val="000000"/>
        </w:rPr>
        <w:t xml:space="preserve">Now that we are asking questions of children, we could ask about bullying, but our CRP strongly recommended asking the same questions we ask parents and teachers (reworded slightly to fit the context/respondent) so that researchers could compare data across respondents. Before submitting our clearance request, we talked to Kathy again to see whether the bullying items had been finalized, and she said no. In light of that and the CRP’s recommendation, we decided to stay with the four items we have. </w:t>
      </w:r>
    </w:p>
    <w:p w14:paraId="6AF2A0AF" w14:textId="4F1CDF7A" w:rsidR="00E92372" w:rsidRPr="009B5214" w:rsidRDefault="00E92372" w:rsidP="00C71E95">
      <w:pPr>
        <w:spacing w:after="0" w:line="240" w:lineRule="auto"/>
        <w:ind w:right="-20"/>
        <w:rPr>
          <w:rFonts w:ascii="Times New Roman" w:eastAsia="Times New Roman" w:hAnsi="Times New Roman" w:cs="Times New Roman"/>
          <w:spacing w:val="-1"/>
          <w:sz w:val="24"/>
          <w:szCs w:val="24"/>
        </w:rPr>
      </w:pPr>
      <w:r w:rsidRPr="009B5214">
        <w:rPr>
          <w:rFonts w:ascii="Times New Roman" w:hAnsi="Times New Roman" w:cs="Times New Roman"/>
          <w:b/>
          <w:sz w:val="24"/>
          <w:szCs w:val="24"/>
        </w:rPr>
        <w:t>II</w:t>
      </w:r>
      <w:r w:rsidR="009B5214" w:rsidRPr="009B5214">
        <w:rPr>
          <w:rFonts w:ascii="Times New Roman" w:hAnsi="Times New Roman" w:cs="Times New Roman"/>
          <w:b/>
          <w:sz w:val="24"/>
          <w:szCs w:val="24"/>
        </w:rPr>
        <w:t>I</w:t>
      </w:r>
      <w:r w:rsidRPr="009B5214">
        <w:rPr>
          <w:rFonts w:ascii="Times New Roman" w:hAnsi="Times New Roman" w:cs="Times New Roman"/>
          <w:b/>
          <w:sz w:val="24"/>
          <w:szCs w:val="24"/>
        </w:rPr>
        <w:t>. Feedback from BJS and NCES Responses.</w:t>
      </w:r>
      <w:r w:rsidRPr="009B5214">
        <w:rPr>
          <w:rFonts w:ascii="Times New Roman" w:hAnsi="Times New Roman" w:cs="Times New Roman"/>
          <w:sz w:val="24"/>
          <w:szCs w:val="24"/>
        </w:rPr>
        <w:t xml:space="preserve"> </w:t>
      </w:r>
      <w:r w:rsidRPr="009B5214">
        <w:rPr>
          <w:rFonts w:ascii="Times New Roman" w:eastAsia="Times New Roman" w:hAnsi="Times New Roman" w:cs="Times New Roman"/>
          <w:spacing w:val="-1"/>
          <w:sz w:val="24"/>
          <w:szCs w:val="24"/>
        </w:rPr>
        <w:t xml:space="preserve">BJS reviewed the items and provided thoughtful feedback on them. This section </w:t>
      </w:r>
      <w:r w:rsidR="002C655C" w:rsidRPr="009B5214">
        <w:rPr>
          <w:rFonts w:ascii="Times New Roman" w:eastAsia="Times New Roman" w:hAnsi="Times New Roman" w:cs="Times New Roman"/>
          <w:spacing w:val="-1"/>
          <w:sz w:val="24"/>
          <w:szCs w:val="24"/>
        </w:rPr>
        <w:t>describes</w:t>
      </w:r>
      <w:r w:rsidRPr="009B5214">
        <w:rPr>
          <w:rFonts w:ascii="Times New Roman" w:eastAsia="Times New Roman" w:hAnsi="Times New Roman" w:cs="Times New Roman"/>
          <w:spacing w:val="-1"/>
          <w:sz w:val="24"/>
          <w:szCs w:val="24"/>
        </w:rPr>
        <w:t xml:space="preserve"> that feedback, as well as NCES’s responses to the comments received. </w:t>
      </w:r>
    </w:p>
    <w:p w14:paraId="616147BD" w14:textId="77777777" w:rsidR="00E92372" w:rsidRPr="009B5214" w:rsidRDefault="00E92372" w:rsidP="00C71E95">
      <w:pPr>
        <w:spacing w:after="0" w:line="240" w:lineRule="auto"/>
        <w:ind w:right="-20"/>
        <w:rPr>
          <w:rFonts w:ascii="Times New Roman" w:eastAsia="Times New Roman" w:hAnsi="Times New Roman" w:cs="Times New Roman"/>
          <w:spacing w:val="-1"/>
          <w:sz w:val="24"/>
          <w:szCs w:val="24"/>
        </w:rPr>
      </w:pPr>
    </w:p>
    <w:p w14:paraId="05F1FE51" w14:textId="6312CF32" w:rsidR="002C655C" w:rsidRPr="009B5214" w:rsidRDefault="009F0FB1" w:rsidP="002C655C">
      <w:pPr>
        <w:rPr>
          <w:rFonts w:ascii="Times New Roman" w:hAnsi="Times New Roman" w:cs="Times New Roman"/>
        </w:rPr>
      </w:pPr>
      <w:r w:rsidRPr="009B5214">
        <w:rPr>
          <w:rFonts w:ascii="Times New Roman" w:hAnsi="Times New Roman" w:cs="Times New Roman"/>
        </w:rPr>
        <w:t>1. BJS</w:t>
      </w:r>
      <w:r w:rsidR="002C655C" w:rsidRPr="009B5214">
        <w:rPr>
          <w:rFonts w:ascii="Times New Roman" w:hAnsi="Times New Roman" w:cs="Times New Roman"/>
        </w:rPr>
        <w:t xml:space="preserve"> agree</w:t>
      </w:r>
      <w:r w:rsidRPr="009B5214">
        <w:rPr>
          <w:rFonts w:ascii="Times New Roman" w:hAnsi="Times New Roman" w:cs="Times New Roman"/>
        </w:rPr>
        <w:t>d</w:t>
      </w:r>
      <w:r w:rsidR="002C655C" w:rsidRPr="009B5214">
        <w:rPr>
          <w:rFonts w:ascii="Times New Roman" w:hAnsi="Times New Roman" w:cs="Times New Roman"/>
        </w:rPr>
        <w:t xml:space="preserve"> with the general assessment that these items do not comport with the official</w:t>
      </w:r>
      <w:r w:rsidR="00A82B7F">
        <w:rPr>
          <w:rFonts w:ascii="Times New Roman" w:hAnsi="Times New Roman" w:cs="Times New Roman"/>
        </w:rPr>
        <w:t>,</w:t>
      </w:r>
      <w:r w:rsidR="002C655C" w:rsidRPr="009B5214">
        <w:rPr>
          <w:rFonts w:ascii="Times New Roman" w:hAnsi="Times New Roman" w:cs="Times New Roman"/>
        </w:rPr>
        <w:t xml:space="preserve"> or rather working</w:t>
      </w:r>
      <w:r w:rsidR="00A82B7F">
        <w:rPr>
          <w:rFonts w:ascii="Times New Roman" w:hAnsi="Times New Roman" w:cs="Times New Roman"/>
        </w:rPr>
        <w:t>,</w:t>
      </w:r>
      <w:r w:rsidR="002C655C" w:rsidRPr="009B5214">
        <w:rPr>
          <w:rFonts w:ascii="Times New Roman" w:hAnsi="Times New Roman" w:cs="Times New Roman"/>
        </w:rPr>
        <w:t xml:space="preserve"> definition of bullying and </w:t>
      </w:r>
      <w:r w:rsidR="00A82B7F">
        <w:rPr>
          <w:rFonts w:ascii="Times New Roman" w:hAnsi="Times New Roman" w:cs="Times New Roman"/>
        </w:rPr>
        <w:t>are better conceptualized as items assessing</w:t>
      </w:r>
      <w:r w:rsidR="002C655C" w:rsidRPr="009B5214">
        <w:rPr>
          <w:rFonts w:ascii="Times New Roman" w:hAnsi="Times New Roman" w:cs="Times New Roman"/>
        </w:rPr>
        <w:t xml:space="preserve"> peer victimization. </w:t>
      </w:r>
    </w:p>
    <w:p w14:paraId="2FB62512" w14:textId="63A39784" w:rsidR="002C655C" w:rsidRPr="009B5214" w:rsidRDefault="009F0FB1" w:rsidP="009F0FB1">
      <w:pPr>
        <w:widowControl/>
        <w:spacing w:after="0" w:line="240" w:lineRule="auto"/>
        <w:rPr>
          <w:rFonts w:ascii="Times New Roman" w:hAnsi="Times New Roman" w:cs="Times New Roman"/>
        </w:rPr>
      </w:pPr>
      <w:r w:rsidRPr="009B5214">
        <w:rPr>
          <w:rFonts w:ascii="Times New Roman" w:hAnsi="Times New Roman" w:cs="Times New Roman"/>
        </w:rPr>
        <w:t>2. BJS indicated i</w:t>
      </w:r>
      <w:r w:rsidR="002C655C" w:rsidRPr="009B5214">
        <w:rPr>
          <w:rFonts w:ascii="Times New Roman" w:hAnsi="Times New Roman" w:cs="Times New Roman"/>
        </w:rPr>
        <w:t xml:space="preserve">t is important to consider the purpose </w:t>
      </w:r>
      <w:r w:rsidR="00A82B7F">
        <w:rPr>
          <w:rFonts w:ascii="Times New Roman" w:hAnsi="Times New Roman" w:cs="Times New Roman"/>
        </w:rPr>
        <w:t>of</w:t>
      </w:r>
      <w:r w:rsidR="00A82B7F" w:rsidRPr="009B5214">
        <w:rPr>
          <w:rFonts w:ascii="Times New Roman" w:hAnsi="Times New Roman" w:cs="Times New Roman"/>
        </w:rPr>
        <w:t xml:space="preserve"> </w:t>
      </w:r>
      <w:r w:rsidR="002C655C" w:rsidRPr="009B5214">
        <w:rPr>
          <w:rFonts w:ascii="Times New Roman" w:hAnsi="Times New Roman" w:cs="Times New Roman"/>
        </w:rPr>
        <w:t xml:space="preserve">these </w:t>
      </w:r>
      <w:r w:rsidR="00A82B7F">
        <w:rPr>
          <w:rFonts w:ascii="Times New Roman" w:hAnsi="Times New Roman" w:cs="Times New Roman"/>
        </w:rPr>
        <w:t xml:space="preserve">peer victimization </w:t>
      </w:r>
      <w:r w:rsidR="002C655C" w:rsidRPr="009B5214">
        <w:rPr>
          <w:rFonts w:ascii="Times New Roman" w:hAnsi="Times New Roman" w:cs="Times New Roman"/>
        </w:rPr>
        <w:t>items and how they will be presented.</w:t>
      </w:r>
      <w:r w:rsidRPr="009B5214">
        <w:rPr>
          <w:rFonts w:ascii="Times New Roman" w:hAnsi="Times New Roman" w:cs="Times New Roman"/>
        </w:rPr>
        <w:t xml:space="preserve"> They asked whether the items would be </w:t>
      </w:r>
      <w:r w:rsidR="002C655C" w:rsidRPr="009B5214">
        <w:rPr>
          <w:rFonts w:ascii="Times New Roman" w:hAnsi="Times New Roman" w:cs="Times New Roman"/>
        </w:rPr>
        <w:t>used to state victimization in the last year (e.g., X% of students were victimized in t</w:t>
      </w:r>
      <w:r w:rsidRPr="009B5214">
        <w:rPr>
          <w:rFonts w:ascii="Times New Roman" w:hAnsi="Times New Roman" w:cs="Times New Roman"/>
        </w:rPr>
        <w:t>he previous year) and provided the following supporting information:</w:t>
      </w:r>
    </w:p>
    <w:p w14:paraId="5EC78191" w14:textId="51930C7B" w:rsidR="009F0FB1" w:rsidRDefault="002C655C" w:rsidP="002C655C">
      <w:pPr>
        <w:pStyle w:val="ListParagraph"/>
        <w:widowControl/>
        <w:numPr>
          <w:ilvl w:val="1"/>
          <w:numId w:val="8"/>
        </w:numPr>
        <w:spacing w:after="0" w:line="240" w:lineRule="auto"/>
        <w:contextualSpacing w:val="0"/>
        <w:rPr>
          <w:rFonts w:ascii="Times New Roman" w:hAnsi="Times New Roman" w:cs="Times New Roman"/>
        </w:rPr>
      </w:pPr>
      <w:r w:rsidRPr="009B5214">
        <w:rPr>
          <w:rFonts w:ascii="Times New Roman" w:hAnsi="Times New Roman" w:cs="Times New Roman"/>
        </w:rPr>
        <w:t xml:space="preserve">We know from the NCVS and other victimization surveys that respondents telescope events into the reference period and that this over-reporting can be as great as 30% or more. </w:t>
      </w:r>
      <w:r w:rsidR="009F0FB1" w:rsidRPr="009B5214">
        <w:rPr>
          <w:rFonts w:ascii="Times New Roman" w:hAnsi="Times New Roman" w:cs="Times New Roman"/>
        </w:rPr>
        <w:t>The proposed</w:t>
      </w:r>
      <w:r w:rsidRPr="009B5214">
        <w:rPr>
          <w:rFonts w:ascii="Times New Roman" w:hAnsi="Times New Roman" w:cs="Times New Roman"/>
        </w:rPr>
        <w:t xml:space="preserve"> items do not attempt to quantify the specific numbers of crimes/inciden</w:t>
      </w:r>
      <w:r w:rsidR="009F0FB1" w:rsidRPr="009B5214">
        <w:rPr>
          <w:rFonts w:ascii="Times New Roman" w:hAnsi="Times New Roman" w:cs="Times New Roman"/>
        </w:rPr>
        <w:t>ts just relative amounts which BJS indicated probably</w:t>
      </w:r>
      <w:r w:rsidRPr="009B5214">
        <w:rPr>
          <w:rFonts w:ascii="Times New Roman" w:hAnsi="Times New Roman" w:cs="Times New Roman"/>
        </w:rPr>
        <w:t xml:space="preserve"> reduces the potential error. However, how do you assess the validity and reliability of the response categories? Have there been studies that demonstrate substantive differences between these categories (e.g., rarely versus sometimes; often versus very often)? Maybe there could be some quantitative guidance given (Never, 0 times; rarely, 1 or 2 times; Sometimes, 3 or 4 times a year; often, once or twice a week or every month; very often, on a daily basis or multiple times a week). </w:t>
      </w:r>
      <w:r w:rsidR="00A82B7F">
        <w:rPr>
          <w:rFonts w:ascii="Times New Roman" w:hAnsi="Times New Roman" w:cs="Times New Roman"/>
        </w:rPr>
        <w:t>BJS noted that they are</w:t>
      </w:r>
      <w:r w:rsidRPr="009B5214">
        <w:rPr>
          <w:rFonts w:ascii="Times New Roman" w:hAnsi="Times New Roman" w:cs="Times New Roman"/>
        </w:rPr>
        <w:t xml:space="preserve"> not sure about the science behind this type of guidance/cueing.</w:t>
      </w:r>
    </w:p>
    <w:p w14:paraId="5CA1646E" w14:textId="77777777" w:rsidR="009B5214" w:rsidRPr="009B5214" w:rsidRDefault="009B5214" w:rsidP="009B5214">
      <w:pPr>
        <w:pStyle w:val="ListParagraph"/>
        <w:widowControl/>
        <w:spacing w:after="0" w:line="240" w:lineRule="auto"/>
        <w:ind w:left="1080"/>
        <w:contextualSpacing w:val="0"/>
        <w:rPr>
          <w:rFonts w:ascii="Times New Roman" w:hAnsi="Times New Roman" w:cs="Times New Roman"/>
        </w:rPr>
      </w:pPr>
    </w:p>
    <w:p w14:paraId="19336A5E" w14:textId="0FAF971C" w:rsidR="002C655C" w:rsidRPr="004722E4" w:rsidRDefault="002C655C" w:rsidP="002C655C">
      <w:pPr>
        <w:rPr>
          <w:rFonts w:ascii="Times New Roman" w:hAnsi="Times New Roman" w:cs="Times New Roman"/>
          <w:color w:val="003C79"/>
        </w:rPr>
      </w:pPr>
      <w:r w:rsidRPr="004722E4">
        <w:rPr>
          <w:rFonts w:ascii="Times New Roman" w:hAnsi="Times New Roman" w:cs="Times New Roman"/>
          <w:color w:val="003C79"/>
        </w:rPr>
        <w:t>NCES</w:t>
      </w:r>
      <w:r w:rsidR="009F0FB1" w:rsidRPr="004722E4">
        <w:rPr>
          <w:rFonts w:ascii="Times New Roman" w:hAnsi="Times New Roman" w:cs="Times New Roman"/>
          <w:color w:val="003C79"/>
        </w:rPr>
        <w:t xml:space="preserve"> responded that t</w:t>
      </w:r>
      <w:r w:rsidRPr="004722E4">
        <w:rPr>
          <w:rFonts w:ascii="Times New Roman" w:hAnsi="Times New Roman" w:cs="Times New Roman"/>
          <w:color w:val="003C79"/>
        </w:rPr>
        <w:t xml:space="preserve">hese items are not intended to be used to obtain an estimate such as the one </w:t>
      </w:r>
      <w:r w:rsidR="009F0FB1" w:rsidRPr="004722E4">
        <w:rPr>
          <w:rFonts w:ascii="Times New Roman" w:hAnsi="Times New Roman" w:cs="Times New Roman"/>
          <w:color w:val="003C79"/>
        </w:rPr>
        <w:t>BJS asked about. ECLS staff recognize that producing statistics such as victimization in the last year is the purview of the NCVS School Crime Supplement. NCES noted that</w:t>
      </w:r>
      <w:r w:rsidRPr="004722E4">
        <w:rPr>
          <w:rFonts w:ascii="Times New Roman" w:hAnsi="Times New Roman" w:cs="Times New Roman"/>
          <w:color w:val="003C79"/>
        </w:rPr>
        <w:t xml:space="preserve"> these items are included to obtain one more piece of information about the educational experiences </w:t>
      </w:r>
      <w:r w:rsidR="009F0FB1" w:rsidRPr="004722E4">
        <w:rPr>
          <w:rFonts w:ascii="Times New Roman" w:hAnsi="Times New Roman" w:cs="Times New Roman"/>
          <w:color w:val="003C79"/>
        </w:rPr>
        <w:t xml:space="preserve">of children in the ECLS-K:2011 </w:t>
      </w:r>
      <w:r w:rsidRPr="004722E4">
        <w:rPr>
          <w:rFonts w:ascii="Times New Roman" w:hAnsi="Times New Roman" w:cs="Times New Roman"/>
          <w:color w:val="003C79"/>
        </w:rPr>
        <w:t xml:space="preserve">that can affect their academic outcomes. </w:t>
      </w:r>
    </w:p>
    <w:p w14:paraId="4247AB72" w14:textId="69F38E26" w:rsidR="002C655C" w:rsidRPr="004722E4" w:rsidRDefault="009F0FB1" w:rsidP="00915113">
      <w:pPr>
        <w:rPr>
          <w:rFonts w:ascii="Times New Roman" w:hAnsi="Times New Roman" w:cs="Times New Roman"/>
          <w:color w:val="003C79"/>
        </w:rPr>
      </w:pPr>
      <w:r w:rsidRPr="004722E4">
        <w:rPr>
          <w:rFonts w:ascii="Times New Roman" w:hAnsi="Times New Roman" w:cs="Times New Roman"/>
          <w:color w:val="003C79"/>
        </w:rPr>
        <w:t>NCES also noted that we</w:t>
      </w:r>
      <w:r w:rsidR="002C655C" w:rsidRPr="004722E4">
        <w:rPr>
          <w:rFonts w:ascii="Times New Roman" w:hAnsi="Times New Roman" w:cs="Times New Roman"/>
          <w:color w:val="003C79"/>
        </w:rPr>
        <w:t xml:space="preserve"> use these response categories for many items in the parent interview. The purpose </w:t>
      </w:r>
      <w:r w:rsidRPr="004722E4">
        <w:rPr>
          <w:rFonts w:ascii="Times New Roman" w:hAnsi="Times New Roman" w:cs="Times New Roman"/>
          <w:color w:val="003C79"/>
        </w:rPr>
        <w:t xml:space="preserve">of the peer victimization items </w:t>
      </w:r>
      <w:r w:rsidR="002C655C" w:rsidRPr="004722E4">
        <w:rPr>
          <w:rFonts w:ascii="Times New Roman" w:hAnsi="Times New Roman" w:cs="Times New Roman"/>
          <w:color w:val="003C79"/>
        </w:rPr>
        <w:t xml:space="preserve">really is to get a general sense of children’s experiences with peer victimization, not a specific number of instances. Very often it is the case that the items with response options like this end up being dichotomized in analyses because of the response </w:t>
      </w:r>
      <w:r w:rsidRPr="004722E4">
        <w:rPr>
          <w:rFonts w:ascii="Times New Roman" w:hAnsi="Times New Roman" w:cs="Times New Roman"/>
          <w:color w:val="003C79"/>
        </w:rPr>
        <w:t xml:space="preserve">distributions we obtain. </w:t>
      </w:r>
      <w:r w:rsidR="002C655C" w:rsidRPr="004722E4">
        <w:rPr>
          <w:rFonts w:ascii="Times New Roman" w:hAnsi="Times New Roman" w:cs="Times New Roman"/>
          <w:color w:val="003C79"/>
        </w:rPr>
        <w:t xml:space="preserve"> </w:t>
      </w:r>
      <w:r w:rsidRPr="004722E4">
        <w:rPr>
          <w:rFonts w:ascii="Times New Roman" w:hAnsi="Times New Roman" w:cs="Times New Roman"/>
          <w:color w:val="003C79"/>
        </w:rPr>
        <w:t xml:space="preserve">We expect that we will not </w:t>
      </w:r>
      <w:r w:rsidR="002C655C" w:rsidRPr="004722E4">
        <w:rPr>
          <w:rFonts w:ascii="Times New Roman" w:hAnsi="Times New Roman" w:cs="Times New Roman"/>
          <w:color w:val="003C79"/>
        </w:rPr>
        <w:t xml:space="preserve">see much of a difference in outcomes between the </w:t>
      </w:r>
      <w:r w:rsidRPr="004722E4">
        <w:rPr>
          <w:rFonts w:ascii="Times New Roman" w:hAnsi="Times New Roman" w:cs="Times New Roman"/>
          <w:color w:val="003C79"/>
        </w:rPr>
        <w:t>children</w:t>
      </w:r>
      <w:r w:rsidR="002C655C" w:rsidRPr="004722E4">
        <w:rPr>
          <w:rFonts w:ascii="Times New Roman" w:hAnsi="Times New Roman" w:cs="Times New Roman"/>
          <w:color w:val="003C79"/>
        </w:rPr>
        <w:t xml:space="preserve"> whose parents or teachers say </w:t>
      </w:r>
      <w:r w:rsidRPr="004722E4">
        <w:rPr>
          <w:rFonts w:ascii="Times New Roman" w:hAnsi="Times New Roman" w:cs="Times New Roman"/>
          <w:color w:val="003C79"/>
        </w:rPr>
        <w:t>“</w:t>
      </w:r>
      <w:r w:rsidR="002C655C" w:rsidRPr="004722E4">
        <w:rPr>
          <w:rFonts w:ascii="Times New Roman" w:hAnsi="Times New Roman" w:cs="Times New Roman"/>
          <w:color w:val="003C79"/>
        </w:rPr>
        <w:t>often</w:t>
      </w:r>
      <w:r w:rsidRPr="004722E4">
        <w:rPr>
          <w:rFonts w:ascii="Times New Roman" w:hAnsi="Times New Roman" w:cs="Times New Roman"/>
          <w:color w:val="003C79"/>
        </w:rPr>
        <w:t>”</w:t>
      </w:r>
      <w:r w:rsidR="002C655C" w:rsidRPr="004722E4">
        <w:rPr>
          <w:rFonts w:ascii="Times New Roman" w:hAnsi="Times New Roman" w:cs="Times New Roman"/>
          <w:color w:val="003C79"/>
        </w:rPr>
        <w:t xml:space="preserve"> compared to those who say </w:t>
      </w:r>
      <w:r w:rsidRPr="004722E4">
        <w:rPr>
          <w:rFonts w:ascii="Times New Roman" w:hAnsi="Times New Roman" w:cs="Times New Roman"/>
          <w:color w:val="003C79"/>
        </w:rPr>
        <w:t>“</w:t>
      </w:r>
      <w:r w:rsidR="002C655C" w:rsidRPr="004722E4">
        <w:rPr>
          <w:rFonts w:ascii="Times New Roman" w:hAnsi="Times New Roman" w:cs="Times New Roman"/>
          <w:color w:val="003C79"/>
        </w:rPr>
        <w:t>very often.</w:t>
      </w:r>
      <w:r w:rsidRPr="004722E4">
        <w:rPr>
          <w:rFonts w:ascii="Times New Roman" w:hAnsi="Times New Roman" w:cs="Times New Roman"/>
          <w:color w:val="003C79"/>
        </w:rPr>
        <w:t>”</w:t>
      </w:r>
      <w:r w:rsidR="002C655C" w:rsidRPr="004722E4">
        <w:rPr>
          <w:rFonts w:ascii="Times New Roman" w:hAnsi="Times New Roman" w:cs="Times New Roman"/>
          <w:color w:val="003C79"/>
        </w:rPr>
        <w:t xml:space="preserve"> The differences are likely to be seen between the extremes (e.g., rarely and very often).</w:t>
      </w:r>
      <w:r w:rsidRPr="004722E4">
        <w:rPr>
          <w:rFonts w:ascii="Times New Roman" w:hAnsi="Times New Roman" w:cs="Times New Roman"/>
          <w:color w:val="003C79"/>
        </w:rPr>
        <w:t xml:space="preserve"> NCES noted that the</w:t>
      </w:r>
      <w:r w:rsidR="002C655C" w:rsidRPr="004722E4">
        <w:rPr>
          <w:rFonts w:ascii="Times New Roman" w:hAnsi="Times New Roman" w:cs="Times New Roman"/>
          <w:color w:val="003C79"/>
        </w:rPr>
        <w:t xml:space="preserve"> recommendations for quantitative guidance associated with the categories are good, but </w:t>
      </w:r>
      <w:r w:rsidRPr="004722E4">
        <w:rPr>
          <w:rFonts w:ascii="Times New Roman" w:hAnsi="Times New Roman" w:cs="Times New Roman"/>
          <w:color w:val="003C79"/>
        </w:rPr>
        <w:t>there is some reluctance</w:t>
      </w:r>
      <w:r w:rsidR="002C655C" w:rsidRPr="004722E4">
        <w:rPr>
          <w:rFonts w:ascii="Times New Roman" w:hAnsi="Times New Roman" w:cs="Times New Roman"/>
          <w:color w:val="003C79"/>
        </w:rPr>
        <w:t xml:space="preserve"> to provide guidance like that for some items in the instrument and not all of the items that have the same response categories. What would be considered </w:t>
      </w:r>
      <w:r w:rsidRPr="004722E4">
        <w:rPr>
          <w:rFonts w:ascii="Times New Roman" w:hAnsi="Times New Roman" w:cs="Times New Roman"/>
          <w:color w:val="003C79"/>
        </w:rPr>
        <w:t>“</w:t>
      </w:r>
      <w:r w:rsidR="002C655C" w:rsidRPr="004722E4">
        <w:rPr>
          <w:rFonts w:ascii="Times New Roman" w:hAnsi="Times New Roman" w:cs="Times New Roman"/>
          <w:color w:val="003C79"/>
        </w:rPr>
        <w:t>rarely</w:t>
      </w:r>
      <w:r w:rsidRPr="004722E4">
        <w:rPr>
          <w:rFonts w:ascii="Times New Roman" w:hAnsi="Times New Roman" w:cs="Times New Roman"/>
          <w:color w:val="003C79"/>
        </w:rPr>
        <w:t>”</w:t>
      </w:r>
      <w:r w:rsidR="002C655C" w:rsidRPr="004722E4">
        <w:rPr>
          <w:rFonts w:ascii="Times New Roman" w:hAnsi="Times New Roman" w:cs="Times New Roman"/>
          <w:color w:val="003C79"/>
        </w:rPr>
        <w:t xml:space="preserve"> or </w:t>
      </w:r>
      <w:r w:rsidRPr="004722E4">
        <w:rPr>
          <w:rFonts w:ascii="Times New Roman" w:hAnsi="Times New Roman" w:cs="Times New Roman"/>
          <w:color w:val="003C79"/>
        </w:rPr>
        <w:t>“</w:t>
      </w:r>
      <w:r w:rsidR="002C655C" w:rsidRPr="004722E4">
        <w:rPr>
          <w:rFonts w:ascii="Times New Roman" w:hAnsi="Times New Roman" w:cs="Times New Roman"/>
          <w:color w:val="003C79"/>
        </w:rPr>
        <w:t>often</w:t>
      </w:r>
      <w:r w:rsidRPr="004722E4">
        <w:rPr>
          <w:rFonts w:ascii="Times New Roman" w:hAnsi="Times New Roman" w:cs="Times New Roman"/>
          <w:color w:val="003C79"/>
        </w:rPr>
        <w:t>”</w:t>
      </w:r>
      <w:r w:rsidR="002C655C" w:rsidRPr="004722E4">
        <w:rPr>
          <w:rFonts w:ascii="Times New Roman" w:hAnsi="Times New Roman" w:cs="Times New Roman"/>
          <w:color w:val="003C79"/>
        </w:rPr>
        <w:t xml:space="preserve"> for one behavior or experience might not translate to the equivalent frequency for some other behavior or event.  If quantitative guidance </w:t>
      </w:r>
      <w:r w:rsidRPr="004722E4">
        <w:rPr>
          <w:rFonts w:ascii="Times New Roman" w:hAnsi="Times New Roman" w:cs="Times New Roman"/>
          <w:color w:val="003C79"/>
        </w:rPr>
        <w:t xml:space="preserve">was provided </w:t>
      </w:r>
      <w:r w:rsidR="002C655C" w:rsidRPr="004722E4">
        <w:rPr>
          <w:rFonts w:ascii="Times New Roman" w:hAnsi="Times New Roman" w:cs="Times New Roman"/>
          <w:color w:val="003C79"/>
        </w:rPr>
        <w:t xml:space="preserve">for these items, it might lead parents to use the same frequencies for other items. </w:t>
      </w:r>
    </w:p>
    <w:p w14:paraId="5288FC0B" w14:textId="04112F08" w:rsidR="002C655C" w:rsidRPr="009B5214" w:rsidRDefault="009F0FB1" w:rsidP="009F0FB1">
      <w:pPr>
        <w:widowControl/>
        <w:spacing w:after="0" w:line="240" w:lineRule="auto"/>
        <w:rPr>
          <w:rFonts w:ascii="Times New Roman" w:hAnsi="Times New Roman" w:cs="Times New Roman"/>
        </w:rPr>
      </w:pPr>
      <w:r w:rsidRPr="009B5214">
        <w:rPr>
          <w:rFonts w:ascii="Times New Roman" w:hAnsi="Times New Roman" w:cs="Times New Roman"/>
        </w:rPr>
        <w:t>3. BJS noted that t</w:t>
      </w:r>
      <w:r w:rsidR="002C655C" w:rsidRPr="009B5214">
        <w:rPr>
          <w:rFonts w:ascii="Times New Roman" w:hAnsi="Times New Roman" w:cs="Times New Roman"/>
        </w:rPr>
        <w:t>he questions state “scho</w:t>
      </w:r>
      <w:r w:rsidRPr="009B5214">
        <w:rPr>
          <w:rFonts w:ascii="Times New Roman" w:hAnsi="Times New Roman" w:cs="Times New Roman"/>
        </w:rPr>
        <w:t xml:space="preserve">ol year” and use “students” and asked if NCES is </w:t>
      </w:r>
      <w:r w:rsidR="002C655C" w:rsidRPr="009B5214">
        <w:rPr>
          <w:rFonts w:ascii="Times New Roman" w:hAnsi="Times New Roman" w:cs="Times New Roman"/>
        </w:rPr>
        <w:t>interested in peer victimization that occurs anywhere or only on school gro</w:t>
      </w:r>
      <w:r w:rsidRPr="009B5214">
        <w:rPr>
          <w:rFonts w:ascii="Times New Roman" w:hAnsi="Times New Roman" w:cs="Times New Roman"/>
        </w:rPr>
        <w:t xml:space="preserve">unds and/or during school hours. BJS noted they </w:t>
      </w:r>
      <w:r w:rsidR="002C655C" w:rsidRPr="009B5214">
        <w:rPr>
          <w:rFonts w:ascii="Times New Roman" w:hAnsi="Times New Roman" w:cs="Times New Roman"/>
        </w:rPr>
        <w:t xml:space="preserve">have spent a lot of time with </w:t>
      </w:r>
      <w:r w:rsidR="0023789B">
        <w:rPr>
          <w:rFonts w:ascii="Times New Roman" w:hAnsi="Times New Roman" w:cs="Times New Roman"/>
        </w:rPr>
        <w:t>their</w:t>
      </w:r>
      <w:r w:rsidR="0023789B" w:rsidRPr="009B5214">
        <w:rPr>
          <w:rFonts w:ascii="Times New Roman" w:hAnsi="Times New Roman" w:cs="Times New Roman"/>
        </w:rPr>
        <w:t xml:space="preserve"> </w:t>
      </w:r>
      <w:r w:rsidR="002C655C" w:rsidRPr="009B5214">
        <w:rPr>
          <w:rFonts w:ascii="Times New Roman" w:hAnsi="Times New Roman" w:cs="Times New Roman"/>
        </w:rPr>
        <w:t xml:space="preserve">definition of school victimization </w:t>
      </w:r>
      <w:r w:rsidR="0023789B">
        <w:rPr>
          <w:rFonts w:ascii="Times New Roman" w:hAnsi="Times New Roman" w:cs="Times New Roman"/>
        </w:rPr>
        <w:t>in</w:t>
      </w:r>
      <w:r w:rsidR="0023789B" w:rsidRPr="009B5214">
        <w:rPr>
          <w:rFonts w:ascii="Times New Roman" w:hAnsi="Times New Roman" w:cs="Times New Roman"/>
        </w:rPr>
        <w:t xml:space="preserve"> </w:t>
      </w:r>
      <w:r w:rsidR="002C655C" w:rsidRPr="009B5214">
        <w:rPr>
          <w:rFonts w:ascii="Times New Roman" w:hAnsi="Times New Roman" w:cs="Times New Roman"/>
        </w:rPr>
        <w:t>the NCVS and it includes both location and activity. There are</w:t>
      </w:r>
      <w:r w:rsidR="0023789B">
        <w:rPr>
          <w:rFonts w:ascii="Times New Roman" w:hAnsi="Times New Roman" w:cs="Times New Roman"/>
        </w:rPr>
        <w:t xml:space="preserve"> victimization</w:t>
      </w:r>
      <w:r w:rsidR="002C655C" w:rsidRPr="009B5214">
        <w:rPr>
          <w:rFonts w:ascii="Times New Roman" w:hAnsi="Times New Roman" w:cs="Times New Roman"/>
        </w:rPr>
        <w:t xml:space="preserve"> incidents that occur on school property during summer days when school is closed, events that happen on the bus on the way to and from school, after-school activities, during sporting events on the weekends or even at another school. All may introduce confusion or error when answering </w:t>
      </w:r>
      <w:r w:rsidR="0023789B">
        <w:rPr>
          <w:rFonts w:ascii="Times New Roman" w:hAnsi="Times New Roman" w:cs="Times New Roman"/>
        </w:rPr>
        <w:t>victimization</w:t>
      </w:r>
      <w:r w:rsidR="0023789B" w:rsidRPr="009B5214">
        <w:rPr>
          <w:rFonts w:ascii="Times New Roman" w:hAnsi="Times New Roman" w:cs="Times New Roman"/>
        </w:rPr>
        <w:t xml:space="preserve"> </w:t>
      </w:r>
      <w:r w:rsidR="002C655C" w:rsidRPr="009B5214">
        <w:rPr>
          <w:rFonts w:ascii="Times New Roman" w:hAnsi="Times New Roman" w:cs="Times New Roman"/>
        </w:rPr>
        <w:t xml:space="preserve">questions. There may be simple ways to modify the items or instructions </w:t>
      </w:r>
      <w:r w:rsidR="0023789B">
        <w:rPr>
          <w:rFonts w:ascii="Times New Roman" w:hAnsi="Times New Roman" w:cs="Times New Roman"/>
        </w:rPr>
        <w:t xml:space="preserve">in the ECLS-K:2011 items </w:t>
      </w:r>
      <w:r w:rsidR="002C655C" w:rsidRPr="009B5214">
        <w:rPr>
          <w:rFonts w:ascii="Times New Roman" w:hAnsi="Times New Roman" w:cs="Times New Roman"/>
        </w:rPr>
        <w:t>to clarify to the child as to what should be included.  </w:t>
      </w:r>
    </w:p>
    <w:p w14:paraId="5AE2FFF2" w14:textId="77777777" w:rsidR="009F0FB1" w:rsidRPr="009B5214" w:rsidRDefault="009F0FB1" w:rsidP="009F0FB1">
      <w:pPr>
        <w:widowControl/>
        <w:spacing w:after="0" w:line="240" w:lineRule="auto"/>
        <w:rPr>
          <w:rFonts w:ascii="Times New Roman" w:hAnsi="Times New Roman" w:cs="Times New Roman"/>
          <w:color w:val="1F497D"/>
        </w:rPr>
      </w:pPr>
    </w:p>
    <w:p w14:paraId="0D9F377B" w14:textId="250ADB18" w:rsidR="002C655C" w:rsidRPr="004722E4" w:rsidRDefault="009F0FB1" w:rsidP="002C655C">
      <w:pPr>
        <w:rPr>
          <w:rFonts w:ascii="Times New Roman" w:hAnsi="Times New Roman" w:cs="Times New Roman"/>
          <w:color w:val="003C79"/>
        </w:rPr>
      </w:pPr>
      <w:r w:rsidRPr="004722E4">
        <w:rPr>
          <w:rFonts w:ascii="Times New Roman" w:hAnsi="Times New Roman" w:cs="Times New Roman"/>
          <w:color w:val="003C79"/>
        </w:rPr>
        <w:t xml:space="preserve">NCES responded that we </w:t>
      </w:r>
      <w:r w:rsidR="002C655C" w:rsidRPr="004722E4">
        <w:rPr>
          <w:rFonts w:ascii="Times New Roman" w:hAnsi="Times New Roman" w:cs="Times New Roman"/>
          <w:color w:val="003C79"/>
        </w:rPr>
        <w:t xml:space="preserve">are interested in peer victimization that occurs anywhere, not just on school grounds or during school hours. This is why </w:t>
      </w:r>
      <w:r w:rsidRPr="004722E4">
        <w:rPr>
          <w:rFonts w:ascii="Times New Roman" w:hAnsi="Times New Roman" w:cs="Times New Roman"/>
          <w:color w:val="003C79"/>
        </w:rPr>
        <w:t>the questions are asked of</w:t>
      </w:r>
      <w:r w:rsidR="002C655C" w:rsidRPr="004722E4">
        <w:rPr>
          <w:rFonts w:ascii="Times New Roman" w:hAnsi="Times New Roman" w:cs="Times New Roman"/>
          <w:color w:val="003C79"/>
        </w:rPr>
        <w:t xml:space="preserve"> both parents and teachers. </w:t>
      </w:r>
      <w:r w:rsidRPr="004722E4">
        <w:rPr>
          <w:rFonts w:ascii="Times New Roman" w:hAnsi="Times New Roman" w:cs="Times New Roman"/>
          <w:color w:val="003C79"/>
        </w:rPr>
        <w:t>Similar questions are asked of both parents and teachers for</w:t>
      </w:r>
      <w:r w:rsidR="002C655C" w:rsidRPr="004722E4">
        <w:rPr>
          <w:rFonts w:ascii="Times New Roman" w:hAnsi="Times New Roman" w:cs="Times New Roman"/>
          <w:color w:val="003C79"/>
        </w:rPr>
        <w:t xml:space="preserve"> several of our constructs, because children’s experiences in different contexts can be different. For example, we ask both parents and teachers about children’s social skills and behaviors since children can behave very differently at home than they do at school. Also, a parent may </w:t>
      </w:r>
      <w:r w:rsidRPr="004722E4">
        <w:rPr>
          <w:rFonts w:ascii="Times New Roman" w:hAnsi="Times New Roman" w:cs="Times New Roman"/>
          <w:color w:val="003C79"/>
        </w:rPr>
        <w:t>know little</w:t>
      </w:r>
      <w:r w:rsidR="002C655C" w:rsidRPr="004722E4">
        <w:rPr>
          <w:rFonts w:ascii="Times New Roman" w:hAnsi="Times New Roman" w:cs="Times New Roman"/>
          <w:color w:val="003C79"/>
        </w:rPr>
        <w:t xml:space="preserve"> about what happens to the child at school, and vice versa for teachers and the home environment.  We use the term “students” to convey that we are talking about victimization by the child’s peers or school-age students. We are not trying to asse</w:t>
      </w:r>
      <w:r w:rsidRPr="004722E4">
        <w:rPr>
          <w:rFonts w:ascii="Times New Roman" w:hAnsi="Times New Roman" w:cs="Times New Roman"/>
          <w:color w:val="003C79"/>
        </w:rPr>
        <w:t>ss abuse by adults. We also do no</w:t>
      </w:r>
      <w:r w:rsidR="002C655C" w:rsidRPr="004722E4">
        <w:rPr>
          <w:rFonts w:ascii="Times New Roman" w:hAnsi="Times New Roman" w:cs="Times New Roman"/>
          <w:color w:val="003C79"/>
        </w:rPr>
        <w:t xml:space="preserve">t want parents to report on interaction with siblings. </w:t>
      </w:r>
      <w:r w:rsidRPr="004722E4">
        <w:rPr>
          <w:rFonts w:ascii="Times New Roman" w:hAnsi="Times New Roman" w:cs="Times New Roman"/>
          <w:color w:val="003C79"/>
        </w:rPr>
        <w:t>S</w:t>
      </w:r>
      <w:r w:rsidR="002C655C" w:rsidRPr="004722E4">
        <w:rPr>
          <w:rFonts w:ascii="Times New Roman" w:hAnsi="Times New Roman" w:cs="Times New Roman"/>
          <w:color w:val="003C79"/>
        </w:rPr>
        <w:t>ome help text</w:t>
      </w:r>
      <w:r w:rsidRPr="004722E4">
        <w:rPr>
          <w:rFonts w:ascii="Times New Roman" w:hAnsi="Times New Roman" w:cs="Times New Roman"/>
          <w:color w:val="003C79"/>
        </w:rPr>
        <w:t xml:space="preserve"> was added</w:t>
      </w:r>
      <w:r w:rsidR="002C655C" w:rsidRPr="004722E4">
        <w:rPr>
          <w:rFonts w:ascii="Times New Roman" w:hAnsi="Times New Roman" w:cs="Times New Roman"/>
          <w:color w:val="003C79"/>
        </w:rPr>
        <w:t xml:space="preserve"> to the third-grade parent interview to clarify this.</w:t>
      </w:r>
    </w:p>
    <w:p w14:paraId="5CEE69D7" w14:textId="224601DA" w:rsidR="002C655C" w:rsidRPr="004722E4" w:rsidRDefault="009F0FB1" w:rsidP="009B5214">
      <w:pPr>
        <w:rPr>
          <w:rFonts w:ascii="Times New Roman" w:hAnsi="Times New Roman" w:cs="Times New Roman"/>
          <w:color w:val="003C79"/>
        </w:rPr>
      </w:pPr>
      <w:r w:rsidRPr="004722E4">
        <w:rPr>
          <w:rFonts w:ascii="Times New Roman" w:hAnsi="Times New Roman" w:cs="Times New Roman"/>
          <w:color w:val="003C79"/>
        </w:rPr>
        <w:t>NCES noted that w</w:t>
      </w:r>
      <w:r w:rsidR="002C655C" w:rsidRPr="004722E4">
        <w:rPr>
          <w:rFonts w:ascii="Times New Roman" w:hAnsi="Times New Roman" w:cs="Times New Roman"/>
          <w:color w:val="003C79"/>
        </w:rPr>
        <w:t>e do understand that teachers are likely to report only what they know ab</w:t>
      </w:r>
      <w:r w:rsidRPr="004722E4">
        <w:rPr>
          <w:rFonts w:ascii="Times New Roman" w:hAnsi="Times New Roman" w:cs="Times New Roman"/>
          <w:color w:val="003C79"/>
        </w:rPr>
        <w:t>o</w:t>
      </w:r>
      <w:r w:rsidR="002C655C" w:rsidRPr="004722E4">
        <w:rPr>
          <w:rFonts w:ascii="Times New Roman" w:hAnsi="Times New Roman" w:cs="Times New Roman"/>
          <w:color w:val="003C79"/>
        </w:rPr>
        <w:t>ut the child’s experiences at school. This is a consideration people using the</w:t>
      </w:r>
      <w:r w:rsidR="00915113" w:rsidRPr="004722E4">
        <w:rPr>
          <w:rFonts w:ascii="Times New Roman" w:hAnsi="Times New Roman" w:cs="Times New Roman"/>
          <w:color w:val="003C79"/>
        </w:rPr>
        <w:t xml:space="preserve"> data will have to keep in mind</w:t>
      </w:r>
      <w:r w:rsidR="002C655C" w:rsidRPr="004722E4">
        <w:rPr>
          <w:rFonts w:ascii="Times New Roman" w:hAnsi="Times New Roman" w:cs="Times New Roman"/>
          <w:color w:val="003C79"/>
        </w:rPr>
        <w:t xml:space="preserve"> and is a consideration that applies to many of our </w:t>
      </w:r>
      <w:r w:rsidR="0023789B" w:rsidRPr="004722E4">
        <w:rPr>
          <w:rFonts w:ascii="Times New Roman" w:hAnsi="Times New Roman" w:cs="Times New Roman"/>
          <w:color w:val="003C79"/>
        </w:rPr>
        <w:t xml:space="preserve">ECLS </w:t>
      </w:r>
      <w:r w:rsidR="002C655C" w:rsidRPr="004722E4">
        <w:rPr>
          <w:rFonts w:ascii="Times New Roman" w:hAnsi="Times New Roman" w:cs="Times New Roman"/>
          <w:color w:val="003C79"/>
        </w:rPr>
        <w:t>items.  </w:t>
      </w:r>
      <w:r w:rsidR="00915113" w:rsidRPr="004722E4">
        <w:rPr>
          <w:rFonts w:ascii="Times New Roman" w:hAnsi="Times New Roman" w:cs="Times New Roman"/>
          <w:color w:val="003C79"/>
        </w:rPr>
        <w:t>  </w:t>
      </w:r>
    </w:p>
    <w:p w14:paraId="415F34B2" w14:textId="2F599F1B" w:rsidR="002C655C" w:rsidRPr="009B5214" w:rsidRDefault="00915113" w:rsidP="00915113">
      <w:pPr>
        <w:widowControl/>
        <w:spacing w:after="0" w:line="240" w:lineRule="auto"/>
        <w:rPr>
          <w:rFonts w:ascii="Times New Roman" w:hAnsi="Times New Roman" w:cs="Times New Roman"/>
        </w:rPr>
      </w:pPr>
      <w:r w:rsidRPr="009B5214">
        <w:rPr>
          <w:rFonts w:ascii="Times New Roman" w:hAnsi="Times New Roman" w:cs="Times New Roman"/>
        </w:rPr>
        <w:t>4. BJS asked w</w:t>
      </w:r>
      <w:r w:rsidR="002C655C" w:rsidRPr="009B5214">
        <w:rPr>
          <w:rFonts w:ascii="Times New Roman" w:hAnsi="Times New Roman" w:cs="Times New Roman"/>
        </w:rPr>
        <w:t xml:space="preserve">hy </w:t>
      </w:r>
      <w:r w:rsidR="00F25FA5" w:rsidRPr="009B5214">
        <w:rPr>
          <w:rFonts w:ascii="Times New Roman" w:hAnsi="Times New Roman" w:cs="Times New Roman"/>
        </w:rPr>
        <w:t>the ECLS would</w:t>
      </w:r>
      <w:r w:rsidR="0023789B">
        <w:rPr>
          <w:rFonts w:ascii="Times New Roman" w:hAnsi="Times New Roman" w:cs="Times New Roman"/>
        </w:rPr>
        <w:t xml:space="preserve"> </w:t>
      </w:r>
      <w:r w:rsidR="002C655C" w:rsidRPr="009B5214">
        <w:rPr>
          <w:rFonts w:ascii="Times New Roman" w:hAnsi="Times New Roman" w:cs="Times New Roman"/>
        </w:rPr>
        <w:t>ask the child, teacher, and parent the sam</w:t>
      </w:r>
      <w:r w:rsidRPr="009B5214">
        <w:rPr>
          <w:rFonts w:ascii="Times New Roman" w:hAnsi="Times New Roman" w:cs="Times New Roman"/>
        </w:rPr>
        <w:t>e questions about victimization and wondered how a researcher would decide which estimate to use.</w:t>
      </w:r>
      <w:r w:rsidR="002C655C" w:rsidRPr="009B5214">
        <w:rPr>
          <w:rFonts w:ascii="Times New Roman" w:hAnsi="Times New Roman" w:cs="Times New Roman"/>
        </w:rPr>
        <w:t xml:space="preserve"> </w:t>
      </w:r>
      <w:r w:rsidRPr="009B5214">
        <w:rPr>
          <w:rFonts w:ascii="Times New Roman" w:hAnsi="Times New Roman" w:cs="Times New Roman"/>
        </w:rPr>
        <w:t>They indicated that we</w:t>
      </w:r>
      <w:r w:rsidR="002C655C" w:rsidRPr="009B5214">
        <w:rPr>
          <w:rFonts w:ascii="Times New Roman" w:hAnsi="Times New Roman" w:cs="Times New Roman"/>
        </w:rPr>
        <w:t xml:space="preserve"> know that the further one is away from the event/incident the less </w:t>
      </w:r>
      <w:r w:rsidR="0023789B">
        <w:rPr>
          <w:rFonts w:ascii="Times New Roman" w:hAnsi="Times New Roman" w:cs="Times New Roman"/>
        </w:rPr>
        <w:t>he or she</w:t>
      </w:r>
      <w:r w:rsidR="0023789B" w:rsidRPr="009B5214">
        <w:rPr>
          <w:rFonts w:ascii="Times New Roman" w:hAnsi="Times New Roman" w:cs="Times New Roman"/>
        </w:rPr>
        <w:t xml:space="preserve"> </w:t>
      </w:r>
      <w:r w:rsidR="002C655C" w:rsidRPr="009B5214">
        <w:rPr>
          <w:rFonts w:ascii="Times New Roman" w:hAnsi="Times New Roman" w:cs="Times New Roman"/>
        </w:rPr>
        <w:t>know</w:t>
      </w:r>
      <w:r w:rsidR="0023789B">
        <w:rPr>
          <w:rFonts w:ascii="Times New Roman" w:hAnsi="Times New Roman" w:cs="Times New Roman"/>
        </w:rPr>
        <w:t>s</w:t>
      </w:r>
      <w:r w:rsidR="002C655C" w:rsidRPr="009B5214">
        <w:rPr>
          <w:rFonts w:ascii="Times New Roman" w:hAnsi="Times New Roman" w:cs="Times New Roman"/>
        </w:rPr>
        <w:t xml:space="preserve"> about it and </w:t>
      </w:r>
      <w:r w:rsidR="0023789B">
        <w:rPr>
          <w:rFonts w:ascii="Times New Roman" w:hAnsi="Times New Roman" w:cs="Times New Roman"/>
        </w:rPr>
        <w:t xml:space="preserve">the </w:t>
      </w:r>
      <w:r w:rsidR="002C655C" w:rsidRPr="009B5214">
        <w:rPr>
          <w:rFonts w:ascii="Times New Roman" w:hAnsi="Times New Roman" w:cs="Times New Roman"/>
        </w:rPr>
        <w:t xml:space="preserve">less likely </w:t>
      </w:r>
      <w:r w:rsidR="0023789B">
        <w:rPr>
          <w:rFonts w:ascii="Times New Roman" w:hAnsi="Times New Roman" w:cs="Times New Roman"/>
        </w:rPr>
        <w:t xml:space="preserve">he/she is </w:t>
      </w:r>
      <w:r w:rsidR="002C655C" w:rsidRPr="009B5214">
        <w:rPr>
          <w:rFonts w:ascii="Times New Roman" w:hAnsi="Times New Roman" w:cs="Times New Roman"/>
        </w:rPr>
        <w:t>to report</w:t>
      </w:r>
      <w:r w:rsidRPr="009B5214">
        <w:rPr>
          <w:rFonts w:ascii="Times New Roman" w:hAnsi="Times New Roman" w:cs="Times New Roman"/>
        </w:rPr>
        <w:t xml:space="preserve"> it accurately</w:t>
      </w:r>
      <w:r w:rsidR="0023789B">
        <w:rPr>
          <w:rFonts w:ascii="Times New Roman" w:hAnsi="Times New Roman" w:cs="Times New Roman"/>
        </w:rPr>
        <w:t>. BJS</w:t>
      </w:r>
      <w:r w:rsidRPr="009B5214">
        <w:rPr>
          <w:rFonts w:ascii="Times New Roman" w:hAnsi="Times New Roman" w:cs="Times New Roman"/>
        </w:rPr>
        <w:t xml:space="preserve"> suspected that</w:t>
      </w:r>
      <w:r w:rsidR="002C655C" w:rsidRPr="009B5214">
        <w:rPr>
          <w:rFonts w:ascii="Times New Roman" w:hAnsi="Times New Roman" w:cs="Times New Roman"/>
        </w:rPr>
        <w:t xml:space="preserve"> parents would have very little information and/or possibly selective information if they only know about the severe instances that involved their child because it was report</w:t>
      </w:r>
      <w:r w:rsidR="0023789B">
        <w:rPr>
          <w:rFonts w:ascii="Times New Roman" w:hAnsi="Times New Roman" w:cs="Times New Roman"/>
        </w:rPr>
        <w:t>ed</w:t>
      </w:r>
      <w:r w:rsidR="002C655C" w:rsidRPr="009B5214">
        <w:rPr>
          <w:rFonts w:ascii="Times New Roman" w:hAnsi="Times New Roman" w:cs="Times New Roman"/>
        </w:rPr>
        <w:t xml:space="preserve"> to them by the principal.</w:t>
      </w:r>
      <w:r w:rsidRPr="009B5214">
        <w:rPr>
          <w:rFonts w:ascii="Times New Roman" w:hAnsi="Times New Roman" w:cs="Times New Roman"/>
        </w:rPr>
        <w:t xml:space="preserve"> </w:t>
      </w:r>
      <w:r w:rsidR="0023789B">
        <w:rPr>
          <w:rFonts w:ascii="Times New Roman" w:hAnsi="Times New Roman" w:cs="Times New Roman"/>
        </w:rPr>
        <w:t>BJS</w:t>
      </w:r>
      <w:r w:rsidR="0023789B" w:rsidRPr="009B5214">
        <w:rPr>
          <w:rFonts w:ascii="Times New Roman" w:hAnsi="Times New Roman" w:cs="Times New Roman"/>
        </w:rPr>
        <w:t xml:space="preserve"> </w:t>
      </w:r>
      <w:r w:rsidRPr="009B5214">
        <w:rPr>
          <w:rFonts w:ascii="Times New Roman" w:hAnsi="Times New Roman" w:cs="Times New Roman"/>
        </w:rPr>
        <w:t>also provided the following observations:</w:t>
      </w:r>
      <w:r w:rsidR="002C655C" w:rsidRPr="009B5214">
        <w:rPr>
          <w:rFonts w:ascii="Times New Roman" w:hAnsi="Times New Roman" w:cs="Times New Roman"/>
        </w:rPr>
        <w:t xml:space="preserve"> Parents are likely to generalize across many school grades and talk in general about their child’s experiences, going beyond the current school year. They may also expand the scope to issues outside of school when an incident involves another neighborhood </w:t>
      </w:r>
      <w:r w:rsidR="0023789B">
        <w:rPr>
          <w:rFonts w:ascii="Times New Roman" w:hAnsi="Times New Roman" w:cs="Times New Roman"/>
        </w:rPr>
        <w:t>child who</w:t>
      </w:r>
      <w:r w:rsidR="002C655C" w:rsidRPr="009B5214">
        <w:rPr>
          <w:rFonts w:ascii="Times New Roman" w:hAnsi="Times New Roman" w:cs="Times New Roman"/>
        </w:rPr>
        <w:t xml:space="preserve"> also attends the same school.  Teachers on the other hand</w:t>
      </w:r>
      <w:r w:rsidR="0023789B">
        <w:rPr>
          <w:rFonts w:ascii="Times New Roman" w:hAnsi="Times New Roman" w:cs="Times New Roman"/>
        </w:rPr>
        <w:t xml:space="preserve"> </w:t>
      </w:r>
      <w:r w:rsidR="002C655C" w:rsidRPr="009B5214">
        <w:rPr>
          <w:rFonts w:ascii="Times New Roman" w:hAnsi="Times New Roman" w:cs="Times New Roman"/>
        </w:rPr>
        <w:t xml:space="preserve">are only likely to know the student in that given year. </w:t>
      </w:r>
      <w:r w:rsidRPr="009B5214">
        <w:rPr>
          <w:rFonts w:ascii="Times New Roman" w:hAnsi="Times New Roman" w:cs="Times New Roman"/>
        </w:rPr>
        <w:t xml:space="preserve">BJS concluded this comment by asking </w:t>
      </w:r>
      <w:r w:rsidR="002C655C" w:rsidRPr="009B5214">
        <w:rPr>
          <w:rFonts w:ascii="Times New Roman" w:hAnsi="Times New Roman" w:cs="Times New Roman"/>
        </w:rPr>
        <w:t xml:space="preserve">how </w:t>
      </w:r>
      <w:r w:rsidRPr="009B5214">
        <w:rPr>
          <w:rFonts w:ascii="Times New Roman" w:hAnsi="Times New Roman" w:cs="Times New Roman"/>
        </w:rPr>
        <w:t xml:space="preserve">a researcher </w:t>
      </w:r>
      <w:r w:rsidR="002C655C" w:rsidRPr="009B5214">
        <w:rPr>
          <w:rFonts w:ascii="Times New Roman" w:hAnsi="Times New Roman" w:cs="Times New Roman"/>
        </w:rPr>
        <w:t xml:space="preserve">would negotiate between a high </w:t>
      </w:r>
      <w:r w:rsidR="0023789B">
        <w:rPr>
          <w:rFonts w:ascii="Times New Roman" w:hAnsi="Times New Roman" w:cs="Times New Roman"/>
        </w:rPr>
        <w:t xml:space="preserve">victimization </w:t>
      </w:r>
      <w:r w:rsidR="002C655C" w:rsidRPr="009B5214">
        <w:rPr>
          <w:rFonts w:ascii="Times New Roman" w:hAnsi="Times New Roman" w:cs="Times New Roman"/>
        </w:rPr>
        <w:t xml:space="preserve">rate given by the child, the </w:t>
      </w:r>
      <w:r w:rsidR="002C655C" w:rsidRPr="009B5214">
        <w:rPr>
          <w:rFonts w:ascii="Times New Roman" w:hAnsi="Times New Roman" w:cs="Times New Roman"/>
        </w:rPr>
        <w:lastRenderedPageBreak/>
        <w:t>teacher’s estimate, and probably th</w:t>
      </w:r>
      <w:r w:rsidRPr="009B5214">
        <w:rPr>
          <w:rFonts w:ascii="Times New Roman" w:hAnsi="Times New Roman" w:cs="Times New Roman"/>
        </w:rPr>
        <w:t>e lowest estimate by the parent, and wondered whether</w:t>
      </w:r>
      <w:r w:rsidR="002C655C" w:rsidRPr="009B5214">
        <w:rPr>
          <w:rFonts w:ascii="Times New Roman" w:hAnsi="Times New Roman" w:cs="Times New Roman"/>
        </w:rPr>
        <w:t xml:space="preserve"> there</w:t>
      </w:r>
      <w:r w:rsidRPr="009B5214">
        <w:rPr>
          <w:rFonts w:ascii="Times New Roman" w:hAnsi="Times New Roman" w:cs="Times New Roman"/>
        </w:rPr>
        <w:t xml:space="preserve"> is</w:t>
      </w:r>
      <w:r w:rsidR="002C655C" w:rsidRPr="009B5214">
        <w:rPr>
          <w:rFonts w:ascii="Times New Roman" w:hAnsi="Times New Roman" w:cs="Times New Roman"/>
        </w:rPr>
        <w:t xml:space="preserve"> value in making comparisons betwe</w:t>
      </w:r>
      <w:r w:rsidRPr="009B5214">
        <w:rPr>
          <w:rFonts w:ascii="Times New Roman" w:hAnsi="Times New Roman" w:cs="Times New Roman"/>
        </w:rPr>
        <w:t xml:space="preserve">en these sources of information. While they believed there is value, </w:t>
      </w:r>
      <w:r w:rsidR="002C655C" w:rsidRPr="009B5214">
        <w:rPr>
          <w:rFonts w:ascii="Times New Roman" w:hAnsi="Times New Roman" w:cs="Times New Roman"/>
        </w:rPr>
        <w:t>given the various differences and potential sources of erro</w:t>
      </w:r>
      <w:r w:rsidRPr="009B5214">
        <w:rPr>
          <w:rFonts w:ascii="Times New Roman" w:hAnsi="Times New Roman" w:cs="Times New Roman"/>
        </w:rPr>
        <w:t xml:space="preserve">r, BJS thought </w:t>
      </w:r>
      <w:r w:rsidR="002C655C" w:rsidRPr="009B5214">
        <w:rPr>
          <w:rFonts w:ascii="Times New Roman" w:hAnsi="Times New Roman" w:cs="Times New Roman"/>
        </w:rPr>
        <w:t>it might be hard to sort out why the</w:t>
      </w:r>
      <w:r w:rsidR="0023789B">
        <w:rPr>
          <w:rFonts w:ascii="Times New Roman" w:hAnsi="Times New Roman" w:cs="Times New Roman"/>
        </w:rPr>
        <w:t xml:space="preserve"> estimates</w:t>
      </w:r>
      <w:r w:rsidR="002C655C" w:rsidRPr="009B5214">
        <w:rPr>
          <w:rFonts w:ascii="Times New Roman" w:hAnsi="Times New Roman" w:cs="Times New Roman"/>
        </w:rPr>
        <w:t xml:space="preserve"> are different. </w:t>
      </w:r>
    </w:p>
    <w:p w14:paraId="74060350" w14:textId="77777777" w:rsidR="00915113" w:rsidRPr="009B5214" w:rsidRDefault="00915113" w:rsidP="002C655C">
      <w:pPr>
        <w:rPr>
          <w:rFonts w:ascii="Times New Roman" w:hAnsi="Times New Roman" w:cs="Times New Roman"/>
          <w:color w:val="FF0000"/>
        </w:rPr>
      </w:pPr>
    </w:p>
    <w:p w14:paraId="4174F229" w14:textId="3D4D756D" w:rsidR="002C655C" w:rsidRPr="004722E4" w:rsidRDefault="00915113" w:rsidP="00915113">
      <w:pPr>
        <w:rPr>
          <w:rFonts w:ascii="Times New Roman" w:hAnsi="Times New Roman" w:cs="Times New Roman"/>
          <w:color w:val="003C79"/>
        </w:rPr>
      </w:pPr>
      <w:r w:rsidRPr="004722E4">
        <w:rPr>
          <w:rFonts w:ascii="Times New Roman" w:hAnsi="Times New Roman" w:cs="Times New Roman"/>
          <w:color w:val="003C79"/>
        </w:rPr>
        <w:t xml:space="preserve">NCES addressed this issue </w:t>
      </w:r>
      <w:r w:rsidR="0023789B" w:rsidRPr="004722E4">
        <w:rPr>
          <w:rFonts w:ascii="Times New Roman" w:hAnsi="Times New Roman" w:cs="Times New Roman"/>
          <w:color w:val="003C79"/>
        </w:rPr>
        <w:t xml:space="preserve">to some degree </w:t>
      </w:r>
      <w:r w:rsidRPr="004722E4">
        <w:rPr>
          <w:rFonts w:ascii="Times New Roman" w:hAnsi="Times New Roman" w:cs="Times New Roman"/>
          <w:color w:val="003C79"/>
        </w:rPr>
        <w:t>with the response to the previous comment</w:t>
      </w:r>
      <w:r w:rsidR="002C655C" w:rsidRPr="004722E4">
        <w:rPr>
          <w:rFonts w:ascii="Times New Roman" w:hAnsi="Times New Roman" w:cs="Times New Roman"/>
          <w:color w:val="003C79"/>
        </w:rPr>
        <w:t>. </w:t>
      </w:r>
      <w:r w:rsidRPr="004722E4">
        <w:rPr>
          <w:rFonts w:ascii="Times New Roman" w:hAnsi="Times New Roman" w:cs="Times New Roman"/>
          <w:color w:val="003C79"/>
        </w:rPr>
        <w:t xml:space="preserve"> </w:t>
      </w:r>
      <w:r w:rsidR="0023789B" w:rsidRPr="004722E4">
        <w:rPr>
          <w:rFonts w:ascii="Times New Roman" w:hAnsi="Times New Roman" w:cs="Times New Roman"/>
          <w:color w:val="003C79"/>
        </w:rPr>
        <w:t xml:space="preserve">NCES </w:t>
      </w:r>
      <w:r w:rsidRPr="004722E4">
        <w:rPr>
          <w:rFonts w:ascii="Times New Roman" w:hAnsi="Times New Roman" w:cs="Times New Roman"/>
          <w:color w:val="003C79"/>
        </w:rPr>
        <w:t>noted</w:t>
      </w:r>
      <w:r w:rsidR="0023789B" w:rsidRPr="004722E4">
        <w:rPr>
          <w:rFonts w:ascii="Times New Roman" w:hAnsi="Times New Roman" w:cs="Times New Roman"/>
          <w:color w:val="003C79"/>
        </w:rPr>
        <w:t xml:space="preserve"> that</w:t>
      </w:r>
      <w:r w:rsidRPr="004722E4">
        <w:rPr>
          <w:rFonts w:ascii="Times New Roman" w:hAnsi="Times New Roman" w:cs="Times New Roman"/>
          <w:color w:val="003C79"/>
        </w:rPr>
        <w:t xml:space="preserve"> a</w:t>
      </w:r>
      <w:r w:rsidR="002C655C" w:rsidRPr="004722E4">
        <w:rPr>
          <w:rFonts w:ascii="Times New Roman" w:hAnsi="Times New Roman" w:cs="Times New Roman"/>
          <w:color w:val="003C79"/>
        </w:rPr>
        <w:t xml:space="preserve">nother issue is that </w:t>
      </w:r>
      <w:r w:rsidRPr="004722E4">
        <w:rPr>
          <w:rFonts w:ascii="Times New Roman" w:hAnsi="Times New Roman" w:cs="Times New Roman"/>
          <w:color w:val="003C79"/>
        </w:rPr>
        <w:t>we believe the ECLS-K:2011</w:t>
      </w:r>
      <w:r w:rsidR="002C655C" w:rsidRPr="004722E4">
        <w:rPr>
          <w:rFonts w:ascii="Times New Roman" w:hAnsi="Times New Roman" w:cs="Times New Roman"/>
          <w:color w:val="003C79"/>
        </w:rPr>
        <w:t xml:space="preserve"> can make a unique contribution to the study of </w:t>
      </w:r>
      <w:r w:rsidR="0023789B" w:rsidRPr="004722E4">
        <w:rPr>
          <w:rFonts w:ascii="Times New Roman" w:hAnsi="Times New Roman" w:cs="Times New Roman"/>
          <w:color w:val="003C79"/>
        </w:rPr>
        <w:t>peer victimization</w:t>
      </w:r>
      <w:r w:rsidR="002C655C" w:rsidRPr="004722E4">
        <w:rPr>
          <w:rFonts w:ascii="Times New Roman" w:hAnsi="Times New Roman" w:cs="Times New Roman"/>
          <w:color w:val="003C79"/>
        </w:rPr>
        <w:t xml:space="preserve"> from a methodological standpoint because </w:t>
      </w:r>
      <w:r w:rsidRPr="004722E4">
        <w:rPr>
          <w:rFonts w:ascii="Times New Roman" w:hAnsi="Times New Roman" w:cs="Times New Roman"/>
          <w:color w:val="003C79"/>
        </w:rPr>
        <w:t>the study obtains</w:t>
      </w:r>
      <w:r w:rsidR="002C655C" w:rsidRPr="004722E4">
        <w:rPr>
          <w:rFonts w:ascii="Times New Roman" w:hAnsi="Times New Roman" w:cs="Times New Roman"/>
          <w:color w:val="003C79"/>
        </w:rPr>
        <w:t xml:space="preserve"> this information from different reporters. We expect parents and teachers to be reporting with different knowledge about the child’s experiences and in different contexts. The question then becomes which reports are more associated with children’s outcomes? Is it what happens to children only in school (from teachers), or is a more general report about children’s experiences from parents more strongly related</w:t>
      </w:r>
      <w:r w:rsidR="0023789B" w:rsidRPr="004722E4">
        <w:rPr>
          <w:rFonts w:ascii="Times New Roman" w:hAnsi="Times New Roman" w:cs="Times New Roman"/>
          <w:color w:val="003C79"/>
        </w:rPr>
        <w:t xml:space="preserve"> to outcomes</w:t>
      </w:r>
      <w:r w:rsidR="002C655C" w:rsidRPr="004722E4">
        <w:rPr>
          <w:rFonts w:ascii="Times New Roman" w:hAnsi="Times New Roman" w:cs="Times New Roman"/>
          <w:color w:val="003C79"/>
        </w:rPr>
        <w:t xml:space="preserve">? Or are both reports uniquely and strongly predictive? </w:t>
      </w:r>
      <w:r w:rsidRPr="004722E4">
        <w:rPr>
          <w:rFonts w:ascii="Times New Roman" w:hAnsi="Times New Roman" w:cs="Times New Roman"/>
          <w:color w:val="003C79"/>
        </w:rPr>
        <w:t>Regarding the data collected from</w:t>
      </w:r>
      <w:r w:rsidR="002C655C" w:rsidRPr="004722E4">
        <w:rPr>
          <w:rFonts w:ascii="Times New Roman" w:hAnsi="Times New Roman" w:cs="Times New Roman"/>
          <w:color w:val="003C79"/>
        </w:rPr>
        <w:t xml:space="preserve"> both parents and teachers about children’s social skills</w:t>
      </w:r>
      <w:r w:rsidRPr="004722E4">
        <w:rPr>
          <w:rFonts w:ascii="Times New Roman" w:hAnsi="Times New Roman" w:cs="Times New Roman"/>
          <w:color w:val="003C79"/>
        </w:rPr>
        <w:t>, NCES had found</w:t>
      </w:r>
      <w:r w:rsidR="002C655C" w:rsidRPr="004722E4">
        <w:rPr>
          <w:rFonts w:ascii="Times New Roman" w:hAnsi="Times New Roman" w:cs="Times New Roman"/>
          <w:color w:val="003C79"/>
        </w:rPr>
        <w:t xml:space="preserve"> that in later grades teacher reports are better predictors of children’s</w:t>
      </w:r>
      <w:r w:rsidRPr="004722E4">
        <w:rPr>
          <w:rFonts w:ascii="Times New Roman" w:hAnsi="Times New Roman" w:cs="Times New Roman"/>
          <w:color w:val="003C79"/>
        </w:rPr>
        <w:t xml:space="preserve"> assessment scores, which led us</w:t>
      </w:r>
      <w:r w:rsidR="002C655C" w:rsidRPr="004722E4">
        <w:rPr>
          <w:rFonts w:ascii="Times New Roman" w:hAnsi="Times New Roman" w:cs="Times New Roman"/>
          <w:color w:val="003C79"/>
        </w:rPr>
        <w:t xml:space="preserve"> to drop the</w:t>
      </w:r>
      <w:r w:rsidR="0023789B" w:rsidRPr="004722E4">
        <w:rPr>
          <w:rFonts w:ascii="Times New Roman" w:hAnsi="Times New Roman" w:cs="Times New Roman"/>
          <w:color w:val="003C79"/>
        </w:rPr>
        <w:t xml:space="preserve"> social skills</w:t>
      </w:r>
      <w:r w:rsidR="002C655C" w:rsidRPr="004722E4">
        <w:rPr>
          <w:rFonts w:ascii="Times New Roman" w:hAnsi="Times New Roman" w:cs="Times New Roman"/>
          <w:color w:val="003C79"/>
        </w:rPr>
        <w:t xml:space="preserve"> items from the parent interview in later rounds. </w:t>
      </w:r>
      <w:r w:rsidRPr="004722E4">
        <w:rPr>
          <w:rFonts w:ascii="Times New Roman" w:hAnsi="Times New Roman" w:cs="Times New Roman"/>
          <w:color w:val="003C79"/>
        </w:rPr>
        <w:t xml:space="preserve">This would not have been known if the study </w:t>
      </w:r>
      <w:r w:rsidR="002C655C" w:rsidRPr="004722E4">
        <w:rPr>
          <w:rFonts w:ascii="Times New Roman" w:hAnsi="Times New Roman" w:cs="Times New Roman"/>
          <w:color w:val="003C79"/>
        </w:rPr>
        <w:t>had</w:t>
      </w:r>
      <w:r w:rsidRPr="004722E4">
        <w:rPr>
          <w:rFonts w:ascii="Times New Roman" w:hAnsi="Times New Roman" w:cs="Times New Roman"/>
          <w:color w:val="003C79"/>
        </w:rPr>
        <w:t xml:space="preserve"> no</w:t>
      </w:r>
      <w:r w:rsidR="002C655C" w:rsidRPr="004722E4">
        <w:rPr>
          <w:rFonts w:ascii="Times New Roman" w:hAnsi="Times New Roman" w:cs="Times New Roman"/>
          <w:color w:val="003C79"/>
        </w:rPr>
        <w:t xml:space="preserve">t asked both parents and teachers the same (or very similar) questions in earlier rounds. </w:t>
      </w:r>
    </w:p>
    <w:p w14:paraId="30E2DCBA" w14:textId="722B3B18" w:rsidR="00915113" w:rsidRPr="009B5214" w:rsidRDefault="00915113" w:rsidP="00915113">
      <w:pPr>
        <w:widowControl/>
        <w:spacing w:after="0" w:line="240" w:lineRule="auto"/>
        <w:rPr>
          <w:rFonts w:ascii="Times New Roman" w:hAnsi="Times New Roman" w:cs="Times New Roman"/>
        </w:rPr>
      </w:pPr>
      <w:r w:rsidRPr="009B5214">
        <w:rPr>
          <w:rFonts w:ascii="Times New Roman" w:hAnsi="Times New Roman" w:cs="Times New Roman"/>
        </w:rPr>
        <w:t>5. BJS asked whether</w:t>
      </w:r>
      <w:r w:rsidR="002C655C" w:rsidRPr="009B5214">
        <w:rPr>
          <w:rFonts w:ascii="Times New Roman" w:hAnsi="Times New Roman" w:cs="Times New Roman"/>
        </w:rPr>
        <w:t xml:space="preserve"> these items </w:t>
      </w:r>
      <w:r w:rsidRPr="009B5214">
        <w:rPr>
          <w:rFonts w:ascii="Times New Roman" w:hAnsi="Times New Roman" w:cs="Times New Roman"/>
        </w:rPr>
        <w:t xml:space="preserve">will </w:t>
      </w:r>
      <w:r w:rsidR="002C655C" w:rsidRPr="009B5214">
        <w:rPr>
          <w:rFonts w:ascii="Times New Roman" w:hAnsi="Times New Roman" w:cs="Times New Roman"/>
        </w:rPr>
        <w:t>be vertically aligned across g</w:t>
      </w:r>
      <w:r w:rsidRPr="009B5214">
        <w:rPr>
          <w:rFonts w:ascii="Times New Roman" w:hAnsi="Times New Roman" w:cs="Times New Roman"/>
        </w:rPr>
        <w:t>rades to allow for comparisons. They noted that t</w:t>
      </w:r>
      <w:r w:rsidR="002C655C" w:rsidRPr="009B5214">
        <w:rPr>
          <w:rFonts w:ascii="Times New Roman" w:hAnsi="Times New Roman" w:cs="Times New Roman"/>
        </w:rPr>
        <w:t xml:space="preserve">he research with the NCVS demonstrated that </w:t>
      </w:r>
      <w:r w:rsidRPr="009B5214">
        <w:rPr>
          <w:rFonts w:ascii="Times New Roman" w:hAnsi="Times New Roman" w:cs="Times New Roman"/>
        </w:rPr>
        <w:t>they</w:t>
      </w:r>
      <w:r w:rsidR="002C655C" w:rsidRPr="009B5214">
        <w:rPr>
          <w:rFonts w:ascii="Times New Roman" w:hAnsi="Times New Roman" w:cs="Times New Roman"/>
        </w:rPr>
        <w:t xml:space="preserve"> </w:t>
      </w:r>
      <w:r w:rsidR="0023789B">
        <w:rPr>
          <w:rFonts w:ascii="Times New Roman" w:hAnsi="Times New Roman" w:cs="Times New Roman"/>
        </w:rPr>
        <w:t>could not</w:t>
      </w:r>
      <w:r w:rsidR="0023789B" w:rsidRPr="009B5214">
        <w:rPr>
          <w:rFonts w:ascii="Times New Roman" w:hAnsi="Times New Roman" w:cs="Times New Roman"/>
        </w:rPr>
        <w:t xml:space="preserve"> </w:t>
      </w:r>
      <w:r w:rsidR="002C655C" w:rsidRPr="009B5214">
        <w:rPr>
          <w:rFonts w:ascii="Times New Roman" w:hAnsi="Times New Roman" w:cs="Times New Roman"/>
        </w:rPr>
        <w:t>interview children under 12 with the same instr</w:t>
      </w:r>
      <w:r w:rsidRPr="009B5214">
        <w:rPr>
          <w:rFonts w:ascii="Times New Roman" w:hAnsi="Times New Roman" w:cs="Times New Roman"/>
        </w:rPr>
        <w:t>ume</w:t>
      </w:r>
      <w:r w:rsidR="002C655C" w:rsidRPr="009B5214">
        <w:rPr>
          <w:rFonts w:ascii="Times New Roman" w:hAnsi="Times New Roman" w:cs="Times New Roman"/>
        </w:rPr>
        <w:t>nt as adults due to cognitive differences.  </w:t>
      </w:r>
      <w:r w:rsidRPr="009B5214">
        <w:rPr>
          <w:rFonts w:ascii="Times New Roman" w:hAnsi="Times New Roman" w:cs="Times New Roman"/>
        </w:rPr>
        <w:t>They wondered whether there i</w:t>
      </w:r>
      <w:r w:rsidR="002C655C" w:rsidRPr="009B5214">
        <w:rPr>
          <w:rFonts w:ascii="Times New Roman" w:hAnsi="Times New Roman" w:cs="Times New Roman"/>
        </w:rPr>
        <w:t>s evidence that children in k</w:t>
      </w:r>
      <w:r w:rsidR="0023789B">
        <w:rPr>
          <w:rFonts w:ascii="Times New Roman" w:hAnsi="Times New Roman" w:cs="Times New Roman"/>
        </w:rPr>
        <w:t>indergarten</w:t>
      </w:r>
      <w:r w:rsidR="002C655C" w:rsidRPr="009B5214">
        <w:rPr>
          <w:rFonts w:ascii="Times New Roman" w:hAnsi="Times New Roman" w:cs="Times New Roman"/>
        </w:rPr>
        <w:t xml:space="preserve"> and 3</w:t>
      </w:r>
      <w:r w:rsidR="002C655C" w:rsidRPr="009B5214">
        <w:rPr>
          <w:rFonts w:ascii="Times New Roman" w:hAnsi="Times New Roman" w:cs="Times New Roman"/>
          <w:vertAlign w:val="superscript"/>
        </w:rPr>
        <w:t>rd</w:t>
      </w:r>
      <w:r w:rsidR="002C655C" w:rsidRPr="009B5214">
        <w:rPr>
          <w:rFonts w:ascii="Times New Roman" w:hAnsi="Times New Roman" w:cs="Times New Roman"/>
        </w:rPr>
        <w:t xml:space="preserve"> grade differ substantial</w:t>
      </w:r>
      <w:r w:rsidR="0023789B">
        <w:rPr>
          <w:rFonts w:ascii="Times New Roman" w:hAnsi="Times New Roman" w:cs="Times New Roman"/>
        </w:rPr>
        <w:t>ly</w:t>
      </w:r>
      <w:r w:rsidR="002C655C" w:rsidRPr="009B5214">
        <w:rPr>
          <w:rFonts w:ascii="Times New Roman" w:hAnsi="Times New Roman" w:cs="Times New Roman"/>
        </w:rPr>
        <w:t xml:space="preserve"> in terms of how they view victimization</w:t>
      </w:r>
      <w:r w:rsidR="0023789B">
        <w:rPr>
          <w:rFonts w:ascii="Times New Roman" w:hAnsi="Times New Roman" w:cs="Times New Roman"/>
        </w:rPr>
        <w:t>.</w:t>
      </w:r>
      <w:r w:rsidR="002C655C" w:rsidRPr="009B5214">
        <w:rPr>
          <w:rFonts w:ascii="Times New Roman" w:hAnsi="Times New Roman" w:cs="Times New Roman"/>
        </w:rPr>
        <w:t xml:space="preserve"> Along the same lines, </w:t>
      </w:r>
      <w:r w:rsidRPr="009B5214">
        <w:rPr>
          <w:rFonts w:ascii="Times New Roman" w:hAnsi="Times New Roman" w:cs="Times New Roman"/>
        </w:rPr>
        <w:t xml:space="preserve">they asked </w:t>
      </w:r>
      <w:r w:rsidR="002C655C" w:rsidRPr="009B5214">
        <w:rPr>
          <w:rFonts w:ascii="Times New Roman" w:hAnsi="Times New Roman" w:cs="Times New Roman"/>
        </w:rPr>
        <w:t xml:space="preserve">what </w:t>
      </w:r>
      <w:r w:rsidRPr="009B5214">
        <w:rPr>
          <w:rFonts w:ascii="Times New Roman" w:hAnsi="Times New Roman" w:cs="Times New Roman"/>
        </w:rPr>
        <w:t>NCES had</w:t>
      </w:r>
      <w:r w:rsidR="002C655C" w:rsidRPr="009B5214">
        <w:rPr>
          <w:rFonts w:ascii="Times New Roman" w:hAnsi="Times New Roman" w:cs="Times New Roman"/>
        </w:rPr>
        <w:t xml:space="preserve"> </w:t>
      </w:r>
      <w:r w:rsidR="0023789B">
        <w:rPr>
          <w:rFonts w:ascii="Times New Roman" w:hAnsi="Times New Roman" w:cs="Times New Roman"/>
        </w:rPr>
        <w:t xml:space="preserve">planned to allow for a </w:t>
      </w:r>
      <w:r w:rsidR="002C655C" w:rsidRPr="009B5214">
        <w:rPr>
          <w:rFonts w:ascii="Times New Roman" w:hAnsi="Times New Roman" w:cs="Times New Roman"/>
        </w:rPr>
        <w:t xml:space="preserve"> crosswalk </w:t>
      </w:r>
      <w:r w:rsidR="0023789B">
        <w:rPr>
          <w:rFonts w:ascii="Times New Roman" w:hAnsi="Times New Roman" w:cs="Times New Roman"/>
        </w:rPr>
        <w:t xml:space="preserve">for </w:t>
      </w:r>
      <w:r w:rsidR="002C655C" w:rsidRPr="009B5214">
        <w:rPr>
          <w:rFonts w:ascii="Times New Roman" w:hAnsi="Times New Roman" w:cs="Times New Roman"/>
        </w:rPr>
        <w:t>the estimates from grade to grade by mode differences</w:t>
      </w:r>
      <w:r w:rsidR="0023789B">
        <w:rPr>
          <w:rFonts w:ascii="Times New Roman" w:hAnsi="Times New Roman" w:cs="Times New Roman"/>
        </w:rPr>
        <w:t>, given that the CQ at third grade would be</w:t>
      </w:r>
      <w:r w:rsidRPr="009B5214">
        <w:rPr>
          <w:rFonts w:ascii="Times New Roman" w:hAnsi="Times New Roman" w:cs="Times New Roman"/>
        </w:rPr>
        <w:t xml:space="preserve"> us</w:t>
      </w:r>
      <w:r w:rsidR="0023789B">
        <w:rPr>
          <w:rFonts w:ascii="Times New Roman" w:hAnsi="Times New Roman" w:cs="Times New Roman"/>
        </w:rPr>
        <w:t>ing</w:t>
      </w:r>
      <w:r w:rsidRPr="009B5214">
        <w:rPr>
          <w:rFonts w:ascii="Times New Roman" w:hAnsi="Times New Roman" w:cs="Times New Roman"/>
        </w:rPr>
        <w:t xml:space="preserve"> ACASI</w:t>
      </w:r>
      <w:r w:rsidR="0023789B">
        <w:rPr>
          <w:rFonts w:ascii="Times New Roman" w:hAnsi="Times New Roman" w:cs="Times New Roman"/>
        </w:rPr>
        <w:t>.</w:t>
      </w:r>
      <w:r w:rsidR="002C655C" w:rsidRPr="009B5214">
        <w:rPr>
          <w:rFonts w:ascii="Times New Roman" w:hAnsi="Times New Roman" w:cs="Times New Roman"/>
        </w:rPr>
        <w:t xml:space="preserve"> </w:t>
      </w:r>
      <w:r w:rsidR="0023789B">
        <w:rPr>
          <w:rFonts w:ascii="Times New Roman" w:hAnsi="Times New Roman" w:cs="Times New Roman"/>
        </w:rPr>
        <w:t>BJS noted that the</w:t>
      </w:r>
      <w:r w:rsidR="002C655C" w:rsidRPr="009B5214">
        <w:rPr>
          <w:rFonts w:ascii="Times New Roman" w:hAnsi="Times New Roman" w:cs="Times New Roman"/>
        </w:rPr>
        <w:t xml:space="preserve"> literature does show evidence for a substantial increase in the reporting of victimization when privacy issues are addressed. The</w:t>
      </w:r>
      <w:r w:rsidR="0023789B">
        <w:rPr>
          <w:rFonts w:ascii="Times New Roman" w:hAnsi="Times New Roman" w:cs="Times New Roman"/>
        </w:rPr>
        <w:t>ir</w:t>
      </w:r>
      <w:r w:rsidR="002C655C" w:rsidRPr="009B5214">
        <w:rPr>
          <w:rFonts w:ascii="Times New Roman" w:hAnsi="Times New Roman" w:cs="Times New Roman"/>
        </w:rPr>
        <w:t xml:space="preserve"> concern is</w:t>
      </w:r>
      <w:r w:rsidR="0023789B">
        <w:rPr>
          <w:rFonts w:ascii="Times New Roman" w:hAnsi="Times New Roman" w:cs="Times New Roman"/>
        </w:rPr>
        <w:t xml:space="preserve"> that</w:t>
      </w:r>
      <w:r w:rsidR="002C655C" w:rsidRPr="009B5214">
        <w:rPr>
          <w:rFonts w:ascii="Times New Roman" w:hAnsi="Times New Roman" w:cs="Times New Roman"/>
        </w:rPr>
        <w:t xml:space="preserve"> </w:t>
      </w:r>
      <w:r w:rsidR="0023789B">
        <w:rPr>
          <w:rFonts w:ascii="Times New Roman" w:hAnsi="Times New Roman" w:cs="Times New Roman"/>
        </w:rPr>
        <w:t xml:space="preserve">the ECLS-K:2011 could </w:t>
      </w:r>
      <w:r w:rsidR="002C655C" w:rsidRPr="009B5214">
        <w:rPr>
          <w:rFonts w:ascii="Times New Roman" w:hAnsi="Times New Roman" w:cs="Times New Roman"/>
        </w:rPr>
        <w:t>show an increase in victimization across grades without knowing if and/or how much of the increase was due to mode.</w:t>
      </w:r>
    </w:p>
    <w:p w14:paraId="4DC4F8D5" w14:textId="77777777" w:rsidR="00915113" w:rsidRPr="009B5214" w:rsidRDefault="00915113" w:rsidP="00915113">
      <w:pPr>
        <w:widowControl/>
        <w:spacing w:after="0" w:line="240" w:lineRule="auto"/>
        <w:rPr>
          <w:rFonts w:ascii="Times New Roman" w:hAnsi="Times New Roman" w:cs="Times New Roman"/>
          <w:color w:val="1F497D"/>
        </w:rPr>
      </w:pPr>
    </w:p>
    <w:p w14:paraId="0BA21DBF" w14:textId="21224E86" w:rsidR="002C655C" w:rsidRPr="004722E4" w:rsidRDefault="00915113" w:rsidP="00915113">
      <w:pPr>
        <w:rPr>
          <w:rFonts w:ascii="Times New Roman" w:hAnsi="Times New Roman" w:cs="Times New Roman"/>
          <w:color w:val="003C79"/>
        </w:rPr>
      </w:pPr>
      <w:r w:rsidRPr="004722E4">
        <w:rPr>
          <w:rFonts w:ascii="Times New Roman" w:hAnsi="Times New Roman" w:cs="Times New Roman"/>
          <w:color w:val="003C79"/>
        </w:rPr>
        <w:t>NCES responded with an apology</w:t>
      </w:r>
      <w:r w:rsidR="002C655C" w:rsidRPr="004722E4">
        <w:rPr>
          <w:rFonts w:ascii="Times New Roman" w:hAnsi="Times New Roman" w:cs="Times New Roman"/>
          <w:color w:val="003C79"/>
        </w:rPr>
        <w:t xml:space="preserve"> for not making </w:t>
      </w:r>
      <w:r w:rsidRPr="004722E4">
        <w:rPr>
          <w:rFonts w:ascii="Times New Roman" w:hAnsi="Times New Roman" w:cs="Times New Roman"/>
          <w:color w:val="003C79"/>
        </w:rPr>
        <w:t>it clear that</w:t>
      </w:r>
      <w:r w:rsidR="002C655C" w:rsidRPr="004722E4">
        <w:rPr>
          <w:rFonts w:ascii="Times New Roman" w:hAnsi="Times New Roman" w:cs="Times New Roman"/>
          <w:color w:val="003C79"/>
        </w:rPr>
        <w:t xml:space="preserve"> third grade would be the first time these questions </w:t>
      </w:r>
      <w:r w:rsidRPr="004722E4">
        <w:rPr>
          <w:rFonts w:ascii="Times New Roman" w:hAnsi="Times New Roman" w:cs="Times New Roman"/>
          <w:color w:val="003C79"/>
        </w:rPr>
        <w:t xml:space="preserve">would be asked </w:t>
      </w:r>
      <w:r w:rsidR="002C655C" w:rsidRPr="004722E4">
        <w:rPr>
          <w:rFonts w:ascii="Times New Roman" w:hAnsi="Times New Roman" w:cs="Times New Roman"/>
          <w:color w:val="003C79"/>
        </w:rPr>
        <w:t xml:space="preserve">of children. </w:t>
      </w:r>
      <w:r w:rsidR="0023789B" w:rsidRPr="004722E4">
        <w:rPr>
          <w:rFonts w:ascii="Times New Roman" w:hAnsi="Times New Roman" w:cs="Times New Roman"/>
          <w:color w:val="003C79"/>
        </w:rPr>
        <w:t xml:space="preserve">The questions </w:t>
      </w:r>
      <w:r w:rsidR="002C655C" w:rsidRPr="004722E4">
        <w:rPr>
          <w:rFonts w:ascii="Times New Roman" w:hAnsi="Times New Roman" w:cs="Times New Roman"/>
          <w:color w:val="003C79"/>
        </w:rPr>
        <w:t>could potentially</w:t>
      </w:r>
      <w:r w:rsidRPr="004722E4">
        <w:rPr>
          <w:rFonts w:ascii="Times New Roman" w:hAnsi="Times New Roman" w:cs="Times New Roman"/>
          <w:color w:val="003C79"/>
        </w:rPr>
        <w:t xml:space="preserve"> be</w:t>
      </w:r>
      <w:r w:rsidR="002C655C" w:rsidRPr="004722E4">
        <w:rPr>
          <w:rFonts w:ascii="Times New Roman" w:hAnsi="Times New Roman" w:cs="Times New Roman"/>
          <w:color w:val="003C79"/>
        </w:rPr>
        <w:t xml:space="preserve"> ask</w:t>
      </w:r>
      <w:r w:rsidRPr="004722E4">
        <w:rPr>
          <w:rFonts w:ascii="Times New Roman" w:hAnsi="Times New Roman" w:cs="Times New Roman"/>
          <w:color w:val="003C79"/>
        </w:rPr>
        <w:t>ed</w:t>
      </w:r>
      <w:r w:rsidR="002C655C" w:rsidRPr="004722E4">
        <w:rPr>
          <w:rFonts w:ascii="Times New Roman" w:hAnsi="Times New Roman" w:cs="Times New Roman"/>
          <w:color w:val="003C79"/>
        </w:rPr>
        <w:t xml:space="preserve"> up to three times (third, fourth, and fifth) </w:t>
      </w:r>
      <w:r w:rsidR="0023789B" w:rsidRPr="004722E4">
        <w:rPr>
          <w:rFonts w:ascii="Times New Roman" w:hAnsi="Times New Roman" w:cs="Times New Roman"/>
          <w:color w:val="003C79"/>
        </w:rPr>
        <w:t xml:space="preserve">in the ECLS-K:2011 </w:t>
      </w:r>
      <w:r w:rsidR="002C655C" w:rsidRPr="004722E4">
        <w:rPr>
          <w:rFonts w:ascii="Times New Roman" w:hAnsi="Times New Roman" w:cs="Times New Roman"/>
          <w:color w:val="003C79"/>
        </w:rPr>
        <w:t>but would always</w:t>
      </w:r>
      <w:r w:rsidRPr="004722E4">
        <w:rPr>
          <w:rFonts w:ascii="Times New Roman" w:hAnsi="Times New Roman" w:cs="Times New Roman"/>
          <w:color w:val="003C79"/>
        </w:rPr>
        <w:t xml:space="preserve"> be</w:t>
      </w:r>
      <w:r w:rsidR="002C655C" w:rsidRPr="004722E4">
        <w:rPr>
          <w:rFonts w:ascii="Times New Roman" w:hAnsi="Times New Roman" w:cs="Times New Roman"/>
          <w:color w:val="003C79"/>
        </w:rPr>
        <w:t xml:space="preserve"> ask</w:t>
      </w:r>
      <w:r w:rsidRPr="004722E4">
        <w:rPr>
          <w:rFonts w:ascii="Times New Roman" w:hAnsi="Times New Roman" w:cs="Times New Roman"/>
          <w:color w:val="003C79"/>
        </w:rPr>
        <w:t>ed</w:t>
      </w:r>
      <w:r w:rsidR="002C655C" w:rsidRPr="004722E4">
        <w:rPr>
          <w:rFonts w:ascii="Times New Roman" w:hAnsi="Times New Roman" w:cs="Times New Roman"/>
          <w:color w:val="003C79"/>
        </w:rPr>
        <w:t xml:space="preserve"> using the same mode. </w:t>
      </w:r>
      <w:r w:rsidRPr="004722E4">
        <w:rPr>
          <w:rFonts w:ascii="Times New Roman" w:hAnsi="Times New Roman" w:cs="Times New Roman"/>
          <w:color w:val="003C79"/>
        </w:rPr>
        <w:t xml:space="preserve">NCES noted </w:t>
      </w:r>
      <w:r w:rsidR="0023789B" w:rsidRPr="004722E4">
        <w:rPr>
          <w:rFonts w:ascii="Times New Roman" w:hAnsi="Times New Roman" w:cs="Times New Roman"/>
          <w:color w:val="003C79"/>
        </w:rPr>
        <w:t xml:space="preserve">that the victimization </w:t>
      </w:r>
      <w:r w:rsidRPr="004722E4">
        <w:rPr>
          <w:rFonts w:ascii="Times New Roman" w:hAnsi="Times New Roman" w:cs="Times New Roman"/>
          <w:color w:val="003C79"/>
        </w:rPr>
        <w:t>questions were</w:t>
      </w:r>
      <w:r w:rsidR="002C655C" w:rsidRPr="004722E4">
        <w:rPr>
          <w:rFonts w:ascii="Times New Roman" w:hAnsi="Times New Roman" w:cs="Times New Roman"/>
          <w:color w:val="003C79"/>
        </w:rPr>
        <w:t xml:space="preserve"> currently </w:t>
      </w:r>
      <w:r w:rsidRPr="004722E4">
        <w:rPr>
          <w:rFonts w:ascii="Times New Roman" w:hAnsi="Times New Roman" w:cs="Times New Roman"/>
          <w:color w:val="003C79"/>
        </w:rPr>
        <w:t>being asked</w:t>
      </w:r>
      <w:r w:rsidR="002C655C" w:rsidRPr="004722E4">
        <w:rPr>
          <w:rFonts w:ascii="Times New Roman" w:hAnsi="Times New Roman" w:cs="Times New Roman"/>
          <w:color w:val="003C79"/>
        </w:rPr>
        <w:t xml:space="preserve"> of parents and teachers in </w:t>
      </w:r>
      <w:r w:rsidRPr="004722E4">
        <w:rPr>
          <w:rFonts w:ascii="Times New Roman" w:hAnsi="Times New Roman" w:cs="Times New Roman"/>
          <w:color w:val="003C79"/>
        </w:rPr>
        <w:t>the</w:t>
      </w:r>
      <w:r w:rsidR="002C655C" w:rsidRPr="004722E4">
        <w:rPr>
          <w:rFonts w:ascii="Times New Roman" w:hAnsi="Times New Roman" w:cs="Times New Roman"/>
          <w:color w:val="003C79"/>
        </w:rPr>
        <w:t xml:space="preserve"> spring second-grade collection.</w:t>
      </w:r>
    </w:p>
    <w:p w14:paraId="571FC0B8" w14:textId="3BE0300D" w:rsidR="00915113" w:rsidRPr="009B5214" w:rsidRDefault="00915113" w:rsidP="00915113">
      <w:pPr>
        <w:rPr>
          <w:rFonts w:ascii="Times New Roman" w:hAnsi="Times New Roman" w:cs="Times New Roman"/>
        </w:rPr>
      </w:pPr>
      <w:r w:rsidRPr="009B5214">
        <w:rPr>
          <w:rFonts w:ascii="Times New Roman" w:hAnsi="Times New Roman" w:cs="Times New Roman"/>
        </w:rPr>
        <w:t>6. BJS had the following specific questions about the items in the parent questionnaire:</w:t>
      </w:r>
    </w:p>
    <w:p w14:paraId="0E7EF0F0" w14:textId="5CCEFA99" w:rsidR="002C655C" w:rsidRPr="009B5214" w:rsidRDefault="002C655C" w:rsidP="002C655C">
      <w:pPr>
        <w:pStyle w:val="ListParagraph"/>
        <w:widowControl/>
        <w:numPr>
          <w:ilvl w:val="1"/>
          <w:numId w:val="8"/>
        </w:numPr>
        <w:spacing w:after="0" w:line="240" w:lineRule="auto"/>
        <w:contextualSpacing w:val="0"/>
        <w:rPr>
          <w:rFonts w:ascii="Times New Roman" w:hAnsi="Times New Roman" w:cs="Times New Roman"/>
        </w:rPr>
      </w:pPr>
      <w:r w:rsidRPr="009B5214">
        <w:rPr>
          <w:rFonts w:ascii="Times New Roman" w:hAnsi="Times New Roman" w:cs="Times New Roman"/>
        </w:rPr>
        <w:t>Why are the questions split (yes/no and how often)</w:t>
      </w:r>
      <w:r w:rsidR="0023789B">
        <w:rPr>
          <w:rFonts w:ascii="Times New Roman" w:hAnsi="Times New Roman" w:cs="Times New Roman"/>
        </w:rPr>
        <w:t xml:space="preserve"> in the parent questionnaire</w:t>
      </w:r>
      <w:r w:rsidRPr="009B5214">
        <w:rPr>
          <w:rFonts w:ascii="Times New Roman" w:hAnsi="Times New Roman" w:cs="Times New Roman"/>
        </w:rPr>
        <w:t>, but not on the child or teacher questionnaire?</w:t>
      </w:r>
    </w:p>
    <w:p w14:paraId="36EDD798" w14:textId="77C586D5" w:rsidR="002C655C" w:rsidRPr="009B5214" w:rsidRDefault="002C655C" w:rsidP="002C655C">
      <w:pPr>
        <w:pStyle w:val="ListParagraph"/>
        <w:widowControl/>
        <w:numPr>
          <w:ilvl w:val="1"/>
          <w:numId w:val="8"/>
        </w:numPr>
        <w:spacing w:after="0" w:line="240" w:lineRule="auto"/>
        <w:contextualSpacing w:val="0"/>
        <w:rPr>
          <w:rFonts w:ascii="Times New Roman" w:hAnsi="Times New Roman" w:cs="Times New Roman"/>
          <w:color w:val="1F497D"/>
        </w:rPr>
      </w:pPr>
      <w:r w:rsidRPr="009B5214">
        <w:rPr>
          <w:rFonts w:ascii="Times New Roman" w:hAnsi="Times New Roman" w:cs="Times New Roman"/>
        </w:rPr>
        <w:t>Why is the ‘other students told lies or untrue stories’ question missing</w:t>
      </w:r>
      <w:r w:rsidR="0023789B">
        <w:rPr>
          <w:rFonts w:ascii="Times New Roman" w:hAnsi="Times New Roman" w:cs="Times New Roman"/>
        </w:rPr>
        <w:t xml:space="preserve"> from the parent questionnaire</w:t>
      </w:r>
      <w:r w:rsidRPr="009B5214">
        <w:rPr>
          <w:rFonts w:ascii="Times New Roman" w:hAnsi="Times New Roman" w:cs="Times New Roman"/>
        </w:rPr>
        <w:t>?</w:t>
      </w:r>
    </w:p>
    <w:p w14:paraId="5D74A2BB" w14:textId="77777777" w:rsidR="002C655C" w:rsidRPr="009B5214" w:rsidRDefault="002C655C" w:rsidP="002C655C">
      <w:pPr>
        <w:rPr>
          <w:rFonts w:ascii="Times New Roman" w:hAnsi="Times New Roman" w:cs="Times New Roman"/>
          <w:color w:val="1F497D"/>
        </w:rPr>
      </w:pPr>
    </w:p>
    <w:p w14:paraId="5E93C8D5" w14:textId="0B70B200" w:rsidR="002C655C" w:rsidRPr="004722E4" w:rsidRDefault="00915113" w:rsidP="002C655C">
      <w:pPr>
        <w:rPr>
          <w:rFonts w:ascii="Times New Roman" w:hAnsi="Times New Roman" w:cs="Times New Roman"/>
          <w:color w:val="003C79"/>
        </w:rPr>
      </w:pPr>
      <w:r w:rsidRPr="004722E4">
        <w:rPr>
          <w:rFonts w:ascii="Times New Roman" w:hAnsi="Times New Roman" w:cs="Times New Roman"/>
          <w:color w:val="003C79"/>
        </w:rPr>
        <w:t>NCES responded that t</w:t>
      </w:r>
      <w:r w:rsidR="002C655C" w:rsidRPr="004722E4">
        <w:rPr>
          <w:rFonts w:ascii="Times New Roman" w:hAnsi="Times New Roman" w:cs="Times New Roman"/>
          <w:color w:val="003C79"/>
        </w:rPr>
        <w:t xml:space="preserve">he difference in format is simply an issue of time. </w:t>
      </w:r>
      <w:r w:rsidRPr="004722E4">
        <w:rPr>
          <w:rFonts w:ascii="Times New Roman" w:hAnsi="Times New Roman" w:cs="Times New Roman"/>
          <w:color w:val="003C79"/>
        </w:rPr>
        <w:t xml:space="preserve">The ECLS staff was </w:t>
      </w:r>
      <w:r w:rsidR="002C655C" w:rsidRPr="004722E4">
        <w:rPr>
          <w:rFonts w:ascii="Times New Roman" w:hAnsi="Times New Roman" w:cs="Times New Roman"/>
          <w:color w:val="003C79"/>
        </w:rPr>
        <w:t xml:space="preserve">looking for ways to cut the length of the parent interview, which is conducted by telephone. Asking these questions </w:t>
      </w:r>
      <w:r w:rsidR="0023789B" w:rsidRPr="004722E4">
        <w:rPr>
          <w:rFonts w:ascii="Times New Roman" w:hAnsi="Times New Roman" w:cs="Times New Roman"/>
          <w:color w:val="003C79"/>
        </w:rPr>
        <w:t xml:space="preserve">as </w:t>
      </w:r>
      <w:r w:rsidR="002C655C" w:rsidRPr="004722E4">
        <w:rPr>
          <w:rFonts w:ascii="Times New Roman" w:hAnsi="Times New Roman" w:cs="Times New Roman"/>
          <w:color w:val="003C79"/>
        </w:rPr>
        <w:t xml:space="preserve">yes/no and then only reading the frequencies if a parent says </w:t>
      </w:r>
      <w:r w:rsidRPr="004722E4">
        <w:rPr>
          <w:rFonts w:ascii="Times New Roman" w:hAnsi="Times New Roman" w:cs="Times New Roman"/>
          <w:color w:val="003C79"/>
        </w:rPr>
        <w:t>“</w:t>
      </w:r>
      <w:r w:rsidR="002C655C" w:rsidRPr="004722E4">
        <w:rPr>
          <w:rFonts w:ascii="Times New Roman" w:hAnsi="Times New Roman" w:cs="Times New Roman"/>
          <w:color w:val="003C79"/>
        </w:rPr>
        <w:t>yes</w:t>
      </w:r>
      <w:r w:rsidRPr="004722E4">
        <w:rPr>
          <w:rFonts w:ascii="Times New Roman" w:hAnsi="Times New Roman" w:cs="Times New Roman"/>
          <w:color w:val="003C79"/>
        </w:rPr>
        <w:t>”</w:t>
      </w:r>
      <w:r w:rsidR="000056D8" w:rsidRPr="004722E4">
        <w:rPr>
          <w:rFonts w:ascii="Times New Roman" w:hAnsi="Times New Roman" w:cs="Times New Roman"/>
          <w:color w:val="003C79"/>
        </w:rPr>
        <w:t xml:space="preserve"> to the initial question</w:t>
      </w:r>
      <w:r w:rsidR="002C655C" w:rsidRPr="004722E4">
        <w:rPr>
          <w:rFonts w:ascii="Times New Roman" w:hAnsi="Times New Roman" w:cs="Times New Roman"/>
          <w:color w:val="003C79"/>
        </w:rPr>
        <w:t xml:space="preserve"> saves time. </w:t>
      </w:r>
      <w:r w:rsidRPr="004722E4">
        <w:rPr>
          <w:rFonts w:ascii="Times New Roman" w:hAnsi="Times New Roman" w:cs="Times New Roman"/>
          <w:color w:val="003C79"/>
        </w:rPr>
        <w:t>NCES</w:t>
      </w:r>
      <w:r w:rsidR="002C655C" w:rsidRPr="004722E4">
        <w:rPr>
          <w:rFonts w:ascii="Times New Roman" w:hAnsi="Times New Roman" w:cs="Times New Roman"/>
          <w:color w:val="003C79"/>
        </w:rPr>
        <w:t xml:space="preserve"> did</w:t>
      </w:r>
      <w:r w:rsidRPr="004722E4">
        <w:rPr>
          <w:rFonts w:ascii="Times New Roman" w:hAnsi="Times New Roman" w:cs="Times New Roman"/>
          <w:color w:val="003C79"/>
        </w:rPr>
        <w:t xml:space="preserve"> no</w:t>
      </w:r>
      <w:r w:rsidR="002C655C" w:rsidRPr="004722E4">
        <w:rPr>
          <w:rFonts w:ascii="Times New Roman" w:hAnsi="Times New Roman" w:cs="Times New Roman"/>
          <w:color w:val="003C79"/>
        </w:rPr>
        <w:t xml:space="preserve">t include the item about lies and stories </w:t>
      </w:r>
      <w:r w:rsidRPr="004722E4">
        <w:rPr>
          <w:rFonts w:ascii="Times New Roman" w:hAnsi="Times New Roman" w:cs="Times New Roman"/>
          <w:color w:val="003C79"/>
        </w:rPr>
        <w:t xml:space="preserve">in the second-grade collection </w:t>
      </w:r>
      <w:r w:rsidR="002C655C" w:rsidRPr="004722E4">
        <w:rPr>
          <w:rFonts w:ascii="Times New Roman" w:hAnsi="Times New Roman" w:cs="Times New Roman"/>
          <w:color w:val="003C79"/>
        </w:rPr>
        <w:t xml:space="preserve">because </w:t>
      </w:r>
      <w:r w:rsidRPr="004722E4">
        <w:rPr>
          <w:rFonts w:ascii="Times New Roman" w:hAnsi="Times New Roman" w:cs="Times New Roman"/>
          <w:color w:val="003C79"/>
        </w:rPr>
        <w:t>the ECLS staff</w:t>
      </w:r>
      <w:r w:rsidR="002C655C" w:rsidRPr="004722E4">
        <w:rPr>
          <w:rFonts w:ascii="Times New Roman" w:hAnsi="Times New Roman" w:cs="Times New Roman"/>
          <w:color w:val="003C79"/>
        </w:rPr>
        <w:t xml:space="preserve"> thought it might be difficult for parents to answer and then would be subject to error.  </w:t>
      </w:r>
      <w:r w:rsidRPr="004722E4">
        <w:rPr>
          <w:rFonts w:ascii="Times New Roman" w:hAnsi="Times New Roman" w:cs="Times New Roman"/>
          <w:color w:val="003C79"/>
        </w:rPr>
        <w:t xml:space="preserve">(Note that due to strong encouragement from the CRP who wanted the same four </w:t>
      </w:r>
      <w:r w:rsidR="000056D8" w:rsidRPr="004722E4">
        <w:rPr>
          <w:rFonts w:ascii="Times New Roman" w:hAnsi="Times New Roman" w:cs="Times New Roman"/>
          <w:color w:val="003C79"/>
        </w:rPr>
        <w:t xml:space="preserve">victimization </w:t>
      </w:r>
      <w:r w:rsidRPr="004722E4">
        <w:rPr>
          <w:rFonts w:ascii="Times New Roman" w:hAnsi="Times New Roman" w:cs="Times New Roman"/>
          <w:color w:val="003C79"/>
        </w:rPr>
        <w:t>questions asked of parents, teachers, and children, this item is being included in the parent questionnaire for third grade.)</w:t>
      </w:r>
    </w:p>
    <w:p w14:paraId="668C789B" w14:textId="640D45DF" w:rsidR="002C655C" w:rsidRPr="009B5214" w:rsidRDefault="009B5214" w:rsidP="002C655C">
      <w:pPr>
        <w:rPr>
          <w:rFonts w:ascii="Times New Roman" w:hAnsi="Times New Roman" w:cs="Times New Roman"/>
        </w:rPr>
      </w:pPr>
      <w:r>
        <w:rPr>
          <w:rFonts w:ascii="Times New Roman" w:hAnsi="Times New Roman" w:cs="Times New Roman"/>
        </w:rPr>
        <w:t>7</w:t>
      </w:r>
      <w:r w:rsidR="00915113" w:rsidRPr="009B5214">
        <w:rPr>
          <w:rFonts w:ascii="Times New Roman" w:hAnsi="Times New Roman" w:cs="Times New Roman"/>
        </w:rPr>
        <w:t>. BJS had the following specific comments about the items in the teacher questionnaire:</w:t>
      </w:r>
    </w:p>
    <w:p w14:paraId="154F853A" w14:textId="77777777" w:rsidR="002C655C" w:rsidRPr="009B5214" w:rsidRDefault="002C655C" w:rsidP="002C655C">
      <w:pPr>
        <w:pStyle w:val="ListParagraph"/>
        <w:widowControl/>
        <w:numPr>
          <w:ilvl w:val="1"/>
          <w:numId w:val="8"/>
        </w:numPr>
        <w:spacing w:after="0" w:line="240" w:lineRule="auto"/>
        <w:contextualSpacing w:val="0"/>
        <w:rPr>
          <w:rFonts w:ascii="Times New Roman" w:hAnsi="Times New Roman" w:cs="Times New Roman"/>
        </w:rPr>
      </w:pPr>
      <w:r w:rsidRPr="009B5214">
        <w:rPr>
          <w:rFonts w:ascii="Times New Roman" w:hAnsi="Times New Roman" w:cs="Times New Roman"/>
        </w:rPr>
        <w:t>Questions are not split, similar to student questions.</w:t>
      </w:r>
    </w:p>
    <w:p w14:paraId="26B6BC84" w14:textId="0B4711F2" w:rsidR="002C655C" w:rsidRPr="009B5214" w:rsidRDefault="002C655C" w:rsidP="002C655C">
      <w:pPr>
        <w:pStyle w:val="ListParagraph"/>
        <w:widowControl/>
        <w:numPr>
          <w:ilvl w:val="1"/>
          <w:numId w:val="8"/>
        </w:numPr>
        <w:spacing w:after="0" w:line="240" w:lineRule="auto"/>
        <w:contextualSpacing w:val="0"/>
        <w:rPr>
          <w:rFonts w:ascii="Times New Roman" w:hAnsi="Times New Roman" w:cs="Times New Roman"/>
        </w:rPr>
      </w:pPr>
      <w:r w:rsidRPr="009B5214">
        <w:rPr>
          <w:rFonts w:ascii="Times New Roman" w:hAnsi="Times New Roman" w:cs="Times New Roman"/>
        </w:rPr>
        <w:t>Interesting that th</w:t>
      </w:r>
      <w:r w:rsidR="000056D8">
        <w:rPr>
          <w:rFonts w:ascii="Times New Roman" w:hAnsi="Times New Roman" w:cs="Times New Roman"/>
        </w:rPr>
        <w:t>ese items ask</w:t>
      </w:r>
      <w:r w:rsidR="000056D8" w:rsidRPr="009B5214">
        <w:rPr>
          <w:rFonts w:ascii="Times New Roman" w:hAnsi="Times New Roman" w:cs="Times New Roman"/>
        </w:rPr>
        <w:t xml:space="preserve"> </w:t>
      </w:r>
      <w:r w:rsidRPr="009B5214">
        <w:rPr>
          <w:rFonts w:ascii="Times New Roman" w:hAnsi="Times New Roman" w:cs="Times New Roman"/>
        </w:rPr>
        <w:t xml:space="preserve">teachers about the actions students take as well as the victimization against them. Are you interested in asking these “offending” (of sorts) questions to the children? </w:t>
      </w:r>
    </w:p>
    <w:p w14:paraId="643F8E2B" w14:textId="77777777" w:rsidR="009B5214" w:rsidRPr="009B5214" w:rsidRDefault="009B5214" w:rsidP="009B5214">
      <w:pPr>
        <w:pStyle w:val="ListParagraph"/>
        <w:widowControl/>
        <w:spacing w:after="0" w:line="240" w:lineRule="auto"/>
        <w:ind w:left="1080"/>
        <w:contextualSpacing w:val="0"/>
        <w:rPr>
          <w:rFonts w:ascii="Times New Roman" w:hAnsi="Times New Roman" w:cs="Times New Roman"/>
          <w:color w:val="1F497D"/>
        </w:rPr>
      </w:pPr>
    </w:p>
    <w:p w14:paraId="3A5DEA3B" w14:textId="3113759E" w:rsidR="002C655C" w:rsidRPr="004722E4" w:rsidRDefault="00915113" w:rsidP="009B5214">
      <w:pPr>
        <w:rPr>
          <w:rFonts w:ascii="Times New Roman" w:hAnsi="Times New Roman" w:cs="Times New Roman"/>
          <w:color w:val="003C79"/>
        </w:rPr>
      </w:pPr>
      <w:r w:rsidRPr="004722E4">
        <w:rPr>
          <w:rFonts w:ascii="Times New Roman" w:hAnsi="Times New Roman" w:cs="Times New Roman"/>
          <w:color w:val="003C79"/>
        </w:rPr>
        <w:t>NCES responded that the Department of Education</w:t>
      </w:r>
      <w:r w:rsidR="002C655C" w:rsidRPr="004722E4">
        <w:rPr>
          <w:rFonts w:ascii="Times New Roman" w:hAnsi="Times New Roman" w:cs="Times New Roman"/>
          <w:color w:val="003C79"/>
        </w:rPr>
        <w:t xml:space="preserve"> is constrained in what it can ask students. </w:t>
      </w:r>
      <w:r w:rsidRPr="004722E4">
        <w:rPr>
          <w:rFonts w:ascii="Times New Roman" w:hAnsi="Times New Roman" w:cs="Times New Roman"/>
          <w:color w:val="003C79"/>
        </w:rPr>
        <w:t>NCES</w:t>
      </w:r>
      <w:r w:rsidR="002C655C" w:rsidRPr="004722E4">
        <w:rPr>
          <w:rFonts w:ascii="Times New Roman" w:hAnsi="Times New Roman" w:cs="Times New Roman"/>
          <w:color w:val="003C79"/>
        </w:rPr>
        <w:t xml:space="preserve"> cannot ask </w:t>
      </w:r>
      <w:r w:rsidR="000056D8" w:rsidRPr="004722E4">
        <w:rPr>
          <w:rFonts w:ascii="Times New Roman" w:hAnsi="Times New Roman" w:cs="Times New Roman"/>
          <w:color w:val="003C79"/>
        </w:rPr>
        <w:t xml:space="preserve">children </w:t>
      </w:r>
      <w:r w:rsidR="002C655C" w:rsidRPr="004722E4">
        <w:rPr>
          <w:rFonts w:ascii="Times New Roman" w:hAnsi="Times New Roman" w:cs="Times New Roman"/>
          <w:color w:val="003C79"/>
        </w:rPr>
        <w:t>about</w:t>
      </w:r>
      <w:r w:rsidR="000056D8" w:rsidRPr="004722E4">
        <w:rPr>
          <w:rFonts w:ascii="Times New Roman" w:hAnsi="Times New Roman" w:cs="Times New Roman"/>
          <w:color w:val="003C79"/>
        </w:rPr>
        <w:t xml:space="preserve"> these topics</w:t>
      </w:r>
      <w:r w:rsidR="002C655C" w:rsidRPr="004722E4">
        <w:rPr>
          <w:rFonts w:ascii="Times New Roman" w:hAnsi="Times New Roman" w:cs="Times New Roman"/>
          <w:color w:val="003C79"/>
        </w:rPr>
        <w:t xml:space="preserve"> without explicit parent permission</w:t>
      </w:r>
      <w:r w:rsidR="000056D8" w:rsidRPr="004722E4">
        <w:rPr>
          <w:rFonts w:ascii="Times New Roman" w:hAnsi="Times New Roman" w:cs="Times New Roman"/>
          <w:color w:val="003C79"/>
        </w:rPr>
        <w:t>, as they are seen as</w:t>
      </w:r>
      <w:r w:rsidR="002C655C" w:rsidRPr="004722E4">
        <w:rPr>
          <w:rFonts w:ascii="Times New Roman" w:hAnsi="Times New Roman" w:cs="Times New Roman"/>
          <w:color w:val="003C79"/>
        </w:rPr>
        <w:t xml:space="preserve"> </w:t>
      </w:r>
      <w:r w:rsidR="000056D8" w:rsidRPr="004722E4">
        <w:rPr>
          <w:rFonts w:ascii="Times New Roman" w:hAnsi="Times New Roman" w:cs="Times New Roman"/>
          <w:color w:val="003C79"/>
        </w:rPr>
        <w:t xml:space="preserve">reports of </w:t>
      </w:r>
      <w:r w:rsidR="002C655C" w:rsidRPr="004722E4">
        <w:rPr>
          <w:rFonts w:ascii="Times New Roman" w:hAnsi="Times New Roman" w:cs="Times New Roman"/>
          <w:color w:val="003C79"/>
        </w:rPr>
        <w:t xml:space="preserve">self-incriminating behavior. </w:t>
      </w:r>
    </w:p>
    <w:p w14:paraId="35443BCC" w14:textId="2DDD538F" w:rsidR="005C4EC4" w:rsidRDefault="009B5214" w:rsidP="00C71E95">
      <w:pPr>
        <w:spacing w:after="0" w:line="240" w:lineRule="auto"/>
        <w:ind w:right="-20"/>
        <w:rPr>
          <w:rFonts w:ascii="Times New Roman" w:hAnsi="Times New Roman" w:cs="Times New Roman"/>
          <w:sz w:val="24"/>
          <w:szCs w:val="24"/>
        </w:rPr>
      </w:pPr>
      <w:r w:rsidRPr="009B5214">
        <w:rPr>
          <w:rFonts w:ascii="Times New Roman" w:hAnsi="Times New Roman" w:cs="Times New Roman"/>
          <w:b/>
          <w:sz w:val="24"/>
          <w:szCs w:val="24"/>
        </w:rPr>
        <w:t xml:space="preserve">III. Final summary feedback. </w:t>
      </w:r>
      <w:r w:rsidRPr="009B5214">
        <w:rPr>
          <w:rFonts w:ascii="Times New Roman" w:hAnsi="Times New Roman" w:cs="Times New Roman"/>
          <w:sz w:val="24"/>
          <w:szCs w:val="24"/>
        </w:rPr>
        <w:t xml:space="preserve">BJS felt that NCES’s responses to their questions and comments were reasonable. They indicated that they did not see anything that is particularly sensitive or of concern in asking the peer victimization items of children, given the context for the questions that NCES described in their initial background about the items and </w:t>
      </w:r>
      <w:r w:rsidR="000056D8">
        <w:rPr>
          <w:rFonts w:ascii="Times New Roman" w:hAnsi="Times New Roman" w:cs="Times New Roman"/>
          <w:sz w:val="24"/>
          <w:szCs w:val="24"/>
        </w:rPr>
        <w:t xml:space="preserve">in </w:t>
      </w:r>
      <w:r w:rsidRPr="009B5214">
        <w:rPr>
          <w:rFonts w:ascii="Times New Roman" w:hAnsi="Times New Roman" w:cs="Times New Roman"/>
          <w:sz w:val="24"/>
          <w:szCs w:val="24"/>
        </w:rPr>
        <w:t xml:space="preserve">their responses to comments. </w:t>
      </w:r>
    </w:p>
    <w:p w14:paraId="1F685714" w14:textId="77777777" w:rsidR="005C4EC4" w:rsidRDefault="005C4EC4" w:rsidP="00C71E95">
      <w:pPr>
        <w:spacing w:after="0" w:line="240" w:lineRule="auto"/>
        <w:ind w:right="-20"/>
        <w:rPr>
          <w:rFonts w:ascii="Times New Roman" w:hAnsi="Times New Roman" w:cs="Times New Roman"/>
          <w:sz w:val="24"/>
          <w:szCs w:val="24"/>
        </w:rPr>
      </w:pPr>
    </w:p>
    <w:p w14:paraId="053F537D" w14:textId="3520A6FD" w:rsidR="00BE66A2" w:rsidRDefault="009B5214" w:rsidP="00C71E95">
      <w:pPr>
        <w:spacing w:after="0" w:line="240" w:lineRule="auto"/>
        <w:ind w:right="-20"/>
        <w:rPr>
          <w:rFonts w:ascii="Times New Roman" w:hAnsi="Times New Roman" w:cs="Times New Roman"/>
          <w:b/>
          <w:sz w:val="24"/>
          <w:szCs w:val="24"/>
        </w:rPr>
      </w:pPr>
      <w:r>
        <w:rPr>
          <w:rFonts w:ascii="Times New Roman" w:hAnsi="Times New Roman" w:cs="Times New Roman"/>
          <w:sz w:val="24"/>
          <w:szCs w:val="24"/>
        </w:rPr>
        <w:t>It should also be noted that while the NCVS School Crime Survey is not administered to students younger than age 12, the survey asks about more severe and sensitive topics than are covered by the ECLS peer victimization items, such as drug</w:t>
      </w:r>
      <w:r w:rsidR="00BE66A2">
        <w:rPr>
          <w:rFonts w:ascii="Times New Roman" w:hAnsi="Times New Roman" w:cs="Times New Roman"/>
          <w:sz w:val="24"/>
          <w:szCs w:val="24"/>
        </w:rPr>
        <w:t xml:space="preserve"> use and possession of weapons</w:t>
      </w:r>
      <w:r>
        <w:rPr>
          <w:rFonts w:ascii="Times New Roman" w:hAnsi="Times New Roman" w:cs="Times New Roman"/>
          <w:sz w:val="24"/>
          <w:szCs w:val="24"/>
        </w:rPr>
        <w:t>.</w:t>
      </w:r>
      <w:r w:rsidR="00BE66A2">
        <w:rPr>
          <w:rFonts w:ascii="Times New Roman" w:hAnsi="Times New Roman" w:cs="Times New Roman"/>
          <w:sz w:val="24"/>
          <w:szCs w:val="24"/>
        </w:rPr>
        <w:t xml:space="preserve"> Also, the questions asked about similar topics as those included in the ECLS are much more extensive. </w:t>
      </w:r>
      <w:r>
        <w:rPr>
          <w:rFonts w:ascii="Times New Roman" w:hAnsi="Times New Roman" w:cs="Times New Roman"/>
          <w:sz w:val="24"/>
          <w:szCs w:val="24"/>
        </w:rPr>
        <w:t xml:space="preserve"> </w:t>
      </w:r>
    </w:p>
    <w:p w14:paraId="6C405362" w14:textId="77777777" w:rsidR="00BE66A2" w:rsidRDefault="00BE66A2" w:rsidP="00C71E95">
      <w:pPr>
        <w:spacing w:after="0" w:line="240" w:lineRule="auto"/>
        <w:ind w:right="-20"/>
        <w:rPr>
          <w:rFonts w:ascii="Times New Roman" w:hAnsi="Times New Roman" w:cs="Times New Roman"/>
          <w:b/>
          <w:sz w:val="24"/>
          <w:szCs w:val="24"/>
        </w:rPr>
      </w:pPr>
    </w:p>
    <w:p w14:paraId="55A6FFDC" w14:textId="78419710" w:rsidR="00BE66A2" w:rsidRPr="00BE66A2" w:rsidRDefault="00BE66A2" w:rsidP="00C71E95">
      <w:pPr>
        <w:spacing w:after="0" w:line="240" w:lineRule="auto"/>
        <w:ind w:right="-20"/>
        <w:rPr>
          <w:rFonts w:ascii="Times New Roman" w:hAnsi="Times New Roman" w:cs="Times New Roman"/>
          <w:b/>
          <w:sz w:val="24"/>
          <w:szCs w:val="24"/>
        </w:rPr>
      </w:pPr>
      <w:r w:rsidRPr="00BE66A2">
        <w:rPr>
          <w:rFonts w:ascii="Times New Roman" w:hAnsi="Times New Roman" w:cs="Times New Roman"/>
          <w:sz w:val="24"/>
          <w:szCs w:val="24"/>
        </w:rPr>
        <w:t>As a final note, NCES indicated that they would share the results of the pilot test of the child questionnaire to obtain BJS input on anything of concern. However, the pilot test was highly successful so there was nothing to consult with BJS</w:t>
      </w:r>
      <w:r>
        <w:rPr>
          <w:rFonts w:ascii="Times New Roman" w:hAnsi="Times New Roman" w:cs="Times New Roman"/>
          <w:sz w:val="24"/>
          <w:szCs w:val="24"/>
        </w:rPr>
        <w:t xml:space="preserve"> about</w:t>
      </w:r>
      <w:r w:rsidRPr="00BE66A2">
        <w:rPr>
          <w:rFonts w:ascii="Times New Roman" w:hAnsi="Times New Roman" w:cs="Times New Roman"/>
          <w:sz w:val="24"/>
          <w:szCs w:val="24"/>
        </w:rPr>
        <w:t xml:space="preserve">.  </w:t>
      </w:r>
    </w:p>
    <w:p w14:paraId="3DDCF809" w14:textId="77777777" w:rsidR="00C71E95" w:rsidRPr="00C71E95" w:rsidRDefault="00C71E95" w:rsidP="00C71E95">
      <w:pPr>
        <w:spacing w:after="0" w:line="240" w:lineRule="auto"/>
        <w:ind w:right="-20"/>
        <w:rPr>
          <w:rFonts w:ascii="Times New Roman" w:eastAsia="Times New Roman" w:hAnsi="Times New Roman" w:cs="Times New Roman"/>
          <w:spacing w:val="-1"/>
          <w:sz w:val="24"/>
          <w:szCs w:val="24"/>
        </w:rPr>
      </w:pPr>
      <w:bookmarkStart w:id="0" w:name="_GoBack"/>
      <w:bookmarkEnd w:id="0"/>
    </w:p>
    <w:sectPr w:rsidR="00C71E95" w:rsidRPr="00C71E95" w:rsidSect="006C481F">
      <w:headerReference w:type="default" r:id="rId9"/>
      <w:type w:val="continuous"/>
      <w:pgSz w:w="12240" w:h="15840"/>
      <w:pgMar w:top="1008" w:right="1008" w:bottom="1008" w:left="100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28A7B" w14:textId="77777777" w:rsidR="00634B03" w:rsidRDefault="00634B03">
      <w:pPr>
        <w:spacing w:after="0" w:line="240" w:lineRule="auto"/>
      </w:pPr>
      <w:r>
        <w:separator/>
      </w:r>
    </w:p>
  </w:endnote>
  <w:endnote w:type="continuationSeparator" w:id="0">
    <w:p w14:paraId="4C2C9C32" w14:textId="77777777" w:rsidR="00634B03" w:rsidRDefault="0063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B89A0" w14:textId="77777777" w:rsidR="00634B03" w:rsidRDefault="00634B03">
      <w:pPr>
        <w:spacing w:after="0" w:line="240" w:lineRule="auto"/>
      </w:pPr>
      <w:r>
        <w:separator/>
      </w:r>
    </w:p>
  </w:footnote>
  <w:footnote w:type="continuationSeparator" w:id="0">
    <w:p w14:paraId="692A5A43" w14:textId="77777777" w:rsidR="00634B03" w:rsidRDefault="00634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ECDE8" w14:textId="77777777" w:rsidR="00EB0926" w:rsidRDefault="00EB0926">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A10"/>
    <w:multiLevelType w:val="hybridMultilevel"/>
    <w:tmpl w:val="931A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CBE78C7"/>
    <w:multiLevelType w:val="hybridMultilevel"/>
    <w:tmpl w:val="67F2239A"/>
    <w:lvl w:ilvl="0" w:tplc="C3820356">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0B3DB7"/>
    <w:multiLevelType w:val="hybridMultilevel"/>
    <w:tmpl w:val="CBC830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687E74F9"/>
    <w:multiLevelType w:val="hybridMultilevel"/>
    <w:tmpl w:val="944A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26"/>
    <w:rsid w:val="000056D8"/>
    <w:rsid w:val="000772A1"/>
    <w:rsid w:val="000D112A"/>
    <w:rsid w:val="000E780D"/>
    <w:rsid w:val="00107964"/>
    <w:rsid w:val="00114CA5"/>
    <w:rsid w:val="001509D1"/>
    <w:rsid w:val="001779F3"/>
    <w:rsid w:val="001B2891"/>
    <w:rsid w:val="001D610E"/>
    <w:rsid w:val="001E2066"/>
    <w:rsid w:val="0023789B"/>
    <w:rsid w:val="00260758"/>
    <w:rsid w:val="002B14C3"/>
    <w:rsid w:val="002C655C"/>
    <w:rsid w:val="00363AC6"/>
    <w:rsid w:val="004418E6"/>
    <w:rsid w:val="004722E4"/>
    <w:rsid w:val="004913F7"/>
    <w:rsid w:val="004B6D58"/>
    <w:rsid w:val="004D5C91"/>
    <w:rsid w:val="005C152E"/>
    <w:rsid w:val="005C4EC4"/>
    <w:rsid w:val="00601849"/>
    <w:rsid w:val="0061318A"/>
    <w:rsid w:val="00617BD4"/>
    <w:rsid w:val="00634B03"/>
    <w:rsid w:val="006549FE"/>
    <w:rsid w:val="00666B5B"/>
    <w:rsid w:val="00685E77"/>
    <w:rsid w:val="0069186C"/>
    <w:rsid w:val="006A4609"/>
    <w:rsid w:val="006C481F"/>
    <w:rsid w:val="0071252F"/>
    <w:rsid w:val="00762B78"/>
    <w:rsid w:val="007B7647"/>
    <w:rsid w:val="007B7F74"/>
    <w:rsid w:val="00800810"/>
    <w:rsid w:val="00833BC3"/>
    <w:rsid w:val="008758E2"/>
    <w:rsid w:val="00876367"/>
    <w:rsid w:val="008D6217"/>
    <w:rsid w:val="008E2B6A"/>
    <w:rsid w:val="008F5BC9"/>
    <w:rsid w:val="00915113"/>
    <w:rsid w:val="0093598A"/>
    <w:rsid w:val="00945504"/>
    <w:rsid w:val="00973498"/>
    <w:rsid w:val="00980D6F"/>
    <w:rsid w:val="009830D2"/>
    <w:rsid w:val="009A0281"/>
    <w:rsid w:val="009B5214"/>
    <w:rsid w:val="009E45F9"/>
    <w:rsid w:val="009F0FB1"/>
    <w:rsid w:val="00A05AAC"/>
    <w:rsid w:val="00A82B7F"/>
    <w:rsid w:val="00AF123F"/>
    <w:rsid w:val="00B509A5"/>
    <w:rsid w:val="00B660BB"/>
    <w:rsid w:val="00B90E7F"/>
    <w:rsid w:val="00B97BEA"/>
    <w:rsid w:val="00BB1D26"/>
    <w:rsid w:val="00BC6F27"/>
    <w:rsid w:val="00BE66A2"/>
    <w:rsid w:val="00BF3EE0"/>
    <w:rsid w:val="00C250E6"/>
    <w:rsid w:val="00C323B9"/>
    <w:rsid w:val="00C47407"/>
    <w:rsid w:val="00C5306E"/>
    <w:rsid w:val="00C71E95"/>
    <w:rsid w:val="00C72551"/>
    <w:rsid w:val="00C76841"/>
    <w:rsid w:val="00CC52BC"/>
    <w:rsid w:val="00CD7591"/>
    <w:rsid w:val="00D41FA2"/>
    <w:rsid w:val="00D53253"/>
    <w:rsid w:val="00D5453B"/>
    <w:rsid w:val="00D679F1"/>
    <w:rsid w:val="00D7733F"/>
    <w:rsid w:val="00DF1FDE"/>
    <w:rsid w:val="00E51F73"/>
    <w:rsid w:val="00E61C34"/>
    <w:rsid w:val="00E6329F"/>
    <w:rsid w:val="00E92372"/>
    <w:rsid w:val="00EA22B7"/>
    <w:rsid w:val="00EB0926"/>
    <w:rsid w:val="00EF0A97"/>
    <w:rsid w:val="00F25FA5"/>
    <w:rsid w:val="00F5020C"/>
    <w:rsid w:val="00F7022B"/>
    <w:rsid w:val="00F94E60"/>
    <w:rsid w:val="00FA1C6F"/>
    <w:rsid w:val="00FB2526"/>
    <w:rsid w:val="00FC08B2"/>
    <w:rsid w:val="00FD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A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aliases w:val="H1-Sec.Head"/>
    <w:basedOn w:val="Normal"/>
    <w:next w:val="Normal"/>
    <w:link w:val="Heading1Char"/>
    <w:qFormat/>
    <w:rsid w:val="004B6D58"/>
    <w:pPr>
      <w:keepNext/>
      <w:widowControl/>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2">
    <w:name w:val="heading 2"/>
    <w:aliases w:val="H2-Sec. Head"/>
    <w:basedOn w:val="Heading1"/>
    <w:next w:val="Normal"/>
    <w:link w:val="Heading2Char"/>
    <w:qFormat/>
    <w:rsid w:val="004B6D58"/>
    <w:pPr>
      <w:outlineLvl w:val="1"/>
    </w:pPr>
    <w:rPr>
      <w:sz w:val="28"/>
    </w:rPr>
  </w:style>
  <w:style w:type="paragraph" w:styleId="Heading3">
    <w:name w:val="heading 3"/>
    <w:aliases w:val="H3-Sec. Head"/>
    <w:basedOn w:val="Heading1"/>
    <w:next w:val="Normal"/>
    <w:link w:val="Heading3Char"/>
    <w:qFormat/>
    <w:rsid w:val="004B6D58"/>
    <w:pPr>
      <w:outlineLvl w:val="2"/>
    </w:pPr>
    <w:rPr>
      <w:color w:val="auto"/>
      <w:sz w:val="24"/>
    </w:rPr>
  </w:style>
  <w:style w:type="paragraph" w:styleId="Heading4">
    <w:name w:val="heading 4"/>
    <w:aliases w:val="H4 Sec.Heading"/>
    <w:basedOn w:val="Heading1"/>
    <w:next w:val="Normal"/>
    <w:link w:val="Heading4Char"/>
    <w:qFormat/>
    <w:rsid w:val="004B6D58"/>
    <w:pPr>
      <w:outlineLvl w:val="3"/>
    </w:pPr>
    <w:rPr>
      <w:i/>
      <w:color w:val="auto"/>
      <w:sz w:val="24"/>
    </w:rPr>
  </w:style>
  <w:style w:type="paragraph" w:styleId="Heading5">
    <w:name w:val="heading 5"/>
    <w:basedOn w:val="Normal"/>
    <w:next w:val="Normal"/>
    <w:link w:val="Heading5Char"/>
    <w:qFormat/>
    <w:rsid w:val="004B6D58"/>
    <w:pPr>
      <w:keepLines/>
      <w:widowControl/>
      <w:spacing w:before="360" w:after="0" w:line="360" w:lineRule="atLeast"/>
      <w:jc w:val="center"/>
      <w:outlineLvl w:val="4"/>
    </w:pPr>
    <w:rPr>
      <w:rFonts w:ascii="Garamond" w:eastAsia="Times New Roman" w:hAnsi="Garamond" w:cs="Times New Roman"/>
      <w:sz w:val="24"/>
      <w:szCs w:val="20"/>
    </w:rPr>
  </w:style>
  <w:style w:type="paragraph" w:styleId="Heading6">
    <w:name w:val="heading 6"/>
    <w:basedOn w:val="Normal"/>
    <w:next w:val="Normal"/>
    <w:link w:val="Heading6Char"/>
    <w:qFormat/>
    <w:rsid w:val="004B6D58"/>
    <w:pPr>
      <w:keepNext/>
      <w:widowControl/>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link w:val="Heading7Char"/>
    <w:qFormat/>
    <w:rsid w:val="004B6D58"/>
    <w:pPr>
      <w:widowControl/>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23F"/>
    <w:pPr>
      <w:ind w:left="720"/>
      <w:contextualSpacing/>
    </w:pPr>
  </w:style>
  <w:style w:type="paragraph" w:styleId="Header">
    <w:name w:val="header"/>
    <w:basedOn w:val="Normal"/>
    <w:link w:val="HeaderChar"/>
    <w:uiPriority w:val="99"/>
    <w:unhideWhenUsed/>
    <w:rsid w:val="00E51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73"/>
  </w:style>
  <w:style w:type="paragraph" w:styleId="Footer">
    <w:name w:val="footer"/>
    <w:basedOn w:val="Normal"/>
    <w:link w:val="FooterChar"/>
    <w:unhideWhenUsed/>
    <w:rsid w:val="00E51F73"/>
    <w:pPr>
      <w:tabs>
        <w:tab w:val="center" w:pos="4680"/>
        <w:tab w:val="right" w:pos="9360"/>
      </w:tabs>
      <w:spacing w:after="0" w:line="240" w:lineRule="auto"/>
    </w:pPr>
  </w:style>
  <w:style w:type="character" w:customStyle="1" w:styleId="FooterChar">
    <w:name w:val="Footer Char"/>
    <w:basedOn w:val="DefaultParagraphFont"/>
    <w:link w:val="Footer"/>
    <w:rsid w:val="00E51F73"/>
  </w:style>
  <w:style w:type="character" w:customStyle="1" w:styleId="Heading1Char">
    <w:name w:val="Heading 1 Char"/>
    <w:aliases w:val="H1-Sec.Head Char"/>
    <w:basedOn w:val="DefaultParagraphFont"/>
    <w:link w:val="Heading1"/>
    <w:rsid w:val="004B6D58"/>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4B6D58"/>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4B6D58"/>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4B6D58"/>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4B6D58"/>
    <w:rPr>
      <w:rFonts w:ascii="Garamond" w:eastAsia="Times New Roman" w:hAnsi="Garamond" w:cs="Times New Roman"/>
      <w:sz w:val="24"/>
      <w:szCs w:val="20"/>
    </w:rPr>
  </w:style>
  <w:style w:type="character" w:customStyle="1" w:styleId="Heading6Char">
    <w:name w:val="Heading 6 Char"/>
    <w:basedOn w:val="DefaultParagraphFont"/>
    <w:link w:val="Heading6"/>
    <w:rsid w:val="004B6D5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4B6D5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B6D58"/>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B6D58"/>
    <w:rPr>
      <w:rFonts w:ascii="Tahoma" w:eastAsia="Times New Roman" w:hAnsi="Tahoma" w:cs="Tahoma"/>
      <w:sz w:val="16"/>
      <w:szCs w:val="16"/>
    </w:rPr>
  </w:style>
  <w:style w:type="paragraph" w:customStyle="1" w:styleId="C1-CtrBoldHd">
    <w:name w:val="C1-Ctr BoldHd"/>
    <w:rsid w:val="004B6D58"/>
    <w:pPr>
      <w:keepNext/>
      <w:widowControl/>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B6D58"/>
    <w:pPr>
      <w:widowControl/>
      <w:spacing w:after="0" w:line="240" w:lineRule="auto"/>
      <w:ind w:left="1872" w:right="144"/>
      <w:jc w:val="center"/>
    </w:pPr>
    <w:rPr>
      <w:rFonts w:ascii="Garamond" w:eastAsia="Garamond" w:hAnsi="Garamond" w:cs="Garamond"/>
      <w:spacing w:val="-1"/>
    </w:rPr>
  </w:style>
  <w:style w:type="paragraph" w:customStyle="1" w:styleId="C3-CtrSp12">
    <w:name w:val="C3-Ctr Sp&amp;1/2"/>
    <w:basedOn w:val="Normal"/>
    <w:rsid w:val="004B6D58"/>
    <w:pPr>
      <w:keepLines/>
      <w:widowControl/>
      <w:spacing w:after="0" w:line="360" w:lineRule="atLeast"/>
      <w:jc w:val="center"/>
    </w:pPr>
    <w:rPr>
      <w:rFonts w:ascii="Garamond" w:eastAsia="Times New Roman" w:hAnsi="Garamond" w:cs="Times New Roman"/>
      <w:sz w:val="24"/>
      <w:szCs w:val="20"/>
    </w:rPr>
  </w:style>
  <w:style w:type="paragraph" w:customStyle="1" w:styleId="CT-ContractInformation">
    <w:name w:val="CT-Contract Information"/>
    <w:basedOn w:val="Normal"/>
    <w:rsid w:val="004B6D58"/>
    <w:pPr>
      <w:widowControl/>
      <w:tabs>
        <w:tab w:val="left" w:pos="2232"/>
      </w:tabs>
      <w:spacing w:after="0" w:line="240" w:lineRule="exact"/>
    </w:pPr>
    <w:rPr>
      <w:rFonts w:ascii="Garamond" w:eastAsia="Times New Roman" w:hAnsi="Garamond" w:cs="Times New Roman"/>
      <w:vanish/>
      <w:sz w:val="24"/>
      <w:szCs w:val="20"/>
    </w:rPr>
  </w:style>
  <w:style w:type="paragraph" w:customStyle="1" w:styleId="E1-Equation">
    <w:name w:val="E1-Equation"/>
    <w:basedOn w:val="Normal"/>
    <w:rsid w:val="004B6D58"/>
    <w:pPr>
      <w:widowControl/>
      <w:tabs>
        <w:tab w:val="center" w:pos="4680"/>
        <w:tab w:val="right" w:pos="9360"/>
      </w:tabs>
      <w:spacing w:after="0" w:line="240" w:lineRule="atLeast"/>
    </w:pPr>
    <w:rPr>
      <w:rFonts w:ascii="Garamond" w:eastAsia="Times New Roman" w:hAnsi="Garamond" w:cs="Times New Roman"/>
      <w:sz w:val="24"/>
      <w:szCs w:val="20"/>
    </w:rPr>
  </w:style>
  <w:style w:type="paragraph" w:customStyle="1" w:styleId="E2-Equation">
    <w:name w:val="E2-Equation"/>
    <w:basedOn w:val="Normal"/>
    <w:rsid w:val="004B6D58"/>
    <w:pPr>
      <w:widowControl/>
      <w:tabs>
        <w:tab w:val="right" w:pos="1152"/>
        <w:tab w:val="center" w:pos="1440"/>
        <w:tab w:val="left" w:pos="1728"/>
      </w:tabs>
      <w:spacing w:after="0" w:line="240" w:lineRule="atLeast"/>
      <w:ind w:left="1728" w:hanging="1728"/>
    </w:pPr>
    <w:rPr>
      <w:rFonts w:ascii="Garamond" w:eastAsia="Times New Roman" w:hAnsi="Garamond" w:cs="Times New Roman"/>
      <w:sz w:val="24"/>
      <w:szCs w:val="20"/>
    </w:rPr>
  </w:style>
  <w:style w:type="paragraph" w:styleId="FootnoteText">
    <w:name w:val="footnote text"/>
    <w:aliases w:val="F1"/>
    <w:link w:val="FootnoteTextChar"/>
    <w:semiHidden/>
    <w:rsid w:val="004B6D58"/>
    <w:pPr>
      <w:widowControl/>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4B6D58"/>
    <w:rPr>
      <w:rFonts w:ascii="Garamond" w:eastAsia="Times New Roman" w:hAnsi="Garamond" w:cs="Times New Roman"/>
      <w:sz w:val="16"/>
      <w:szCs w:val="20"/>
    </w:rPr>
  </w:style>
  <w:style w:type="paragraph" w:customStyle="1" w:styleId="Header-1">
    <w:name w:val="Header-1"/>
    <w:basedOn w:val="Heading1"/>
    <w:rsid w:val="004B6D58"/>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4B6D58"/>
    <w:pPr>
      <w:tabs>
        <w:tab w:val="clear" w:pos="1152"/>
      </w:tabs>
      <w:spacing w:after="0"/>
      <w:ind w:left="0" w:firstLine="0"/>
      <w:jc w:val="right"/>
    </w:pPr>
    <w:rPr>
      <w:sz w:val="40"/>
    </w:rPr>
  </w:style>
  <w:style w:type="paragraph" w:customStyle="1" w:styleId="L1-FlLSp12">
    <w:name w:val="L1-FlL Sp&amp;1/2"/>
    <w:basedOn w:val="Normal"/>
    <w:rsid w:val="004B6D58"/>
    <w:pPr>
      <w:widowControl/>
      <w:tabs>
        <w:tab w:val="left" w:pos="1152"/>
      </w:tabs>
      <w:spacing w:after="0" w:line="360" w:lineRule="atLeast"/>
    </w:pPr>
    <w:rPr>
      <w:rFonts w:ascii="Garamond" w:eastAsia="Times New Roman" w:hAnsi="Garamond" w:cs="Times New Roman"/>
      <w:sz w:val="24"/>
      <w:szCs w:val="20"/>
    </w:rPr>
  </w:style>
  <w:style w:type="paragraph" w:customStyle="1" w:styleId="N0-FlLftBullet">
    <w:name w:val="N0-Fl Lft Bullet"/>
    <w:basedOn w:val="Normal"/>
    <w:rsid w:val="004B6D58"/>
    <w:pPr>
      <w:widowControl/>
      <w:tabs>
        <w:tab w:val="left" w:pos="576"/>
      </w:tabs>
      <w:spacing w:after="240" w:line="240" w:lineRule="atLeast"/>
      <w:ind w:left="576" w:hanging="576"/>
    </w:pPr>
    <w:rPr>
      <w:rFonts w:ascii="Garamond" w:eastAsia="Times New Roman" w:hAnsi="Garamond" w:cs="Times New Roman"/>
      <w:sz w:val="24"/>
      <w:szCs w:val="20"/>
    </w:rPr>
  </w:style>
  <w:style w:type="paragraph" w:customStyle="1" w:styleId="N1-1stBullet">
    <w:name w:val="N1-1st Bullet"/>
    <w:basedOn w:val="Normal"/>
    <w:rsid w:val="004B6D58"/>
    <w:pPr>
      <w:widowControl/>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4B6D58"/>
    <w:pPr>
      <w:widowControl/>
      <w:numPr>
        <w:numId w:val="3"/>
      </w:numPr>
      <w:spacing w:after="240" w:line="240" w:lineRule="atLeast"/>
    </w:pPr>
    <w:rPr>
      <w:rFonts w:ascii="Garamond" w:eastAsia="Times New Roman" w:hAnsi="Garamond" w:cs="Times New Roman"/>
      <w:sz w:val="24"/>
      <w:szCs w:val="20"/>
    </w:rPr>
  </w:style>
  <w:style w:type="paragraph" w:customStyle="1" w:styleId="N3-3rdBullet">
    <w:name w:val="N3-3rd Bullet"/>
    <w:basedOn w:val="Normal"/>
    <w:rsid w:val="004B6D58"/>
    <w:pPr>
      <w:widowControl/>
      <w:numPr>
        <w:numId w:val="4"/>
      </w:numPr>
      <w:spacing w:after="240" w:line="240" w:lineRule="atLeast"/>
    </w:pPr>
    <w:rPr>
      <w:rFonts w:ascii="Garamond" w:eastAsia="Times New Roman" w:hAnsi="Garamond" w:cs="Times New Roman"/>
      <w:sz w:val="24"/>
      <w:szCs w:val="20"/>
    </w:rPr>
  </w:style>
  <w:style w:type="paragraph" w:customStyle="1" w:styleId="N4-4thBullet">
    <w:name w:val="N4-4th Bullet"/>
    <w:basedOn w:val="Normal"/>
    <w:rsid w:val="004B6D58"/>
    <w:pPr>
      <w:widowControl/>
      <w:numPr>
        <w:numId w:val="5"/>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rsid w:val="004B6D58"/>
    <w:pPr>
      <w:widowControl/>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rsid w:val="004B6D58"/>
    <w:pPr>
      <w:widowControl/>
      <w:tabs>
        <w:tab w:val="left" w:pos="4910"/>
      </w:tabs>
      <w:spacing w:after="0" w:line="240" w:lineRule="atLeast"/>
      <w:ind w:left="4910"/>
    </w:pPr>
    <w:rPr>
      <w:rFonts w:ascii="Garamond" w:eastAsia="Times New Roman" w:hAnsi="Garamond" w:cs="Times New Roman"/>
      <w:sz w:val="24"/>
      <w:szCs w:val="20"/>
    </w:rPr>
  </w:style>
  <w:style w:type="paragraph" w:customStyle="1" w:styleId="N7-3Block">
    <w:name w:val="N7-3&quot; Block"/>
    <w:basedOn w:val="Normal"/>
    <w:rsid w:val="004B6D58"/>
    <w:pPr>
      <w:widowControl/>
      <w:tabs>
        <w:tab w:val="left" w:pos="1152"/>
      </w:tabs>
      <w:spacing w:after="0" w:line="240" w:lineRule="atLeast"/>
      <w:ind w:left="1152" w:right="1152"/>
    </w:pPr>
    <w:rPr>
      <w:rFonts w:ascii="Garamond" w:eastAsia="Times New Roman" w:hAnsi="Garamond" w:cs="Times New Roman"/>
      <w:sz w:val="24"/>
      <w:szCs w:val="20"/>
    </w:rPr>
  </w:style>
  <w:style w:type="paragraph" w:customStyle="1" w:styleId="N8-QxQBlock">
    <w:name w:val="N8-QxQ Block"/>
    <w:basedOn w:val="Normal"/>
    <w:rsid w:val="004B6D58"/>
    <w:pPr>
      <w:widowControl/>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P1-StandPara">
    <w:name w:val="P1-Stand Para"/>
    <w:basedOn w:val="Normal"/>
    <w:rsid w:val="004B6D58"/>
    <w:pPr>
      <w:widowControl/>
      <w:spacing w:after="0" w:line="360" w:lineRule="atLeast"/>
      <w:ind w:firstLine="1152"/>
    </w:pPr>
    <w:rPr>
      <w:rFonts w:ascii="Garamond" w:eastAsia="Times New Roman" w:hAnsi="Garamond" w:cs="Times New Roman"/>
      <w:sz w:val="24"/>
      <w:szCs w:val="20"/>
    </w:rPr>
  </w:style>
  <w:style w:type="character" w:styleId="PageNumber">
    <w:name w:val="page number"/>
    <w:basedOn w:val="DefaultParagraphFont"/>
    <w:rsid w:val="004B6D58"/>
  </w:style>
  <w:style w:type="paragraph" w:customStyle="1" w:styleId="Q1-BestFinQ">
    <w:name w:val="Q1-Best/Fin Q"/>
    <w:basedOn w:val="Heading1"/>
    <w:rsid w:val="004B6D58"/>
    <w:pPr>
      <w:spacing w:line="240" w:lineRule="atLeast"/>
    </w:pPr>
    <w:rPr>
      <w:rFonts w:cs="Times New Roman Bold"/>
      <w:color w:val="auto"/>
      <w:sz w:val="24"/>
    </w:rPr>
  </w:style>
  <w:style w:type="paragraph" w:customStyle="1" w:styleId="R0-FLLftSglBoldItalic">
    <w:name w:val="R0-FL Lft Sgl Bold Italic"/>
    <w:basedOn w:val="Heading1"/>
    <w:rsid w:val="004B6D58"/>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4B6D58"/>
    <w:pPr>
      <w:widowControl/>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B6D58"/>
    <w:pPr>
      <w:widowControl/>
      <w:tabs>
        <w:tab w:val="left" w:pos="720"/>
      </w:tabs>
      <w:spacing w:after="0"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4B6D58"/>
    <w:pPr>
      <w:widowControl/>
      <w:spacing w:after="0" w:line="240" w:lineRule="exact"/>
      <w:ind w:left="216" w:hanging="216"/>
    </w:pPr>
    <w:rPr>
      <w:rFonts w:ascii="Garamond" w:eastAsia="Times New Roman" w:hAnsi="Garamond" w:cs="Times New Roman"/>
      <w:sz w:val="24"/>
      <w:szCs w:val="20"/>
    </w:rPr>
  </w:style>
  <w:style w:type="paragraph" w:customStyle="1" w:styleId="RH-SglSpHead">
    <w:name w:val="RH-Sgl Sp Head"/>
    <w:basedOn w:val="Heading1"/>
    <w:next w:val="Normal"/>
    <w:rsid w:val="004B6D5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4B6D58"/>
    <w:pPr>
      <w:tabs>
        <w:tab w:val="clear" w:pos="1152"/>
      </w:tabs>
      <w:spacing w:after="0" w:line="240" w:lineRule="atLeast"/>
      <w:ind w:left="0" w:firstLine="0"/>
    </w:pPr>
    <w:rPr>
      <w:sz w:val="24"/>
    </w:rPr>
  </w:style>
  <w:style w:type="paragraph" w:customStyle="1" w:styleId="SH-SglSpHead">
    <w:name w:val="SH-Sgl Sp Head"/>
    <w:basedOn w:val="Heading1"/>
    <w:rsid w:val="004B6D58"/>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4B6D58"/>
    <w:pPr>
      <w:widowControl/>
      <w:spacing w:after="0" w:line="240" w:lineRule="auto"/>
      <w:ind w:left="1872" w:right="144"/>
    </w:pPr>
    <w:rPr>
      <w:rFonts w:ascii="Garamond" w:eastAsia="Garamond" w:hAnsi="Garamond" w:cs="Garamond"/>
    </w:rPr>
  </w:style>
  <w:style w:type="paragraph" w:customStyle="1" w:styleId="SP-SglSpPara">
    <w:name w:val="SP-Sgl Sp Para"/>
    <w:basedOn w:val="Normal"/>
    <w:rsid w:val="004B6D58"/>
    <w:pPr>
      <w:widowControl/>
      <w:tabs>
        <w:tab w:val="left" w:pos="576"/>
      </w:tabs>
      <w:spacing w:after="0" w:line="240" w:lineRule="atLeast"/>
      <w:ind w:firstLine="576"/>
    </w:pPr>
    <w:rPr>
      <w:rFonts w:ascii="Garamond" w:eastAsia="Times New Roman" w:hAnsi="Garamond" w:cs="Times New Roman"/>
      <w:sz w:val="24"/>
      <w:szCs w:val="20"/>
    </w:rPr>
  </w:style>
  <w:style w:type="paragraph" w:customStyle="1" w:styleId="StyleStyleC1-CtrBoldHdUniversCondensed72ptNotBoldFran">
    <w:name w:val="Style Style C1-Ctr BoldHd + Univers Condensed 72 pt Not Bold + Fran..."/>
    <w:basedOn w:val="Normal"/>
    <w:autoRedefine/>
    <w:rsid w:val="004B6D58"/>
    <w:pPr>
      <w:keepNext/>
      <w:widowControl/>
      <w:spacing w:after="0" w:line="240" w:lineRule="atLeast"/>
      <w:jc w:val="right"/>
    </w:pPr>
    <w:rPr>
      <w:rFonts w:ascii="Franklin Gothic Demi Cond" w:eastAsia="Times New Roman" w:hAnsi="Franklin Gothic Demi Cond" w:cs="Times New Roman"/>
      <w:bCs/>
      <w:caps/>
      <w:color w:val="336600"/>
      <w:sz w:val="144"/>
      <w:szCs w:val="144"/>
    </w:rPr>
  </w:style>
  <w:style w:type="paragraph" w:customStyle="1" w:styleId="SU-FlLftUndln">
    <w:name w:val="SU-Fl Lft Undln"/>
    <w:basedOn w:val="Normal"/>
    <w:rsid w:val="004B6D58"/>
    <w:pPr>
      <w:keepNext/>
      <w:widowControl/>
      <w:spacing w:after="0" w:line="240" w:lineRule="exact"/>
    </w:pPr>
    <w:rPr>
      <w:rFonts w:ascii="Garamond" w:eastAsia="Times New Roman" w:hAnsi="Garamond" w:cs="Times New Roman"/>
      <w:sz w:val="24"/>
      <w:szCs w:val="20"/>
      <w:u w:val="single"/>
    </w:rPr>
  </w:style>
  <w:style w:type="paragraph" w:customStyle="1" w:styleId="T0-ChapPgHd">
    <w:name w:val="T0-Chap/Pg Hd"/>
    <w:basedOn w:val="Normal"/>
    <w:rsid w:val="004B6D58"/>
    <w:pPr>
      <w:widowControl/>
      <w:tabs>
        <w:tab w:val="left" w:pos="8640"/>
      </w:tabs>
      <w:spacing w:after="0" w:line="240" w:lineRule="atLeast"/>
    </w:pPr>
    <w:rPr>
      <w:rFonts w:ascii="Franklin Gothic Medium" w:eastAsia="Times New Roman" w:hAnsi="Franklin Gothic Medium" w:cs="Times New Roman"/>
      <w:sz w:val="24"/>
      <w:szCs w:val="24"/>
      <w:u w:val="words"/>
    </w:rPr>
  </w:style>
  <w:style w:type="table" w:customStyle="1" w:styleId="TableWestatStandardFormat">
    <w:name w:val="Table Westat Standard Format"/>
    <w:basedOn w:val="TableNormal"/>
    <w:rsid w:val="004B6D58"/>
    <w:pPr>
      <w:widowControl/>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B6D58"/>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4B6D58"/>
    <w:rPr>
      <w:rFonts w:ascii="Franklin Gothic Medium" w:hAnsi="Franklin Gothic Medium"/>
    </w:rPr>
  </w:style>
  <w:style w:type="paragraph" w:customStyle="1" w:styleId="TH-TableHeading">
    <w:name w:val="TH-Table Heading"/>
    <w:basedOn w:val="Heading1"/>
    <w:rsid w:val="004B6D58"/>
    <w:pPr>
      <w:tabs>
        <w:tab w:val="clear" w:pos="1152"/>
      </w:tabs>
      <w:spacing w:after="0" w:line="240" w:lineRule="atLeast"/>
      <w:ind w:left="0" w:firstLine="0"/>
      <w:jc w:val="center"/>
    </w:pPr>
    <w:rPr>
      <w:color w:val="auto"/>
      <w:sz w:val="20"/>
    </w:rPr>
  </w:style>
  <w:style w:type="paragraph" w:styleId="TOC1">
    <w:name w:val="toc 1"/>
    <w:basedOn w:val="Normal"/>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4B6D58"/>
    <w:pPr>
      <w:widowControl/>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4B6D58"/>
    <w:pPr>
      <w:widowControl/>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4B6D58"/>
    <w:pPr>
      <w:widowControl/>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6">
    <w:name w:val="toc 6"/>
    <w:semiHidden/>
    <w:rsid w:val="004B6D58"/>
    <w:pPr>
      <w:widowControl/>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4B6D58"/>
    <w:pPr>
      <w:widowControl/>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4B6D58"/>
    <w:pPr>
      <w:widowControl/>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4B6D58"/>
    <w:pPr>
      <w:widowControl/>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rsid w:val="004B6D58"/>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4B6D58"/>
    <w:pPr>
      <w:widowControl/>
      <w:spacing w:after="0" w:line="240" w:lineRule="atLeast"/>
    </w:pPr>
    <w:rPr>
      <w:rFonts w:ascii="Franklin Gothic Medium" w:eastAsia="Times New Roman" w:hAnsi="Franklin Gothic Medium" w:cs="Times New Roman"/>
      <w:sz w:val="20"/>
      <w:szCs w:val="20"/>
    </w:rPr>
  </w:style>
  <w:style w:type="character" w:styleId="FootnoteReference">
    <w:name w:val="footnote reference"/>
    <w:basedOn w:val="DefaultParagraphFont"/>
    <w:uiPriority w:val="99"/>
    <w:semiHidden/>
    <w:unhideWhenUsed/>
    <w:rsid w:val="00FA1C6F"/>
    <w:rPr>
      <w:vertAlign w:val="superscript"/>
    </w:rPr>
  </w:style>
  <w:style w:type="character" w:styleId="CommentReference">
    <w:name w:val="annotation reference"/>
    <w:basedOn w:val="DefaultParagraphFont"/>
    <w:uiPriority w:val="99"/>
    <w:semiHidden/>
    <w:unhideWhenUsed/>
    <w:rsid w:val="00666B5B"/>
    <w:rPr>
      <w:sz w:val="16"/>
      <w:szCs w:val="16"/>
    </w:rPr>
  </w:style>
  <w:style w:type="paragraph" w:styleId="CommentText">
    <w:name w:val="annotation text"/>
    <w:basedOn w:val="Normal"/>
    <w:link w:val="CommentTextChar"/>
    <w:uiPriority w:val="99"/>
    <w:semiHidden/>
    <w:unhideWhenUsed/>
    <w:rsid w:val="00666B5B"/>
    <w:pPr>
      <w:spacing w:line="240" w:lineRule="auto"/>
    </w:pPr>
    <w:rPr>
      <w:sz w:val="20"/>
      <w:szCs w:val="20"/>
    </w:rPr>
  </w:style>
  <w:style w:type="character" w:customStyle="1" w:styleId="CommentTextChar">
    <w:name w:val="Comment Text Char"/>
    <w:basedOn w:val="DefaultParagraphFont"/>
    <w:link w:val="CommentText"/>
    <w:uiPriority w:val="99"/>
    <w:semiHidden/>
    <w:rsid w:val="00666B5B"/>
    <w:rPr>
      <w:sz w:val="20"/>
      <w:szCs w:val="20"/>
    </w:rPr>
  </w:style>
  <w:style w:type="paragraph" w:styleId="CommentSubject">
    <w:name w:val="annotation subject"/>
    <w:basedOn w:val="CommentText"/>
    <w:next w:val="CommentText"/>
    <w:link w:val="CommentSubjectChar"/>
    <w:uiPriority w:val="99"/>
    <w:semiHidden/>
    <w:unhideWhenUsed/>
    <w:rsid w:val="00666B5B"/>
    <w:rPr>
      <w:b/>
      <w:bCs/>
    </w:rPr>
  </w:style>
  <w:style w:type="character" w:customStyle="1" w:styleId="CommentSubjectChar">
    <w:name w:val="Comment Subject Char"/>
    <w:basedOn w:val="CommentTextChar"/>
    <w:link w:val="CommentSubject"/>
    <w:uiPriority w:val="99"/>
    <w:semiHidden/>
    <w:rsid w:val="00666B5B"/>
    <w:rPr>
      <w:b/>
      <w:bCs/>
      <w:sz w:val="20"/>
      <w:szCs w:val="20"/>
    </w:rPr>
  </w:style>
  <w:style w:type="paragraph" w:customStyle="1" w:styleId="ReportCover-Title">
    <w:name w:val="ReportCover-Title"/>
    <w:basedOn w:val="Normal"/>
    <w:rsid w:val="00762B78"/>
    <w:pPr>
      <w:widowControl/>
      <w:spacing w:after="0" w:line="420" w:lineRule="exact"/>
    </w:pPr>
    <w:rPr>
      <w:rFonts w:ascii="Franklin Gothic Medium" w:eastAsia="Times New Roman" w:hAnsi="Franklin Gothic Medium" w:cs="Times New Roman"/>
      <w:b/>
      <w:color w:val="003C79"/>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aliases w:val="H1-Sec.Head"/>
    <w:basedOn w:val="Normal"/>
    <w:next w:val="Normal"/>
    <w:link w:val="Heading1Char"/>
    <w:qFormat/>
    <w:rsid w:val="004B6D58"/>
    <w:pPr>
      <w:keepNext/>
      <w:widowControl/>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2">
    <w:name w:val="heading 2"/>
    <w:aliases w:val="H2-Sec. Head"/>
    <w:basedOn w:val="Heading1"/>
    <w:next w:val="Normal"/>
    <w:link w:val="Heading2Char"/>
    <w:qFormat/>
    <w:rsid w:val="004B6D58"/>
    <w:pPr>
      <w:outlineLvl w:val="1"/>
    </w:pPr>
    <w:rPr>
      <w:sz w:val="28"/>
    </w:rPr>
  </w:style>
  <w:style w:type="paragraph" w:styleId="Heading3">
    <w:name w:val="heading 3"/>
    <w:aliases w:val="H3-Sec. Head"/>
    <w:basedOn w:val="Heading1"/>
    <w:next w:val="Normal"/>
    <w:link w:val="Heading3Char"/>
    <w:qFormat/>
    <w:rsid w:val="004B6D58"/>
    <w:pPr>
      <w:outlineLvl w:val="2"/>
    </w:pPr>
    <w:rPr>
      <w:color w:val="auto"/>
      <w:sz w:val="24"/>
    </w:rPr>
  </w:style>
  <w:style w:type="paragraph" w:styleId="Heading4">
    <w:name w:val="heading 4"/>
    <w:aliases w:val="H4 Sec.Heading"/>
    <w:basedOn w:val="Heading1"/>
    <w:next w:val="Normal"/>
    <w:link w:val="Heading4Char"/>
    <w:qFormat/>
    <w:rsid w:val="004B6D58"/>
    <w:pPr>
      <w:outlineLvl w:val="3"/>
    </w:pPr>
    <w:rPr>
      <w:i/>
      <w:color w:val="auto"/>
      <w:sz w:val="24"/>
    </w:rPr>
  </w:style>
  <w:style w:type="paragraph" w:styleId="Heading5">
    <w:name w:val="heading 5"/>
    <w:basedOn w:val="Normal"/>
    <w:next w:val="Normal"/>
    <w:link w:val="Heading5Char"/>
    <w:qFormat/>
    <w:rsid w:val="004B6D58"/>
    <w:pPr>
      <w:keepLines/>
      <w:widowControl/>
      <w:spacing w:before="360" w:after="0" w:line="360" w:lineRule="atLeast"/>
      <w:jc w:val="center"/>
      <w:outlineLvl w:val="4"/>
    </w:pPr>
    <w:rPr>
      <w:rFonts w:ascii="Garamond" w:eastAsia="Times New Roman" w:hAnsi="Garamond" w:cs="Times New Roman"/>
      <w:sz w:val="24"/>
      <w:szCs w:val="20"/>
    </w:rPr>
  </w:style>
  <w:style w:type="paragraph" w:styleId="Heading6">
    <w:name w:val="heading 6"/>
    <w:basedOn w:val="Normal"/>
    <w:next w:val="Normal"/>
    <w:link w:val="Heading6Char"/>
    <w:qFormat/>
    <w:rsid w:val="004B6D58"/>
    <w:pPr>
      <w:keepNext/>
      <w:widowControl/>
      <w:spacing w:before="240" w:after="0" w:line="240" w:lineRule="atLeast"/>
      <w:jc w:val="center"/>
      <w:outlineLvl w:val="5"/>
    </w:pPr>
    <w:rPr>
      <w:rFonts w:ascii="Garamond" w:eastAsia="Times New Roman" w:hAnsi="Garamond" w:cs="Times New Roman"/>
      <w:b/>
      <w:caps/>
      <w:sz w:val="24"/>
      <w:szCs w:val="20"/>
    </w:rPr>
  </w:style>
  <w:style w:type="paragraph" w:styleId="Heading7">
    <w:name w:val="heading 7"/>
    <w:basedOn w:val="Normal"/>
    <w:next w:val="Normal"/>
    <w:link w:val="Heading7Char"/>
    <w:qFormat/>
    <w:rsid w:val="004B6D58"/>
    <w:pPr>
      <w:widowControl/>
      <w:spacing w:before="240" w:after="60" w:line="240" w:lineRule="atLeast"/>
      <w:outlineLvl w:val="6"/>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23F"/>
    <w:pPr>
      <w:ind w:left="720"/>
      <w:contextualSpacing/>
    </w:pPr>
  </w:style>
  <w:style w:type="paragraph" w:styleId="Header">
    <w:name w:val="header"/>
    <w:basedOn w:val="Normal"/>
    <w:link w:val="HeaderChar"/>
    <w:uiPriority w:val="99"/>
    <w:unhideWhenUsed/>
    <w:rsid w:val="00E51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73"/>
  </w:style>
  <w:style w:type="paragraph" w:styleId="Footer">
    <w:name w:val="footer"/>
    <w:basedOn w:val="Normal"/>
    <w:link w:val="FooterChar"/>
    <w:unhideWhenUsed/>
    <w:rsid w:val="00E51F73"/>
    <w:pPr>
      <w:tabs>
        <w:tab w:val="center" w:pos="4680"/>
        <w:tab w:val="right" w:pos="9360"/>
      </w:tabs>
      <w:spacing w:after="0" w:line="240" w:lineRule="auto"/>
    </w:pPr>
  </w:style>
  <w:style w:type="character" w:customStyle="1" w:styleId="FooterChar">
    <w:name w:val="Footer Char"/>
    <w:basedOn w:val="DefaultParagraphFont"/>
    <w:link w:val="Footer"/>
    <w:rsid w:val="00E51F73"/>
  </w:style>
  <w:style w:type="character" w:customStyle="1" w:styleId="Heading1Char">
    <w:name w:val="Heading 1 Char"/>
    <w:aliases w:val="H1-Sec.Head Char"/>
    <w:basedOn w:val="DefaultParagraphFont"/>
    <w:link w:val="Heading1"/>
    <w:rsid w:val="004B6D58"/>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4B6D58"/>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4B6D58"/>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4B6D58"/>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4B6D58"/>
    <w:rPr>
      <w:rFonts w:ascii="Garamond" w:eastAsia="Times New Roman" w:hAnsi="Garamond" w:cs="Times New Roman"/>
      <w:sz w:val="24"/>
      <w:szCs w:val="20"/>
    </w:rPr>
  </w:style>
  <w:style w:type="character" w:customStyle="1" w:styleId="Heading6Char">
    <w:name w:val="Heading 6 Char"/>
    <w:basedOn w:val="DefaultParagraphFont"/>
    <w:link w:val="Heading6"/>
    <w:rsid w:val="004B6D5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4B6D58"/>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B6D58"/>
    <w:pPr>
      <w:widowControl/>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B6D58"/>
    <w:rPr>
      <w:rFonts w:ascii="Tahoma" w:eastAsia="Times New Roman" w:hAnsi="Tahoma" w:cs="Tahoma"/>
      <w:sz w:val="16"/>
      <w:szCs w:val="16"/>
    </w:rPr>
  </w:style>
  <w:style w:type="paragraph" w:customStyle="1" w:styleId="C1-CtrBoldHd">
    <w:name w:val="C1-Ctr BoldHd"/>
    <w:rsid w:val="004B6D58"/>
    <w:pPr>
      <w:keepNext/>
      <w:widowControl/>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B6D58"/>
    <w:pPr>
      <w:widowControl/>
      <w:spacing w:after="0" w:line="240" w:lineRule="auto"/>
      <w:ind w:left="1872" w:right="144"/>
      <w:jc w:val="center"/>
    </w:pPr>
    <w:rPr>
      <w:rFonts w:ascii="Garamond" w:eastAsia="Garamond" w:hAnsi="Garamond" w:cs="Garamond"/>
      <w:spacing w:val="-1"/>
    </w:rPr>
  </w:style>
  <w:style w:type="paragraph" w:customStyle="1" w:styleId="C3-CtrSp12">
    <w:name w:val="C3-Ctr Sp&amp;1/2"/>
    <w:basedOn w:val="Normal"/>
    <w:rsid w:val="004B6D58"/>
    <w:pPr>
      <w:keepLines/>
      <w:widowControl/>
      <w:spacing w:after="0" w:line="360" w:lineRule="atLeast"/>
      <w:jc w:val="center"/>
    </w:pPr>
    <w:rPr>
      <w:rFonts w:ascii="Garamond" w:eastAsia="Times New Roman" w:hAnsi="Garamond" w:cs="Times New Roman"/>
      <w:sz w:val="24"/>
      <w:szCs w:val="20"/>
    </w:rPr>
  </w:style>
  <w:style w:type="paragraph" w:customStyle="1" w:styleId="CT-ContractInformation">
    <w:name w:val="CT-Contract Information"/>
    <w:basedOn w:val="Normal"/>
    <w:rsid w:val="004B6D58"/>
    <w:pPr>
      <w:widowControl/>
      <w:tabs>
        <w:tab w:val="left" w:pos="2232"/>
      </w:tabs>
      <w:spacing w:after="0" w:line="240" w:lineRule="exact"/>
    </w:pPr>
    <w:rPr>
      <w:rFonts w:ascii="Garamond" w:eastAsia="Times New Roman" w:hAnsi="Garamond" w:cs="Times New Roman"/>
      <w:vanish/>
      <w:sz w:val="24"/>
      <w:szCs w:val="20"/>
    </w:rPr>
  </w:style>
  <w:style w:type="paragraph" w:customStyle="1" w:styleId="E1-Equation">
    <w:name w:val="E1-Equation"/>
    <w:basedOn w:val="Normal"/>
    <w:rsid w:val="004B6D58"/>
    <w:pPr>
      <w:widowControl/>
      <w:tabs>
        <w:tab w:val="center" w:pos="4680"/>
        <w:tab w:val="right" w:pos="9360"/>
      </w:tabs>
      <w:spacing w:after="0" w:line="240" w:lineRule="atLeast"/>
    </w:pPr>
    <w:rPr>
      <w:rFonts w:ascii="Garamond" w:eastAsia="Times New Roman" w:hAnsi="Garamond" w:cs="Times New Roman"/>
      <w:sz w:val="24"/>
      <w:szCs w:val="20"/>
    </w:rPr>
  </w:style>
  <w:style w:type="paragraph" w:customStyle="1" w:styleId="E2-Equation">
    <w:name w:val="E2-Equation"/>
    <w:basedOn w:val="Normal"/>
    <w:rsid w:val="004B6D58"/>
    <w:pPr>
      <w:widowControl/>
      <w:tabs>
        <w:tab w:val="right" w:pos="1152"/>
        <w:tab w:val="center" w:pos="1440"/>
        <w:tab w:val="left" w:pos="1728"/>
      </w:tabs>
      <w:spacing w:after="0" w:line="240" w:lineRule="atLeast"/>
      <w:ind w:left="1728" w:hanging="1728"/>
    </w:pPr>
    <w:rPr>
      <w:rFonts w:ascii="Garamond" w:eastAsia="Times New Roman" w:hAnsi="Garamond" w:cs="Times New Roman"/>
      <w:sz w:val="24"/>
      <w:szCs w:val="20"/>
    </w:rPr>
  </w:style>
  <w:style w:type="paragraph" w:styleId="FootnoteText">
    <w:name w:val="footnote text"/>
    <w:aliases w:val="F1"/>
    <w:link w:val="FootnoteTextChar"/>
    <w:semiHidden/>
    <w:rsid w:val="004B6D58"/>
    <w:pPr>
      <w:widowControl/>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4B6D58"/>
    <w:rPr>
      <w:rFonts w:ascii="Garamond" w:eastAsia="Times New Roman" w:hAnsi="Garamond" w:cs="Times New Roman"/>
      <w:sz w:val="16"/>
      <w:szCs w:val="20"/>
    </w:rPr>
  </w:style>
  <w:style w:type="paragraph" w:customStyle="1" w:styleId="Header-1">
    <w:name w:val="Header-1"/>
    <w:basedOn w:val="Heading1"/>
    <w:rsid w:val="004B6D58"/>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4B6D58"/>
    <w:pPr>
      <w:tabs>
        <w:tab w:val="clear" w:pos="1152"/>
      </w:tabs>
      <w:spacing w:after="0"/>
      <w:ind w:left="0" w:firstLine="0"/>
      <w:jc w:val="right"/>
    </w:pPr>
    <w:rPr>
      <w:sz w:val="40"/>
    </w:rPr>
  </w:style>
  <w:style w:type="paragraph" w:customStyle="1" w:styleId="L1-FlLSp12">
    <w:name w:val="L1-FlL Sp&amp;1/2"/>
    <w:basedOn w:val="Normal"/>
    <w:rsid w:val="004B6D58"/>
    <w:pPr>
      <w:widowControl/>
      <w:tabs>
        <w:tab w:val="left" w:pos="1152"/>
      </w:tabs>
      <w:spacing w:after="0" w:line="360" w:lineRule="atLeast"/>
    </w:pPr>
    <w:rPr>
      <w:rFonts w:ascii="Garamond" w:eastAsia="Times New Roman" w:hAnsi="Garamond" w:cs="Times New Roman"/>
      <w:sz w:val="24"/>
      <w:szCs w:val="20"/>
    </w:rPr>
  </w:style>
  <w:style w:type="paragraph" w:customStyle="1" w:styleId="N0-FlLftBullet">
    <w:name w:val="N0-Fl Lft Bullet"/>
    <w:basedOn w:val="Normal"/>
    <w:rsid w:val="004B6D58"/>
    <w:pPr>
      <w:widowControl/>
      <w:tabs>
        <w:tab w:val="left" w:pos="576"/>
      </w:tabs>
      <w:spacing w:after="240" w:line="240" w:lineRule="atLeast"/>
      <w:ind w:left="576" w:hanging="576"/>
    </w:pPr>
    <w:rPr>
      <w:rFonts w:ascii="Garamond" w:eastAsia="Times New Roman" w:hAnsi="Garamond" w:cs="Times New Roman"/>
      <w:sz w:val="24"/>
      <w:szCs w:val="20"/>
    </w:rPr>
  </w:style>
  <w:style w:type="paragraph" w:customStyle="1" w:styleId="N1-1stBullet">
    <w:name w:val="N1-1st Bullet"/>
    <w:basedOn w:val="Normal"/>
    <w:rsid w:val="004B6D58"/>
    <w:pPr>
      <w:widowControl/>
      <w:numPr>
        <w:numId w:val="2"/>
      </w:numPr>
      <w:spacing w:after="240" w:line="240" w:lineRule="atLeast"/>
    </w:pPr>
    <w:rPr>
      <w:rFonts w:ascii="Garamond" w:eastAsia="Times New Roman" w:hAnsi="Garamond" w:cs="Times New Roman"/>
      <w:sz w:val="24"/>
      <w:szCs w:val="20"/>
    </w:rPr>
  </w:style>
  <w:style w:type="paragraph" w:customStyle="1" w:styleId="N2-2ndBullet">
    <w:name w:val="N2-2nd Bullet"/>
    <w:basedOn w:val="Normal"/>
    <w:rsid w:val="004B6D58"/>
    <w:pPr>
      <w:widowControl/>
      <w:numPr>
        <w:numId w:val="3"/>
      </w:numPr>
      <w:spacing w:after="240" w:line="240" w:lineRule="atLeast"/>
    </w:pPr>
    <w:rPr>
      <w:rFonts w:ascii="Garamond" w:eastAsia="Times New Roman" w:hAnsi="Garamond" w:cs="Times New Roman"/>
      <w:sz w:val="24"/>
      <w:szCs w:val="20"/>
    </w:rPr>
  </w:style>
  <w:style w:type="paragraph" w:customStyle="1" w:styleId="N3-3rdBullet">
    <w:name w:val="N3-3rd Bullet"/>
    <w:basedOn w:val="Normal"/>
    <w:rsid w:val="004B6D58"/>
    <w:pPr>
      <w:widowControl/>
      <w:numPr>
        <w:numId w:val="4"/>
      </w:numPr>
      <w:spacing w:after="240" w:line="240" w:lineRule="atLeast"/>
    </w:pPr>
    <w:rPr>
      <w:rFonts w:ascii="Garamond" w:eastAsia="Times New Roman" w:hAnsi="Garamond" w:cs="Times New Roman"/>
      <w:sz w:val="24"/>
      <w:szCs w:val="20"/>
    </w:rPr>
  </w:style>
  <w:style w:type="paragraph" w:customStyle="1" w:styleId="N4-4thBullet">
    <w:name w:val="N4-4th Bullet"/>
    <w:basedOn w:val="Normal"/>
    <w:rsid w:val="004B6D58"/>
    <w:pPr>
      <w:widowControl/>
      <w:numPr>
        <w:numId w:val="5"/>
      </w:numPr>
      <w:spacing w:after="240" w:line="240" w:lineRule="atLeast"/>
    </w:pPr>
    <w:rPr>
      <w:rFonts w:ascii="Garamond" w:eastAsia="Times New Roman" w:hAnsi="Garamond" w:cs="Times New Roman"/>
      <w:sz w:val="24"/>
      <w:szCs w:val="20"/>
    </w:rPr>
  </w:style>
  <w:style w:type="paragraph" w:customStyle="1" w:styleId="N5-5thBullet">
    <w:name w:val="N5-5th Bullet"/>
    <w:basedOn w:val="Normal"/>
    <w:rsid w:val="004B6D58"/>
    <w:pPr>
      <w:widowControl/>
      <w:tabs>
        <w:tab w:val="left" w:pos="3456"/>
      </w:tabs>
      <w:spacing w:after="240" w:line="240" w:lineRule="atLeast"/>
      <w:ind w:left="3456" w:hanging="576"/>
    </w:pPr>
    <w:rPr>
      <w:rFonts w:ascii="Garamond" w:eastAsia="Times New Roman" w:hAnsi="Garamond" w:cs="Times New Roman"/>
      <w:sz w:val="24"/>
      <w:szCs w:val="20"/>
    </w:rPr>
  </w:style>
  <w:style w:type="paragraph" w:customStyle="1" w:styleId="N6-DateInd">
    <w:name w:val="N6-Date Ind."/>
    <w:basedOn w:val="Normal"/>
    <w:rsid w:val="004B6D58"/>
    <w:pPr>
      <w:widowControl/>
      <w:tabs>
        <w:tab w:val="left" w:pos="4910"/>
      </w:tabs>
      <w:spacing w:after="0" w:line="240" w:lineRule="atLeast"/>
      <w:ind w:left="4910"/>
    </w:pPr>
    <w:rPr>
      <w:rFonts w:ascii="Garamond" w:eastAsia="Times New Roman" w:hAnsi="Garamond" w:cs="Times New Roman"/>
      <w:sz w:val="24"/>
      <w:szCs w:val="20"/>
    </w:rPr>
  </w:style>
  <w:style w:type="paragraph" w:customStyle="1" w:styleId="N7-3Block">
    <w:name w:val="N7-3&quot; Block"/>
    <w:basedOn w:val="Normal"/>
    <w:rsid w:val="004B6D58"/>
    <w:pPr>
      <w:widowControl/>
      <w:tabs>
        <w:tab w:val="left" w:pos="1152"/>
      </w:tabs>
      <w:spacing w:after="0" w:line="240" w:lineRule="atLeast"/>
      <w:ind w:left="1152" w:right="1152"/>
    </w:pPr>
    <w:rPr>
      <w:rFonts w:ascii="Garamond" w:eastAsia="Times New Roman" w:hAnsi="Garamond" w:cs="Times New Roman"/>
      <w:sz w:val="24"/>
      <w:szCs w:val="20"/>
    </w:rPr>
  </w:style>
  <w:style w:type="paragraph" w:customStyle="1" w:styleId="N8-QxQBlock">
    <w:name w:val="N8-QxQ Block"/>
    <w:basedOn w:val="Normal"/>
    <w:rsid w:val="004B6D58"/>
    <w:pPr>
      <w:widowControl/>
      <w:tabs>
        <w:tab w:val="left" w:pos="1152"/>
      </w:tabs>
      <w:spacing w:after="360" w:line="360" w:lineRule="atLeast"/>
      <w:ind w:left="1152" w:hanging="1152"/>
    </w:pPr>
    <w:rPr>
      <w:rFonts w:ascii="Garamond" w:eastAsia="Times New Roman" w:hAnsi="Garamond" w:cs="Times New Roman"/>
      <w:sz w:val="24"/>
      <w:szCs w:val="20"/>
    </w:rPr>
  </w:style>
  <w:style w:type="paragraph" w:customStyle="1" w:styleId="P1-StandPara">
    <w:name w:val="P1-Stand Para"/>
    <w:basedOn w:val="Normal"/>
    <w:rsid w:val="004B6D58"/>
    <w:pPr>
      <w:widowControl/>
      <w:spacing w:after="0" w:line="360" w:lineRule="atLeast"/>
      <w:ind w:firstLine="1152"/>
    </w:pPr>
    <w:rPr>
      <w:rFonts w:ascii="Garamond" w:eastAsia="Times New Roman" w:hAnsi="Garamond" w:cs="Times New Roman"/>
      <w:sz w:val="24"/>
      <w:szCs w:val="20"/>
    </w:rPr>
  </w:style>
  <w:style w:type="character" w:styleId="PageNumber">
    <w:name w:val="page number"/>
    <w:basedOn w:val="DefaultParagraphFont"/>
    <w:rsid w:val="004B6D58"/>
  </w:style>
  <w:style w:type="paragraph" w:customStyle="1" w:styleId="Q1-BestFinQ">
    <w:name w:val="Q1-Best/Fin Q"/>
    <w:basedOn w:val="Heading1"/>
    <w:rsid w:val="004B6D58"/>
    <w:pPr>
      <w:spacing w:line="240" w:lineRule="atLeast"/>
    </w:pPr>
    <w:rPr>
      <w:rFonts w:cs="Times New Roman Bold"/>
      <w:color w:val="auto"/>
      <w:sz w:val="24"/>
    </w:rPr>
  </w:style>
  <w:style w:type="paragraph" w:customStyle="1" w:styleId="R0-FLLftSglBoldItalic">
    <w:name w:val="R0-FL Lft Sgl Bold Italic"/>
    <w:basedOn w:val="Heading1"/>
    <w:rsid w:val="004B6D58"/>
    <w:pPr>
      <w:tabs>
        <w:tab w:val="clear" w:pos="1152"/>
      </w:tabs>
      <w:spacing w:after="0" w:line="240" w:lineRule="atLeast"/>
      <w:ind w:left="0" w:firstLine="0"/>
    </w:pPr>
    <w:rPr>
      <w:rFonts w:cs="Times New Roman Bold"/>
      <w:b w:val="0"/>
      <w:i/>
      <w:color w:val="auto"/>
      <w:sz w:val="24"/>
    </w:rPr>
  </w:style>
  <w:style w:type="paragraph" w:customStyle="1" w:styleId="R1-ResPara">
    <w:name w:val="R1-Res. Para"/>
    <w:basedOn w:val="Normal"/>
    <w:rsid w:val="004B6D58"/>
    <w:pPr>
      <w:widowControl/>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B6D58"/>
    <w:pPr>
      <w:widowControl/>
      <w:tabs>
        <w:tab w:val="left" w:pos="720"/>
      </w:tabs>
      <w:spacing w:after="0"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4B6D58"/>
    <w:pPr>
      <w:widowControl/>
      <w:spacing w:after="0" w:line="240" w:lineRule="exact"/>
      <w:ind w:left="216" w:hanging="216"/>
    </w:pPr>
    <w:rPr>
      <w:rFonts w:ascii="Garamond" w:eastAsia="Times New Roman" w:hAnsi="Garamond" w:cs="Times New Roman"/>
      <w:sz w:val="24"/>
      <w:szCs w:val="20"/>
    </w:rPr>
  </w:style>
  <w:style w:type="paragraph" w:customStyle="1" w:styleId="RH-SglSpHead">
    <w:name w:val="RH-Sgl Sp Head"/>
    <w:basedOn w:val="Heading1"/>
    <w:next w:val="Normal"/>
    <w:rsid w:val="004B6D58"/>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4B6D58"/>
    <w:pPr>
      <w:tabs>
        <w:tab w:val="clear" w:pos="1152"/>
      </w:tabs>
      <w:spacing w:after="0" w:line="240" w:lineRule="atLeast"/>
      <w:ind w:left="0" w:firstLine="0"/>
    </w:pPr>
    <w:rPr>
      <w:sz w:val="24"/>
    </w:rPr>
  </w:style>
  <w:style w:type="paragraph" w:customStyle="1" w:styleId="SH-SglSpHead">
    <w:name w:val="SH-Sgl Sp Head"/>
    <w:basedOn w:val="Heading1"/>
    <w:rsid w:val="004B6D58"/>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4B6D58"/>
    <w:pPr>
      <w:widowControl/>
      <w:spacing w:after="0" w:line="240" w:lineRule="auto"/>
      <w:ind w:left="1872" w:right="144"/>
    </w:pPr>
    <w:rPr>
      <w:rFonts w:ascii="Garamond" w:eastAsia="Garamond" w:hAnsi="Garamond" w:cs="Garamond"/>
    </w:rPr>
  </w:style>
  <w:style w:type="paragraph" w:customStyle="1" w:styleId="SP-SglSpPara">
    <w:name w:val="SP-Sgl Sp Para"/>
    <w:basedOn w:val="Normal"/>
    <w:rsid w:val="004B6D58"/>
    <w:pPr>
      <w:widowControl/>
      <w:tabs>
        <w:tab w:val="left" w:pos="576"/>
      </w:tabs>
      <w:spacing w:after="0" w:line="240" w:lineRule="atLeast"/>
      <w:ind w:firstLine="576"/>
    </w:pPr>
    <w:rPr>
      <w:rFonts w:ascii="Garamond" w:eastAsia="Times New Roman" w:hAnsi="Garamond" w:cs="Times New Roman"/>
      <w:sz w:val="24"/>
      <w:szCs w:val="20"/>
    </w:rPr>
  </w:style>
  <w:style w:type="paragraph" w:customStyle="1" w:styleId="StyleStyleC1-CtrBoldHdUniversCondensed72ptNotBoldFran">
    <w:name w:val="Style Style C1-Ctr BoldHd + Univers Condensed 72 pt Not Bold + Fran..."/>
    <w:basedOn w:val="Normal"/>
    <w:autoRedefine/>
    <w:rsid w:val="004B6D58"/>
    <w:pPr>
      <w:keepNext/>
      <w:widowControl/>
      <w:spacing w:after="0" w:line="240" w:lineRule="atLeast"/>
      <w:jc w:val="right"/>
    </w:pPr>
    <w:rPr>
      <w:rFonts w:ascii="Franklin Gothic Demi Cond" w:eastAsia="Times New Roman" w:hAnsi="Franklin Gothic Demi Cond" w:cs="Times New Roman"/>
      <w:bCs/>
      <w:caps/>
      <w:color w:val="336600"/>
      <w:sz w:val="144"/>
      <w:szCs w:val="144"/>
    </w:rPr>
  </w:style>
  <w:style w:type="paragraph" w:customStyle="1" w:styleId="SU-FlLftUndln">
    <w:name w:val="SU-Fl Lft Undln"/>
    <w:basedOn w:val="Normal"/>
    <w:rsid w:val="004B6D58"/>
    <w:pPr>
      <w:keepNext/>
      <w:widowControl/>
      <w:spacing w:after="0" w:line="240" w:lineRule="exact"/>
    </w:pPr>
    <w:rPr>
      <w:rFonts w:ascii="Garamond" w:eastAsia="Times New Roman" w:hAnsi="Garamond" w:cs="Times New Roman"/>
      <w:sz w:val="24"/>
      <w:szCs w:val="20"/>
      <w:u w:val="single"/>
    </w:rPr>
  </w:style>
  <w:style w:type="paragraph" w:customStyle="1" w:styleId="T0-ChapPgHd">
    <w:name w:val="T0-Chap/Pg Hd"/>
    <w:basedOn w:val="Normal"/>
    <w:rsid w:val="004B6D58"/>
    <w:pPr>
      <w:widowControl/>
      <w:tabs>
        <w:tab w:val="left" w:pos="8640"/>
      </w:tabs>
      <w:spacing w:after="0" w:line="240" w:lineRule="atLeast"/>
    </w:pPr>
    <w:rPr>
      <w:rFonts w:ascii="Franklin Gothic Medium" w:eastAsia="Times New Roman" w:hAnsi="Franklin Gothic Medium" w:cs="Times New Roman"/>
      <w:sz w:val="24"/>
      <w:szCs w:val="24"/>
      <w:u w:val="words"/>
    </w:rPr>
  </w:style>
  <w:style w:type="table" w:customStyle="1" w:styleId="TableWestatStandardFormat">
    <w:name w:val="Table Westat Standard Format"/>
    <w:basedOn w:val="TableNormal"/>
    <w:rsid w:val="004B6D58"/>
    <w:pPr>
      <w:widowControl/>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4B6D58"/>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4B6D58"/>
    <w:rPr>
      <w:rFonts w:ascii="Franklin Gothic Medium" w:hAnsi="Franklin Gothic Medium"/>
    </w:rPr>
  </w:style>
  <w:style w:type="paragraph" w:customStyle="1" w:styleId="TH-TableHeading">
    <w:name w:val="TH-Table Heading"/>
    <w:basedOn w:val="Heading1"/>
    <w:rsid w:val="004B6D58"/>
    <w:pPr>
      <w:tabs>
        <w:tab w:val="clear" w:pos="1152"/>
      </w:tabs>
      <w:spacing w:after="0" w:line="240" w:lineRule="atLeast"/>
      <w:ind w:left="0" w:firstLine="0"/>
      <w:jc w:val="center"/>
    </w:pPr>
    <w:rPr>
      <w:color w:val="auto"/>
      <w:sz w:val="20"/>
    </w:rPr>
  </w:style>
  <w:style w:type="paragraph" w:styleId="TOC1">
    <w:name w:val="toc 1"/>
    <w:basedOn w:val="Normal"/>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2">
    <w:name w:val="toc 2"/>
    <w:basedOn w:val="Normal"/>
    <w:semiHidden/>
    <w:rsid w:val="004B6D58"/>
    <w:pPr>
      <w:widowControl/>
      <w:tabs>
        <w:tab w:val="left" w:pos="2160"/>
        <w:tab w:val="right" w:leader="dot" w:pos="8208"/>
        <w:tab w:val="left" w:pos="8640"/>
      </w:tabs>
      <w:spacing w:after="0" w:line="240" w:lineRule="atLeast"/>
      <w:ind w:left="2160" w:right="1800" w:hanging="720"/>
    </w:pPr>
    <w:rPr>
      <w:rFonts w:ascii="Garamond" w:eastAsia="Times New Roman" w:hAnsi="Garamond" w:cs="Times New Roman"/>
      <w:sz w:val="24"/>
    </w:rPr>
  </w:style>
  <w:style w:type="paragraph" w:styleId="TOC3">
    <w:name w:val="toc 3"/>
    <w:basedOn w:val="Normal"/>
    <w:semiHidden/>
    <w:rsid w:val="004B6D58"/>
    <w:pPr>
      <w:widowControl/>
      <w:tabs>
        <w:tab w:val="left" w:pos="3024"/>
        <w:tab w:val="right" w:leader="dot" w:pos="8208"/>
        <w:tab w:val="left" w:pos="8640"/>
      </w:tabs>
      <w:spacing w:after="0" w:line="240" w:lineRule="atLeast"/>
      <w:ind w:left="3024" w:right="1800" w:hanging="864"/>
    </w:pPr>
    <w:rPr>
      <w:rFonts w:ascii="Garamond" w:eastAsia="Times New Roman" w:hAnsi="Garamond" w:cs="Times New Roman"/>
      <w:sz w:val="24"/>
      <w:szCs w:val="20"/>
    </w:rPr>
  </w:style>
  <w:style w:type="paragraph" w:styleId="TOC4">
    <w:name w:val="toc 4"/>
    <w:basedOn w:val="Normal"/>
    <w:semiHidden/>
    <w:rsid w:val="004B6D58"/>
    <w:pPr>
      <w:widowControl/>
      <w:tabs>
        <w:tab w:val="left" w:pos="3888"/>
        <w:tab w:val="right" w:leader="dot" w:pos="8208"/>
        <w:tab w:val="left" w:pos="8640"/>
      </w:tabs>
      <w:spacing w:after="0" w:line="240" w:lineRule="atLeast"/>
      <w:ind w:left="3888" w:right="1800" w:hanging="864"/>
    </w:pPr>
    <w:rPr>
      <w:rFonts w:ascii="Garamond" w:eastAsia="Times New Roman" w:hAnsi="Garamond" w:cs="Times New Roman"/>
      <w:sz w:val="24"/>
      <w:szCs w:val="20"/>
    </w:rPr>
  </w:style>
  <w:style w:type="paragraph" w:styleId="TOC5">
    <w:name w:val="toc 5"/>
    <w:basedOn w:val="Normal"/>
    <w:semiHidden/>
    <w:rsid w:val="004B6D58"/>
    <w:pPr>
      <w:widowControl/>
      <w:tabs>
        <w:tab w:val="left" w:pos="1440"/>
        <w:tab w:val="right" w:leader="dot" w:pos="8208"/>
        <w:tab w:val="left" w:pos="8640"/>
      </w:tabs>
      <w:spacing w:after="0" w:line="240" w:lineRule="atLeast"/>
      <w:ind w:left="1440" w:right="1800" w:hanging="1152"/>
    </w:pPr>
    <w:rPr>
      <w:rFonts w:ascii="Garamond" w:eastAsia="Times New Roman" w:hAnsi="Garamond" w:cs="Times New Roman"/>
      <w:sz w:val="24"/>
      <w:szCs w:val="20"/>
    </w:rPr>
  </w:style>
  <w:style w:type="paragraph" w:styleId="TOC6">
    <w:name w:val="toc 6"/>
    <w:semiHidden/>
    <w:rsid w:val="004B6D58"/>
    <w:pPr>
      <w:widowControl/>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4B6D58"/>
    <w:pPr>
      <w:widowControl/>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4B6D58"/>
    <w:pPr>
      <w:widowControl/>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4B6D58"/>
    <w:pPr>
      <w:widowControl/>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T-TableTitle">
    <w:name w:val="TT-Table Title"/>
    <w:basedOn w:val="Heading1"/>
    <w:rsid w:val="004B6D58"/>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4B6D58"/>
    <w:pPr>
      <w:widowControl/>
      <w:spacing w:after="0" w:line="240" w:lineRule="atLeast"/>
    </w:pPr>
    <w:rPr>
      <w:rFonts w:ascii="Franklin Gothic Medium" w:eastAsia="Times New Roman" w:hAnsi="Franklin Gothic Medium" w:cs="Times New Roman"/>
      <w:sz w:val="20"/>
      <w:szCs w:val="20"/>
    </w:rPr>
  </w:style>
  <w:style w:type="character" w:styleId="FootnoteReference">
    <w:name w:val="footnote reference"/>
    <w:basedOn w:val="DefaultParagraphFont"/>
    <w:uiPriority w:val="99"/>
    <w:semiHidden/>
    <w:unhideWhenUsed/>
    <w:rsid w:val="00FA1C6F"/>
    <w:rPr>
      <w:vertAlign w:val="superscript"/>
    </w:rPr>
  </w:style>
  <w:style w:type="character" w:styleId="CommentReference">
    <w:name w:val="annotation reference"/>
    <w:basedOn w:val="DefaultParagraphFont"/>
    <w:uiPriority w:val="99"/>
    <w:semiHidden/>
    <w:unhideWhenUsed/>
    <w:rsid w:val="00666B5B"/>
    <w:rPr>
      <w:sz w:val="16"/>
      <w:szCs w:val="16"/>
    </w:rPr>
  </w:style>
  <w:style w:type="paragraph" w:styleId="CommentText">
    <w:name w:val="annotation text"/>
    <w:basedOn w:val="Normal"/>
    <w:link w:val="CommentTextChar"/>
    <w:uiPriority w:val="99"/>
    <w:semiHidden/>
    <w:unhideWhenUsed/>
    <w:rsid w:val="00666B5B"/>
    <w:pPr>
      <w:spacing w:line="240" w:lineRule="auto"/>
    </w:pPr>
    <w:rPr>
      <w:sz w:val="20"/>
      <w:szCs w:val="20"/>
    </w:rPr>
  </w:style>
  <w:style w:type="character" w:customStyle="1" w:styleId="CommentTextChar">
    <w:name w:val="Comment Text Char"/>
    <w:basedOn w:val="DefaultParagraphFont"/>
    <w:link w:val="CommentText"/>
    <w:uiPriority w:val="99"/>
    <w:semiHidden/>
    <w:rsid w:val="00666B5B"/>
    <w:rPr>
      <w:sz w:val="20"/>
      <w:szCs w:val="20"/>
    </w:rPr>
  </w:style>
  <w:style w:type="paragraph" w:styleId="CommentSubject">
    <w:name w:val="annotation subject"/>
    <w:basedOn w:val="CommentText"/>
    <w:next w:val="CommentText"/>
    <w:link w:val="CommentSubjectChar"/>
    <w:uiPriority w:val="99"/>
    <w:semiHidden/>
    <w:unhideWhenUsed/>
    <w:rsid w:val="00666B5B"/>
    <w:rPr>
      <w:b/>
      <w:bCs/>
    </w:rPr>
  </w:style>
  <w:style w:type="character" w:customStyle="1" w:styleId="CommentSubjectChar">
    <w:name w:val="Comment Subject Char"/>
    <w:basedOn w:val="CommentTextChar"/>
    <w:link w:val="CommentSubject"/>
    <w:uiPriority w:val="99"/>
    <w:semiHidden/>
    <w:rsid w:val="00666B5B"/>
    <w:rPr>
      <w:b/>
      <w:bCs/>
      <w:sz w:val="20"/>
      <w:szCs w:val="20"/>
    </w:rPr>
  </w:style>
  <w:style w:type="paragraph" w:customStyle="1" w:styleId="ReportCover-Title">
    <w:name w:val="ReportCover-Title"/>
    <w:basedOn w:val="Normal"/>
    <w:rsid w:val="00762B78"/>
    <w:pPr>
      <w:widowControl/>
      <w:spacing w:after="0" w:line="420" w:lineRule="exact"/>
    </w:pPr>
    <w:rPr>
      <w:rFonts w:ascii="Franklin Gothic Medium" w:eastAsia="Times New Roman" w:hAnsi="Franklin Gothic Medium" w:cs="Times New Roman"/>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73480">
      <w:bodyDiv w:val="1"/>
      <w:marLeft w:val="0"/>
      <w:marRight w:val="0"/>
      <w:marTop w:val="0"/>
      <w:marBottom w:val="0"/>
      <w:divBdr>
        <w:top w:val="none" w:sz="0" w:space="0" w:color="auto"/>
        <w:left w:val="none" w:sz="0" w:space="0" w:color="auto"/>
        <w:bottom w:val="none" w:sz="0" w:space="0" w:color="auto"/>
        <w:right w:val="none" w:sz="0" w:space="0" w:color="auto"/>
      </w:divBdr>
    </w:div>
    <w:div w:id="399986193">
      <w:bodyDiv w:val="1"/>
      <w:marLeft w:val="0"/>
      <w:marRight w:val="0"/>
      <w:marTop w:val="0"/>
      <w:marBottom w:val="0"/>
      <w:divBdr>
        <w:top w:val="none" w:sz="0" w:space="0" w:color="auto"/>
        <w:left w:val="none" w:sz="0" w:space="0" w:color="auto"/>
        <w:bottom w:val="none" w:sz="0" w:space="0" w:color="auto"/>
        <w:right w:val="none" w:sz="0" w:space="0" w:color="auto"/>
      </w:divBdr>
    </w:div>
    <w:div w:id="1371342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B1D12-03A5-4297-B2A3-F11C139DF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Carver</dc:creator>
  <cp:lastModifiedBy>Kubzdela, Kashka</cp:lastModifiedBy>
  <cp:revision>7</cp:revision>
  <cp:lastPrinted>2013-06-25T20:38:00Z</cp:lastPrinted>
  <dcterms:created xsi:type="dcterms:W3CDTF">2013-07-19T14:40:00Z</dcterms:created>
  <dcterms:modified xsi:type="dcterms:W3CDTF">2013-07-25T02:16:00Z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2012-12-07T00:00:00Z</vt:filetime>
  </property>
  <property fmtid="{D5CDD505-2E9C-101B-9397-08002B2CF9AE}" pid="3" name="LastSaved">
    <vt:filetime>2012-12-13T00:00:00Z</vt:filetime>
  </property>
</Properties>
</file>