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55" w:rsidRPr="002F0355" w:rsidRDefault="002E2FF1" w:rsidP="002F0355">
      <w:pPr>
        <w:jc w:val="center"/>
        <w:rPr>
          <w:b/>
          <w:bCs/>
          <w:sz w:val="32"/>
          <w:szCs w:val="28"/>
        </w:rPr>
      </w:pPr>
      <w:r>
        <w:rPr>
          <w:noProof/>
        </w:rPr>
        <w:drawing>
          <wp:anchor distT="0" distB="0" distL="114300" distR="114300" simplePos="0" relativeHeight="251667456" behindDoc="1" locked="0" layoutInCell="1" allowOverlap="1">
            <wp:simplePos x="0" y="0"/>
            <wp:positionH relativeFrom="column">
              <wp:posOffset>28575</wp:posOffset>
            </wp:positionH>
            <wp:positionV relativeFrom="paragraph">
              <wp:posOffset>0</wp:posOffset>
            </wp:positionV>
            <wp:extent cx="619125" cy="628650"/>
            <wp:effectExtent l="19050" t="0" r="9525" b="0"/>
            <wp:wrapNone/>
            <wp:docPr id="1" name="Picture 1" descr="C:\Documents and Settings\Kevin McMahan\Local Settings\Temporary Internet Files\Content.Word\HUD+logo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evin McMahan\Local Settings\Temporary Internet Files\Content.Word\HUD+logo_15.jpg"/>
                    <pic:cNvPicPr>
                      <a:picLocks noChangeAspect="1" noChangeArrowheads="1"/>
                    </pic:cNvPicPr>
                  </pic:nvPicPr>
                  <pic:blipFill>
                    <a:blip r:embed="rId8"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2F0355" w:rsidRPr="002F0355">
        <w:rPr>
          <w:b/>
          <w:bCs/>
          <w:sz w:val="32"/>
          <w:szCs w:val="28"/>
        </w:rPr>
        <w:t>U. S. Department of Housing and Urban Development</w:t>
      </w:r>
    </w:p>
    <w:p w:rsidR="002F0355" w:rsidRPr="002F0355" w:rsidRDefault="002F0355" w:rsidP="002F0355">
      <w:pPr>
        <w:jc w:val="center"/>
        <w:rPr>
          <w:b/>
          <w:bCs/>
          <w:sz w:val="32"/>
          <w:szCs w:val="28"/>
        </w:rPr>
      </w:pPr>
      <w:r w:rsidRPr="002F0355">
        <w:rPr>
          <w:b/>
          <w:bCs/>
          <w:sz w:val="32"/>
          <w:szCs w:val="28"/>
        </w:rPr>
        <w:t>Rental Assistance Demonstration (RAD) Program</w:t>
      </w:r>
    </w:p>
    <w:p w:rsidR="002F0355" w:rsidRDefault="002F0355" w:rsidP="002F0355">
      <w:pPr>
        <w:jc w:val="center"/>
        <w:rPr>
          <w:b/>
          <w:bCs/>
          <w:smallCaps/>
          <w:sz w:val="48"/>
          <w:szCs w:val="28"/>
        </w:rPr>
      </w:pPr>
      <w:r w:rsidRPr="002F0355">
        <w:rPr>
          <w:b/>
          <w:bCs/>
          <w:smallCaps/>
          <w:sz w:val="48"/>
          <w:szCs w:val="28"/>
        </w:rPr>
        <w:t>Financing Plan</w:t>
      </w:r>
    </w:p>
    <w:tbl>
      <w:tblPr>
        <w:tblStyle w:val="TableGrid"/>
        <w:tblW w:w="9576" w:type="dxa"/>
        <w:tblLook w:val="04A0" w:firstRow="1" w:lastRow="0" w:firstColumn="1" w:lastColumn="0" w:noHBand="0" w:noVBand="1"/>
      </w:tblPr>
      <w:tblGrid>
        <w:gridCol w:w="2988"/>
        <w:gridCol w:w="5220"/>
        <w:gridCol w:w="1368"/>
      </w:tblGrid>
      <w:tr w:rsidR="008528D5" w:rsidTr="00B4177F">
        <w:tc>
          <w:tcPr>
            <w:tcW w:w="2988" w:type="dxa"/>
            <w:vMerge w:val="restart"/>
            <w:shd w:val="clear" w:color="auto" w:fill="000000" w:themeFill="text1"/>
            <w:vAlign w:val="center"/>
          </w:tcPr>
          <w:p w:rsidR="008528D5" w:rsidRPr="00F1014D" w:rsidRDefault="008528D5" w:rsidP="00B4177F">
            <w:pPr>
              <w:jc w:val="center"/>
              <w:rPr>
                <w:b/>
                <w:bCs/>
                <w:color w:val="FFFFFF" w:themeColor="background1"/>
                <w:sz w:val="28"/>
                <w:szCs w:val="28"/>
              </w:rPr>
            </w:pPr>
            <w:r w:rsidRPr="00F1014D">
              <w:rPr>
                <w:b/>
                <w:bCs/>
                <w:color w:val="FFFFFF" w:themeColor="background1"/>
                <w:sz w:val="28"/>
                <w:szCs w:val="28"/>
              </w:rPr>
              <w:t xml:space="preserve">SUBMISSION </w:t>
            </w:r>
          </w:p>
          <w:p w:rsidR="008528D5" w:rsidRPr="00F1014D" w:rsidRDefault="008528D5" w:rsidP="00B4177F">
            <w:pPr>
              <w:jc w:val="center"/>
              <w:rPr>
                <w:b/>
                <w:bCs/>
                <w:color w:val="FFFFFF" w:themeColor="background1"/>
                <w:sz w:val="28"/>
                <w:szCs w:val="28"/>
              </w:rPr>
            </w:pPr>
            <w:r w:rsidRPr="00F1014D">
              <w:rPr>
                <w:b/>
                <w:bCs/>
                <w:color w:val="FFFFFF" w:themeColor="background1"/>
                <w:sz w:val="28"/>
                <w:szCs w:val="28"/>
              </w:rPr>
              <w:t>REQUIREMENTS</w:t>
            </w:r>
          </w:p>
        </w:tc>
        <w:tc>
          <w:tcPr>
            <w:tcW w:w="5220" w:type="dxa"/>
            <w:shd w:val="clear" w:color="auto" w:fill="F2F2F2" w:themeFill="background1" w:themeFillShade="F2"/>
          </w:tcPr>
          <w:p w:rsidR="008528D5" w:rsidRDefault="008528D5" w:rsidP="008528D5">
            <w:pPr>
              <w:ind w:left="342"/>
              <w:rPr>
                <w:b/>
                <w:bCs/>
                <w:sz w:val="28"/>
                <w:szCs w:val="28"/>
              </w:rPr>
            </w:pPr>
            <w:r>
              <w:rPr>
                <w:b/>
                <w:bCs/>
                <w:sz w:val="28"/>
                <w:szCs w:val="28"/>
              </w:rPr>
              <w:t>DATE OF CHAP ISSUANCE:</w:t>
            </w:r>
          </w:p>
        </w:tc>
        <w:tc>
          <w:tcPr>
            <w:tcW w:w="1368" w:type="dxa"/>
          </w:tcPr>
          <w:p w:rsidR="008528D5" w:rsidRDefault="008528D5" w:rsidP="00B4177F">
            <w:pPr>
              <w:rPr>
                <w:b/>
                <w:bCs/>
                <w:sz w:val="28"/>
                <w:szCs w:val="28"/>
              </w:rPr>
            </w:pPr>
          </w:p>
        </w:tc>
      </w:tr>
      <w:tr w:rsidR="008528D5" w:rsidTr="00B4177F">
        <w:tc>
          <w:tcPr>
            <w:tcW w:w="2988" w:type="dxa"/>
            <w:vMerge/>
            <w:shd w:val="clear" w:color="auto" w:fill="000000" w:themeFill="text1"/>
          </w:tcPr>
          <w:p w:rsidR="008528D5" w:rsidRDefault="008528D5" w:rsidP="00B4177F">
            <w:pPr>
              <w:rPr>
                <w:b/>
                <w:bCs/>
                <w:sz w:val="28"/>
                <w:szCs w:val="28"/>
              </w:rPr>
            </w:pPr>
          </w:p>
        </w:tc>
        <w:tc>
          <w:tcPr>
            <w:tcW w:w="5220" w:type="dxa"/>
            <w:shd w:val="clear" w:color="auto" w:fill="F2F2F2" w:themeFill="background1" w:themeFillShade="F2"/>
          </w:tcPr>
          <w:p w:rsidR="008528D5" w:rsidRDefault="008528D5" w:rsidP="008528D5">
            <w:pPr>
              <w:ind w:left="342"/>
              <w:rPr>
                <w:b/>
                <w:bCs/>
                <w:sz w:val="28"/>
                <w:szCs w:val="28"/>
              </w:rPr>
            </w:pPr>
            <w:r>
              <w:rPr>
                <w:b/>
                <w:bCs/>
                <w:sz w:val="28"/>
                <w:szCs w:val="28"/>
              </w:rPr>
              <w:t>FINAL DATE FOR FINANCING PLAN:</w:t>
            </w:r>
          </w:p>
        </w:tc>
        <w:tc>
          <w:tcPr>
            <w:tcW w:w="1368" w:type="dxa"/>
          </w:tcPr>
          <w:p w:rsidR="008528D5" w:rsidRPr="00F1014D" w:rsidRDefault="008528D5" w:rsidP="00B4177F">
            <w:pPr>
              <w:rPr>
                <w:b/>
                <w:bCs/>
                <w:sz w:val="20"/>
                <w:szCs w:val="28"/>
              </w:rPr>
            </w:pPr>
          </w:p>
        </w:tc>
      </w:tr>
      <w:tr w:rsidR="008528D5" w:rsidTr="00B4177F">
        <w:tc>
          <w:tcPr>
            <w:tcW w:w="2988" w:type="dxa"/>
            <w:vMerge/>
            <w:shd w:val="clear" w:color="auto" w:fill="000000" w:themeFill="text1"/>
          </w:tcPr>
          <w:p w:rsidR="008528D5" w:rsidRDefault="008528D5" w:rsidP="00B4177F">
            <w:pPr>
              <w:rPr>
                <w:b/>
                <w:bCs/>
                <w:sz w:val="28"/>
                <w:szCs w:val="28"/>
              </w:rPr>
            </w:pPr>
          </w:p>
        </w:tc>
        <w:tc>
          <w:tcPr>
            <w:tcW w:w="5220" w:type="dxa"/>
            <w:shd w:val="clear" w:color="auto" w:fill="F2F2F2" w:themeFill="background1" w:themeFillShade="F2"/>
          </w:tcPr>
          <w:p w:rsidR="008528D5" w:rsidRDefault="008528D5" w:rsidP="008528D5">
            <w:pPr>
              <w:ind w:left="342"/>
              <w:rPr>
                <w:b/>
                <w:bCs/>
                <w:sz w:val="28"/>
                <w:szCs w:val="28"/>
              </w:rPr>
            </w:pPr>
            <w:r>
              <w:rPr>
                <w:b/>
                <w:bCs/>
                <w:sz w:val="28"/>
                <w:szCs w:val="28"/>
              </w:rPr>
              <w:t>DATE FINANCING PLAN SUBMITTED:</w:t>
            </w:r>
          </w:p>
        </w:tc>
        <w:tc>
          <w:tcPr>
            <w:tcW w:w="1368" w:type="dxa"/>
          </w:tcPr>
          <w:p w:rsidR="008528D5" w:rsidRDefault="008528D5" w:rsidP="00B4177F">
            <w:pPr>
              <w:rPr>
                <w:b/>
                <w:bCs/>
                <w:sz w:val="28"/>
                <w:szCs w:val="28"/>
              </w:rPr>
            </w:pPr>
          </w:p>
        </w:tc>
      </w:tr>
    </w:tbl>
    <w:p w:rsidR="008528D5" w:rsidRPr="002F0355" w:rsidRDefault="007B6F1F" w:rsidP="002F0355">
      <w:pPr>
        <w:jc w:val="center"/>
        <w:rPr>
          <w:b/>
          <w:bCs/>
          <w:smallCaps/>
          <w:sz w:val="48"/>
          <w:szCs w:val="28"/>
        </w:rPr>
      </w:pPr>
      <w:r>
        <w:rPr>
          <w:b/>
          <w:bCs/>
          <w:noProof/>
          <w:sz w:val="28"/>
          <w:szCs w:val="28"/>
          <w:lang w:eastAsia="zh-TW"/>
        </w:rPr>
        <w:pict>
          <v:shapetype id="_x0000_t202" coordsize="21600,21600" o:spt="202" path="m,l,21600r21600,l21600,xe">
            <v:stroke joinstyle="miter"/>
            <v:path gradientshapeok="t" o:connecttype="rect"/>
          </v:shapetype>
          <v:shape id="_x0000_s1028" type="#_x0000_t202" style="position:absolute;left:0;text-align:left;margin-left:163.45pt;margin-top:14.2pt;width:135.25pt;height:51.6pt;z-index:251665408;mso-height-percent:200;mso-position-horizontal-relative:text;mso-position-vertical-relative:text;mso-height-percent:200;mso-width-relative:margin;mso-height-relative:margin" fillcolor="black [3213]">
            <v:textbox style="mso-fit-shape-to-text:t">
              <w:txbxContent>
                <w:p w:rsidR="007B6F1F" w:rsidRPr="00EB5A85" w:rsidRDefault="007B6F1F" w:rsidP="00801FE8">
                  <w:pPr>
                    <w:spacing w:before="120" w:after="120"/>
                    <w:jc w:val="center"/>
                    <w:rPr>
                      <w:b/>
                      <w:color w:val="FFFFFF" w:themeColor="background1"/>
                      <w:sz w:val="28"/>
                    </w:rPr>
                  </w:pPr>
                  <w:r w:rsidRPr="00EB5A85">
                    <w:rPr>
                      <w:b/>
                      <w:color w:val="FFFFFF" w:themeColor="background1"/>
                      <w:sz w:val="28"/>
                    </w:rPr>
                    <w:t>APPLICANT</w:t>
                  </w:r>
                </w:p>
              </w:txbxContent>
            </v:textbox>
          </v:shape>
        </w:pict>
      </w:r>
    </w:p>
    <w:p w:rsidR="002F0355" w:rsidRDefault="002F0355" w:rsidP="00BC4A6B">
      <w:pPr>
        <w:rPr>
          <w:b/>
          <w:bCs/>
          <w:sz w:val="28"/>
          <w:szCs w:val="28"/>
        </w:rPr>
      </w:pPr>
    </w:p>
    <w:tbl>
      <w:tblPr>
        <w:tblStyle w:val="TableGrid"/>
        <w:tblW w:w="0" w:type="auto"/>
        <w:tblLook w:val="04A0" w:firstRow="1" w:lastRow="0" w:firstColumn="1" w:lastColumn="0" w:noHBand="0" w:noVBand="1"/>
      </w:tblPr>
      <w:tblGrid>
        <w:gridCol w:w="2988"/>
        <w:gridCol w:w="6588"/>
      </w:tblGrid>
      <w:tr w:rsidR="00EB5A85" w:rsidRPr="00376EB8" w:rsidTr="00376EB8">
        <w:tc>
          <w:tcPr>
            <w:tcW w:w="2988" w:type="dxa"/>
            <w:shd w:val="clear" w:color="auto" w:fill="F2F2F2" w:themeFill="background1" w:themeFillShade="F2"/>
          </w:tcPr>
          <w:p w:rsidR="00EB5A85" w:rsidRPr="00376EB8" w:rsidRDefault="00EB5A85" w:rsidP="00EB5A85">
            <w:pPr>
              <w:spacing w:before="120" w:after="120"/>
              <w:jc w:val="right"/>
              <w:rPr>
                <w:b/>
                <w:bCs/>
                <w:sz w:val="24"/>
                <w:szCs w:val="24"/>
              </w:rPr>
            </w:pPr>
            <w:r w:rsidRPr="00376EB8">
              <w:rPr>
                <w:b/>
                <w:bCs/>
                <w:sz w:val="24"/>
                <w:szCs w:val="24"/>
              </w:rPr>
              <w:t>NAME:</w:t>
            </w:r>
          </w:p>
        </w:tc>
        <w:tc>
          <w:tcPr>
            <w:tcW w:w="6588" w:type="dxa"/>
          </w:tcPr>
          <w:p w:rsidR="00EB5A85" w:rsidRPr="00376EB8" w:rsidRDefault="00EB5A85" w:rsidP="00BC4A6B">
            <w:pPr>
              <w:spacing w:before="120" w:after="120"/>
              <w:ind w:left="162"/>
              <w:rPr>
                <w:b/>
                <w:bCs/>
                <w:sz w:val="24"/>
                <w:szCs w:val="24"/>
              </w:rPr>
            </w:pPr>
          </w:p>
        </w:tc>
      </w:tr>
      <w:tr w:rsidR="00EB5A85" w:rsidRPr="00376EB8" w:rsidTr="00376EB8">
        <w:tc>
          <w:tcPr>
            <w:tcW w:w="2988" w:type="dxa"/>
            <w:shd w:val="clear" w:color="auto" w:fill="F2F2F2" w:themeFill="background1" w:themeFillShade="F2"/>
          </w:tcPr>
          <w:p w:rsidR="00EB5A85" w:rsidRPr="00376EB8" w:rsidRDefault="00EB5A85" w:rsidP="00BC4A6B">
            <w:pPr>
              <w:spacing w:before="120"/>
              <w:jc w:val="right"/>
              <w:rPr>
                <w:b/>
                <w:bCs/>
                <w:sz w:val="24"/>
                <w:szCs w:val="24"/>
              </w:rPr>
            </w:pPr>
            <w:r w:rsidRPr="00376EB8">
              <w:rPr>
                <w:b/>
                <w:bCs/>
                <w:sz w:val="24"/>
                <w:szCs w:val="24"/>
              </w:rPr>
              <w:t>MAILING ADDRESS:</w:t>
            </w:r>
          </w:p>
          <w:p w:rsidR="00EB5A85" w:rsidRPr="00376EB8" w:rsidRDefault="00EB5A85" w:rsidP="00BC4A6B">
            <w:pPr>
              <w:spacing w:after="120"/>
              <w:jc w:val="right"/>
              <w:rPr>
                <w:b/>
                <w:bCs/>
                <w:sz w:val="24"/>
                <w:szCs w:val="24"/>
              </w:rPr>
            </w:pPr>
            <w:r w:rsidRPr="00376EB8">
              <w:rPr>
                <w:b/>
                <w:bCs/>
                <w:sz w:val="24"/>
                <w:szCs w:val="24"/>
              </w:rPr>
              <w:t>(STREET OR P.O. BOX)</w:t>
            </w:r>
          </w:p>
        </w:tc>
        <w:tc>
          <w:tcPr>
            <w:tcW w:w="6588" w:type="dxa"/>
          </w:tcPr>
          <w:p w:rsidR="00EB5A85" w:rsidRPr="00376EB8" w:rsidRDefault="00EB5A85" w:rsidP="00BC4A6B">
            <w:pPr>
              <w:spacing w:before="120" w:after="120"/>
              <w:ind w:left="162"/>
              <w:rPr>
                <w:b/>
                <w:bCs/>
                <w:sz w:val="24"/>
                <w:szCs w:val="24"/>
              </w:rPr>
            </w:pPr>
          </w:p>
        </w:tc>
      </w:tr>
      <w:tr w:rsidR="00EB5A85" w:rsidRPr="00376EB8" w:rsidTr="00376EB8">
        <w:tc>
          <w:tcPr>
            <w:tcW w:w="2988" w:type="dxa"/>
            <w:shd w:val="clear" w:color="auto" w:fill="F2F2F2" w:themeFill="background1" w:themeFillShade="F2"/>
          </w:tcPr>
          <w:p w:rsidR="00BC4A6B" w:rsidRPr="00376EB8" w:rsidRDefault="00BC4A6B" w:rsidP="00BC4A6B">
            <w:pPr>
              <w:spacing w:before="120"/>
              <w:jc w:val="right"/>
              <w:rPr>
                <w:b/>
                <w:bCs/>
                <w:sz w:val="24"/>
                <w:szCs w:val="24"/>
              </w:rPr>
            </w:pPr>
            <w:r w:rsidRPr="00376EB8">
              <w:rPr>
                <w:b/>
                <w:bCs/>
                <w:sz w:val="24"/>
                <w:szCs w:val="24"/>
              </w:rPr>
              <w:t>MAILING ADDRESS:</w:t>
            </w:r>
          </w:p>
          <w:p w:rsidR="00EB5A85" w:rsidRPr="00376EB8" w:rsidRDefault="00BC4A6B" w:rsidP="00BC4A6B">
            <w:pPr>
              <w:spacing w:after="120"/>
              <w:jc w:val="right"/>
              <w:rPr>
                <w:b/>
                <w:bCs/>
                <w:sz w:val="24"/>
                <w:szCs w:val="24"/>
              </w:rPr>
            </w:pPr>
            <w:r w:rsidRPr="00376EB8">
              <w:rPr>
                <w:b/>
                <w:bCs/>
                <w:sz w:val="24"/>
                <w:szCs w:val="24"/>
              </w:rPr>
              <w:t>(CITY, STATE, ZIP CODE)</w:t>
            </w:r>
          </w:p>
        </w:tc>
        <w:tc>
          <w:tcPr>
            <w:tcW w:w="6588" w:type="dxa"/>
          </w:tcPr>
          <w:p w:rsidR="00EB5A85" w:rsidRPr="00376EB8" w:rsidRDefault="00EB5A85" w:rsidP="00BC4A6B">
            <w:pPr>
              <w:spacing w:before="120" w:after="120"/>
              <w:ind w:left="162"/>
              <w:rPr>
                <w:b/>
                <w:bCs/>
                <w:sz w:val="24"/>
                <w:szCs w:val="24"/>
              </w:rPr>
            </w:pPr>
          </w:p>
        </w:tc>
      </w:tr>
      <w:tr w:rsidR="00BC4A6B" w:rsidRPr="00376EB8" w:rsidTr="00376EB8">
        <w:tc>
          <w:tcPr>
            <w:tcW w:w="2988" w:type="dxa"/>
            <w:shd w:val="clear" w:color="auto" w:fill="F2F2F2" w:themeFill="background1" w:themeFillShade="F2"/>
          </w:tcPr>
          <w:p w:rsidR="00BC4A6B" w:rsidRPr="00376EB8" w:rsidRDefault="00BC4A6B" w:rsidP="00BC4A6B">
            <w:pPr>
              <w:spacing w:before="120"/>
              <w:jc w:val="right"/>
              <w:rPr>
                <w:b/>
                <w:bCs/>
                <w:sz w:val="24"/>
                <w:szCs w:val="24"/>
              </w:rPr>
            </w:pPr>
            <w:r w:rsidRPr="00376EB8">
              <w:rPr>
                <w:b/>
                <w:bCs/>
                <w:sz w:val="24"/>
                <w:szCs w:val="24"/>
              </w:rPr>
              <w:t>APPLICANT PRIMARY POINT OF CONTACT:</w:t>
            </w:r>
          </w:p>
        </w:tc>
        <w:tc>
          <w:tcPr>
            <w:tcW w:w="6588" w:type="dxa"/>
          </w:tcPr>
          <w:p w:rsidR="00BC4A6B" w:rsidRPr="00376EB8" w:rsidRDefault="00BC4A6B" w:rsidP="00BC4A6B">
            <w:pPr>
              <w:spacing w:before="120" w:after="120"/>
              <w:ind w:left="162"/>
              <w:rPr>
                <w:b/>
                <w:bCs/>
                <w:sz w:val="24"/>
                <w:szCs w:val="24"/>
              </w:rPr>
            </w:pPr>
          </w:p>
        </w:tc>
      </w:tr>
      <w:tr w:rsidR="00BC4A6B" w:rsidRPr="00376EB8" w:rsidTr="00376EB8">
        <w:tc>
          <w:tcPr>
            <w:tcW w:w="2988" w:type="dxa"/>
            <w:shd w:val="clear" w:color="auto" w:fill="F2F2F2" w:themeFill="background1" w:themeFillShade="F2"/>
          </w:tcPr>
          <w:p w:rsidR="00BC4A6B" w:rsidRPr="00376EB8" w:rsidRDefault="00BC4A6B" w:rsidP="00BC4A6B">
            <w:pPr>
              <w:spacing w:before="120"/>
              <w:jc w:val="right"/>
              <w:rPr>
                <w:b/>
                <w:bCs/>
                <w:sz w:val="24"/>
                <w:szCs w:val="24"/>
              </w:rPr>
            </w:pPr>
            <w:r w:rsidRPr="00376EB8">
              <w:rPr>
                <w:b/>
                <w:bCs/>
                <w:sz w:val="24"/>
                <w:szCs w:val="24"/>
              </w:rPr>
              <w:t>EMAIL ADDRESS:</w:t>
            </w:r>
          </w:p>
        </w:tc>
        <w:tc>
          <w:tcPr>
            <w:tcW w:w="6588" w:type="dxa"/>
          </w:tcPr>
          <w:p w:rsidR="00BC4A6B" w:rsidRPr="00376EB8" w:rsidRDefault="00BC4A6B" w:rsidP="00BC4A6B">
            <w:pPr>
              <w:spacing w:before="120" w:after="120"/>
              <w:ind w:left="162"/>
              <w:rPr>
                <w:b/>
                <w:bCs/>
                <w:sz w:val="24"/>
                <w:szCs w:val="24"/>
              </w:rPr>
            </w:pPr>
          </w:p>
        </w:tc>
      </w:tr>
      <w:tr w:rsidR="00BC4A6B" w:rsidRPr="00376EB8" w:rsidTr="00376EB8">
        <w:tc>
          <w:tcPr>
            <w:tcW w:w="2988" w:type="dxa"/>
            <w:shd w:val="clear" w:color="auto" w:fill="F2F2F2" w:themeFill="background1" w:themeFillShade="F2"/>
          </w:tcPr>
          <w:p w:rsidR="00BC4A6B" w:rsidRPr="00376EB8" w:rsidRDefault="00BC4A6B" w:rsidP="00BC4A6B">
            <w:pPr>
              <w:spacing w:before="120"/>
              <w:jc w:val="right"/>
              <w:rPr>
                <w:b/>
                <w:bCs/>
                <w:sz w:val="24"/>
                <w:szCs w:val="24"/>
              </w:rPr>
            </w:pPr>
            <w:r w:rsidRPr="00376EB8">
              <w:rPr>
                <w:b/>
                <w:bCs/>
                <w:sz w:val="24"/>
                <w:szCs w:val="24"/>
              </w:rPr>
              <w:t>PHONE NUMBER:</w:t>
            </w:r>
          </w:p>
        </w:tc>
        <w:tc>
          <w:tcPr>
            <w:tcW w:w="6588" w:type="dxa"/>
          </w:tcPr>
          <w:p w:rsidR="00BC4A6B" w:rsidRPr="00376EB8" w:rsidRDefault="00BC4A6B" w:rsidP="00BC4A6B">
            <w:pPr>
              <w:spacing w:before="120" w:after="120"/>
              <w:ind w:left="162"/>
              <w:rPr>
                <w:b/>
                <w:bCs/>
                <w:sz w:val="24"/>
                <w:szCs w:val="24"/>
              </w:rPr>
            </w:pPr>
          </w:p>
        </w:tc>
      </w:tr>
    </w:tbl>
    <w:p w:rsidR="00EB5A85" w:rsidRDefault="007B6F1F" w:rsidP="00853BD5">
      <w:pPr>
        <w:jc w:val="center"/>
        <w:rPr>
          <w:bCs/>
          <w:sz w:val="28"/>
          <w:szCs w:val="28"/>
          <w:u w:val="single"/>
        </w:rPr>
      </w:pPr>
      <w:r>
        <w:rPr>
          <w:b/>
          <w:bCs/>
          <w:noProof/>
          <w:sz w:val="28"/>
          <w:szCs w:val="28"/>
        </w:rPr>
        <w:pict>
          <v:shape id="_x0000_s1029" type="#_x0000_t202" style="position:absolute;left:0;text-align:left;margin-left:173.35pt;margin-top:10pt;width:135.25pt;height:39.6pt;z-index:251666432;mso-height-percent:200;mso-position-horizontal-relative:text;mso-position-vertical-relative:text;mso-height-percent:200;mso-width-relative:margin;mso-height-relative:margin" fillcolor="black [3213]">
            <v:textbox style="mso-fit-shape-to-text:t">
              <w:txbxContent>
                <w:p w:rsidR="007B6F1F" w:rsidRPr="00EB5A85" w:rsidRDefault="007B6F1F" w:rsidP="00801FE8">
                  <w:pPr>
                    <w:spacing w:before="120" w:after="120"/>
                    <w:jc w:val="center"/>
                    <w:rPr>
                      <w:b/>
                      <w:color w:val="FFFFFF" w:themeColor="background1"/>
                      <w:sz w:val="28"/>
                    </w:rPr>
                  </w:pPr>
                  <w:r>
                    <w:rPr>
                      <w:b/>
                      <w:color w:val="FFFFFF" w:themeColor="background1"/>
                      <w:sz w:val="28"/>
                    </w:rPr>
                    <w:t>PROJECT</w:t>
                  </w:r>
                </w:p>
              </w:txbxContent>
            </v:textbox>
          </v:shape>
        </w:pict>
      </w:r>
    </w:p>
    <w:p w:rsidR="00BC4A6B" w:rsidRDefault="00BC4A6B" w:rsidP="00853BD5">
      <w:pPr>
        <w:jc w:val="center"/>
        <w:rPr>
          <w:bCs/>
          <w:sz w:val="28"/>
          <w:szCs w:val="28"/>
          <w:u w:val="single"/>
        </w:rPr>
      </w:pPr>
    </w:p>
    <w:tbl>
      <w:tblPr>
        <w:tblStyle w:val="TableGrid"/>
        <w:tblW w:w="0" w:type="auto"/>
        <w:tblLook w:val="04A0" w:firstRow="1" w:lastRow="0" w:firstColumn="1" w:lastColumn="0" w:noHBand="0" w:noVBand="1"/>
      </w:tblPr>
      <w:tblGrid>
        <w:gridCol w:w="2988"/>
        <w:gridCol w:w="6588"/>
      </w:tblGrid>
      <w:tr w:rsidR="00BC4A6B" w:rsidRPr="00376EB8" w:rsidTr="00376EB8">
        <w:tc>
          <w:tcPr>
            <w:tcW w:w="2988" w:type="dxa"/>
            <w:shd w:val="clear" w:color="auto" w:fill="F2F2F2" w:themeFill="background1" w:themeFillShade="F2"/>
          </w:tcPr>
          <w:p w:rsidR="00BC4A6B" w:rsidRPr="00376EB8" w:rsidRDefault="002F0355" w:rsidP="00B4177F">
            <w:pPr>
              <w:spacing w:before="120" w:after="120"/>
              <w:jc w:val="right"/>
              <w:rPr>
                <w:b/>
                <w:bCs/>
                <w:sz w:val="24"/>
                <w:szCs w:val="24"/>
              </w:rPr>
            </w:pPr>
            <w:r w:rsidRPr="00376EB8">
              <w:rPr>
                <w:b/>
                <w:bCs/>
                <w:sz w:val="24"/>
                <w:szCs w:val="24"/>
              </w:rPr>
              <w:br w:type="page"/>
            </w:r>
            <w:r w:rsidR="00BC4A6B" w:rsidRPr="00376EB8">
              <w:rPr>
                <w:b/>
                <w:bCs/>
                <w:sz w:val="24"/>
                <w:szCs w:val="24"/>
              </w:rPr>
              <w:t>NAME:</w:t>
            </w:r>
          </w:p>
        </w:tc>
        <w:tc>
          <w:tcPr>
            <w:tcW w:w="6588" w:type="dxa"/>
          </w:tcPr>
          <w:p w:rsidR="00BC4A6B" w:rsidRPr="00376EB8" w:rsidRDefault="00BC4A6B" w:rsidP="00B4177F">
            <w:pPr>
              <w:spacing w:before="120" w:after="120"/>
              <w:ind w:left="162"/>
              <w:rPr>
                <w:b/>
                <w:bCs/>
                <w:sz w:val="24"/>
                <w:szCs w:val="24"/>
              </w:rPr>
            </w:pPr>
          </w:p>
        </w:tc>
      </w:tr>
      <w:tr w:rsidR="00BC4A6B" w:rsidRPr="00376EB8" w:rsidTr="00376EB8">
        <w:tc>
          <w:tcPr>
            <w:tcW w:w="2988" w:type="dxa"/>
            <w:shd w:val="clear" w:color="auto" w:fill="F2F2F2" w:themeFill="background1" w:themeFillShade="F2"/>
          </w:tcPr>
          <w:p w:rsidR="00BC4A6B" w:rsidRPr="00376EB8" w:rsidRDefault="00BC4A6B" w:rsidP="00B4177F">
            <w:pPr>
              <w:spacing w:before="120"/>
              <w:jc w:val="right"/>
              <w:rPr>
                <w:b/>
                <w:bCs/>
                <w:sz w:val="24"/>
                <w:szCs w:val="24"/>
              </w:rPr>
            </w:pPr>
            <w:r w:rsidRPr="00376EB8">
              <w:rPr>
                <w:b/>
                <w:bCs/>
                <w:sz w:val="24"/>
                <w:szCs w:val="24"/>
              </w:rPr>
              <w:t>PHYSICAL ADDRESS:</w:t>
            </w:r>
          </w:p>
          <w:p w:rsidR="00BC4A6B" w:rsidRPr="00376EB8" w:rsidRDefault="00BC4A6B" w:rsidP="00B4177F">
            <w:pPr>
              <w:spacing w:after="120"/>
              <w:jc w:val="right"/>
              <w:rPr>
                <w:b/>
                <w:bCs/>
                <w:sz w:val="24"/>
                <w:szCs w:val="24"/>
              </w:rPr>
            </w:pPr>
            <w:r w:rsidRPr="00376EB8">
              <w:rPr>
                <w:b/>
                <w:bCs/>
                <w:sz w:val="24"/>
                <w:szCs w:val="24"/>
              </w:rPr>
              <w:t>(STREET OR P.O. BOX)</w:t>
            </w:r>
          </w:p>
        </w:tc>
        <w:tc>
          <w:tcPr>
            <w:tcW w:w="6588" w:type="dxa"/>
          </w:tcPr>
          <w:p w:rsidR="00BC4A6B" w:rsidRPr="00376EB8" w:rsidRDefault="00BC4A6B" w:rsidP="00B4177F">
            <w:pPr>
              <w:spacing w:before="120" w:after="120"/>
              <w:ind w:left="162"/>
              <w:rPr>
                <w:b/>
                <w:bCs/>
                <w:sz w:val="24"/>
                <w:szCs w:val="24"/>
              </w:rPr>
            </w:pPr>
          </w:p>
        </w:tc>
      </w:tr>
      <w:tr w:rsidR="00BC4A6B" w:rsidRPr="00376EB8" w:rsidTr="00376EB8">
        <w:tc>
          <w:tcPr>
            <w:tcW w:w="2988" w:type="dxa"/>
            <w:shd w:val="clear" w:color="auto" w:fill="F2F2F2" w:themeFill="background1" w:themeFillShade="F2"/>
          </w:tcPr>
          <w:p w:rsidR="00BC4A6B" w:rsidRPr="00376EB8" w:rsidRDefault="00BC4A6B" w:rsidP="00B4177F">
            <w:pPr>
              <w:spacing w:before="120"/>
              <w:jc w:val="right"/>
              <w:rPr>
                <w:b/>
                <w:bCs/>
                <w:sz w:val="24"/>
                <w:szCs w:val="24"/>
              </w:rPr>
            </w:pPr>
            <w:r w:rsidRPr="00376EB8">
              <w:rPr>
                <w:b/>
                <w:bCs/>
                <w:sz w:val="24"/>
                <w:szCs w:val="24"/>
              </w:rPr>
              <w:t>PHYSICAL ADDRESS:</w:t>
            </w:r>
          </w:p>
          <w:p w:rsidR="00BC4A6B" w:rsidRPr="00376EB8" w:rsidRDefault="00BC4A6B" w:rsidP="00B4177F">
            <w:pPr>
              <w:spacing w:after="120"/>
              <w:jc w:val="right"/>
              <w:rPr>
                <w:b/>
                <w:bCs/>
                <w:sz w:val="24"/>
                <w:szCs w:val="24"/>
              </w:rPr>
            </w:pPr>
            <w:r w:rsidRPr="00376EB8">
              <w:rPr>
                <w:b/>
                <w:bCs/>
                <w:sz w:val="24"/>
                <w:szCs w:val="24"/>
              </w:rPr>
              <w:t>(CITY, STATE, ZIP CODE)</w:t>
            </w:r>
          </w:p>
        </w:tc>
        <w:tc>
          <w:tcPr>
            <w:tcW w:w="6588" w:type="dxa"/>
          </w:tcPr>
          <w:p w:rsidR="00BC4A6B" w:rsidRPr="00376EB8" w:rsidRDefault="00BC4A6B" w:rsidP="00B4177F">
            <w:pPr>
              <w:spacing w:before="120" w:after="120"/>
              <w:ind w:left="162"/>
              <w:rPr>
                <w:b/>
                <w:bCs/>
                <w:sz w:val="24"/>
                <w:szCs w:val="24"/>
              </w:rPr>
            </w:pPr>
          </w:p>
        </w:tc>
      </w:tr>
    </w:tbl>
    <w:p w:rsidR="00801FE8" w:rsidRDefault="007B6F1F" w:rsidP="00853BD5">
      <w:pPr>
        <w:jc w:val="center"/>
        <w:rPr>
          <w:b/>
          <w:bCs/>
          <w:sz w:val="28"/>
          <w:szCs w:val="28"/>
        </w:rPr>
        <w:sectPr w:rsidR="00801FE8" w:rsidSect="00801FE8">
          <w:headerReference w:type="default" r:id="rId9"/>
          <w:headerReference w:type="first" r:id="rId10"/>
          <w:footerReference w:type="first" r:id="rId11"/>
          <w:pgSz w:w="12240" w:h="15840"/>
          <w:pgMar w:top="1440" w:right="1440" w:bottom="1440" w:left="1440" w:header="720" w:footer="720" w:gutter="0"/>
          <w:pgNumType w:start="1"/>
          <w:cols w:space="720"/>
          <w:noEndnote/>
          <w:titlePg/>
          <w:docGrid w:linePitch="299"/>
        </w:sectPr>
      </w:pPr>
      <w:bookmarkStart w:id="0" w:name="_GoBack"/>
      <w:bookmarkEnd w:id="0"/>
      <w:r>
        <w:rPr>
          <w:b/>
          <w:bCs/>
          <w:noProof/>
          <w:sz w:val="28"/>
          <w:szCs w:val="28"/>
          <w:lang w:eastAsia="zh-TW"/>
        </w:rPr>
        <w:pict>
          <v:shape id="_x0000_s1026" type="#_x0000_t202" style="position:absolute;left:0;text-align:left;margin-left:28.65pt;margin-top:20.8pt;width:415.4pt;height:50.85pt;z-index:251660288;mso-height-percent:200;mso-position-horizontal-relative:text;mso-position-vertical-relative:text;mso-height-percent:200;mso-width-relative:margin;mso-height-relative:margin" fillcolor="black [3213]">
            <v:textbox style="mso-fit-shape-to-text:t">
              <w:txbxContent>
                <w:p w:rsidR="007B6F1F" w:rsidRPr="00EA0229" w:rsidRDefault="007B6F1F" w:rsidP="00EA0229">
                  <w:pPr>
                    <w:spacing w:before="120" w:after="120"/>
                    <w:jc w:val="center"/>
                    <w:rPr>
                      <w:b/>
                      <w:color w:val="FFFFFF" w:themeColor="background1"/>
                    </w:rPr>
                  </w:pPr>
                  <w:r w:rsidRPr="00EA0229">
                    <w:rPr>
                      <w:b/>
                      <w:color w:val="FFFFFF" w:themeColor="background1"/>
                    </w:rPr>
                    <w:t xml:space="preserve">The RAD Financing Plan must be submitted to HUD within 180 days </w:t>
                  </w:r>
                  <w:r>
                    <w:rPr>
                      <w:b/>
                      <w:color w:val="FFFFFF" w:themeColor="background1"/>
                    </w:rPr>
                    <w:t>following issuance of</w:t>
                  </w:r>
                  <w:r w:rsidRPr="00EA0229">
                    <w:rPr>
                      <w:b/>
                      <w:color w:val="FFFFFF" w:themeColor="background1"/>
                    </w:rPr>
                    <w:t xml:space="preserve"> the Commitment to enter into a Housing Assistance Payments Contract (CHAP).</w:t>
                  </w:r>
                </w:p>
              </w:txbxContent>
            </v:textbox>
          </v:shape>
        </w:pict>
      </w:r>
    </w:p>
    <w:p w:rsidR="000221AE" w:rsidRDefault="00EA0229" w:rsidP="00F903F8">
      <w:pPr>
        <w:spacing w:after="0" w:line="240" w:lineRule="auto"/>
        <w:jc w:val="center"/>
        <w:rPr>
          <w:b/>
          <w:bCs/>
          <w:smallCaps/>
          <w:sz w:val="36"/>
          <w:szCs w:val="28"/>
        </w:rPr>
      </w:pPr>
      <w:r w:rsidRPr="00EA0229">
        <w:rPr>
          <w:b/>
          <w:bCs/>
          <w:smallCaps/>
          <w:sz w:val="36"/>
          <w:szCs w:val="28"/>
        </w:rPr>
        <w:lastRenderedPageBreak/>
        <w:t>Table of Contents</w:t>
      </w:r>
    </w:p>
    <w:p w:rsidR="00F903F8" w:rsidRPr="00EA0229" w:rsidRDefault="00F903F8" w:rsidP="00F903F8">
      <w:pPr>
        <w:spacing w:after="0" w:line="240" w:lineRule="auto"/>
        <w:jc w:val="center"/>
        <w:rPr>
          <w:b/>
          <w:bCs/>
          <w:smallCaps/>
          <w:sz w:val="36"/>
          <w:szCs w:val="28"/>
        </w:rPr>
      </w:pPr>
    </w:p>
    <w:tbl>
      <w:tblPr>
        <w:tblStyle w:val="TableGrid"/>
        <w:tblW w:w="0" w:type="auto"/>
        <w:tblLayout w:type="fixed"/>
        <w:tblLook w:val="04A0" w:firstRow="1" w:lastRow="0" w:firstColumn="1" w:lastColumn="0" w:noHBand="0" w:noVBand="1"/>
      </w:tblPr>
      <w:tblGrid>
        <w:gridCol w:w="726"/>
        <w:gridCol w:w="3106"/>
        <w:gridCol w:w="2306"/>
        <w:gridCol w:w="1440"/>
        <w:gridCol w:w="1998"/>
      </w:tblGrid>
      <w:tr w:rsidR="008528D5" w:rsidRPr="001E60AE" w:rsidTr="008528D5">
        <w:tc>
          <w:tcPr>
            <w:tcW w:w="726" w:type="dxa"/>
            <w:vMerge w:val="restart"/>
            <w:shd w:val="clear" w:color="auto" w:fill="F2F2F2" w:themeFill="background1" w:themeFillShade="F2"/>
            <w:vAlign w:val="center"/>
          </w:tcPr>
          <w:p w:rsidR="008528D5" w:rsidRPr="001E60AE" w:rsidRDefault="008528D5" w:rsidP="008528D5">
            <w:pPr>
              <w:spacing w:before="60" w:after="60"/>
              <w:jc w:val="center"/>
              <w:rPr>
                <w:b/>
                <w:bCs/>
                <w:sz w:val="24"/>
                <w:szCs w:val="24"/>
              </w:rPr>
            </w:pPr>
            <w:r>
              <w:rPr>
                <w:b/>
                <w:bCs/>
                <w:sz w:val="24"/>
                <w:szCs w:val="24"/>
              </w:rPr>
              <w:t>ITEM</w:t>
            </w:r>
          </w:p>
        </w:tc>
        <w:tc>
          <w:tcPr>
            <w:tcW w:w="3106" w:type="dxa"/>
            <w:vMerge w:val="restart"/>
            <w:shd w:val="clear" w:color="auto" w:fill="F2F2F2" w:themeFill="background1" w:themeFillShade="F2"/>
            <w:vAlign w:val="center"/>
          </w:tcPr>
          <w:p w:rsidR="008528D5" w:rsidRPr="001E60AE" w:rsidRDefault="008528D5" w:rsidP="008528D5">
            <w:pPr>
              <w:spacing w:before="60" w:after="60"/>
              <w:jc w:val="center"/>
              <w:rPr>
                <w:b/>
                <w:bCs/>
                <w:sz w:val="24"/>
                <w:szCs w:val="24"/>
              </w:rPr>
            </w:pPr>
            <w:r>
              <w:rPr>
                <w:b/>
                <w:bCs/>
                <w:sz w:val="24"/>
                <w:szCs w:val="24"/>
              </w:rPr>
              <w:t>DESCRIPTION</w:t>
            </w:r>
          </w:p>
        </w:tc>
        <w:tc>
          <w:tcPr>
            <w:tcW w:w="5744" w:type="dxa"/>
            <w:gridSpan w:val="3"/>
            <w:shd w:val="clear" w:color="auto" w:fill="F2F2F2" w:themeFill="background1" w:themeFillShade="F2"/>
          </w:tcPr>
          <w:p w:rsidR="008528D5" w:rsidRPr="001E60AE" w:rsidRDefault="008528D5" w:rsidP="001E60AE">
            <w:pPr>
              <w:spacing w:before="60" w:after="60"/>
              <w:jc w:val="center"/>
              <w:rPr>
                <w:b/>
                <w:bCs/>
                <w:sz w:val="24"/>
                <w:szCs w:val="24"/>
              </w:rPr>
            </w:pPr>
            <w:r>
              <w:rPr>
                <w:b/>
                <w:bCs/>
                <w:sz w:val="24"/>
                <w:szCs w:val="24"/>
              </w:rPr>
              <w:t>COMPLIANCE SATISFIED BY EITHER ATTACHING A FILE, CHECKING A BOX, OR ITEM IS NOT APPLICABLE</w:t>
            </w:r>
          </w:p>
        </w:tc>
      </w:tr>
      <w:tr w:rsidR="008528D5" w:rsidRPr="001E60AE" w:rsidTr="00801FE8">
        <w:tc>
          <w:tcPr>
            <w:tcW w:w="726" w:type="dxa"/>
            <w:vMerge/>
            <w:shd w:val="clear" w:color="auto" w:fill="F2F2F2" w:themeFill="background1" w:themeFillShade="F2"/>
          </w:tcPr>
          <w:p w:rsidR="008528D5" w:rsidRPr="001E60AE" w:rsidRDefault="008528D5" w:rsidP="001E60AE">
            <w:pPr>
              <w:spacing w:before="60" w:after="60"/>
              <w:jc w:val="center"/>
              <w:rPr>
                <w:b/>
                <w:bCs/>
                <w:sz w:val="24"/>
                <w:szCs w:val="24"/>
              </w:rPr>
            </w:pPr>
          </w:p>
        </w:tc>
        <w:tc>
          <w:tcPr>
            <w:tcW w:w="3106" w:type="dxa"/>
            <w:vMerge/>
            <w:shd w:val="clear" w:color="auto" w:fill="F2F2F2" w:themeFill="background1" w:themeFillShade="F2"/>
          </w:tcPr>
          <w:p w:rsidR="008528D5" w:rsidRPr="001E60AE" w:rsidRDefault="008528D5" w:rsidP="001E60AE">
            <w:pPr>
              <w:spacing w:before="60" w:after="60"/>
              <w:rPr>
                <w:b/>
                <w:bCs/>
                <w:sz w:val="24"/>
                <w:szCs w:val="24"/>
              </w:rPr>
            </w:pPr>
          </w:p>
        </w:tc>
        <w:tc>
          <w:tcPr>
            <w:tcW w:w="2306" w:type="dxa"/>
            <w:shd w:val="clear" w:color="auto" w:fill="F2F2F2" w:themeFill="background1" w:themeFillShade="F2"/>
          </w:tcPr>
          <w:p w:rsidR="008528D5" w:rsidRPr="001E60AE" w:rsidRDefault="008528D5" w:rsidP="001E60AE">
            <w:pPr>
              <w:spacing w:before="60" w:after="60"/>
              <w:jc w:val="center"/>
              <w:rPr>
                <w:b/>
                <w:bCs/>
                <w:sz w:val="24"/>
                <w:szCs w:val="24"/>
              </w:rPr>
            </w:pPr>
            <w:r w:rsidRPr="001E60AE">
              <w:rPr>
                <w:b/>
                <w:bCs/>
                <w:sz w:val="24"/>
                <w:szCs w:val="24"/>
              </w:rPr>
              <w:t>FILE</w:t>
            </w:r>
          </w:p>
          <w:p w:rsidR="008528D5" w:rsidRPr="001E60AE" w:rsidRDefault="008528D5" w:rsidP="001E60AE">
            <w:pPr>
              <w:spacing w:before="60" w:after="60"/>
              <w:jc w:val="center"/>
              <w:rPr>
                <w:b/>
                <w:bCs/>
                <w:sz w:val="24"/>
                <w:szCs w:val="24"/>
              </w:rPr>
            </w:pPr>
            <w:r w:rsidRPr="001E60AE">
              <w:rPr>
                <w:b/>
                <w:bCs/>
                <w:sz w:val="24"/>
                <w:szCs w:val="24"/>
              </w:rPr>
              <w:t>ATTACHED</w:t>
            </w:r>
          </w:p>
        </w:tc>
        <w:tc>
          <w:tcPr>
            <w:tcW w:w="1440" w:type="dxa"/>
            <w:shd w:val="clear" w:color="auto" w:fill="F2F2F2" w:themeFill="background1" w:themeFillShade="F2"/>
          </w:tcPr>
          <w:p w:rsidR="008528D5" w:rsidRPr="001E60AE" w:rsidRDefault="008528D5" w:rsidP="001E60AE">
            <w:pPr>
              <w:spacing w:before="60" w:after="60"/>
              <w:jc w:val="center"/>
              <w:rPr>
                <w:b/>
                <w:bCs/>
                <w:sz w:val="24"/>
                <w:szCs w:val="24"/>
              </w:rPr>
            </w:pPr>
            <w:r w:rsidRPr="001E60AE">
              <w:rPr>
                <w:b/>
                <w:bCs/>
                <w:sz w:val="24"/>
                <w:szCs w:val="24"/>
              </w:rPr>
              <w:t>CHECK</w:t>
            </w:r>
          </w:p>
          <w:p w:rsidR="008528D5" w:rsidRPr="001E60AE" w:rsidRDefault="008528D5" w:rsidP="001E60AE">
            <w:pPr>
              <w:spacing w:before="60" w:after="60"/>
              <w:jc w:val="center"/>
              <w:rPr>
                <w:b/>
                <w:bCs/>
                <w:sz w:val="24"/>
                <w:szCs w:val="24"/>
              </w:rPr>
            </w:pPr>
            <w:r w:rsidRPr="001E60AE">
              <w:rPr>
                <w:b/>
                <w:bCs/>
                <w:sz w:val="24"/>
                <w:szCs w:val="24"/>
              </w:rPr>
              <w:t>BOX</w:t>
            </w:r>
          </w:p>
        </w:tc>
        <w:tc>
          <w:tcPr>
            <w:tcW w:w="1998" w:type="dxa"/>
            <w:shd w:val="clear" w:color="auto" w:fill="F2F2F2" w:themeFill="background1" w:themeFillShade="F2"/>
          </w:tcPr>
          <w:p w:rsidR="008528D5" w:rsidRPr="001E60AE" w:rsidRDefault="008528D5" w:rsidP="001E60AE">
            <w:pPr>
              <w:spacing w:before="60" w:after="60"/>
              <w:jc w:val="center"/>
              <w:rPr>
                <w:b/>
                <w:bCs/>
                <w:sz w:val="24"/>
                <w:szCs w:val="24"/>
              </w:rPr>
            </w:pPr>
            <w:r w:rsidRPr="001E60AE">
              <w:rPr>
                <w:b/>
                <w:bCs/>
                <w:sz w:val="24"/>
                <w:szCs w:val="24"/>
              </w:rPr>
              <w:t>N/A</w:t>
            </w:r>
          </w:p>
        </w:tc>
      </w:tr>
      <w:tr w:rsidR="001E60AE" w:rsidRPr="001E60AE" w:rsidTr="00F903F8">
        <w:tc>
          <w:tcPr>
            <w:tcW w:w="726" w:type="dxa"/>
          </w:tcPr>
          <w:p w:rsidR="007D7D1B" w:rsidRPr="001E60AE" w:rsidRDefault="007D7D1B" w:rsidP="001E60AE">
            <w:pPr>
              <w:spacing w:before="60" w:after="60"/>
              <w:jc w:val="center"/>
              <w:rPr>
                <w:b/>
                <w:bCs/>
                <w:sz w:val="24"/>
                <w:szCs w:val="24"/>
              </w:rPr>
            </w:pPr>
            <w:r w:rsidRPr="001E60AE">
              <w:rPr>
                <w:b/>
                <w:bCs/>
                <w:sz w:val="24"/>
                <w:szCs w:val="24"/>
              </w:rPr>
              <w:t>1</w:t>
            </w:r>
          </w:p>
        </w:tc>
        <w:tc>
          <w:tcPr>
            <w:tcW w:w="3106" w:type="dxa"/>
          </w:tcPr>
          <w:p w:rsidR="007D7D1B" w:rsidRPr="001E60AE" w:rsidRDefault="007D7D1B" w:rsidP="001E60AE">
            <w:pPr>
              <w:spacing w:before="60" w:after="60"/>
              <w:rPr>
                <w:b/>
                <w:bCs/>
                <w:sz w:val="24"/>
                <w:szCs w:val="24"/>
              </w:rPr>
            </w:pPr>
            <w:r w:rsidRPr="001E60AE">
              <w:rPr>
                <w:b/>
                <w:bCs/>
                <w:sz w:val="24"/>
                <w:szCs w:val="24"/>
              </w:rPr>
              <w:t xml:space="preserve">Type of Conversion </w:t>
            </w:r>
          </w:p>
        </w:tc>
        <w:tc>
          <w:tcPr>
            <w:tcW w:w="2306" w:type="dxa"/>
            <w:shd w:val="clear" w:color="auto" w:fill="FFFFFF" w:themeFill="background1"/>
          </w:tcPr>
          <w:p w:rsidR="007D7D1B" w:rsidRPr="001E60AE" w:rsidRDefault="00F903F8" w:rsidP="00B4177F">
            <w:pPr>
              <w:spacing w:before="60" w:after="60"/>
              <w:jc w:val="center"/>
              <w:rPr>
                <w:b/>
                <w:bCs/>
                <w:sz w:val="24"/>
                <w:szCs w:val="24"/>
              </w:rPr>
            </w:pPr>
            <w:r>
              <w:rPr>
                <w:b/>
                <w:bCs/>
                <w:sz w:val="24"/>
                <w:szCs w:val="24"/>
              </w:rPr>
              <w:t xml:space="preserve">Note filename for </w:t>
            </w:r>
            <w:r w:rsidR="00B4177F">
              <w:rPr>
                <w:b/>
                <w:bCs/>
                <w:sz w:val="24"/>
                <w:szCs w:val="24"/>
              </w:rPr>
              <w:t xml:space="preserve">upload if there’s been a change in </w:t>
            </w:r>
            <w:r>
              <w:rPr>
                <w:b/>
                <w:bCs/>
                <w:sz w:val="24"/>
                <w:szCs w:val="24"/>
              </w:rPr>
              <w:t>conversion type</w:t>
            </w:r>
          </w:p>
        </w:tc>
        <w:tc>
          <w:tcPr>
            <w:tcW w:w="1440" w:type="dxa"/>
            <w:shd w:val="clear" w:color="auto" w:fill="auto"/>
          </w:tcPr>
          <w:p w:rsidR="007D7D1B" w:rsidRPr="001E60AE" w:rsidRDefault="007D7D1B" w:rsidP="001E60AE">
            <w:pPr>
              <w:spacing w:before="60" w:after="60"/>
              <w:jc w:val="center"/>
              <w:rPr>
                <w:b/>
                <w:bCs/>
                <w:sz w:val="24"/>
                <w:szCs w:val="24"/>
              </w:rPr>
            </w:pPr>
            <w:r w:rsidRPr="001E60AE">
              <w:rPr>
                <w:b/>
                <w:bCs/>
                <w:sz w:val="24"/>
                <w:szCs w:val="24"/>
              </w:rPr>
              <w:t>Place an “X” by the appropriate</w:t>
            </w:r>
            <w:r w:rsidR="001E60AE" w:rsidRPr="001E60AE">
              <w:rPr>
                <w:b/>
                <w:bCs/>
                <w:sz w:val="24"/>
                <w:szCs w:val="24"/>
              </w:rPr>
              <w:t xml:space="preserve"> selection</w:t>
            </w:r>
          </w:p>
        </w:tc>
        <w:tc>
          <w:tcPr>
            <w:tcW w:w="1998" w:type="dxa"/>
            <w:shd w:val="clear" w:color="auto" w:fill="000000" w:themeFill="text1"/>
          </w:tcPr>
          <w:p w:rsidR="007D7D1B" w:rsidRPr="001E60AE" w:rsidRDefault="007D7D1B" w:rsidP="001E60AE">
            <w:pPr>
              <w:spacing w:before="60" w:after="60"/>
              <w:jc w:val="center"/>
              <w:rPr>
                <w:b/>
                <w:bCs/>
                <w:sz w:val="24"/>
                <w:szCs w:val="24"/>
              </w:rPr>
            </w:pPr>
          </w:p>
        </w:tc>
      </w:tr>
      <w:tr w:rsidR="001E60AE" w:rsidRPr="001E60AE" w:rsidTr="00801FE8">
        <w:tc>
          <w:tcPr>
            <w:tcW w:w="726" w:type="dxa"/>
          </w:tcPr>
          <w:p w:rsidR="007D7D1B" w:rsidRPr="001E60AE" w:rsidRDefault="007D7D1B" w:rsidP="001E60AE">
            <w:pPr>
              <w:spacing w:before="60" w:after="60"/>
              <w:jc w:val="center"/>
              <w:rPr>
                <w:b/>
                <w:bCs/>
                <w:sz w:val="24"/>
                <w:szCs w:val="24"/>
              </w:rPr>
            </w:pPr>
            <w:r w:rsidRPr="001E60AE">
              <w:rPr>
                <w:b/>
                <w:bCs/>
                <w:sz w:val="24"/>
                <w:szCs w:val="24"/>
              </w:rPr>
              <w:t>2</w:t>
            </w:r>
          </w:p>
        </w:tc>
        <w:tc>
          <w:tcPr>
            <w:tcW w:w="3106" w:type="dxa"/>
          </w:tcPr>
          <w:p w:rsidR="007D7D1B" w:rsidRPr="001E60AE" w:rsidRDefault="007D7D1B" w:rsidP="001E60AE">
            <w:pPr>
              <w:spacing w:before="60" w:after="60"/>
              <w:rPr>
                <w:b/>
                <w:bCs/>
                <w:sz w:val="24"/>
                <w:szCs w:val="24"/>
              </w:rPr>
            </w:pPr>
            <w:r w:rsidRPr="001E60AE">
              <w:rPr>
                <w:b/>
                <w:bCs/>
                <w:sz w:val="24"/>
                <w:szCs w:val="24"/>
              </w:rPr>
              <w:t>Physical Condition Assessment (PCA)</w:t>
            </w:r>
          </w:p>
        </w:tc>
        <w:tc>
          <w:tcPr>
            <w:tcW w:w="2306" w:type="dxa"/>
          </w:tcPr>
          <w:p w:rsidR="007D7D1B" w:rsidRPr="001E60AE" w:rsidRDefault="007D7D1B" w:rsidP="001E60AE">
            <w:pPr>
              <w:spacing w:before="60" w:after="60"/>
              <w:jc w:val="center"/>
              <w:rPr>
                <w:b/>
                <w:bCs/>
                <w:sz w:val="24"/>
                <w:szCs w:val="24"/>
              </w:rPr>
            </w:pPr>
            <w:r w:rsidRPr="001E60AE">
              <w:rPr>
                <w:b/>
                <w:bCs/>
                <w:sz w:val="24"/>
                <w:szCs w:val="24"/>
              </w:rPr>
              <w:t>Note filenames here for the narrative and the EXCEL tool</w:t>
            </w:r>
          </w:p>
        </w:tc>
        <w:tc>
          <w:tcPr>
            <w:tcW w:w="1440" w:type="dxa"/>
            <w:shd w:val="clear" w:color="auto" w:fill="000000" w:themeFill="text1"/>
          </w:tcPr>
          <w:p w:rsidR="007D7D1B" w:rsidRPr="001E60AE" w:rsidRDefault="007D7D1B" w:rsidP="001E60AE">
            <w:pPr>
              <w:spacing w:before="60" w:after="60"/>
              <w:jc w:val="center"/>
              <w:rPr>
                <w:b/>
                <w:bCs/>
                <w:sz w:val="24"/>
                <w:szCs w:val="24"/>
              </w:rPr>
            </w:pPr>
          </w:p>
        </w:tc>
        <w:tc>
          <w:tcPr>
            <w:tcW w:w="1998" w:type="dxa"/>
            <w:shd w:val="clear" w:color="auto" w:fill="000000" w:themeFill="text1"/>
          </w:tcPr>
          <w:p w:rsidR="007D7D1B" w:rsidRPr="001E60AE" w:rsidRDefault="007D7D1B" w:rsidP="001E60AE">
            <w:pPr>
              <w:spacing w:before="60" w:after="60"/>
              <w:jc w:val="center"/>
              <w:rPr>
                <w:b/>
                <w:bCs/>
                <w:sz w:val="24"/>
                <w:szCs w:val="24"/>
              </w:rPr>
            </w:pPr>
          </w:p>
        </w:tc>
      </w:tr>
      <w:tr w:rsidR="00801FE8" w:rsidRPr="001E60AE" w:rsidTr="00801FE8">
        <w:tc>
          <w:tcPr>
            <w:tcW w:w="726" w:type="dxa"/>
          </w:tcPr>
          <w:p w:rsidR="00801FE8" w:rsidRPr="001E60AE" w:rsidRDefault="00801FE8" w:rsidP="001E60AE">
            <w:pPr>
              <w:spacing w:before="60" w:after="60"/>
              <w:jc w:val="center"/>
              <w:rPr>
                <w:b/>
                <w:bCs/>
                <w:sz w:val="24"/>
                <w:szCs w:val="24"/>
              </w:rPr>
            </w:pPr>
            <w:r w:rsidRPr="001E60AE">
              <w:rPr>
                <w:b/>
                <w:bCs/>
                <w:sz w:val="24"/>
                <w:szCs w:val="24"/>
              </w:rPr>
              <w:t>3</w:t>
            </w:r>
          </w:p>
        </w:tc>
        <w:tc>
          <w:tcPr>
            <w:tcW w:w="3106" w:type="dxa"/>
          </w:tcPr>
          <w:p w:rsidR="00801FE8" w:rsidRPr="001E60AE" w:rsidRDefault="00801FE8" w:rsidP="001E60AE">
            <w:pPr>
              <w:spacing w:before="60" w:after="60"/>
              <w:rPr>
                <w:b/>
                <w:bCs/>
                <w:sz w:val="24"/>
                <w:szCs w:val="24"/>
              </w:rPr>
            </w:pPr>
            <w:r w:rsidRPr="001E60AE">
              <w:rPr>
                <w:b/>
                <w:bCs/>
                <w:sz w:val="24"/>
                <w:szCs w:val="24"/>
              </w:rPr>
              <w:t>Scope of Work</w:t>
            </w:r>
          </w:p>
        </w:tc>
        <w:tc>
          <w:tcPr>
            <w:tcW w:w="2306" w:type="dxa"/>
          </w:tcPr>
          <w:p w:rsidR="00801FE8" w:rsidRPr="001E60AE" w:rsidRDefault="00801FE8" w:rsidP="00B4177F">
            <w:pPr>
              <w:spacing w:before="60" w:after="60"/>
              <w:jc w:val="center"/>
              <w:rPr>
                <w:b/>
                <w:bCs/>
                <w:sz w:val="24"/>
                <w:szCs w:val="24"/>
              </w:rPr>
            </w:pPr>
            <w:r w:rsidRPr="001E60AE">
              <w:rPr>
                <w:b/>
                <w:bCs/>
                <w:sz w:val="24"/>
                <w:szCs w:val="24"/>
              </w:rPr>
              <w:t xml:space="preserve">Note filenames here for </w:t>
            </w:r>
            <w:r w:rsidR="00B4177F">
              <w:rPr>
                <w:b/>
                <w:bCs/>
                <w:sz w:val="24"/>
                <w:szCs w:val="24"/>
              </w:rPr>
              <w:t>upload</w:t>
            </w:r>
          </w:p>
        </w:tc>
        <w:tc>
          <w:tcPr>
            <w:tcW w:w="1440" w:type="dxa"/>
            <w:shd w:val="clear" w:color="auto" w:fill="000000" w:themeFill="text1"/>
          </w:tcPr>
          <w:p w:rsidR="00801FE8" w:rsidRPr="001E60AE" w:rsidRDefault="00801FE8" w:rsidP="001E60AE">
            <w:pPr>
              <w:spacing w:before="60" w:after="60"/>
              <w:jc w:val="center"/>
              <w:rPr>
                <w:b/>
                <w:bCs/>
                <w:sz w:val="24"/>
                <w:szCs w:val="24"/>
              </w:rPr>
            </w:pPr>
          </w:p>
        </w:tc>
        <w:tc>
          <w:tcPr>
            <w:tcW w:w="1998" w:type="dxa"/>
            <w:shd w:val="clear" w:color="auto" w:fill="auto"/>
          </w:tcPr>
          <w:p w:rsidR="00801FE8" w:rsidRPr="001E60AE" w:rsidRDefault="00801FE8" w:rsidP="00B4177F">
            <w:pPr>
              <w:spacing w:before="60" w:after="60"/>
              <w:jc w:val="center"/>
              <w:rPr>
                <w:b/>
                <w:bCs/>
                <w:sz w:val="24"/>
                <w:szCs w:val="24"/>
              </w:rPr>
            </w:pPr>
            <w:r w:rsidRPr="001E60AE">
              <w:rPr>
                <w:b/>
                <w:bCs/>
                <w:sz w:val="24"/>
                <w:szCs w:val="24"/>
              </w:rPr>
              <w:t>Place an “X” here if not applicable</w:t>
            </w:r>
          </w:p>
        </w:tc>
      </w:tr>
      <w:tr w:rsidR="00801FE8" w:rsidRPr="001E60AE" w:rsidTr="00801FE8">
        <w:tc>
          <w:tcPr>
            <w:tcW w:w="726" w:type="dxa"/>
          </w:tcPr>
          <w:p w:rsidR="00801FE8" w:rsidRPr="001E60AE" w:rsidRDefault="00801FE8" w:rsidP="001E60AE">
            <w:pPr>
              <w:spacing w:before="60" w:after="60"/>
              <w:jc w:val="center"/>
              <w:rPr>
                <w:b/>
                <w:bCs/>
                <w:sz w:val="24"/>
                <w:szCs w:val="24"/>
              </w:rPr>
            </w:pPr>
            <w:r w:rsidRPr="001E60AE">
              <w:rPr>
                <w:b/>
                <w:bCs/>
                <w:sz w:val="24"/>
                <w:szCs w:val="24"/>
              </w:rPr>
              <w:t>4</w:t>
            </w:r>
          </w:p>
        </w:tc>
        <w:tc>
          <w:tcPr>
            <w:tcW w:w="3106" w:type="dxa"/>
          </w:tcPr>
          <w:p w:rsidR="00801FE8" w:rsidRPr="001E60AE" w:rsidRDefault="00801FE8" w:rsidP="001E60AE">
            <w:pPr>
              <w:spacing w:before="60" w:after="60"/>
              <w:rPr>
                <w:b/>
                <w:bCs/>
                <w:sz w:val="24"/>
                <w:szCs w:val="24"/>
              </w:rPr>
            </w:pPr>
            <w:r w:rsidRPr="001E60AE">
              <w:rPr>
                <w:b/>
                <w:bCs/>
                <w:sz w:val="24"/>
                <w:szCs w:val="24"/>
              </w:rPr>
              <w:t>Completed Environmental Review</w:t>
            </w:r>
          </w:p>
        </w:tc>
        <w:tc>
          <w:tcPr>
            <w:tcW w:w="2306" w:type="dxa"/>
          </w:tcPr>
          <w:p w:rsidR="00801FE8" w:rsidRPr="001E60AE" w:rsidRDefault="00801FE8" w:rsidP="00B4177F">
            <w:pPr>
              <w:spacing w:before="60" w:after="60"/>
              <w:jc w:val="center"/>
              <w:rPr>
                <w:b/>
                <w:bCs/>
                <w:sz w:val="24"/>
                <w:szCs w:val="24"/>
              </w:rPr>
            </w:pPr>
            <w:r w:rsidRPr="001E60AE">
              <w:rPr>
                <w:b/>
                <w:bCs/>
                <w:sz w:val="24"/>
                <w:szCs w:val="24"/>
              </w:rPr>
              <w:t xml:space="preserve">Note filename here for </w:t>
            </w:r>
            <w:r w:rsidR="00B4177F">
              <w:rPr>
                <w:b/>
                <w:bCs/>
                <w:sz w:val="24"/>
                <w:szCs w:val="24"/>
              </w:rPr>
              <w:t>upload</w:t>
            </w:r>
          </w:p>
        </w:tc>
        <w:tc>
          <w:tcPr>
            <w:tcW w:w="1440" w:type="dxa"/>
            <w:shd w:val="clear" w:color="auto" w:fill="000000" w:themeFill="text1"/>
          </w:tcPr>
          <w:p w:rsidR="00801FE8" w:rsidRPr="001E60AE" w:rsidRDefault="00801FE8" w:rsidP="001E60AE">
            <w:pPr>
              <w:spacing w:before="60" w:after="60"/>
              <w:jc w:val="center"/>
              <w:rPr>
                <w:b/>
                <w:bCs/>
                <w:sz w:val="24"/>
                <w:szCs w:val="24"/>
              </w:rPr>
            </w:pPr>
          </w:p>
        </w:tc>
        <w:tc>
          <w:tcPr>
            <w:tcW w:w="1998" w:type="dxa"/>
            <w:shd w:val="clear" w:color="auto" w:fill="auto"/>
          </w:tcPr>
          <w:p w:rsidR="00801FE8" w:rsidRPr="001E60AE" w:rsidRDefault="00801FE8" w:rsidP="00801FE8">
            <w:pPr>
              <w:spacing w:before="60" w:after="60"/>
              <w:jc w:val="center"/>
              <w:rPr>
                <w:b/>
                <w:bCs/>
                <w:sz w:val="24"/>
                <w:szCs w:val="24"/>
              </w:rPr>
            </w:pPr>
            <w:r w:rsidRPr="001E60AE">
              <w:rPr>
                <w:b/>
                <w:bCs/>
                <w:sz w:val="24"/>
                <w:szCs w:val="24"/>
              </w:rPr>
              <w:t xml:space="preserve">Place an “X” here if </w:t>
            </w:r>
            <w:r>
              <w:rPr>
                <w:b/>
                <w:bCs/>
                <w:sz w:val="24"/>
                <w:szCs w:val="24"/>
              </w:rPr>
              <w:t>FHA-insured</w:t>
            </w:r>
          </w:p>
        </w:tc>
      </w:tr>
      <w:tr w:rsidR="00801FE8" w:rsidRPr="001E60AE" w:rsidTr="00801FE8">
        <w:tc>
          <w:tcPr>
            <w:tcW w:w="726" w:type="dxa"/>
          </w:tcPr>
          <w:p w:rsidR="00801FE8" w:rsidRPr="001E60AE" w:rsidRDefault="00801FE8" w:rsidP="001E60AE">
            <w:pPr>
              <w:spacing w:before="60" w:after="60"/>
              <w:jc w:val="center"/>
              <w:rPr>
                <w:b/>
                <w:bCs/>
                <w:sz w:val="24"/>
                <w:szCs w:val="24"/>
              </w:rPr>
            </w:pPr>
            <w:r w:rsidRPr="001E60AE">
              <w:rPr>
                <w:b/>
                <w:bCs/>
                <w:sz w:val="24"/>
                <w:szCs w:val="24"/>
              </w:rPr>
              <w:t>5</w:t>
            </w:r>
          </w:p>
        </w:tc>
        <w:tc>
          <w:tcPr>
            <w:tcW w:w="3106" w:type="dxa"/>
          </w:tcPr>
          <w:p w:rsidR="00801FE8" w:rsidRPr="001E60AE" w:rsidRDefault="00801FE8" w:rsidP="001E60AE">
            <w:pPr>
              <w:spacing w:before="60" w:after="60"/>
              <w:rPr>
                <w:b/>
                <w:bCs/>
                <w:sz w:val="24"/>
                <w:szCs w:val="24"/>
              </w:rPr>
            </w:pPr>
            <w:r w:rsidRPr="001E60AE">
              <w:rPr>
                <w:b/>
                <w:bCs/>
                <w:sz w:val="24"/>
                <w:szCs w:val="24"/>
              </w:rPr>
              <w:t>Relocation Plan</w:t>
            </w:r>
          </w:p>
        </w:tc>
        <w:tc>
          <w:tcPr>
            <w:tcW w:w="2306" w:type="dxa"/>
          </w:tcPr>
          <w:p w:rsidR="00801FE8" w:rsidRPr="001E60AE" w:rsidRDefault="00801FE8" w:rsidP="00B4177F">
            <w:pPr>
              <w:spacing w:before="60" w:after="60"/>
              <w:jc w:val="center"/>
              <w:rPr>
                <w:b/>
                <w:bCs/>
                <w:sz w:val="24"/>
                <w:szCs w:val="24"/>
              </w:rPr>
            </w:pPr>
            <w:r w:rsidRPr="001E60AE">
              <w:rPr>
                <w:b/>
                <w:bCs/>
                <w:sz w:val="24"/>
                <w:szCs w:val="24"/>
              </w:rPr>
              <w:t xml:space="preserve">Note filename here for </w:t>
            </w:r>
            <w:r w:rsidR="00B4177F">
              <w:rPr>
                <w:b/>
                <w:bCs/>
                <w:sz w:val="24"/>
                <w:szCs w:val="24"/>
              </w:rPr>
              <w:t>upload</w:t>
            </w:r>
          </w:p>
        </w:tc>
        <w:tc>
          <w:tcPr>
            <w:tcW w:w="1440" w:type="dxa"/>
            <w:shd w:val="clear" w:color="auto" w:fill="000000" w:themeFill="text1"/>
          </w:tcPr>
          <w:p w:rsidR="00801FE8" w:rsidRPr="001E60AE" w:rsidRDefault="00801FE8" w:rsidP="001E60AE">
            <w:pPr>
              <w:spacing w:before="60" w:after="60"/>
              <w:jc w:val="center"/>
              <w:rPr>
                <w:b/>
                <w:bCs/>
                <w:sz w:val="24"/>
                <w:szCs w:val="24"/>
              </w:rPr>
            </w:pPr>
          </w:p>
        </w:tc>
        <w:tc>
          <w:tcPr>
            <w:tcW w:w="1998" w:type="dxa"/>
            <w:shd w:val="clear" w:color="auto" w:fill="auto"/>
          </w:tcPr>
          <w:p w:rsidR="00801FE8" w:rsidRPr="001E60AE" w:rsidRDefault="00801FE8" w:rsidP="00B4177F">
            <w:pPr>
              <w:spacing w:before="60" w:after="60"/>
              <w:jc w:val="center"/>
              <w:rPr>
                <w:b/>
                <w:bCs/>
                <w:sz w:val="24"/>
                <w:szCs w:val="24"/>
              </w:rPr>
            </w:pPr>
            <w:r w:rsidRPr="001E60AE">
              <w:rPr>
                <w:b/>
                <w:bCs/>
                <w:sz w:val="24"/>
                <w:szCs w:val="24"/>
              </w:rPr>
              <w:t>Place an “X” here if not applicable</w:t>
            </w:r>
          </w:p>
        </w:tc>
      </w:tr>
      <w:tr w:rsidR="00801FE8" w:rsidRPr="001E60AE" w:rsidTr="00801FE8">
        <w:tc>
          <w:tcPr>
            <w:tcW w:w="726" w:type="dxa"/>
          </w:tcPr>
          <w:p w:rsidR="00801FE8" w:rsidRPr="001E60AE" w:rsidRDefault="00801FE8" w:rsidP="001E60AE">
            <w:pPr>
              <w:spacing w:before="60" w:after="60"/>
              <w:jc w:val="center"/>
              <w:rPr>
                <w:b/>
                <w:bCs/>
                <w:sz w:val="24"/>
                <w:szCs w:val="24"/>
              </w:rPr>
            </w:pPr>
            <w:r w:rsidRPr="001E60AE">
              <w:rPr>
                <w:b/>
                <w:bCs/>
                <w:sz w:val="24"/>
                <w:szCs w:val="24"/>
              </w:rPr>
              <w:t>6</w:t>
            </w:r>
          </w:p>
        </w:tc>
        <w:tc>
          <w:tcPr>
            <w:tcW w:w="3106" w:type="dxa"/>
          </w:tcPr>
          <w:p w:rsidR="00801FE8" w:rsidRPr="001E60AE" w:rsidRDefault="00801FE8" w:rsidP="001E60AE">
            <w:pPr>
              <w:spacing w:before="60" w:after="60"/>
              <w:rPr>
                <w:b/>
                <w:bCs/>
                <w:sz w:val="24"/>
                <w:szCs w:val="24"/>
              </w:rPr>
            </w:pPr>
            <w:r w:rsidRPr="001E60AE">
              <w:rPr>
                <w:b/>
                <w:bCs/>
                <w:sz w:val="24"/>
                <w:szCs w:val="24"/>
              </w:rPr>
              <w:t>Development Budget</w:t>
            </w:r>
          </w:p>
        </w:tc>
        <w:tc>
          <w:tcPr>
            <w:tcW w:w="2306" w:type="dxa"/>
          </w:tcPr>
          <w:p w:rsidR="00801FE8" w:rsidRPr="001E60AE" w:rsidRDefault="00801FE8" w:rsidP="00B4177F">
            <w:pPr>
              <w:spacing w:before="60" w:after="60"/>
              <w:jc w:val="center"/>
              <w:rPr>
                <w:b/>
                <w:bCs/>
                <w:sz w:val="24"/>
                <w:szCs w:val="24"/>
              </w:rPr>
            </w:pPr>
            <w:r>
              <w:rPr>
                <w:b/>
                <w:bCs/>
                <w:sz w:val="24"/>
                <w:szCs w:val="24"/>
              </w:rPr>
              <w:t xml:space="preserve">Note filename here for </w:t>
            </w:r>
            <w:r w:rsidR="00B4177F">
              <w:rPr>
                <w:b/>
                <w:bCs/>
                <w:sz w:val="24"/>
                <w:szCs w:val="24"/>
              </w:rPr>
              <w:t>upload</w:t>
            </w:r>
          </w:p>
        </w:tc>
        <w:tc>
          <w:tcPr>
            <w:tcW w:w="1440" w:type="dxa"/>
            <w:shd w:val="clear" w:color="auto" w:fill="000000" w:themeFill="text1"/>
          </w:tcPr>
          <w:p w:rsidR="00801FE8" w:rsidRPr="001E60AE" w:rsidRDefault="00801FE8" w:rsidP="001E60AE">
            <w:pPr>
              <w:spacing w:before="60" w:after="60"/>
              <w:jc w:val="center"/>
              <w:rPr>
                <w:b/>
                <w:bCs/>
                <w:sz w:val="24"/>
                <w:szCs w:val="24"/>
              </w:rPr>
            </w:pPr>
          </w:p>
        </w:tc>
        <w:tc>
          <w:tcPr>
            <w:tcW w:w="1998" w:type="dxa"/>
            <w:shd w:val="clear" w:color="auto" w:fill="auto"/>
          </w:tcPr>
          <w:p w:rsidR="00801FE8" w:rsidRPr="001E60AE" w:rsidRDefault="00801FE8" w:rsidP="00801FE8">
            <w:pPr>
              <w:spacing w:before="60" w:after="60"/>
              <w:jc w:val="center"/>
              <w:rPr>
                <w:b/>
                <w:bCs/>
                <w:sz w:val="24"/>
                <w:szCs w:val="24"/>
              </w:rPr>
            </w:pPr>
            <w:r w:rsidRPr="001E60AE">
              <w:rPr>
                <w:b/>
                <w:bCs/>
                <w:sz w:val="24"/>
                <w:szCs w:val="24"/>
              </w:rPr>
              <w:t>Place an “X” here if not applicable</w:t>
            </w:r>
          </w:p>
        </w:tc>
      </w:tr>
      <w:tr w:rsidR="00B4177F" w:rsidRPr="001E60AE" w:rsidTr="00801FE8">
        <w:tc>
          <w:tcPr>
            <w:tcW w:w="726" w:type="dxa"/>
          </w:tcPr>
          <w:p w:rsidR="00B4177F" w:rsidRPr="001E60AE" w:rsidRDefault="00B4177F" w:rsidP="001E60AE">
            <w:pPr>
              <w:spacing w:before="60" w:after="60"/>
              <w:jc w:val="center"/>
              <w:rPr>
                <w:b/>
                <w:bCs/>
                <w:sz w:val="24"/>
                <w:szCs w:val="24"/>
              </w:rPr>
            </w:pPr>
            <w:r w:rsidRPr="001E60AE">
              <w:rPr>
                <w:b/>
                <w:bCs/>
                <w:sz w:val="24"/>
                <w:szCs w:val="24"/>
              </w:rPr>
              <w:t>7</w:t>
            </w:r>
          </w:p>
        </w:tc>
        <w:tc>
          <w:tcPr>
            <w:tcW w:w="3106" w:type="dxa"/>
          </w:tcPr>
          <w:p w:rsidR="00B4177F" w:rsidRPr="001E60AE" w:rsidRDefault="00B4177F" w:rsidP="001E60AE">
            <w:pPr>
              <w:spacing w:before="60" w:after="60"/>
              <w:rPr>
                <w:b/>
                <w:bCs/>
                <w:sz w:val="24"/>
                <w:szCs w:val="24"/>
              </w:rPr>
            </w:pPr>
            <w:r w:rsidRPr="001E60AE">
              <w:rPr>
                <w:b/>
                <w:bCs/>
                <w:sz w:val="24"/>
                <w:szCs w:val="24"/>
              </w:rPr>
              <w:t>Development Team</w:t>
            </w:r>
          </w:p>
        </w:tc>
        <w:tc>
          <w:tcPr>
            <w:tcW w:w="2306" w:type="dxa"/>
          </w:tcPr>
          <w:p w:rsidR="00B4177F" w:rsidRPr="001E60AE" w:rsidRDefault="00B4177F" w:rsidP="00B4177F">
            <w:pPr>
              <w:spacing w:before="60" w:after="60"/>
              <w:jc w:val="center"/>
              <w:rPr>
                <w:b/>
                <w:bCs/>
                <w:sz w:val="24"/>
                <w:szCs w:val="24"/>
              </w:rPr>
            </w:pPr>
            <w:r>
              <w:rPr>
                <w:b/>
                <w:bCs/>
                <w:sz w:val="24"/>
                <w:szCs w:val="24"/>
              </w:rPr>
              <w:t>Note filename here for upload</w:t>
            </w:r>
          </w:p>
        </w:tc>
        <w:tc>
          <w:tcPr>
            <w:tcW w:w="1440" w:type="dxa"/>
            <w:shd w:val="clear" w:color="auto" w:fill="000000" w:themeFill="text1"/>
          </w:tcPr>
          <w:p w:rsidR="00B4177F" w:rsidRPr="001E60AE" w:rsidRDefault="00B4177F" w:rsidP="001E60AE">
            <w:pPr>
              <w:spacing w:before="60" w:after="60"/>
              <w:jc w:val="center"/>
              <w:rPr>
                <w:b/>
                <w:bCs/>
                <w:sz w:val="24"/>
                <w:szCs w:val="24"/>
              </w:rPr>
            </w:pPr>
          </w:p>
        </w:tc>
        <w:tc>
          <w:tcPr>
            <w:tcW w:w="1998" w:type="dxa"/>
            <w:shd w:val="clear" w:color="auto" w:fill="auto"/>
          </w:tcPr>
          <w:p w:rsidR="00B4177F" w:rsidRPr="001E60AE" w:rsidRDefault="00B4177F" w:rsidP="00B4177F">
            <w:pPr>
              <w:spacing w:before="60" w:after="60"/>
              <w:jc w:val="center"/>
              <w:rPr>
                <w:b/>
                <w:bCs/>
                <w:sz w:val="24"/>
                <w:szCs w:val="24"/>
              </w:rPr>
            </w:pPr>
            <w:r w:rsidRPr="001E60AE">
              <w:rPr>
                <w:b/>
                <w:bCs/>
                <w:sz w:val="24"/>
                <w:szCs w:val="24"/>
              </w:rPr>
              <w:t>Place an “X” here if not applicable</w:t>
            </w:r>
          </w:p>
        </w:tc>
      </w:tr>
      <w:tr w:rsidR="00B4177F" w:rsidRPr="001E60AE" w:rsidTr="00801FE8">
        <w:tc>
          <w:tcPr>
            <w:tcW w:w="726" w:type="dxa"/>
          </w:tcPr>
          <w:p w:rsidR="00B4177F" w:rsidRPr="001E60AE" w:rsidRDefault="00B4177F" w:rsidP="001E60AE">
            <w:pPr>
              <w:spacing w:before="60" w:after="60"/>
              <w:jc w:val="center"/>
              <w:rPr>
                <w:b/>
                <w:bCs/>
                <w:sz w:val="24"/>
                <w:szCs w:val="24"/>
              </w:rPr>
            </w:pPr>
            <w:r w:rsidRPr="001E60AE">
              <w:rPr>
                <w:b/>
                <w:bCs/>
                <w:sz w:val="24"/>
                <w:szCs w:val="24"/>
              </w:rPr>
              <w:t>8</w:t>
            </w:r>
          </w:p>
        </w:tc>
        <w:tc>
          <w:tcPr>
            <w:tcW w:w="3106" w:type="dxa"/>
          </w:tcPr>
          <w:p w:rsidR="00B4177F" w:rsidRPr="001E60AE" w:rsidRDefault="00B4177F" w:rsidP="001E60AE">
            <w:pPr>
              <w:spacing w:before="60" w:after="60"/>
              <w:rPr>
                <w:b/>
                <w:bCs/>
                <w:sz w:val="24"/>
                <w:szCs w:val="24"/>
              </w:rPr>
            </w:pPr>
            <w:r w:rsidRPr="001E60AE">
              <w:rPr>
                <w:b/>
                <w:bCs/>
                <w:sz w:val="24"/>
                <w:szCs w:val="24"/>
              </w:rPr>
              <w:t>Proposed Financing</w:t>
            </w:r>
          </w:p>
        </w:tc>
        <w:tc>
          <w:tcPr>
            <w:tcW w:w="2306" w:type="dxa"/>
          </w:tcPr>
          <w:p w:rsidR="00B4177F" w:rsidRPr="001E60AE" w:rsidRDefault="00B4177F" w:rsidP="00B4177F">
            <w:pPr>
              <w:spacing w:before="60" w:after="60"/>
              <w:jc w:val="center"/>
              <w:rPr>
                <w:b/>
                <w:bCs/>
                <w:sz w:val="24"/>
                <w:szCs w:val="24"/>
              </w:rPr>
            </w:pPr>
            <w:r>
              <w:rPr>
                <w:b/>
                <w:bCs/>
                <w:sz w:val="24"/>
                <w:szCs w:val="24"/>
              </w:rPr>
              <w:t>Note filename here for upload</w:t>
            </w:r>
          </w:p>
        </w:tc>
        <w:tc>
          <w:tcPr>
            <w:tcW w:w="1440" w:type="dxa"/>
            <w:shd w:val="clear" w:color="auto" w:fill="000000" w:themeFill="text1"/>
          </w:tcPr>
          <w:p w:rsidR="00B4177F" w:rsidRPr="001E60AE" w:rsidRDefault="00B4177F" w:rsidP="001E60AE">
            <w:pPr>
              <w:spacing w:before="60" w:after="60"/>
              <w:jc w:val="center"/>
              <w:rPr>
                <w:b/>
                <w:bCs/>
                <w:sz w:val="24"/>
                <w:szCs w:val="24"/>
              </w:rPr>
            </w:pPr>
          </w:p>
        </w:tc>
        <w:tc>
          <w:tcPr>
            <w:tcW w:w="1998" w:type="dxa"/>
            <w:shd w:val="clear" w:color="auto" w:fill="auto"/>
          </w:tcPr>
          <w:p w:rsidR="00B4177F" w:rsidRPr="001E60AE" w:rsidRDefault="00B4177F" w:rsidP="00B4177F">
            <w:pPr>
              <w:spacing w:before="60" w:after="60"/>
              <w:jc w:val="center"/>
              <w:rPr>
                <w:b/>
                <w:bCs/>
                <w:sz w:val="24"/>
                <w:szCs w:val="24"/>
              </w:rPr>
            </w:pPr>
            <w:r w:rsidRPr="001E60AE">
              <w:rPr>
                <w:b/>
                <w:bCs/>
                <w:sz w:val="24"/>
                <w:szCs w:val="24"/>
              </w:rPr>
              <w:t>Place an “X” here if not applicable</w:t>
            </w:r>
          </w:p>
        </w:tc>
      </w:tr>
      <w:tr w:rsidR="00B4177F" w:rsidRPr="001E60AE" w:rsidTr="00801FE8">
        <w:tc>
          <w:tcPr>
            <w:tcW w:w="726" w:type="dxa"/>
          </w:tcPr>
          <w:p w:rsidR="00B4177F" w:rsidRPr="001E60AE" w:rsidRDefault="00B4177F" w:rsidP="001E60AE">
            <w:pPr>
              <w:spacing w:before="60" w:after="60"/>
              <w:jc w:val="center"/>
              <w:rPr>
                <w:b/>
                <w:bCs/>
                <w:sz w:val="24"/>
                <w:szCs w:val="24"/>
              </w:rPr>
            </w:pPr>
            <w:r w:rsidRPr="001E60AE">
              <w:rPr>
                <w:b/>
                <w:bCs/>
                <w:sz w:val="24"/>
                <w:szCs w:val="24"/>
              </w:rPr>
              <w:t>9</w:t>
            </w:r>
          </w:p>
        </w:tc>
        <w:tc>
          <w:tcPr>
            <w:tcW w:w="3106" w:type="dxa"/>
          </w:tcPr>
          <w:p w:rsidR="00B4177F" w:rsidRPr="001E60AE" w:rsidRDefault="00B4177F" w:rsidP="001E60AE">
            <w:pPr>
              <w:spacing w:before="60" w:after="60"/>
              <w:rPr>
                <w:b/>
                <w:bCs/>
                <w:sz w:val="24"/>
                <w:szCs w:val="24"/>
              </w:rPr>
            </w:pPr>
            <w:r w:rsidRPr="001E60AE">
              <w:rPr>
                <w:b/>
                <w:bCs/>
                <w:sz w:val="24"/>
                <w:szCs w:val="24"/>
              </w:rPr>
              <w:t>Operating Pro Forma</w:t>
            </w:r>
          </w:p>
        </w:tc>
        <w:tc>
          <w:tcPr>
            <w:tcW w:w="2306" w:type="dxa"/>
          </w:tcPr>
          <w:p w:rsidR="00B4177F" w:rsidRPr="001E60AE" w:rsidRDefault="00B4177F" w:rsidP="00B4177F">
            <w:pPr>
              <w:spacing w:before="60" w:after="60"/>
              <w:jc w:val="center"/>
              <w:rPr>
                <w:b/>
                <w:bCs/>
                <w:sz w:val="24"/>
                <w:szCs w:val="24"/>
              </w:rPr>
            </w:pPr>
            <w:r>
              <w:rPr>
                <w:b/>
                <w:bCs/>
                <w:sz w:val="24"/>
                <w:szCs w:val="24"/>
              </w:rPr>
              <w:t>Note filename here for upload</w:t>
            </w:r>
          </w:p>
        </w:tc>
        <w:tc>
          <w:tcPr>
            <w:tcW w:w="1440" w:type="dxa"/>
            <w:shd w:val="clear" w:color="auto" w:fill="000000" w:themeFill="text1"/>
          </w:tcPr>
          <w:p w:rsidR="00B4177F" w:rsidRPr="001E60AE" w:rsidRDefault="00B4177F" w:rsidP="001E60AE">
            <w:pPr>
              <w:spacing w:before="60" w:after="60"/>
              <w:jc w:val="center"/>
              <w:rPr>
                <w:b/>
                <w:bCs/>
                <w:sz w:val="24"/>
                <w:szCs w:val="24"/>
              </w:rPr>
            </w:pPr>
          </w:p>
        </w:tc>
        <w:tc>
          <w:tcPr>
            <w:tcW w:w="1998" w:type="dxa"/>
            <w:shd w:val="clear" w:color="auto" w:fill="000000" w:themeFill="text1"/>
          </w:tcPr>
          <w:p w:rsidR="00B4177F" w:rsidRPr="001E60AE" w:rsidRDefault="00B4177F" w:rsidP="001E60AE">
            <w:pPr>
              <w:spacing w:before="60" w:after="60"/>
              <w:jc w:val="center"/>
              <w:rPr>
                <w:b/>
                <w:bCs/>
                <w:sz w:val="24"/>
                <w:szCs w:val="24"/>
              </w:rPr>
            </w:pPr>
          </w:p>
        </w:tc>
      </w:tr>
      <w:tr w:rsidR="00B4177F" w:rsidRPr="001E60AE" w:rsidTr="00801FE8">
        <w:tc>
          <w:tcPr>
            <w:tcW w:w="726" w:type="dxa"/>
          </w:tcPr>
          <w:p w:rsidR="00B4177F" w:rsidRPr="001E60AE" w:rsidRDefault="00B4177F" w:rsidP="001E60AE">
            <w:pPr>
              <w:spacing w:before="60" w:after="60"/>
              <w:jc w:val="center"/>
              <w:rPr>
                <w:b/>
                <w:bCs/>
                <w:sz w:val="24"/>
                <w:szCs w:val="24"/>
              </w:rPr>
            </w:pPr>
            <w:r w:rsidRPr="001E60AE">
              <w:rPr>
                <w:b/>
                <w:bCs/>
                <w:sz w:val="24"/>
                <w:szCs w:val="24"/>
              </w:rPr>
              <w:t>10</w:t>
            </w:r>
          </w:p>
        </w:tc>
        <w:tc>
          <w:tcPr>
            <w:tcW w:w="3106" w:type="dxa"/>
          </w:tcPr>
          <w:p w:rsidR="00B4177F" w:rsidRPr="001E60AE" w:rsidRDefault="00B4177F" w:rsidP="001E60AE">
            <w:pPr>
              <w:spacing w:before="60" w:after="60"/>
              <w:rPr>
                <w:b/>
                <w:bCs/>
                <w:sz w:val="24"/>
                <w:szCs w:val="24"/>
              </w:rPr>
            </w:pPr>
            <w:r w:rsidRPr="001E60AE">
              <w:rPr>
                <w:b/>
                <w:bCs/>
                <w:sz w:val="24"/>
                <w:szCs w:val="24"/>
              </w:rPr>
              <w:t>Market Study</w:t>
            </w:r>
          </w:p>
        </w:tc>
        <w:tc>
          <w:tcPr>
            <w:tcW w:w="2306" w:type="dxa"/>
          </w:tcPr>
          <w:p w:rsidR="00B4177F" w:rsidRPr="001E60AE" w:rsidRDefault="00B4177F" w:rsidP="00B4177F">
            <w:pPr>
              <w:spacing w:before="60" w:after="60"/>
              <w:jc w:val="center"/>
              <w:rPr>
                <w:b/>
                <w:bCs/>
                <w:sz w:val="24"/>
                <w:szCs w:val="24"/>
              </w:rPr>
            </w:pPr>
            <w:r>
              <w:rPr>
                <w:b/>
                <w:bCs/>
                <w:sz w:val="24"/>
                <w:szCs w:val="24"/>
              </w:rPr>
              <w:t>Note filename here for upload</w:t>
            </w:r>
          </w:p>
        </w:tc>
        <w:tc>
          <w:tcPr>
            <w:tcW w:w="1440" w:type="dxa"/>
            <w:shd w:val="clear" w:color="auto" w:fill="000000" w:themeFill="text1"/>
          </w:tcPr>
          <w:p w:rsidR="00B4177F" w:rsidRPr="001E60AE" w:rsidRDefault="00B4177F" w:rsidP="001E60AE">
            <w:pPr>
              <w:spacing w:before="60" w:after="60"/>
              <w:jc w:val="center"/>
              <w:rPr>
                <w:b/>
                <w:bCs/>
                <w:sz w:val="24"/>
                <w:szCs w:val="24"/>
              </w:rPr>
            </w:pPr>
          </w:p>
        </w:tc>
        <w:tc>
          <w:tcPr>
            <w:tcW w:w="1998" w:type="dxa"/>
            <w:shd w:val="clear" w:color="auto" w:fill="auto"/>
          </w:tcPr>
          <w:p w:rsidR="00B4177F" w:rsidRPr="001E60AE" w:rsidRDefault="00B4177F" w:rsidP="00B4177F">
            <w:pPr>
              <w:spacing w:before="60" w:after="60"/>
              <w:jc w:val="center"/>
              <w:rPr>
                <w:b/>
                <w:bCs/>
                <w:sz w:val="24"/>
                <w:szCs w:val="24"/>
              </w:rPr>
            </w:pPr>
            <w:r w:rsidRPr="001E60AE">
              <w:rPr>
                <w:b/>
                <w:bCs/>
                <w:sz w:val="24"/>
                <w:szCs w:val="24"/>
              </w:rPr>
              <w:t>Place an “X” here if not applicable</w:t>
            </w:r>
          </w:p>
        </w:tc>
      </w:tr>
      <w:tr w:rsidR="00B4177F" w:rsidRPr="001E60AE" w:rsidTr="00801FE8">
        <w:tc>
          <w:tcPr>
            <w:tcW w:w="726" w:type="dxa"/>
          </w:tcPr>
          <w:p w:rsidR="00B4177F" w:rsidRPr="001E60AE" w:rsidRDefault="00B4177F" w:rsidP="001E60AE">
            <w:pPr>
              <w:spacing w:before="60" w:after="60"/>
              <w:jc w:val="center"/>
              <w:rPr>
                <w:b/>
                <w:bCs/>
                <w:sz w:val="24"/>
                <w:szCs w:val="24"/>
              </w:rPr>
            </w:pPr>
            <w:r w:rsidRPr="001E60AE">
              <w:rPr>
                <w:b/>
                <w:bCs/>
                <w:sz w:val="24"/>
                <w:szCs w:val="24"/>
              </w:rPr>
              <w:t>11</w:t>
            </w:r>
          </w:p>
        </w:tc>
        <w:tc>
          <w:tcPr>
            <w:tcW w:w="3106" w:type="dxa"/>
          </w:tcPr>
          <w:p w:rsidR="00B4177F" w:rsidRPr="001E60AE" w:rsidRDefault="00B4177F" w:rsidP="001E60AE">
            <w:pPr>
              <w:spacing w:before="60" w:after="60"/>
              <w:rPr>
                <w:b/>
                <w:bCs/>
                <w:sz w:val="24"/>
                <w:szCs w:val="24"/>
              </w:rPr>
            </w:pPr>
            <w:r w:rsidRPr="001E60AE">
              <w:rPr>
                <w:b/>
                <w:bCs/>
                <w:sz w:val="24"/>
                <w:szCs w:val="24"/>
              </w:rPr>
              <w:t>Rehabilitation/ Construction Management</w:t>
            </w:r>
          </w:p>
        </w:tc>
        <w:tc>
          <w:tcPr>
            <w:tcW w:w="2306" w:type="dxa"/>
          </w:tcPr>
          <w:p w:rsidR="00B4177F" w:rsidRPr="001E60AE" w:rsidRDefault="00B4177F" w:rsidP="00B4177F">
            <w:pPr>
              <w:spacing w:before="60" w:after="60"/>
              <w:jc w:val="center"/>
              <w:rPr>
                <w:b/>
                <w:bCs/>
                <w:sz w:val="24"/>
                <w:szCs w:val="24"/>
              </w:rPr>
            </w:pPr>
            <w:r>
              <w:rPr>
                <w:b/>
                <w:bCs/>
                <w:sz w:val="24"/>
                <w:szCs w:val="24"/>
              </w:rPr>
              <w:t>Note filename here for upload</w:t>
            </w:r>
          </w:p>
        </w:tc>
        <w:tc>
          <w:tcPr>
            <w:tcW w:w="1440" w:type="dxa"/>
            <w:shd w:val="clear" w:color="auto" w:fill="000000" w:themeFill="text1"/>
          </w:tcPr>
          <w:p w:rsidR="00B4177F" w:rsidRPr="001E60AE" w:rsidRDefault="00B4177F" w:rsidP="001E60AE">
            <w:pPr>
              <w:spacing w:before="60" w:after="60"/>
              <w:jc w:val="center"/>
              <w:rPr>
                <w:b/>
                <w:bCs/>
                <w:sz w:val="24"/>
                <w:szCs w:val="24"/>
              </w:rPr>
            </w:pPr>
          </w:p>
        </w:tc>
        <w:tc>
          <w:tcPr>
            <w:tcW w:w="1998" w:type="dxa"/>
            <w:shd w:val="clear" w:color="auto" w:fill="auto"/>
          </w:tcPr>
          <w:p w:rsidR="00B4177F" w:rsidRPr="001E60AE" w:rsidRDefault="00B4177F" w:rsidP="00B4177F">
            <w:pPr>
              <w:spacing w:before="60" w:after="60"/>
              <w:jc w:val="center"/>
              <w:rPr>
                <w:b/>
                <w:bCs/>
                <w:sz w:val="24"/>
                <w:szCs w:val="24"/>
              </w:rPr>
            </w:pPr>
            <w:r w:rsidRPr="001E60AE">
              <w:rPr>
                <w:b/>
                <w:bCs/>
                <w:sz w:val="24"/>
                <w:szCs w:val="24"/>
              </w:rPr>
              <w:t>Place an “X” here if not applicable</w:t>
            </w:r>
          </w:p>
        </w:tc>
      </w:tr>
    </w:tbl>
    <w:p w:rsidR="00F903F8" w:rsidRDefault="00F903F8" w:rsidP="00EA0229">
      <w:pPr>
        <w:jc w:val="center"/>
        <w:rPr>
          <w:b/>
          <w:bCs/>
          <w:sz w:val="28"/>
          <w:szCs w:val="28"/>
        </w:rPr>
        <w:sectPr w:rsidR="00F903F8" w:rsidSect="00801FE8">
          <w:pgSz w:w="12240" w:h="15840"/>
          <w:pgMar w:top="1440" w:right="1440" w:bottom="1440" w:left="1440" w:header="720" w:footer="720" w:gutter="0"/>
          <w:pgNumType w:start="1"/>
          <w:cols w:space="720"/>
          <w:noEndnote/>
          <w:docGrid w:linePitch="299"/>
        </w:sectPr>
      </w:pPr>
    </w:p>
    <w:p w:rsidR="00B4177F" w:rsidRDefault="00B4177F" w:rsidP="006F3834">
      <w:pPr>
        <w:spacing w:after="0" w:line="240" w:lineRule="auto"/>
        <w:rPr>
          <w:b/>
          <w:bCs/>
          <w:sz w:val="28"/>
          <w:szCs w:val="28"/>
        </w:rPr>
      </w:pPr>
      <w:r>
        <w:rPr>
          <w:b/>
          <w:bCs/>
          <w:sz w:val="28"/>
          <w:szCs w:val="28"/>
        </w:rPr>
        <w:lastRenderedPageBreak/>
        <w:t xml:space="preserve">1.  </w:t>
      </w:r>
      <w:r w:rsidR="00DE07B1" w:rsidRPr="00B4177F">
        <w:rPr>
          <w:b/>
          <w:bCs/>
          <w:sz w:val="28"/>
          <w:szCs w:val="28"/>
        </w:rPr>
        <w:t>Type of Conversion</w:t>
      </w:r>
      <w:r>
        <w:rPr>
          <w:b/>
          <w:bCs/>
          <w:sz w:val="28"/>
          <w:szCs w:val="28"/>
        </w:rPr>
        <w:t xml:space="preserve"> </w:t>
      </w:r>
    </w:p>
    <w:p w:rsidR="00B4177F" w:rsidRDefault="00B4177F" w:rsidP="00B4177F">
      <w:pPr>
        <w:ind w:firstLine="360"/>
        <w:rPr>
          <w:b/>
          <w:bCs/>
          <w:sz w:val="28"/>
          <w:szCs w:val="28"/>
        </w:rPr>
      </w:pPr>
      <w:r>
        <w:rPr>
          <w:b/>
          <w:bCs/>
          <w:sz w:val="28"/>
          <w:szCs w:val="28"/>
        </w:rPr>
        <w:t>(Reference: Final Notice, Attachment 1A.1.A.)</w:t>
      </w:r>
    </w:p>
    <w:p w:rsidR="00B4177F" w:rsidRPr="00364DEA" w:rsidRDefault="00DE07B1" w:rsidP="00B4177F">
      <w:pPr>
        <w:ind w:left="360"/>
        <w:rPr>
          <w:bCs/>
          <w:i/>
          <w:sz w:val="24"/>
          <w:szCs w:val="28"/>
        </w:rPr>
      </w:pPr>
      <w:r w:rsidRPr="00364DEA">
        <w:rPr>
          <w:bCs/>
          <w:i/>
          <w:sz w:val="24"/>
          <w:szCs w:val="28"/>
        </w:rPr>
        <w:t xml:space="preserve">Indicate </w:t>
      </w:r>
      <w:r w:rsidR="00F903F8" w:rsidRPr="00364DEA">
        <w:rPr>
          <w:bCs/>
          <w:i/>
          <w:sz w:val="24"/>
          <w:szCs w:val="28"/>
        </w:rPr>
        <w:t xml:space="preserve">either Project Based Vouchers or Project Based Rental Assistance </w:t>
      </w:r>
      <w:r w:rsidRPr="00364DEA">
        <w:rPr>
          <w:bCs/>
          <w:i/>
          <w:sz w:val="24"/>
          <w:szCs w:val="28"/>
        </w:rPr>
        <w:t>by checking the appropriate box.</w:t>
      </w:r>
      <w:r w:rsidR="00AB7F10">
        <w:rPr>
          <w:bCs/>
          <w:i/>
          <w:sz w:val="24"/>
          <w:szCs w:val="28"/>
        </w:rPr>
        <w:t xml:space="preserve">  If there ha</w:t>
      </w:r>
      <w:r w:rsidR="00B4177F" w:rsidRPr="00364DEA">
        <w:rPr>
          <w:bCs/>
          <w:i/>
          <w:sz w:val="24"/>
          <w:szCs w:val="28"/>
        </w:rPr>
        <w:t>s been a change since m</w:t>
      </w:r>
      <w:r w:rsidR="00AB7F10">
        <w:rPr>
          <w:bCs/>
          <w:i/>
          <w:sz w:val="24"/>
          <w:szCs w:val="28"/>
        </w:rPr>
        <w:t>aking the selection for the 90 D</w:t>
      </w:r>
      <w:r w:rsidR="00B4177F" w:rsidRPr="00364DEA">
        <w:rPr>
          <w:bCs/>
          <w:i/>
          <w:sz w:val="24"/>
          <w:szCs w:val="28"/>
        </w:rPr>
        <w:t>ay Milestone, upload a file describing the rationale for changing the selection.</w:t>
      </w:r>
    </w:p>
    <w:p w:rsidR="00B4177F" w:rsidRPr="00364DEA" w:rsidRDefault="00B4177F" w:rsidP="00B4177F">
      <w:pPr>
        <w:ind w:left="360"/>
        <w:rPr>
          <w:bCs/>
          <w:i/>
          <w:sz w:val="24"/>
          <w:szCs w:val="28"/>
        </w:rPr>
      </w:pPr>
      <w:r w:rsidRPr="00364DEA">
        <w:rPr>
          <w:bCs/>
          <w:i/>
          <w:sz w:val="24"/>
          <w:szCs w:val="28"/>
        </w:rPr>
        <w:t>_____ Project Based Vouchers     _____ Project Based Rental Assistance</w:t>
      </w:r>
    </w:p>
    <w:p w:rsidR="00B4177F" w:rsidRPr="00364DEA" w:rsidRDefault="00B4177F" w:rsidP="00B4177F">
      <w:pPr>
        <w:ind w:left="360"/>
        <w:rPr>
          <w:bCs/>
          <w:i/>
          <w:sz w:val="24"/>
          <w:szCs w:val="28"/>
        </w:rPr>
      </w:pPr>
      <w:r w:rsidRPr="00364DEA">
        <w:rPr>
          <w:bCs/>
          <w:i/>
          <w:sz w:val="24"/>
          <w:szCs w:val="28"/>
        </w:rPr>
        <w:t>_____ No change since making the selection for the 90 day Milestone</w:t>
      </w:r>
    </w:p>
    <w:p w:rsidR="00B4177F" w:rsidRPr="00364DEA" w:rsidRDefault="00B4177F" w:rsidP="00B4177F">
      <w:pPr>
        <w:ind w:left="360"/>
        <w:rPr>
          <w:rFonts w:ascii="Times New Roman" w:hAnsi="Times New Roman" w:cs="Times New Roman"/>
          <w:b/>
          <w:bCs/>
          <w:color w:val="000000"/>
          <w:sz w:val="24"/>
          <w:szCs w:val="28"/>
        </w:rPr>
      </w:pPr>
    </w:p>
    <w:p w:rsidR="006F3834" w:rsidRDefault="00B4177F" w:rsidP="006F3834">
      <w:pPr>
        <w:spacing w:after="0" w:line="240" w:lineRule="auto"/>
        <w:rPr>
          <w:b/>
          <w:bCs/>
          <w:sz w:val="28"/>
          <w:szCs w:val="28"/>
        </w:rPr>
      </w:pPr>
      <w:r>
        <w:rPr>
          <w:b/>
          <w:bCs/>
          <w:sz w:val="28"/>
          <w:szCs w:val="28"/>
        </w:rPr>
        <w:t xml:space="preserve">2.  </w:t>
      </w:r>
      <w:r w:rsidR="00DE07B1" w:rsidRPr="00B4177F">
        <w:rPr>
          <w:b/>
          <w:bCs/>
          <w:sz w:val="28"/>
          <w:szCs w:val="28"/>
        </w:rPr>
        <w:t>Physical Condition Assessment (PCA)</w:t>
      </w:r>
      <w:r>
        <w:rPr>
          <w:b/>
          <w:bCs/>
          <w:sz w:val="28"/>
          <w:szCs w:val="28"/>
        </w:rPr>
        <w:t xml:space="preserve"> </w:t>
      </w:r>
    </w:p>
    <w:p w:rsidR="00B4177F" w:rsidRDefault="00B4177F" w:rsidP="006F3834">
      <w:pPr>
        <w:ind w:left="360"/>
        <w:rPr>
          <w:b/>
          <w:bCs/>
          <w:sz w:val="28"/>
          <w:szCs w:val="28"/>
        </w:rPr>
      </w:pPr>
      <w:r>
        <w:rPr>
          <w:b/>
          <w:bCs/>
          <w:sz w:val="28"/>
          <w:szCs w:val="28"/>
        </w:rPr>
        <w:t>(Reference: Final Notice, Attachment 1A.1.B</w:t>
      </w:r>
      <w:r w:rsidR="006F3834">
        <w:rPr>
          <w:b/>
          <w:bCs/>
          <w:sz w:val="28"/>
          <w:szCs w:val="28"/>
        </w:rPr>
        <w:t>.</w:t>
      </w:r>
      <w:r>
        <w:rPr>
          <w:b/>
          <w:bCs/>
          <w:sz w:val="28"/>
          <w:szCs w:val="28"/>
        </w:rPr>
        <w:t>)</w:t>
      </w:r>
    </w:p>
    <w:p w:rsidR="00DE07B1" w:rsidRPr="00364DEA" w:rsidRDefault="00DE07B1" w:rsidP="00B4177F">
      <w:pPr>
        <w:ind w:left="360"/>
        <w:rPr>
          <w:bCs/>
          <w:i/>
          <w:sz w:val="24"/>
          <w:szCs w:val="28"/>
        </w:rPr>
      </w:pPr>
      <w:r w:rsidRPr="00364DEA">
        <w:rPr>
          <w:bCs/>
          <w:i/>
          <w:sz w:val="24"/>
          <w:szCs w:val="28"/>
        </w:rPr>
        <w:t xml:space="preserve">Upload the latest version </w:t>
      </w:r>
      <w:r w:rsidR="00B4177F" w:rsidRPr="00364DEA">
        <w:rPr>
          <w:bCs/>
          <w:i/>
          <w:sz w:val="24"/>
          <w:szCs w:val="28"/>
        </w:rPr>
        <w:t>of the PCA</w:t>
      </w:r>
      <w:r w:rsidR="006F3834" w:rsidRPr="00364DEA">
        <w:rPr>
          <w:bCs/>
          <w:i/>
          <w:sz w:val="24"/>
          <w:szCs w:val="28"/>
        </w:rPr>
        <w:t>.  This includes the written narrative and the EXCEL tool.</w:t>
      </w:r>
      <w:r w:rsidRPr="00364DEA">
        <w:rPr>
          <w:bCs/>
          <w:i/>
          <w:sz w:val="24"/>
          <w:szCs w:val="28"/>
        </w:rPr>
        <w:t xml:space="preserve">  If there are any changes since the submission </w:t>
      </w:r>
      <w:r w:rsidR="00AB7F10">
        <w:rPr>
          <w:bCs/>
          <w:i/>
          <w:sz w:val="24"/>
          <w:szCs w:val="28"/>
        </w:rPr>
        <w:t>for the 90 D</w:t>
      </w:r>
      <w:r w:rsidR="00B4177F" w:rsidRPr="00364DEA">
        <w:rPr>
          <w:bCs/>
          <w:i/>
          <w:sz w:val="24"/>
          <w:szCs w:val="28"/>
        </w:rPr>
        <w:t>ay Milestone</w:t>
      </w:r>
      <w:r w:rsidRPr="00364DEA">
        <w:rPr>
          <w:bCs/>
          <w:i/>
          <w:sz w:val="24"/>
          <w:szCs w:val="28"/>
        </w:rPr>
        <w:t xml:space="preserve">, </w:t>
      </w:r>
      <w:r w:rsidR="00B4177F" w:rsidRPr="00364DEA">
        <w:rPr>
          <w:bCs/>
          <w:i/>
          <w:sz w:val="24"/>
          <w:szCs w:val="28"/>
        </w:rPr>
        <w:t>upload a file describing them</w:t>
      </w:r>
      <w:r w:rsidRPr="00364DEA">
        <w:rPr>
          <w:bCs/>
          <w:i/>
          <w:sz w:val="24"/>
          <w:szCs w:val="28"/>
        </w:rPr>
        <w:t>.</w:t>
      </w:r>
    </w:p>
    <w:p w:rsidR="00B4177F" w:rsidRPr="00364DEA" w:rsidRDefault="00B4177F" w:rsidP="00B4177F">
      <w:pPr>
        <w:ind w:left="360"/>
        <w:rPr>
          <w:bCs/>
          <w:i/>
          <w:sz w:val="24"/>
          <w:szCs w:val="28"/>
        </w:rPr>
      </w:pPr>
    </w:p>
    <w:p w:rsidR="006F3834" w:rsidRDefault="00B4177F" w:rsidP="006F3834">
      <w:pPr>
        <w:spacing w:after="0" w:line="240" w:lineRule="auto"/>
        <w:rPr>
          <w:b/>
          <w:bCs/>
          <w:sz w:val="28"/>
          <w:szCs w:val="28"/>
        </w:rPr>
      </w:pPr>
      <w:r>
        <w:rPr>
          <w:b/>
          <w:bCs/>
          <w:sz w:val="28"/>
          <w:szCs w:val="28"/>
        </w:rPr>
        <w:t xml:space="preserve">3.  </w:t>
      </w:r>
      <w:r w:rsidR="00DE07B1" w:rsidRPr="00B4177F">
        <w:rPr>
          <w:b/>
          <w:bCs/>
          <w:sz w:val="28"/>
          <w:szCs w:val="28"/>
        </w:rPr>
        <w:t>Scope of Work for Rehabilitation or New Construc</w:t>
      </w:r>
      <w:r w:rsidR="006F3834">
        <w:rPr>
          <w:b/>
          <w:bCs/>
          <w:sz w:val="28"/>
          <w:szCs w:val="28"/>
        </w:rPr>
        <w:t xml:space="preserve">tion/ Substantial </w:t>
      </w:r>
    </w:p>
    <w:p w:rsidR="00B4177F" w:rsidRDefault="006F3834" w:rsidP="006F3834">
      <w:pPr>
        <w:ind w:left="360"/>
        <w:rPr>
          <w:b/>
          <w:bCs/>
          <w:sz w:val="28"/>
          <w:szCs w:val="28"/>
        </w:rPr>
      </w:pPr>
      <w:r>
        <w:rPr>
          <w:b/>
          <w:bCs/>
          <w:sz w:val="28"/>
          <w:szCs w:val="28"/>
        </w:rPr>
        <w:t>Rehabilitation (Reference: Final Notice, Attachment 1A.1.C.)</w:t>
      </w:r>
      <w:r w:rsidR="00DE07B1" w:rsidRPr="00B4177F">
        <w:rPr>
          <w:b/>
          <w:bCs/>
          <w:sz w:val="28"/>
          <w:szCs w:val="28"/>
        </w:rPr>
        <w:t xml:space="preserve">  </w:t>
      </w:r>
    </w:p>
    <w:p w:rsidR="00DE07B1" w:rsidRPr="00364DEA" w:rsidRDefault="006F3834" w:rsidP="00B4177F">
      <w:pPr>
        <w:ind w:left="360"/>
        <w:rPr>
          <w:rFonts w:cs="Times New Roman"/>
          <w:b/>
          <w:bCs/>
          <w:color w:val="000000"/>
          <w:sz w:val="24"/>
          <w:szCs w:val="28"/>
        </w:rPr>
      </w:pPr>
      <w:r w:rsidRPr="00364DEA">
        <w:rPr>
          <w:bCs/>
          <w:i/>
          <w:sz w:val="24"/>
          <w:szCs w:val="28"/>
        </w:rPr>
        <w:t xml:space="preserve">The “Exhibit A” worksheet in the PCA EXCEL tool </w:t>
      </w:r>
      <w:r w:rsidR="00364DEA" w:rsidRPr="00364DEA">
        <w:rPr>
          <w:bCs/>
          <w:i/>
          <w:sz w:val="24"/>
          <w:szCs w:val="28"/>
        </w:rPr>
        <w:t xml:space="preserve">and the written PCA narrative </w:t>
      </w:r>
      <w:r w:rsidRPr="00364DEA">
        <w:rPr>
          <w:bCs/>
          <w:i/>
          <w:sz w:val="24"/>
          <w:szCs w:val="28"/>
        </w:rPr>
        <w:t>satisf</w:t>
      </w:r>
      <w:r w:rsidR="00364DEA" w:rsidRPr="00364DEA">
        <w:rPr>
          <w:bCs/>
          <w:i/>
          <w:sz w:val="24"/>
          <w:szCs w:val="28"/>
        </w:rPr>
        <w:t>y</w:t>
      </w:r>
      <w:r w:rsidRPr="00364DEA">
        <w:rPr>
          <w:bCs/>
          <w:i/>
          <w:sz w:val="24"/>
          <w:szCs w:val="28"/>
        </w:rPr>
        <w:t xml:space="preserve"> this requirement, provided </w:t>
      </w:r>
      <w:r w:rsidR="00364DEA">
        <w:rPr>
          <w:bCs/>
          <w:i/>
          <w:sz w:val="24"/>
          <w:szCs w:val="28"/>
        </w:rPr>
        <w:t xml:space="preserve">the requirements in the </w:t>
      </w:r>
      <w:r w:rsidRPr="00364DEA">
        <w:rPr>
          <w:bCs/>
          <w:i/>
          <w:sz w:val="24"/>
          <w:szCs w:val="28"/>
        </w:rPr>
        <w:t>Final Notice</w:t>
      </w:r>
      <w:r w:rsidR="00364DEA" w:rsidRPr="00364DEA">
        <w:rPr>
          <w:bCs/>
          <w:i/>
          <w:sz w:val="24"/>
          <w:szCs w:val="28"/>
        </w:rPr>
        <w:t xml:space="preserve"> are met</w:t>
      </w:r>
      <w:r w:rsidR="00DE07B1" w:rsidRPr="00364DEA">
        <w:rPr>
          <w:bCs/>
          <w:i/>
          <w:sz w:val="24"/>
          <w:szCs w:val="28"/>
        </w:rPr>
        <w:t>:</w:t>
      </w:r>
    </w:p>
    <w:p w:rsidR="00DE07B1" w:rsidRPr="00C4582D" w:rsidRDefault="006F3834" w:rsidP="00DE07B1">
      <w:pPr>
        <w:pStyle w:val="ListParagraph"/>
        <w:numPr>
          <w:ilvl w:val="1"/>
          <w:numId w:val="3"/>
        </w:numPr>
        <w:rPr>
          <w:rFonts w:cs="Times New Roman"/>
          <w:bCs/>
          <w:i/>
          <w:color w:val="000000"/>
          <w:sz w:val="24"/>
          <w:szCs w:val="28"/>
        </w:rPr>
      </w:pPr>
      <w:r w:rsidRPr="00C4582D">
        <w:rPr>
          <w:bCs/>
          <w:i/>
          <w:sz w:val="24"/>
          <w:szCs w:val="28"/>
        </w:rPr>
        <w:t xml:space="preserve">Identify and </w:t>
      </w:r>
      <w:r w:rsidR="00DE07B1" w:rsidRPr="00C4582D">
        <w:rPr>
          <w:bCs/>
          <w:i/>
          <w:sz w:val="24"/>
          <w:szCs w:val="28"/>
        </w:rPr>
        <w:t>addr</w:t>
      </w:r>
      <w:r w:rsidRPr="00C4582D">
        <w:rPr>
          <w:bCs/>
          <w:i/>
          <w:sz w:val="24"/>
          <w:szCs w:val="28"/>
        </w:rPr>
        <w:t>ess all PCA identified repairs, including immediate rehabilitation needs, identify the PHA’s choices for components, and provide a justification for any repairs not included and for any recommendations that differ from the PCA provider.</w:t>
      </w:r>
      <w:r w:rsidR="00DE07B1" w:rsidRPr="00C4582D">
        <w:rPr>
          <w:bCs/>
          <w:i/>
          <w:sz w:val="24"/>
          <w:szCs w:val="28"/>
        </w:rPr>
        <w:t xml:space="preserve"> </w:t>
      </w:r>
    </w:p>
    <w:p w:rsidR="00DE07B1" w:rsidRPr="00C4582D" w:rsidRDefault="006F3834" w:rsidP="00DE07B1">
      <w:pPr>
        <w:pStyle w:val="ListParagraph"/>
        <w:numPr>
          <w:ilvl w:val="1"/>
          <w:numId w:val="3"/>
        </w:numPr>
        <w:rPr>
          <w:rFonts w:cs="Times New Roman"/>
          <w:bCs/>
          <w:i/>
          <w:color w:val="000000"/>
          <w:sz w:val="24"/>
          <w:szCs w:val="28"/>
        </w:rPr>
      </w:pPr>
      <w:r w:rsidRPr="00C4582D">
        <w:rPr>
          <w:bCs/>
          <w:i/>
          <w:sz w:val="24"/>
          <w:szCs w:val="28"/>
        </w:rPr>
        <w:t>Include quantities and cost</w:t>
      </w:r>
      <w:r w:rsidR="00364DEA" w:rsidRPr="00C4582D">
        <w:rPr>
          <w:bCs/>
          <w:i/>
          <w:sz w:val="24"/>
          <w:szCs w:val="28"/>
        </w:rPr>
        <w:t>s.</w:t>
      </w:r>
    </w:p>
    <w:p w:rsidR="00DE07B1" w:rsidRPr="00C4582D" w:rsidRDefault="00364DEA" w:rsidP="00DE07B1">
      <w:pPr>
        <w:pStyle w:val="ListParagraph"/>
        <w:numPr>
          <w:ilvl w:val="1"/>
          <w:numId w:val="3"/>
        </w:numPr>
        <w:rPr>
          <w:rFonts w:cs="Times New Roman"/>
          <w:bCs/>
          <w:i/>
          <w:color w:val="000000"/>
          <w:sz w:val="24"/>
          <w:szCs w:val="28"/>
        </w:rPr>
      </w:pPr>
      <w:r w:rsidRPr="00C4582D">
        <w:rPr>
          <w:bCs/>
          <w:i/>
          <w:sz w:val="24"/>
          <w:szCs w:val="28"/>
        </w:rPr>
        <w:t>Include a summary of environmental issues, planned environmental remediation, and a summary of accessibility features that are required</w:t>
      </w:r>
      <w:r w:rsidR="006C695F" w:rsidRPr="00C4582D">
        <w:rPr>
          <w:bCs/>
          <w:i/>
          <w:sz w:val="24"/>
          <w:szCs w:val="28"/>
        </w:rPr>
        <w:t>.</w:t>
      </w:r>
    </w:p>
    <w:p w:rsidR="00DE07B1" w:rsidRPr="00C4582D" w:rsidRDefault="00364DEA" w:rsidP="00DE07B1">
      <w:pPr>
        <w:pStyle w:val="ListParagraph"/>
        <w:numPr>
          <w:ilvl w:val="1"/>
          <w:numId w:val="3"/>
        </w:numPr>
        <w:rPr>
          <w:rFonts w:cs="Times New Roman"/>
          <w:bCs/>
          <w:i/>
          <w:color w:val="000000"/>
          <w:sz w:val="24"/>
          <w:szCs w:val="28"/>
        </w:rPr>
      </w:pPr>
      <w:r w:rsidRPr="00C4582D">
        <w:rPr>
          <w:rFonts w:cs="Times New Roman"/>
          <w:bCs/>
          <w:i/>
          <w:color w:val="000000"/>
          <w:sz w:val="24"/>
          <w:szCs w:val="28"/>
        </w:rPr>
        <w:t>Include a description of how the utility-consuming components beyond their estimated useful life and those that are not functioning will be replaced with the most financially efficient alternative.</w:t>
      </w:r>
      <w:r w:rsidR="006C695F" w:rsidRPr="00C4582D">
        <w:rPr>
          <w:rFonts w:cs="Times New Roman"/>
          <w:bCs/>
          <w:i/>
          <w:color w:val="000000"/>
          <w:sz w:val="24"/>
          <w:szCs w:val="28"/>
        </w:rPr>
        <w:t xml:space="preserve">  If the </w:t>
      </w:r>
      <w:r w:rsidRPr="00C4582D">
        <w:rPr>
          <w:rFonts w:cs="Times New Roman"/>
          <w:bCs/>
          <w:i/>
          <w:color w:val="000000"/>
          <w:sz w:val="24"/>
          <w:szCs w:val="28"/>
        </w:rPr>
        <w:t>project earned competitive ranking points</w:t>
      </w:r>
      <w:r w:rsidR="006C695F" w:rsidRPr="00C4582D">
        <w:rPr>
          <w:rFonts w:cs="Times New Roman"/>
          <w:bCs/>
          <w:i/>
          <w:color w:val="000000"/>
          <w:sz w:val="24"/>
          <w:szCs w:val="28"/>
        </w:rPr>
        <w:t xml:space="preserve"> for </w:t>
      </w:r>
      <w:r w:rsidRPr="00C4582D">
        <w:rPr>
          <w:rFonts w:cs="Times New Roman"/>
          <w:bCs/>
          <w:i/>
          <w:color w:val="000000"/>
          <w:sz w:val="24"/>
          <w:szCs w:val="28"/>
        </w:rPr>
        <w:t>committing to pursue an industry-recognized standard for green building</w:t>
      </w:r>
      <w:r w:rsidR="006C695F" w:rsidRPr="00C4582D">
        <w:rPr>
          <w:rFonts w:cs="Times New Roman"/>
          <w:bCs/>
          <w:i/>
          <w:color w:val="000000"/>
          <w:sz w:val="24"/>
          <w:szCs w:val="28"/>
        </w:rPr>
        <w:t>,</w:t>
      </w:r>
      <w:r w:rsidRPr="00C4582D">
        <w:rPr>
          <w:rFonts w:cs="Times New Roman"/>
          <w:bCs/>
          <w:i/>
          <w:color w:val="000000"/>
          <w:sz w:val="24"/>
          <w:szCs w:val="28"/>
        </w:rPr>
        <w:t xml:space="preserve"> all components necessary to achieve the green building standard must be included.</w:t>
      </w:r>
    </w:p>
    <w:p w:rsidR="006C695F" w:rsidRPr="00C4582D" w:rsidRDefault="006C695F" w:rsidP="00DE07B1">
      <w:pPr>
        <w:pStyle w:val="ListParagraph"/>
        <w:numPr>
          <w:ilvl w:val="1"/>
          <w:numId w:val="3"/>
        </w:numPr>
        <w:rPr>
          <w:rFonts w:cs="Times New Roman"/>
          <w:bCs/>
          <w:i/>
          <w:color w:val="000000"/>
          <w:sz w:val="24"/>
          <w:szCs w:val="28"/>
        </w:rPr>
      </w:pPr>
      <w:r w:rsidRPr="00C4582D">
        <w:rPr>
          <w:rFonts w:cs="Times New Roman"/>
          <w:bCs/>
          <w:i/>
          <w:color w:val="000000"/>
          <w:sz w:val="24"/>
          <w:szCs w:val="28"/>
        </w:rPr>
        <w:lastRenderedPageBreak/>
        <w:t xml:space="preserve">Include a </w:t>
      </w:r>
      <w:r w:rsidR="00364DEA" w:rsidRPr="00C4582D">
        <w:rPr>
          <w:rFonts w:cs="Times New Roman"/>
          <w:bCs/>
          <w:i/>
          <w:color w:val="000000"/>
          <w:sz w:val="24"/>
          <w:szCs w:val="28"/>
        </w:rPr>
        <w:t>10 percent</w:t>
      </w:r>
      <w:r w:rsidRPr="00C4582D">
        <w:rPr>
          <w:rFonts w:cs="Times New Roman"/>
          <w:bCs/>
          <w:i/>
          <w:color w:val="000000"/>
          <w:sz w:val="24"/>
          <w:szCs w:val="28"/>
        </w:rPr>
        <w:t xml:space="preserve"> construction contingency f</w:t>
      </w:r>
      <w:r w:rsidR="00364DEA" w:rsidRPr="00C4582D">
        <w:rPr>
          <w:rFonts w:cs="Times New Roman"/>
          <w:bCs/>
          <w:i/>
          <w:color w:val="000000"/>
          <w:sz w:val="24"/>
          <w:szCs w:val="28"/>
        </w:rPr>
        <w:t>ee in the cost estimate (or higher if so determined by HUD).</w:t>
      </w:r>
    </w:p>
    <w:p w:rsidR="00FD6B93" w:rsidRPr="00C4582D" w:rsidRDefault="00FD6B93" w:rsidP="00DE07B1">
      <w:pPr>
        <w:pStyle w:val="ListParagraph"/>
        <w:numPr>
          <w:ilvl w:val="1"/>
          <w:numId w:val="3"/>
        </w:numPr>
        <w:rPr>
          <w:rFonts w:cs="Times New Roman"/>
          <w:bCs/>
          <w:i/>
          <w:color w:val="000000"/>
          <w:sz w:val="24"/>
          <w:szCs w:val="28"/>
        </w:rPr>
      </w:pPr>
      <w:r w:rsidRPr="00C4582D">
        <w:rPr>
          <w:rFonts w:cs="Times New Roman"/>
          <w:bCs/>
          <w:i/>
          <w:color w:val="000000"/>
          <w:sz w:val="24"/>
          <w:szCs w:val="28"/>
        </w:rPr>
        <w:t>Include a separate relocation expense line item</w:t>
      </w:r>
      <w:r w:rsidR="001A10F8" w:rsidRPr="00C4582D">
        <w:rPr>
          <w:rFonts w:cs="Times New Roman"/>
          <w:bCs/>
          <w:i/>
          <w:color w:val="000000"/>
          <w:sz w:val="24"/>
          <w:szCs w:val="28"/>
        </w:rPr>
        <w:t xml:space="preserve"> if tenant relocation is planned.</w:t>
      </w:r>
    </w:p>
    <w:p w:rsidR="006C695F" w:rsidRPr="00C4582D" w:rsidRDefault="00163843" w:rsidP="00DE07B1">
      <w:pPr>
        <w:pStyle w:val="ListParagraph"/>
        <w:numPr>
          <w:ilvl w:val="1"/>
          <w:numId w:val="3"/>
        </w:numPr>
        <w:rPr>
          <w:rFonts w:cs="Times New Roman"/>
          <w:bCs/>
          <w:i/>
          <w:color w:val="000000"/>
          <w:sz w:val="24"/>
          <w:szCs w:val="28"/>
        </w:rPr>
      </w:pPr>
      <w:r w:rsidRPr="00C4582D">
        <w:rPr>
          <w:rFonts w:cs="Times New Roman"/>
          <w:bCs/>
          <w:i/>
          <w:color w:val="000000"/>
          <w:sz w:val="24"/>
          <w:szCs w:val="28"/>
        </w:rPr>
        <w:t xml:space="preserve">Confirm the amount of rehabilitation is equal to or greater than that estimated in the application.  </w:t>
      </w:r>
      <w:r w:rsidR="006C695F" w:rsidRPr="00C4582D">
        <w:rPr>
          <w:rFonts w:cs="Times New Roman"/>
          <w:bCs/>
          <w:i/>
          <w:color w:val="000000"/>
          <w:sz w:val="24"/>
          <w:szCs w:val="28"/>
        </w:rPr>
        <w:t xml:space="preserve">If the amount currently proposed is less, </w:t>
      </w:r>
      <w:r w:rsidRPr="00C4582D">
        <w:rPr>
          <w:rFonts w:cs="Times New Roman"/>
          <w:bCs/>
          <w:i/>
          <w:color w:val="000000"/>
          <w:sz w:val="24"/>
          <w:szCs w:val="28"/>
        </w:rPr>
        <w:t>the validity of your proposal selection will be reviewed.  In such a case, upload a file describing how the reduced scope would not have affected your project’s selection.</w:t>
      </w:r>
    </w:p>
    <w:p w:rsidR="00163843" w:rsidRPr="00163843" w:rsidRDefault="00163843" w:rsidP="00163843">
      <w:pPr>
        <w:rPr>
          <w:rFonts w:cs="Times New Roman"/>
          <w:b/>
          <w:bCs/>
          <w:i/>
          <w:color w:val="000000"/>
          <w:sz w:val="24"/>
          <w:szCs w:val="28"/>
        </w:rPr>
      </w:pPr>
    </w:p>
    <w:p w:rsidR="00163843" w:rsidRDefault="00163843" w:rsidP="00163843">
      <w:pPr>
        <w:spacing w:after="0" w:line="240" w:lineRule="auto"/>
        <w:rPr>
          <w:b/>
          <w:bCs/>
          <w:sz w:val="28"/>
          <w:szCs w:val="28"/>
        </w:rPr>
      </w:pPr>
      <w:r>
        <w:rPr>
          <w:b/>
          <w:bCs/>
          <w:sz w:val="28"/>
          <w:szCs w:val="28"/>
        </w:rPr>
        <w:t xml:space="preserve">4.  </w:t>
      </w:r>
      <w:r w:rsidR="006C695F" w:rsidRPr="00163843">
        <w:rPr>
          <w:b/>
          <w:bCs/>
          <w:sz w:val="28"/>
          <w:szCs w:val="28"/>
        </w:rPr>
        <w:t>Completed Environmental Review</w:t>
      </w:r>
    </w:p>
    <w:p w:rsidR="00163843" w:rsidRDefault="00163843" w:rsidP="00163843">
      <w:pPr>
        <w:ind w:firstLine="360"/>
        <w:rPr>
          <w:b/>
          <w:bCs/>
          <w:sz w:val="28"/>
          <w:szCs w:val="28"/>
        </w:rPr>
      </w:pPr>
      <w:r>
        <w:rPr>
          <w:b/>
          <w:bCs/>
          <w:sz w:val="28"/>
          <w:szCs w:val="28"/>
        </w:rPr>
        <w:t>(Reference: Final Notice, Attachment 1A.1.D.)</w:t>
      </w:r>
    </w:p>
    <w:p w:rsidR="00FD6B93" w:rsidRPr="001A10F8" w:rsidRDefault="006C695F" w:rsidP="00163843">
      <w:pPr>
        <w:ind w:left="360"/>
        <w:rPr>
          <w:bCs/>
          <w:i/>
          <w:sz w:val="24"/>
          <w:szCs w:val="28"/>
        </w:rPr>
      </w:pPr>
      <w:r w:rsidRPr="001A10F8">
        <w:rPr>
          <w:bCs/>
          <w:i/>
          <w:sz w:val="24"/>
          <w:szCs w:val="28"/>
        </w:rPr>
        <w:t>Upload the completed environmental review.  If the applicant is pursuing an FHA i</w:t>
      </w:r>
      <w:r w:rsidR="00163843" w:rsidRPr="001A10F8">
        <w:rPr>
          <w:bCs/>
          <w:i/>
          <w:sz w:val="24"/>
          <w:szCs w:val="28"/>
        </w:rPr>
        <w:t>nsured loan, check the box marked</w:t>
      </w:r>
      <w:r w:rsidRPr="001A10F8">
        <w:rPr>
          <w:bCs/>
          <w:i/>
          <w:sz w:val="24"/>
          <w:szCs w:val="28"/>
        </w:rPr>
        <w:t xml:space="preserve"> “N/A, FHA insure</w:t>
      </w:r>
      <w:r w:rsidR="00163843" w:rsidRPr="001A10F8">
        <w:rPr>
          <w:bCs/>
          <w:i/>
          <w:sz w:val="24"/>
          <w:szCs w:val="28"/>
        </w:rPr>
        <w:t>d loan” (HUD will complete the Environmental Review on FHA-insured properties)</w:t>
      </w:r>
      <w:r w:rsidRPr="001A10F8">
        <w:rPr>
          <w:bCs/>
          <w:i/>
          <w:sz w:val="24"/>
          <w:szCs w:val="28"/>
        </w:rPr>
        <w:t>.</w:t>
      </w:r>
      <w:r w:rsidR="00AB7F10">
        <w:rPr>
          <w:bCs/>
          <w:i/>
          <w:sz w:val="24"/>
          <w:szCs w:val="28"/>
        </w:rPr>
        <w:t xml:space="preserve"> </w:t>
      </w:r>
    </w:p>
    <w:p w:rsidR="00163843" w:rsidRPr="001A10F8" w:rsidRDefault="00163843" w:rsidP="00163843">
      <w:pPr>
        <w:ind w:left="720"/>
        <w:rPr>
          <w:bCs/>
          <w:i/>
          <w:sz w:val="24"/>
          <w:szCs w:val="28"/>
        </w:rPr>
      </w:pPr>
      <w:r w:rsidRPr="001A10F8">
        <w:rPr>
          <w:bCs/>
          <w:i/>
          <w:sz w:val="24"/>
          <w:szCs w:val="28"/>
        </w:rPr>
        <w:t>_____ File Uploaded     _____ N/A, FHA-Insured Loan</w:t>
      </w:r>
    </w:p>
    <w:p w:rsidR="00163843" w:rsidRPr="00163843" w:rsidRDefault="00163843" w:rsidP="00163843">
      <w:pPr>
        <w:ind w:left="360"/>
        <w:rPr>
          <w:sz w:val="23"/>
          <w:szCs w:val="23"/>
        </w:rPr>
      </w:pPr>
    </w:p>
    <w:p w:rsidR="00163843" w:rsidRDefault="00163843" w:rsidP="00163843">
      <w:pPr>
        <w:spacing w:after="0" w:line="240" w:lineRule="auto"/>
        <w:rPr>
          <w:b/>
          <w:bCs/>
          <w:sz w:val="28"/>
          <w:szCs w:val="28"/>
        </w:rPr>
      </w:pPr>
      <w:r>
        <w:rPr>
          <w:b/>
          <w:bCs/>
          <w:sz w:val="28"/>
          <w:szCs w:val="28"/>
        </w:rPr>
        <w:t xml:space="preserve">5.  </w:t>
      </w:r>
      <w:r w:rsidR="007B6F1F">
        <w:rPr>
          <w:b/>
          <w:bCs/>
          <w:sz w:val="28"/>
          <w:szCs w:val="28"/>
        </w:rPr>
        <w:t xml:space="preserve">Accessibility and </w:t>
      </w:r>
      <w:r w:rsidR="00FD6B93" w:rsidRPr="00163843">
        <w:rPr>
          <w:b/>
          <w:bCs/>
          <w:sz w:val="28"/>
          <w:szCs w:val="28"/>
        </w:rPr>
        <w:t>Relocation Plan</w:t>
      </w:r>
      <w:r w:rsidR="007B6F1F">
        <w:rPr>
          <w:b/>
          <w:bCs/>
          <w:sz w:val="28"/>
          <w:szCs w:val="28"/>
        </w:rPr>
        <w:t xml:space="preserve"> Checklist </w:t>
      </w:r>
    </w:p>
    <w:p w:rsidR="00163843" w:rsidRDefault="00163843" w:rsidP="00163843">
      <w:pPr>
        <w:ind w:firstLine="360"/>
        <w:rPr>
          <w:b/>
          <w:bCs/>
          <w:sz w:val="28"/>
          <w:szCs w:val="28"/>
        </w:rPr>
      </w:pPr>
      <w:r>
        <w:rPr>
          <w:b/>
          <w:bCs/>
          <w:sz w:val="28"/>
          <w:szCs w:val="28"/>
        </w:rPr>
        <w:t>(Reference: Final Notice, Attachment 1A.1.E.)</w:t>
      </w:r>
    </w:p>
    <w:p w:rsidR="00FD6B93" w:rsidRDefault="00FD6B93" w:rsidP="00163843">
      <w:pPr>
        <w:ind w:left="360"/>
        <w:rPr>
          <w:i/>
          <w:sz w:val="24"/>
          <w:szCs w:val="28"/>
        </w:rPr>
      </w:pPr>
      <w:r w:rsidRPr="001A10F8">
        <w:rPr>
          <w:bCs/>
          <w:i/>
          <w:sz w:val="24"/>
          <w:szCs w:val="28"/>
        </w:rPr>
        <w:t>If there is any tenant relocation planned</w:t>
      </w:r>
      <w:r w:rsidR="00163843" w:rsidRPr="001A10F8">
        <w:rPr>
          <w:bCs/>
          <w:i/>
          <w:sz w:val="24"/>
          <w:szCs w:val="28"/>
        </w:rPr>
        <w:t>, upload a Relocation Plan that meets</w:t>
      </w:r>
      <w:r w:rsidRPr="001A10F8">
        <w:rPr>
          <w:bCs/>
          <w:i/>
          <w:sz w:val="24"/>
          <w:szCs w:val="28"/>
        </w:rPr>
        <w:t xml:space="preserve"> the requirements of the </w:t>
      </w:r>
      <w:r w:rsidRPr="001A10F8">
        <w:rPr>
          <w:i/>
          <w:sz w:val="24"/>
          <w:szCs w:val="28"/>
        </w:rPr>
        <w:t xml:space="preserve">Uniform Relocation Assistance and Real Property Acquisition Policies Act of 1970 </w:t>
      </w:r>
      <w:r w:rsidRPr="001A10F8">
        <w:rPr>
          <w:b/>
          <w:bCs/>
          <w:i/>
          <w:sz w:val="24"/>
          <w:szCs w:val="28"/>
        </w:rPr>
        <w:t>(</w:t>
      </w:r>
      <w:r w:rsidRPr="001A10F8">
        <w:rPr>
          <w:i/>
          <w:sz w:val="24"/>
          <w:szCs w:val="28"/>
        </w:rPr>
        <w:t xml:space="preserve">URA) and its implementing </w:t>
      </w:r>
      <w:r w:rsidR="00163843" w:rsidRPr="001A10F8">
        <w:rPr>
          <w:i/>
          <w:sz w:val="24"/>
          <w:szCs w:val="28"/>
        </w:rPr>
        <w:t xml:space="preserve">regulations (49 CFR Part 24).  </w:t>
      </w:r>
      <w:r w:rsidRPr="001A10F8">
        <w:rPr>
          <w:i/>
          <w:sz w:val="24"/>
          <w:szCs w:val="28"/>
        </w:rPr>
        <w:t xml:space="preserve">The cost of the relocation must be fully funded in the Development Budget.  </w:t>
      </w:r>
    </w:p>
    <w:p w:rsidR="00D64D84" w:rsidRPr="001A10F8" w:rsidRDefault="00D64D84" w:rsidP="00163843">
      <w:pPr>
        <w:ind w:left="360"/>
        <w:rPr>
          <w:i/>
          <w:sz w:val="24"/>
          <w:szCs w:val="28"/>
        </w:rPr>
      </w:pPr>
    </w:p>
    <w:p w:rsidR="001A10F8" w:rsidRPr="001A10F8" w:rsidRDefault="001A10F8" w:rsidP="001A10F8">
      <w:pPr>
        <w:ind w:left="720"/>
        <w:rPr>
          <w:bCs/>
          <w:i/>
          <w:sz w:val="24"/>
          <w:szCs w:val="28"/>
        </w:rPr>
      </w:pPr>
      <w:r w:rsidRPr="001A10F8">
        <w:rPr>
          <w:bCs/>
          <w:i/>
          <w:sz w:val="24"/>
          <w:szCs w:val="28"/>
        </w:rPr>
        <w:t>_____ File Uploaded     _____ N/A, no tenant relocation planned</w:t>
      </w:r>
    </w:p>
    <w:p w:rsidR="001A10F8" w:rsidRPr="00163843" w:rsidRDefault="001A10F8" w:rsidP="00163843">
      <w:pPr>
        <w:ind w:left="360"/>
        <w:rPr>
          <w:rFonts w:ascii="Times New Roman" w:hAnsi="Times New Roman" w:cs="Times New Roman"/>
          <w:b/>
          <w:bCs/>
          <w:i/>
          <w:color w:val="000000"/>
          <w:sz w:val="28"/>
          <w:szCs w:val="28"/>
        </w:rPr>
      </w:pPr>
    </w:p>
    <w:p w:rsidR="001A10F8" w:rsidRDefault="001A10F8" w:rsidP="001A10F8">
      <w:pPr>
        <w:spacing w:after="0" w:line="240" w:lineRule="auto"/>
        <w:rPr>
          <w:b/>
          <w:bCs/>
          <w:sz w:val="28"/>
          <w:szCs w:val="28"/>
        </w:rPr>
      </w:pPr>
      <w:r>
        <w:rPr>
          <w:b/>
          <w:bCs/>
          <w:sz w:val="28"/>
          <w:szCs w:val="28"/>
        </w:rPr>
        <w:t>6.  Development Budget (Sources and U</w:t>
      </w:r>
      <w:r w:rsidR="00FD6B93" w:rsidRPr="001A10F8">
        <w:rPr>
          <w:b/>
          <w:bCs/>
          <w:sz w:val="28"/>
          <w:szCs w:val="28"/>
        </w:rPr>
        <w:t>ses</w:t>
      </w:r>
      <w:r>
        <w:rPr>
          <w:b/>
          <w:bCs/>
          <w:sz w:val="28"/>
          <w:szCs w:val="28"/>
        </w:rPr>
        <w:t xml:space="preserve"> of Funds</w:t>
      </w:r>
      <w:r w:rsidR="00FD6B93" w:rsidRPr="001A10F8">
        <w:rPr>
          <w:b/>
          <w:bCs/>
          <w:sz w:val="28"/>
          <w:szCs w:val="28"/>
        </w:rPr>
        <w:t>)</w:t>
      </w:r>
    </w:p>
    <w:p w:rsidR="001A10F8" w:rsidRDefault="001A10F8" w:rsidP="001A10F8">
      <w:pPr>
        <w:ind w:firstLine="360"/>
        <w:rPr>
          <w:b/>
          <w:bCs/>
          <w:sz w:val="28"/>
          <w:szCs w:val="28"/>
        </w:rPr>
      </w:pPr>
      <w:r>
        <w:rPr>
          <w:b/>
          <w:bCs/>
          <w:sz w:val="28"/>
          <w:szCs w:val="28"/>
        </w:rPr>
        <w:t>(Reference: Final Notice, Attachment 1A.1.F.)</w:t>
      </w:r>
    </w:p>
    <w:p w:rsidR="001A10F8" w:rsidRPr="001A10F8" w:rsidRDefault="001A10F8" w:rsidP="001A10F8">
      <w:pPr>
        <w:ind w:left="360"/>
        <w:rPr>
          <w:bCs/>
          <w:i/>
          <w:sz w:val="24"/>
          <w:szCs w:val="28"/>
        </w:rPr>
      </w:pPr>
      <w:r w:rsidRPr="001A10F8">
        <w:rPr>
          <w:bCs/>
          <w:i/>
          <w:sz w:val="24"/>
          <w:szCs w:val="28"/>
        </w:rPr>
        <w:t>Upload the completed</w:t>
      </w:r>
      <w:r w:rsidR="00FD6B93" w:rsidRPr="001A10F8">
        <w:rPr>
          <w:bCs/>
          <w:i/>
          <w:sz w:val="24"/>
          <w:szCs w:val="28"/>
        </w:rPr>
        <w:t xml:space="preserve"> HUD template </w:t>
      </w:r>
      <w:r w:rsidRPr="001A10F8">
        <w:rPr>
          <w:bCs/>
          <w:i/>
          <w:sz w:val="24"/>
          <w:szCs w:val="28"/>
          <w:highlight w:val="yellow"/>
        </w:rPr>
        <w:t xml:space="preserve">(available at </w:t>
      </w:r>
      <w:hyperlink r:id="rId12" w:history="1">
        <w:r w:rsidRPr="001A10F8">
          <w:rPr>
            <w:rStyle w:val="Hyperlink"/>
            <w:bCs/>
            <w:i/>
            <w:sz w:val="24"/>
            <w:szCs w:val="28"/>
            <w:highlight w:val="yellow"/>
          </w:rPr>
          <w:t>www.hud.gov/rad/xxx</w:t>
        </w:r>
      </w:hyperlink>
      <w:r w:rsidRPr="001A10F8">
        <w:rPr>
          <w:bCs/>
          <w:i/>
          <w:sz w:val="24"/>
          <w:szCs w:val="28"/>
          <w:highlight w:val="yellow"/>
        </w:rPr>
        <w:t>)</w:t>
      </w:r>
      <w:r w:rsidRPr="001A10F8">
        <w:rPr>
          <w:bCs/>
          <w:i/>
          <w:sz w:val="24"/>
          <w:szCs w:val="28"/>
        </w:rPr>
        <w:t xml:space="preserve"> </w:t>
      </w:r>
      <w:r w:rsidR="00FD6B93" w:rsidRPr="001A10F8">
        <w:rPr>
          <w:bCs/>
          <w:i/>
          <w:sz w:val="24"/>
          <w:szCs w:val="28"/>
        </w:rPr>
        <w:t xml:space="preserve">to document sources and uses of </w:t>
      </w:r>
      <w:r w:rsidRPr="001A10F8">
        <w:rPr>
          <w:bCs/>
          <w:i/>
          <w:sz w:val="24"/>
          <w:szCs w:val="28"/>
        </w:rPr>
        <w:t xml:space="preserve">funds for the </w:t>
      </w:r>
      <w:r w:rsidR="00FD6B93" w:rsidRPr="001A10F8">
        <w:rPr>
          <w:bCs/>
          <w:i/>
          <w:sz w:val="24"/>
          <w:szCs w:val="28"/>
        </w:rPr>
        <w:t>project development activities.</w:t>
      </w:r>
    </w:p>
    <w:p w:rsidR="001A10F8" w:rsidRPr="001A10F8" w:rsidRDefault="001A10F8" w:rsidP="001A10F8">
      <w:pPr>
        <w:pStyle w:val="ListParagraph"/>
        <w:numPr>
          <w:ilvl w:val="0"/>
          <w:numId w:val="6"/>
        </w:numPr>
        <w:rPr>
          <w:i/>
          <w:sz w:val="24"/>
          <w:szCs w:val="28"/>
        </w:rPr>
      </w:pPr>
      <w:r>
        <w:rPr>
          <w:bCs/>
          <w:i/>
          <w:sz w:val="24"/>
          <w:szCs w:val="28"/>
        </w:rPr>
        <w:lastRenderedPageBreak/>
        <w:t>Include a reasonable, balanced and comprehensive presentation of sources and uses of funds.</w:t>
      </w:r>
    </w:p>
    <w:p w:rsidR="001A10F8" w:rsidRPr="001A10F8" w:rsidRDefault="001A10F8" w:rsidP="001A10F8">
      <w:pPr>
        <w:pStyle w:val="ListParagraph"/>
        <w:numPr>
          <w:ilvl w:val="0"/>
          <w:numId w:val="6"/>
        </w:numPr>
        <w:rPr>
          <w:i/>
          <w:sz w:val="24"/>
          <w:szCs w:val="28"/>
        </w:rPr>
      </w:pPr>
      <w:r>
        <w:rPr>
          <w:bCs/>
          <w:i/>
          <w:sz w:val="24"/>
          <w:szCs w:val="28"/>
        </w:rPr>
        <w:t xml:space="preserve">Identify all existing loans or debt.  Demonstrate that existing loans or debt will be paid off at the closing or supported through net operating income. </w:t>
      </w:r>
    </w:p>
    <w:p w:rsidR="00035034" w:rsidRPr="00C4582D" w:rsidRDefault="001A10F8" w:rsidP="001A10F8">
      <w:pPr>
        <w:pStyle w:val="ListParagraph"/>
        <w:numPr>
          <w:ilvl w:val="0"/>
          <w:numId w:val="6"/>
        </w:numPr>
        <w:rPr>
          <w:i/>
          <w:sz w:val="24"/>
          <w:szCs w:val="28"/>
        </w:rPr>
      </w:pPr>
      <w:r>
        <w:rPr>
          <w:bCs/>
          <w:i/>
          <w:sz w:val="24"/>
          <w:szCs w:val="28"/>
        </w:rPr>
        <w:t>Identify all Identity of Interest (IOI) loans or advances.  Dem</w:t>
      </w:r>
      <w:r w:rsidR="00C4582D">
        <w:rPr>
          <w:bCs/>
          <w:i/>
          <w:sz w:val="24"/>
          <w:szCs w:val="28"/>
        </w:rPr>
        <w:t>onstrate that these loans or advances will be converted to Surplus Cash Notes (IOI loans may not be paid of</w:t>
      </w:r>
      <w:r w:rsidR="0074060F">
        <w:rPr>
          <w:bCs/>
          <w:i/>
          <w:sz w:val="24"/>
          <w:szCs w:val="28"/>
        </w:rPr>
        <w:t>f</w:t>
      </w:r>
      <w:r w:rsidR="00C4582D">
        <w:rPr>
          <w:bCs/>
          <w:i/>
          <w:sz w:val="24"/>
          <w:szCs w:val="28"/>
        </w:rPr>
        <w:t xml:space="preserve"> from the proceeds of new financing).</w:t>
      </w:r>
    </w:p>
    <w:p w:rsidR="00C4582D" w:rsidRPr="00C4582D" w:rsidRDefault="00C4582D" w:rsidP="001A10F8">
      <w:pPr>
        <w:pStyle w:val="ListParagraph"/>
        <w:numPr>
          <w:ilvl w:val="0"/>
          <w:numId w:val="6"/>
        </w:numPr>
        <w:rPr>
          <w:i/>
          <w:sz w:val="24"/>
          <w:szCs w:val="28"/>
        </w:rPr>
      </w:pPr>
      <w:r>
        <w:rPr>
          <w:bCs/>
          <w:i/>
          <w:sz w:val="24"/>
          <w:szCs w:val="28"/>
        </w:rPr>
        <w:t>Identify any initial operating deficit that is expected as a result of the planned rehabilitation. Upload a description of the initial operating deficit and how it will be funded, including any operating deficit escrow or similar fund.</w:t>
      </w:r>
    </w:p>
    <w:p w:rsidR="00C4582D" w:rsidRPr="00C4582D" w:rsidRDefault="00C4582D" w:rsidP="00C4582D">
      <w:pPr>
        <w:rPr>
          <w:i/>
          <w:sz w:val="24"/>
          <w:szCs w:val="28"/>
        </w:rPr>
      </w:pPr>
    </w:p>
    <w:p w:rsidR="00C4582D" w:rsidRPr="00C4582D" w:rsidRDefault="00C4582D" w:rsidP="00C4582D">
      <w:pPr>
        <w:spacing w:after="0" w:line="240" w:lineRule="auto"/>
        <w:rPr>
          <w:b/>
          <w:bCs/>
          <w:sz w:val="28"/>
          <w:szCs w:val="28"/>
        </w:rPr>
      </w:pPr>
      <w:r w:rsidRPr="00C4582D">
        <w:rPr>
          <w:b/>
          <w:bCs/>
          <w:sz w:val="28"/>
          <w:szCs w:val="28"/>
        </w:rPr>
        <w:t xml:space="preserve">7.  </w:t>
      </w:r>
      <w:r w:rsidR="00A97869" w:rsidRPr="00C4582D">
        <w:rPr>
          <w:b/>
          <w:bCs/>
          <w:sz w:val="28"/>
          <w:szCs w:val="28"/>
        </w:rPr>
        <w:t>Development Team</w:t>
      </w:r>
    </w:p>
    <w:p w:rsidR="00C4582D" w:rsidRDefault="00C4582D" w:rsidP="00C4582D">
      <w:pPr>
        <w:ind w:left="360"/>
        <w:rPr>
          <w:b/>
          <w:bCs/>
          <w:sz w:val="28"/>
          <w:szCs w:val="28"/>
        </w:rPr>
      </w:pPr>
      <w:r>
        <w:rPr>
          <w:b/>
          <w:bCs/>
          <w:sz w:val="28"/>
          <w:szCs w:val="28"/>
        </w:rPr>
        <w:t>(Reference: Final Notice, Attachment 1A.1.G.)</w:t>
      </w:r>
    </w:p>
    <w:p w:rsidR="00063BA4" w:rsidRDefault="00A97869" w:rsidP="00063BA4">
      <w:pPr>
        <w:ind w:left="360"/>
        <w:rPr>
          <w:rFonts w:cs="Times New Roman"/>
          <w:bCs/>
          <w:i/>
          <w:color w:val="000000"/>
          <w:sz w:val="24"/>
          <w:szCs w:val="28"/>
        </w:rPr>
      </w:pPr>
      <w:r w:rsidRPr="005C0D6B">
        <w:rPr>
          <w:rFonts w:cs="Times New Roman"/>
          <w:bCs/>
          <w:i/>
          <w:color w:val="000000"/>
          <w:sz w:val="24"/>
          <w:szCs w:val="28"/>
        </w:rPr>
        <w:t xml:space="preserve">Upload </w:t>
      </w:r>
      <w:r w:rsidR="00063BA4">
        <w:rPr>
          <w:rFonts w:cs="Times New Roman"/>
          <w:bCs/>
          <w:i/>
          <w:color w:val="000000"/>
          <w:sz w:val="24"/>
          <w:szCs w:val="28"/>
        </w:rPr>
        <w:t xml:space="preserve">a file that meets RAD requirements.  Your team’s experience should be </w:t>
      </w:r>
      <w:r w:rsidRPr="005C0D6B">
        <w:rPr>
          <w:rFonts w:cs="Times New Roman"/>
          <w:bCs/>
          <w:i/>
          <w:color w:val="000000"/>
          <w:sz w:val="24"/>
          <w:szCs w:val="28"/>
        </w:rPr>
        <w:t xml:space="preserve">of the type and of a time period that would convince a reviewer </w:t>
      </w:r>
      <w:r w:rsidR="00063BA4">
        <w:rPr>
          <w:rFonts w:cs="Times New Roman"/>
          <w:bCs/>
          <w:i/>
          <w:color w:val="000000"/>
          <w:sz w:val="24"/>
          <w:szCs w:val="28"/>
        </w:rPr>
        <w:t xml:space="preserve">of the </w:t>
      </w:r>
      <w:r w:rsidR="002E2FF1">
        <w:rPr>
          <w:rFonts w:cs="Times New Roman"/>
          <w:bCs/>
          <w:i/>
          <w:color w:val="000000"/>
          <w:sz w:val="24"/>
          <w:szCs w:val="28"/>
        </w:rPr>
        <w:t xml:space="preserve">team’s </w:t>
      </w:r>
      <w:r w:rsidR="00063BA4">
        <w:rPr>
          <w:rFonts w:cs="Times New Roman"/>
          <w:bCs/>
          <w:i/>
          <w:color w:val="000000"/>
          <w:sz w:val="24"/>
          <w:szCs w:val="28"/>
        </w:rPr>
        <w:t>capability to complete the</w:t>
      </w:r>
      <w:r w:rsidRPr="005C0D6B">
        <w:rPr>
          <w:rFonts w:cs="Times New Roman"/>
          <w:bCs/>
          <w:i/>
          <w:color w:val="000000"/>
          <w:sz w:val="24"/>
          <w:szCs w:val="28"/>
        </w:rPr>
        <w:t xml:space="preserve"> rehabilitation and repositioning </w:t>
      </w:r>
      <w:r w:rsidR="00063BA4">
        <w:rPr>
          <w:rFonts w:cs="Times New Roman"/>
          <w:bCs/>
          <w:i/>
          <w:color w:val="000000"/>
          <w:sz w:val="24"/>
          <w:szCs w:val="28"/>
        </w:rPr>
        <w:t>envisioned in the RAD conversion</w:t>
      </w:r>
      <w:r w:rsidR="00035034" w:rsidRPr="005C0D6B">
        <w:rPr>
          <w:rFonts w:cs="Times New Roman"/>
          <w:bCs/>
          <w:i/>
          <w:color w:val="000000"/>
          <w:sz w:val="24"/>
          <w:szCs w:val="28"/>
        </w:rPr>
        <w:t>.</w:t>
      </w:r>
    </w:p>
    <w:p w:rsidR="00035034" w:rsidRPr="00063BA4" w:rsidRDefault="00063BA4" w:rsidP="00063BA4">
      <w:pPr>
        <w:pStyle w:val="ListParagraph"/>
        <w:numPr>
          <w:ilvl w:val="0"/>
          <w:numId w:val="10"/>
        </w:numPr>
        <w:spacing w:after="0"/>
        <w:rPr>
          <w:rFonts w:cs="Times New Roman"/>
          <w:bCs/>
          <w:i/>
          <w:color w:val="000000"/>
          <w:sz w:val="24"/>
          <w:szCs w:val="28"/>
        </w:rPr>
      </w:pPr>
      <w:r>
        <w:rPr>
          <w:rFonts w:cs="Times New Roman"/>
          <w:bCs/>
          <w:i/>
          <w:color w:val="000000"/>
          <w:sz w:val="24"/>
          <w:szCs w:val="28"/>
        </w:rPr>
        <w:t xml:space="preserve">Identify </w:t>
      </w:r>
      <w:r w:rsidR="00035034" w:rsidRPr="00063BA4">
        <w:rPr>
          <w:i/>
          <w:sz w:val="24"/>
          <w:szCs w:val="28"/>
        </w:rPr>
        <w:t>all participants, including the PHA, the general contractor</w:t>
      </w:r>
      <w:r>
        <w:rPr>
          <w:i/>
          <w:sz w:val="24"/>
          <w:szCs w:val="28"/>
        </w:rPr>
        <w:t xml:space="preserve"> (if applicable)</w:t>
      </w:r>
      <w:r w:rsidR="00035034" w:rsidRPr="00063BA4">
        <w:rPr>
          <w:i/>
          <w:sz w:val="24"/>
          <w:szCs w:val="28"/>
        </w:rPr>
        <w:t xml:space="preserve">, </w:t>
      </w:r>
      <w:proofErr w:type="gramStart"/>
      <w:r w:rsidR="00035034" w:rsidRPr="00063BA4">
        <w:rPr>
          <w:i/>
          <w:sz w:val="24"/>
          <w:szCs w:val="28"/>
        </w:rPr>
        <w:t>the</w:t>
      </w:r>
      <w:proofErr w:type="gramEnd"/>
      <w:r w:rsidR="00035034" w:rsidRPr="00063BA4">
        <w:rPr>
          <w:i/>
          <w:sz w:val="24"/>
          <w:szCs w:val="28"/>
        </w:rPr>
        <w:t xml:space="preserve"> legal entity that will own the project, the proposed</w:t>
      </w:r>
      <w:r>
        <w:rPr>
          <w:i/>
          <w:sz w:val="24"/>
          <w:szCs w:val="28"/>
        </w:rPr>
        <w:t xml:space="preserve"> management agent, and all </w:t>
      </w:r>
      <w:r w:rsidR="00035034" w:rsidRPr="00063BA4">
        <w:rPr>
          <w:i/>
          <w:sz w:val="24"/>
          <w:szCs w:val="28"/>
        </w:rPr>
        <w:t xml:space="preserve">principals of those entities. </w:t>
      </w:r>
    </w:p>
    <w:p w:rsidR="00035034" w:rsidRDefault="00035034" w:rsidP="00063BA4">
      <w:pPr>
        <w:pStyle w:val="Default"/>
        <w:spacing w:line="276" w:lineRule="auto"/>
        <w:ind w:left="1440"/>
        <w:rPr>
          <w:rFonts w:asciiTheme="minorHAnsi" w:hAnsiTheme="minorHAnsi"/>
          <w:i/>
          <w:szCs w:val="28"/>
        </w:rPr>
      </w:pPr>
      <w:r w:rsidRPr="005C0D6B">
        <w:rPr>
          <w:rFonts w:asciiTheme="minorHAnsi" w:hAnsiTheme="minorHAnsi"/>
          <w:i/>
          <w:szCs w:val="28"/>
        </w:rPr>
        <w:t xml:space="preserve">Note: All principals must have Previous Participation Certification in the Active Partners Performance System (APPS) (formerly the Form 2530) and must not be debarred, suspended, or subject to a Limited Denial of Participation. </w:t>
      </w:r>
    </w:p>
    <w:p w:rsidR="00063BA4" w:rsidRDefault="00063BA4" w:rsidP="00063BA4">
      <w:pPr>
        <w:pStyle w:val="ListParagraph"/>
        <w:numPr>
          <w:ilvl w:val="0"/>
          <w:numId w:val="10"/>
        </w:numPr>
        <w:spacing w:after="0"/>
        <w:rPr>
          <w:rFonts w:cs="Times New Roman"/>
          <w:bCs/>
          <w:i/>
          <w:color w:val="000000"/>
          <w:sz w:val="24"/>
          <w:szCs w:val="28"/>
        </w:rPr>
      </w:pPr>
      <w:r>
        <w:rPr>
          <w:rFonts w:cs="Times New Roman"/>
          <w:bCs/>
          <w:i/>
          <w:color w:val="000000"/>
          <w:sz w:val="24"/>
          <w:szCs w:val="28"/>
        </w:rPr>
        <w:t xml:space="preserve">If </w:t>
      </w:r>
      <w:r w:rsidR="006F2E6A">
        <w:rPr>
          <w:rFonts w:cs="Times New Roman"/>
          <w:bCs/>
          <w:i/>
          <w:color w:val="000000"/>
          <w:sz w:val="24"/>
          <w:szCs w:val="28"/>
        </w:rPr>
        <w:t>the project will require substantial rehabilitation or new construction, PHAs must engage a general contractor.</w:t>
      </w:r>
    </w:p>
    <w:p w:rsidR="00063BA4" w:rsidRDefault="00063BA4" w:rsidP="006F2E6A">
      <w:pPr>
        <w:pStyle w:val="ListParagraph"/>
        <w:numPr>
          <w:ilvl w:val="0"/>
          <w:numId w:val="10"/>
        </w:numPr>
        <w:spacing w:after="0"/>
        <w:rPr>
          <w:rFonts w:cs="Times New Roman"/>
          <w:bCs/>
          <w:i/>
          <w:color w:val="000000"/>
          <w:sz w:val="24"/>
          <w:szCs w:val="28"/>
        </w:rPr>
      </w:pPr>
      <w:r w:rsidRPr="00063BA4">
        <w:rPr>
          <w:rFonts w:cs="Times New Roman"/>
          <w:bCs/>
          <w:i/>
          <w:color w:val="000000"/>
          <w:sz w:val="24"/>
          <w:szCs w:val="28"/>
        </w:rPr>
        <w:t>Include evidence of recent successful experience with similar rehabilitation or construction projects. If multiple sources of financing are identified for the project, the development team must demonstrate that they have experience with at last three transactions with mixed or multiple sources of financing.</w:t>
      </w:r>
    </w:p>
    <w:p w:rsidR="006F2E6A" w:rsidRPr="006F2E6A" w:rsidRDefault="006F2E6A" w:rsidP="006F2E6A">
      <w:pPr>
        <w:spacing w:after="0"/>
        <w:ind w:left="360"/>
        <w:rPr>
          <w:rFonts w:cs="Times New Roman"/>
          <w:bCs/>
          <w:i/>
          <w:color w:val="000000"/>
          <w:sz w:val="24"/>
          <w:szCs w:val="28"/>
        </w:rPr>
      </w:pPr>
    </w:p>
    <w:p w:rsidR="005C0D6B" w:rsidRDefault="005C0D6B" w:rsidP="00035034">
      <w:pPr>
        <w:pStyle w:val="Default"/>
        <w:ind w:left="720"/>
        <w:rPr>
          <w:rFonts w:asciiTheme="minorHAnsi" w:hAnsiTheme="minorHAnsi"/>
          <w:i/>
          <w:szCs w:val="28"/>
        </w:rPr>
      </w:pPr>
    </w:p>
    <w:p w:rsidR="00B443AC" w:rsidRDefault="00B443AC" w:rsidP="00035034">
      <w:pPr>
        <w:pStyle w:val="Default"/>
        <w:ind w:left="720"/>
        <w:rPr>
          <w:rFonts w:asciiTheme="minorHAnsi" w:hAnsiTheme="minorHAnsi"/>
          <w:i/>
          <w:szCs w:val="28"/>
        </w:rPr>
      </w:pPr>
    </w:p>
    <w:p w:rsidR="00B443AC" w:rsidRDefault="00B443AC" w:rsidP="00035034">
      <w:pPr>
        <w:pStyle w:val="Default"/>
        <w:ind w:left="720"/>
        <w:rPr>
          <w:rFonts w:asciiTheme="minorHAnsi" w:hAnsiTheme="minorHAnsi"/>
          <w:i/>
          <w:szCs w:val="28"/>
        </w:rPr>
      </w:pPr>
    </w:p>
    <w:p w:rsidR="006F2E6A" w:rsidRDefault="006F2E6A" w:rsidP="00AB7F10">
      <w:pPr>
        <w:pStyle w:val="Default"/>
        <w:rPr>
          <w:rFonts w:asciiTheme="minorHAnsi" w:hAnsiTheme="minorHAnsi"/>
          <w:i/>
          <w:szCs w:val="28"/>
        </w:rPr>
      </w:pPr>
    </w:p>
    <w:p w:rsidR="0074060F" w:rsidRPr="005C0D6B" w:rsidRDefault="0074060F" w:rsidP="00AB7F10">
      <w:pPr>
        <w:pStyle w:val="Default"/>
        <w:rPr>
          <w:rFonts w:asciiTheme="minorHAnsi" w:hAnsiTheme="minorHAnsi"/>
          <w:i/>
          <w:szCs w:val="28"/>
        </w:rPr>
      </w:pPr>
    </w:p>
    <w:p w:rsidR="00A97869" w:rsidRPr="006F2E6A" w:rsidRDefault="006F2E6A" w:rsidP="006F2E6A">
      <w:pPr>
        <w:spacing w:after="0" w:line="240" w:lineRule="auto"/>
        <w:rPr>
          <w:b/>
          <w:bCs/>
          <w:sz w:val="28"/>
          <w:szCs w:val="28"/>
        </w:rPr>
      </w:pPr>
      <w:r w:rsidRPr="006F2E6A">
        <w:rPr>
          <w:b/>
          <w:bCs/>
          <w:sz w:val="28"/>
          <w:szCs w:val="28"/>
        </w:rPr>
        <w:lastRenderedPageBreak/>
        <w:t xml:space="preserve">8.  </w:t>
      </w:r>
      <w:r w:rsidR="00035034" w:rsidRPr="006F2E6A">
        <w:rPr>
          <w:b/>
          <w:bCs/>
          <w:sz w:val="28"/>
          <w:szCs w:val="28"/>
        </w:rPr>
        <w:t>Proposed Financing</w:t>
      </w:r>
    </w:p>
    <w:p w:rsidR="006F2E6A" w:rsidRPr="006F2E6A" w:rsidRDefault="006F2E6A" w:rsidP="006F2E6A">
      <w:pPr>
        <w:ind w:left="360"/>
        <w:rPr>
          <w:b/>
          <w:bCs/>
          <w:sz w:val="28"/>
          <w:szCs w:val="28"/>
        </w:rPr>
      </w:pPr>
      <w:r w:rsidRPr="006F2E6A">
        <w:rPr>
          <w:b/>
          <w:bCs/>
          <w:sz w:val="28"/>
          <w:szCs w:val="28"/>
        </w:rPr>
        <w:t>(Reference: Final Notice, Attachment 1A.1.H.)</w:t>
      </w:r>
    </w:p>
    <w:p w:rsidR="006F2E6A" w:rsidRPr="006F2E6A" w:rsidRDefault="006F2E6A" w:rsidP="00496391">
      <w:pPr>
        <w:pStyle w:val="Default"/>
        <w:ind w:left="360"/>
        <w:rPr>
          <w:rFonts w:asciiTheme="minorHAnsi" w:hAnsiTheme="minorHAnsi"/>
        </w:rPr>
      </w:pPr>
      <w:r w:rsidRPr="006F2E6A">
        <w:rPr>
          <w:rFonts w:asciiTheme="minorHAnsi" w:hAnsiTheme="minorHAnsi"/>
        </w:rPr>
        <w:t>All sources of funds (lender, investor, or grantor) must be disclosed and described according to the RAD requirements:</w:t>
      </w:r>
    </w:p>
    <w:p w:rsidR="006F2E6A" w:rsidRPr="006F2E6A" w:rsidRDefault="006F2E6A" w:rsidP="006F2E6A">
      <w:pPr>
        <w:pStyle w:val="Default"/>
        <w:rPr>
          <w:rFonts w:asciiTheme="minorHAnsi" w:hAnsiTheme="minorHAnsi"/>
        </w:rPr>
      </w:pPr>
    </w:p>
    <w:p w:rsidR="00C04C9A" w:rsidRPr="006F2E6A" w:rsidRDefault="00035034" w:rsidP="005C0D6B">
      <w:pPr>
        <w:pStyle w:val="Default"/>
        <w:numPr>
          <w:ilvl w:val="0"/>
          <w:numId w:val="7"/>
        </w:numPr>
        <w:rPr>
          <w:rFonts w:asciiTheme="minorHAnsi" w:hAnsiTheme="minorHAnsi"/>
        </w:rPr>
      </w:pPr>
      <w:r w:rsidRPr="006F2E6A">
        <w:rPr>
          <w:rFonts w:asciiTheme="minorHAnsi" w:hAnsiTheme="minorHAnsi"/>
          <w:bCs/>
          <w:i/>
        </w:rPr>
        <w:t xml:space="preserve">Upload the latest </w:t>
      </w:r>
      <w:r w:rsidRPr="006F2E6A">
        <w:rPr>
          <w:rFonts w:asciiTheme="minorHAnsi" w:hAnsiTheme="minorHAnsi"/>
          <w:i/>
        </w:rPr>
        <w:t>lender, investor or grant</w:t>
      </w:r>
      <w:r w:rsidR="002148B4">
        <w:rPr>
          <w:rFonts w:asciiTheme="minorHAnsi" w:hAnsiTheme="minorHAnsi"/>
          <w:i/>
        </w:rPr>
        <w:t>or</w:t>
      </w:r>
      <w:r w:rsidRPr="006F2E6A">
        <w:rPr>
          <w:rFonts w:asciiTheme="minorHAnsi" w:hAnsiTheme="minorHAnsi"/>
          <w:i/>
        </w:rPr>
        <w:t xml:space="preserve"> engagement letter with key terms identified (including amount, repayment terms, interest rate, amortization, maturity, prepayment restrictions, pay-in schedule, etc)</w:t>
      </w:r>
      <w:r w:rsidR="002148B4">
        <w:rPr>
          <w:rFonts w:asciiTheme="minorHAnsi" w:hAnsiTheme="minorHAnsi"/>
          <w:i/>
        </w:rPr>
        <w:t xml:space="preserve"> from all financing provider(s).</w:t>
      </w:r>
      <w:r w:rsidRPr="006F2E6A">
        <w:rPr>
          <w:rFonts w:asciiTheme="minorHAnsi" w:hAnsiTheme="minorHAnsi"/>
          <w:i/>
        </w:rPr>
        <w:t xml:space="preserve"> </w:t>
      </w:r>
      <w:r w:rsidR="002148B4">
        <w:rPr>
          <w:rFonts w:asciiTheme="minorHAnsi" w:hAnsiTheme="minorHAnsi"/>
          <w:i/>
        </w:rPr>
        <w:t xml:space="preserve"> </w:t>
      </w:r>
      <w:r w:rsidRPr="006F2E6A">
        <w:rPr>
          <w:rFonts w:asciiTheme="minorHAnsi" w:hAnsiTheme="minorHAnsi"/>
          <w:i/>
        </w:rPr>
        <w:t xml:space="preserve">Key terms for any permanent financing must comply with the conditions under Section 1.4(B)(1) of this Notice (fixed rate of interest, for a fixed term, and fully amortized over that term; balloon payments not permitted before year 18; amortization term cannot exceed 40 years; etc.). Additionally, all subordinate (or secondary) financing must be disclosed and then approved by the first-mortgage lender as well as HUD in accordance with </w:t>
      </w:r>
      <w:r w:rsidR="002148B4">
        <w:rPr>
          <w:rFonts w:asciiTheme="minorHAnsi" w:hAnsiTheme="minorHAnsi"/>
          <w:i/>
        </w:rPr>
        <w:t>S</w:t>
      </w:r>
      <w:r w:rsidRPr="006F2E6A">
        <w:rPr>
          <w:rFonts w:asciiTheme="minorHAnsi" w:hAnsiTheme="minorHAnsi"/>
          <w:i/>
        </w:rPr>
        <w:t>ection 8.9 of the Mortgage Credit and Underwriting and Proc</w:t>
      </w:r>
      <w:r w:rsidR="002148B4">
        <w:rPr>
          <w:rFonts w:asciiTheme="minorHAnsi" w:hAnsiTheme="minorHAnsi"/>
          <w:i/>
        </w:rPr>
        <w:t>essing Requirements of the MAP G</w:t>
      </w:r>
      <w:r w:rsidRPr="006F2E6A">
        <w:rPr>
          <w:rFonts w:asciiTheme="minorHAnsi" w:hAnsiTheme="minorHAnsi"/>
          <w:i/>
        </w:rPr>
        <w:t>uide and any subsequent r</w:t>
      </w:r>
      <w:r w:rsidR="002148B4">
        <w:rPr>
          <w:rFonts w:asciiTheme="minorHAnsi" w:hAnsiTheme="minorHAnsi"/>
          <w:i/>
        </w:rPr>
        <w:t>evisions or updates to the MAP G</w:t>
      </w:r>
      <w:r w:rsidRPr="006F2E6A">
        <w:rPr>
          <w:rFonts w:asciiTheme="minorHAnsi" w:hAnsiTheme="minorHAnsi"/>
          <w:i/>
        </w:rPr>
        <w:t xml:space="preserve">uide. </w:t>
      </w:r>
    </w:p>
    <w:p w:rsidR="00035034" w:rsidRPr="006F2E6A" w:rsidRDefault="002148B4" w:rsidP="005C0D6B">
      <w:pPr>
        <w:pStyle w:val="Default"/>
        <w:numPr>
          <w:ilvl w:val="0"/>
          <w:numId w:val="7"/>
        </w:numPr>
        <w:rPr>
          <w:rFonts w:asciiTheme="minorHAnsi" w:hAnsiTheme="minorHAnsi"/>
          <w:i/>
        </w:rPr>
      </w:pPr>
      <w:r>
        <w:rPr>
          <w:rFonts w:asciiTheme="minorHAnsi" w:hAnsiTheme="minorHAnsi"/>
          <w:i/>
        </w:rPr>
        <w:t>Upload a file that includes a</w:t>
      </w:r>
      <w:r w:rsidR="00035034" w:rsidRPr="006F2E6A">
        <w:rPr>
          <w:rFonts w:asciiTheme="minorHAnsi" w:hAnsiTheme="minorHAnsi"/>
          <w:i/>
        </w:rPr>
        <w:t xml:space="preserve"> brief discussion of </w:t>
      </w:r>
      <w:r>
        <w:rPr>
          <w:rFonts w:asciiTheme="minorHAnsi" w:hAnsiTheme="minorHAnsi"/>
          <w:i/>
        </w:rPr>
        <w:t xml:space="preserve">the </w:t>
      </w:r>
      <w:r w:rsidR="00035034" w:rsidRPr="006F2E6A">
        <w:rPr>
          <w:rFonts w:asciiTheme="minorHAnsi" w:hAnsiTheme="minorHAnsi"/>
          <w:i/>
        </w:rPr>
        <w:t>conditions / milestones to be satisfied prior to closing</w:t>
      </w:r>
      <w:r>
        <w:rPr>
          <w:rFonts w:asciiTheme="minorHAnsi" w:hAnsiTheme="minorHAnsi"/>
          <w:i/>
        </w:rPr>
        <w:t xml:space="preserve"> each source of funding</w:t>
      </w:r>
      <w:r w:rsidR="00C04C9A" w:rsidRPr="006F2E6A">
        <w:rPr>
          <w:rFonts w:asciiTheme="minorHAnsi" w:hAnsiTheme="minorHAnsi"/>
          <w:i/>
        </w:rPr>
        <w:t xml:space="preserve">. </w:t>
      </w:r>
      <w:r w:rsidR="00035034" w:rsidRPr="006F2E6A">
        <w:rPr>
          <w:rFonts w:asciiTheme="minorHAnsi" w:hAnsiTheme="minorHAnsi"/>
          <w:i/>
        </w:rPr>
        <w:t>Estimat</w:t>
      </w:r>
      <w:r w:rsidR="00C04C9A" w:rsidRPr="006F2E6A">
        <w:rPr>
          <w:rFonts w:asciiTheme="minorHAnsi" w:hAnsiTheme="minorHAnsi"/>
          <w:i/>
        </w:rPr>
        <w:t>e</w:t>
      </w:r>
      <w:r w:rsidR="00035034" w:rsidRPr="006F2E6A">
        <w:rPr>
          <w:rFonts w:asciiTheme="minorHAnsi" w:hAnsiTheme="minorHAnsi"/>
          <w:i/>
        </w:rPr>
        <w:t xml:space="preserve"> </w:t>
      </w:r>
      <w:r w:rsidR="00C04C9A" w:rsidRPr="006F2E6A">
        <w:rPr>
          <w:rFonts w:asciiTheme="minorHAnsi" w:hAnsiTheme="minorHAnsi"/>
          <w:i/>
        </w:rPr>
        <w:t xml:space="preserve">the </w:t>
      </w:r>
      <w:r w:rsidR="00035034" w:rsidRPr="006F2E6A">
        <w:rPr>
          <w:rFonts w:asciiTheme="minorHAnsi" w:hAnsiTheme="minorHAnsi"/>
          <w:i/>
        </w:rPr>
        <w:t xml:space="preserve">projected closing date for all </w:t>
      </w:r>
      <w:r>
        <w:rPr>
          <w:rFonts w:asciiTheme="minorHAnsi" w:hAnsiTheme="minorHAnsi"/>
          <w:i/>
        </w:rPr>
        <w:t>identified</w:t>
      </w:r>
      <w:r w:rsidR="00035034" w:rsidRPr="006F2E6A">
        <w:rPr>
          <w:rFonts w:asciiTheme="minorHAnsi" w:hAnsiTheme="minorHAnsi"/>
          <w:i/>
        </w:rPr>
        <w:t xml:space="preserve"> financing. </w:t>
      </w:r>
      <w:r>
        <w:rPr>
          <w:rFonts w:asciiTheme="minorHAnsi" w:hAnsiTheme="minorHAnsi"/>
          <w:i/>
        </w:rPr>
        <w:t xml:space="preserve"> </w:t>
      </w:r>
      <w:r w:rsidR="00035034" w:rsidRPr="006F2E6A">
        <w:rPr>
          <w:rFonts w:asciiTheme="minorHAnsi" w:hAnsiTheme="minorHAnsi"/>
          <w:i/>
        </w:rPr>
        <w:t>Discuss any known impediments to closing within the time</w:t>
      </w:r>
      <w:r>
        <w:rPr>
          <w:rFonts w:asciiTheme="minorHAnsi" w:hAnsiTheme="minorHAnsi"/>
          <w:i/>
        </w:rPr>
        <w:t>frame required under the Notice.  I</w:t>
      </w:r>
      <w:r w:rsidR="00035034" w:rsidRPr="006F2E6A">
        <w:rPr>
          <w:rFonts w:asciiTheme="minorHAnsi" w:hAnsiTheme="minorHAnsi"/>
          <w:i/>
        </w:rPr>
        <w:t xml:space="preserve">nclude a discussion of key milestones in the closing process and when the PHA anticipates completing each such milestone. </w:t>
      </w:r>
    </w:p>
    <w:p w:rsidR="00035034" w:rsidRDefault="002148B4" w:rsidP="005C0D6B">
      <w:pPr>
        <w:pStyle w:val="Default"/>
        <w:numPr>
          <w:ilvl w:val="0"/>
          <w:numId w:val="7"/>
        </w:numPr>
        <w:rPr>
          <w:rFonts w:asciiTheme="minorHAnsi" w:hAnsiTheme="minorHAnsi"/>
          <w:i/>
        </w:rPr>
      </w:pPr>
      <w:r>
        <w:rPr>
          <w:rFonts w:asciiTheme="minorHAnsi" w:hAnsiTheme="minorHAnsi"/>
          <w:i/>
        </w:rPr>
        <w:t>Upload</w:t>
      </w:r>
      <w:r w:rsidR="00035034" w:rsidRPr="006F2E6A">
        <w:rPr>
          <w:rFonts w:asciiTheme="minorHAnsi" w:hAnsiTheme="minorHAnsi"/>
          <w:i/>
        </w:rPr>
        <w:t xml:space="preserve"> the first mortgage lender</w:t>
      </w:r>
      <w:r>
        <w:rPr>
          <w:rFonts w:asciiTheme="minorHAnsi" w:hAnsiTheme="minorHAnsi"/>
          <w:i/>
        </w:rPr>
        <w:t>’s</w:t>
      </w:r>
      <w:r w:rsidR="00035034" w:rsidRPr="006F2E6A">
        <w:rPr>
          <w:rFonts w:asciiTheme="minorHAnsi" w:hAnsiTheme="minorHAnsi"/>
          <w:i/>
        </w:rPr>
        <w:t xml:space="preserve"> consent to the RAD Use Agreement and consent to the fact that the lien of the new first mortgage loan will be subject to the Us</w:t>
      </w:r>
      <w:r w:rsidR="00C04C9A" w:rsidRPr="006F2E6A">
        <w:rPr>
          <w:rFonts w:asciiTheme="minorHAnsi" w:hAnsiTheme="minorHAnsi"/>
          <w:i/>
        </w:rPr>
        <w:t>e Agreement.</w:t>
      </w:r>
    </w:p>
    <w:p w:rsidR="00496391" w:rsidRDefault="00496391" w:rsidP="00496391">
      <w:pPr>
        <w:pStyle w:val="Default"/>
        <w:rPr>
          <w:rFonts w:asciiTheme="minorHAnsi" w:hAnsiTheme="minorHAnsi"/>
          <w:i/>
        </w:rPr>
      </w:pPr>
    </w:p>
    <w:p w:rsidR="00AB7F10" w:rsidRDefault="00AB7F10" w:rsidP="00496391">
      <w:pPr>
        <w:pStyle w:val="Default"/>
        <w:rPr>
          <w:rFonts w:asciiTheme="minorHAnsi" w:hAnsiTheme="minorHAnsi"/>
          <w:i/>
        </w:rPr>
      </w:pPr>
    </w:p>
    <w:p w:rsidR="00AB7F10" w:rsidRDefault="00AB7F10" w:rsidP="00496391">
      <w:pPr>
        <w:pStyle w:val="Default"/>
        <w:rPr>
          <w:rFonts w:asciiTheme="minorHAnsi" w:hAnsiTheme="minorHAnsi"/>
          <w:i/>
        </w:rPr>
      </w:pPr>
    </w:p>
    <w:p w:rsidR="00B443AC" w:rsidRDefault="00B443AC" w:rsidP="00B443AC">
      <w:pPr>
        <w:pStyle w:val="Default"/>
        <w:ind w:left="360"/>
        <w:rPr>
          <w:rFonts w:asciiTheme="minorHAnsi" w:hAnsiTheme="minorHAnsi"/>
          <w:i/>
        </w:rPr>
      </w:pPr>
      <w:r>
        <w:rPr>
          <w:rFonts w:asciiTheme="minorHAnsi" w:hAnsiTheme="minorHAnsi"/>
          <w:i/>
        </w:rPr>
        <w:t>CONTINUED ON THE NEXT PAGE …</w:t>
      </w:r>
    </w:p>
    <w:p w:rsidR="00B443AC" w:rsidRDefault="00B443AC" w:rsidP="00B443AC">
      <w:pPr>
        <w:pStyle w:val="Default"/>
        <w:ind w:left="360"/>
        <w:rPr>
          <w:rFonts w:asciiTheme="minorHAnsi" w:hAnsiTheme="minorHAnsi"/>
          <w:i/>
        </w:rPr>
      </w:pPr>
    </w:p>
    <w:p w:rsidR="00B443AC" w:rsidRDefault="00B443AC" w:rsidP="00496391">
      <w:pPr>
        <w:pStyle w:val="Default"/>
        <w:ind w:left="360"/>
        <w:rPr>
          <w:rFonts w:asciiTheme="minorHAnsi" w:hAnsiTheme="minorHAnsi"/>
          <w:i/>
        </w:rPr>
      </w:pPr>
    </w:p>
    <w:p w:rsidR="00B443AC" w:rsidRDefault="00B443AC" w:rsidP="00496391">
      <w:pPr>
        <w:pStyle w:val="Default"/>
        <w:ind w:left="360"/>
        <w:rPr>
          <w:rFonts w:asciiTheme="minorHAnsi" w:hAnsiTheme="minorHAnsi"/>
          <w:i/>
        </w:rPr>
      </w:pPr>
    </w:p>
    <w:p w:rsidR="00B443AC" w:rsidRDefault="00B443AC" w:rsidP="00496391">
      <w:pPr>
        <w:pStyle w:val="Default"/>
        <w:ind w:left="360"/>
        <w:rPr>
          <w:rFonts w:asciiTheme="minorHAnsi" w:hAnsiTheme="minorHAnsi"/>
          <w:i/>
        </w:rPr>
      </w:pPr>
    </w:p>
    <w:p w:rsidR="00B443AC" w:rsidRDefault="00B443AC" w:rsidP="00496391">
      <w:pPr>
        <w:pStyle w:val="Default"/>
        <w:ind w:left="360"/>
        <w:rPr>
          <w:rFonts w:asciiTheme="minorHAnsi" w:hAnsiTheme="minorHAnsi"/>
          <w:i/>
        </w:rPr>
      </w:pPr>
    </w:p>
    <w:p w:rsidR="00B443AC" w:rsidRDefault="00B443AC" w:rsidP="00496391">
      <w:pPr>
        <w:pStyle w:val="Default"/>
        <w:ind w:left="360"/>
        <w:rPr>
          <w:rFonts w:asciiTheme="minorHAnsi" w:hAnsiTheme="minorHAnsi"/>
          <w:i/>
        </w:rPr>
      </w:pPr>
    </w:p>
    <w:p w:rsidR="00B443AC" w:rsidRDefault="00B443AC" w:rsidP="00496391">
      <w:pPr>
        <w:pStyle w:val="Default"/>
        <w:ind w:left="360"/>
        <w:rPr>
          <w:rFonts w:asciiTheme="minorHAnsi" w:hAnsiTheme="minorHAnsi"/>
          <w:i/>
        </w:rPr>
      </w:pPr>
    </w:p>
    <w:p w:rsidR="00B443AC" w:rsidRDefault="00B443AC" w:rsidP="00496391">
      <w:pPr>
        <w:pStyle w:val="Default"/>
        <w:ind w:left="360"/>
        <w:rPr>
          <w:rFonts w:asciiTheme="minorHAnsi" w:hAnsiTheme="minorHAnsi"/>
          <w:i/>
        </w:rPr>
      </w:pPr>
    </w:p>
    <w:p w:rsidR="00B443AC" w:rsidRDefault="00B443AC" w:rsidP="00496391">
      <w:pPr>
        <w:pStyle w:val="Default"/>
        <w:ind w:left="360"/>
        <w:rPr>
          <w:rFonts w:asciiTheme="minorHAnsi" w:hAnsiTheme="minorHAnsi"/>
          <w:i/>
        </w:rPr>
      </w:pPr>
    </w:p>
    <w:p w:rsidR="00B443AC" w:rsidRDefault="00B443AC" w:rsidP="00496391">
      <w:pPr>
        <w:pStyle w:val="Default"/>
        <w:ind w:left="360"/>
        <w:rPr>
          <w:rFonts w:asciiTheme="minorHAnsi" w:hAnsiTheme="minorHAnsi"/>
          <w:i/>
        </w:rPr>
      </w:pPr>
    </w:p>
    <w:p w:rsidR="00B443AC" w:rsidRDefault="00B443AC" w:rsidP="00496391">
      <w:pPr>
        <w:pStyle w:val="Default"/>
        <w:ind w:left="360"/>
        <w:rPr>
          <w:rFonts w:asciiTheme="minorHAnsi" w:hAnsiTheme="minorHAnsi"/>
          <w:i/>
        </w:rPr>
      </w:pPr>
    </w:p>
    <w:p w:rsidR="00B443AC" w:rsidRDefault="00B443AC" w:rsidP="00496391">
      <w:pPr>
        <w:pStyle w:val="Default"/>
        <w:ind w:left="360"/>
        <w:rPr>
          <w:rFonts w:asciiTheme="minorHAnsi" w:hAnsiTheme="minorHAnsi"/>
          <w:i/>
        </w:rPr>
      </w:pPr>
    </w:p>
    <w:p w:rsidR="0074060F" w:rsidRDefault="0074060F" w:rsidP="00496391">
      <w:pPr>
        <w:pStyle w:val="Default"/>
        <w:ind w:left="360"/>
        <w:rPr>
          <w:rFonts w:asciiTheme="minorHAnsi" w:hAnsiTheme="minorHAnsi"/>
          <w:i/>
        </w:rPr>
      </w:pPr>
    </w:p>
    <w:p w:rsidR="00B443AC" w:rsidRPr="00B443AC" w:rsidRDefault="00B443AC" w:rsidP="00B443AC">
      <w:pPr>
        <w:pStyle w:val="Default"/>
        <w:spacing w:after="200" w:line="276" w:lineRule="auto"/>
        <w:rPr>
          <w:rFonts w:asciiTheme="minorHAnsi" w:hAnsiTheme="minorHAnsi"/>
          <w:b/>
          <w:sz w:val="28"/>
          <w:szCs w:val="28"/>
        </w:rPr>
      </w:pPr>
      <w:r w:rsidRPr="00B443AC">
        <w:rPr>
          <w:rFonts w:asciiTheme="minorHAnsi" w:hAnsiTheme="minorHAnsi"/>
          <w:b/>
          <w:sz w:val="28"/>
          <w:szCs w:val="28"/>
        </w:rPr>
        <w:lastRenderedPageBreak/>
        <w:t>8.  Proposed Financing (continued)</w:t>
      </w:r>
    </w:p>
    <w:p w:rsidR="00496391" w:rsidRDefault="00496391" w:rsidP="00496391">
      <w:pPr>
        <w:pStyle w:val="Default"/>
        <w:ind w:left="360"/>
        <w:rPr>
          <w:rFonts w:asciiTheme="minorHAnsi" w:hAnsiTheme="minorHAnsi"/>
          <w:i/>
        </w:rPr>
      </w:pPr>
      <w:r>
        <w:rPr>
          <w:rFonts w:asciiTheme="minorHAnsi" w:hAnsiTheme="minorHAnsi"/>
          <w:i/>
        </w:rPr>
        <w:t>Complete the following chart for each source of funding (duplicate the chart as necessary for each source):</w:t>
      </w:r>
    </w:p>
    <w:p w:rsidR="00496391" w:rsidRDefault="00496391" w:rsidP="00496391">
      <w:pPr>
        <w:pStyle w:val="Default"/>
        <w:ind w:left="360"/>
        <w:rPr>
          <w:rFonts w:asciiTheme="minorHAnsi" w:hAnsiTheme="minorHAnsi"/>
          <w:i/>
        </w:rPr>
      </w:pPr>
    </w:p>
    <w:tbl>
      <w:tblPr>
        <w:tblStyle w:val="TableGrid"/>
        <w:tblW w:w="0" w:type="auto"/>
        <w:tblInd w:w="360" w:type="dxa"/>
        <w:tblLook w:val="04A0" w:firstRow="1" w:lastRow="0" w:firstColumn="1" w:lastColumn="0" w:noHBand="0" w:noVBand="1"/>
      </w:tblPr>
      <w:tblGrid>
        <w:gridCol w:w="3978"/>
        <w:gridCol w:w="5238"/>
      </w:tblGrid>
      <w:tr w:rsidR="00496391" w:rsidTr="00B443AC">
        <w:tc>
          <w:tcPr>
            <w:tcW w:w="3978" w:type="dxa"/>
            <w:shd w:val="clear" w:color="auto" w:fill="F2F2F2" w:themeFill="background1" w:themeFillShade="F2"/>
          </w:tcPr>
          <w:p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SOURCE:</w:t>
            </w:r>
          </w:p>
        </w:tc>
        <w:tc>
          <w:tcPr>
            <w:tcW w:w="5238" w:type="dxa"/>
          </w:tcPr>
          <w:p w:rsidR="00496391" w:rsidRDefault="00496391" w:rsidP="00B443AC">
            <w:pPr>
              <w:pStyle w:val="Default"/>
              <w:spacing w:before="120" w:after="120"/>
              <w:ind w:left="72"/>
              <w:rPr>
                <w:rFonts w:asciiTheme="minorHAnsi" w:hAnsiTheme="minorHAnsi"/>
                <w:i/>
              </w:rPr>
            </w:pPr>
          </w:p>
        </w:tc>
      </w:tr>
      <w:tr w:rsidR="00496391" w:rsidTr="00B443AC">
        <w:tc>
          <w:tcPr>
            <w:tcW w:w="3978" w:type="dxa"/>
            <w:shd w:val="clear" w:color="auto" w:fill="F2F2F2" w:themeFill="background1" w:themeFillShade="F2"/>
          </w:tcPr>
          <w:p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AMOUNT:</w:t>
            </w:r>
          </w:p>
        </w:tc>
        <w:tc>
          <w:tcPr>
            <w:tcW w:w="5238" w:type="dxa"/>
          </w:tcPr>
          <w:p w:rsidR="00496391" w:rsidRDefault="00496391" w:rsidP="00B443AC">
            <w:pPr>
              <w:pStyle w:val="Default"/>
              <w:spacing w:before="120" w:after="120"/>
              <w:ind w:left="72"/>
              <w:rPr>
                <w:rFonts w:asciiTheme="minorHAnsi" w:hAnsiTheme="minorHAnsi"/>
                <w:i/>
              </w:rPr>
            </w:pPr>
          </w:p>
        </w:tc>
      </w:tr>
      <w:tr w:rsidR="00496391" w:rsidTr="00B443AC">
        <w:tc>
          <w:tcPr>
            <w:tcW w:w="3978" w:type="dxa"/>
            <w:shd w:val="clear" w:color="auto" w:fill="F2F2F2" w:themeFill="background1" w:themeFillShade="F2"/>
          </w:tcPr>
          <w:p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REPAYMENT TERMS:</w:t>
            </w:r>
          </w:p>
        </w:tc>
        <w:tc>
          <w:tcPr>
            <w:tcW w:w="5238" w:type="dxa"/>
          </w:tcPr>
          <w:p w:rsidR="00496391" w:rsidRDefault="00496391" w:rsidP="00B443AC">
            <w:pPr>
              <w:pStyle w:val="Default"/>
              <w:spacing w:before="120" w:after="120"/>
              <w:ind w:left="72"/>
              <w:rPr>
                <w:rFonts w:asciiTheme="minorHAnsi" w:hAnsiTheme="minorHAnsi"/>
                <w:i/>
              </w:rPr>
            </w:pPr>
          </w:p>
        </w:tc>
      </w:tr>
      <w:tr w:rsidR="00496391" w:rsidTr="00B443AC">
        <w:tc>
          <w:tcPr>
            <w:tcW w:w="3978" w:type="dxa"/>
            <w:shd w:val="clear" w:color="auto" w:fill="F2F2F2" w:themeFill="background1" w:themeFillShade="F2"/>
          </w:tcPr>
          <w:p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INTEREST RATE:</w:t>
            </w:r>
          </w:p>
        </w:tc>
        <w:tc>
          <w:tcPr>
            <w:tcW w:w="5238" w:type="dxa"/>
          </w:tcPr>
          <w:p w:rsidR="00496391" w:rsidRDefault="00496391" w:rsidP="00B443AC">
            <w:pPr>
              <w:pStyle w:val="Default"/>
              <w:spacing w:before="120" w:after="120"/>
              <w:ind w:left="72"/>
              <w:rPr>
                <w:rFonts w:asciiTheme="minorHAnsi" w:hAnsiTheme="minorHAnsi"/>
                <w:i/>
              </w:rPr>
            </w:pPr>
          </w:p>
        </w:tc>
      </w:tr>
      <w:tr w:rsidR="00496391" w:rsidTr="00B443AC">
        <w:tc>
          <w:tcPr>
            <w:tcW w:w="3978" w:type="dxa"/>
            <w:shd w:val="clear" w:color="auto" w:fill="F2F2F2" w:themeFill="background1" w:themeFillShade="F2"/>
          </w:tcPr>
          <w:p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AMORTIZATION PERIOD:</w:t>
            </w:r>
          </w:p>
        </w:tc>
        <w:tc>
          <w:tcPr>
            <w:tcW w:w="5238" w:type="dxa"/>
          </w:tcPr>
          <w:p w:rsidR="00496391" w:rsidRDefault="00496391" w:rsidP="00B443AC">
            <w:pPr>
              <w:pStyle w:val="Default"/>
              <w:spacing w:before="120" w:after="120"/>
              <w:ind w:left="72"/>
              <w:rPr>
                <w:rFonts w:asciiTheme="minorHAnsi" w:hAnsiTheme="minorHAnsi"/>
                <w:i/>
              </w:rPr>
            </w:pPr>
          </w:p>
        </w:tc>
      </w:tr>
      <w:tr w:rsidR="00496391" w:rsidTr="00B443AC">
        <w:tc>
          <w:tcPr>
            <w:tcW w:w="3978" w:type="dxa"/>
            <w:shd w:val="clear" w:color="auto" w:fill="F2F2F2" w:themeFill="background1" w:themeFillShade="F2"/>
          </w:tcPr>
          <w:p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MATURITY:</w:t>
            </w:r>
          </w:p>
        </w:tc>
        <w:tc>
          <w:tcPr>
            <w:tcW w:w="5238" w:type="dxa"/>
          </w:tcPr>
          <w:p w:rsidR="00496391" w:rsidRDefault="00496391" w:rsidP="00B443AC">
            <w:pPr>
              <w:pStyle w:val="Default"/>
              <w:spacing w:before="120" w:after="120"/>
              <w:ind w:left="72"/>
              <w:rPr>
                <w:rFonts w:asciiTheme="minorHAnsi" w:hAnsiTheme="minorHAnsi"/>
                <w:i/>
              </w:rPr>
            </w:pPr>
          </w:p>
        </w:tc>
      </w:tr>
      <w:tr w:rsidR="00496391" w:rsidTr="00B443AC">
        <w:tc>
          <w:tcPr>
            <w:tcW w:w="3978" w:type="dxa"/>
            <w:shd w:val="clear" w:color="auto" w:fill="F2F2F2" w:themeFill="background1" w:themeFillShade="F2"/>
          </w:tcPr>
          <w:p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PREPAYMENT RESTRICTIONS:</w:t>
            </w:r>
          </w:p>
        </w:tc>
        <w:tc>
          <w:tcPr>
            <w:tcW w:w="5238" w:type="dxa"/>
          </w:tcPr>
          <w:p w:rsidR="00496391" w:rsidRDefault="00496391" w:rsidP="00B443AC">
            <w:pPr>
              <w:pStyle w:val="Default"/>
              <w:spacing w:before="120" w:after="120"/>
              <w:ind w:left="72"/>
              <w:rPr>
                <w:rFonts w:asciiTheme="minorHAnsi" w:hAnsiTheme="minorHAnsi"/>
                <w:i/>
              </w:rPr>
            </w:pPr>
          </w:p>
        </w:tc>
      </w:tr>
      <w:tr w:rsidR="00496391" w:rsidTr="00B443AC">
        <w:tc>
          <w:tcPr>
            <w:tcW w:w="3978" w:type="dxa"/>
            <w:shd w:val="clear" w:color="auto" w:fill="F2F2F2" w:themeFill="background1" w:themeFillShade="F2"/>
          </w:tcPr>
          <w:p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PAY-IN SCHEDULE:</w:t>
            </w:r>
          </w:p>
        </w:tc>
        <w:tc>
          <w:tcPr>
            <w:tcW w:w="5238" w:type="dxa"/>
          </w:tcPr>
          <w:p w:rsidR="00496391" w:rsidRDefault="00496391" w:rsidP="00B443AC">
            <w:pPr>
              <w:pStyle w:val="Default"/>
              <w:spacing w:before="120" w:after="120"/>
              <w:ind w:left="72"/>
              <w:rPr>
                <w:rFonts w:asciiTheme="minorHAnsi" w:hAnsiTheme="minorHAnsi"/>
                <w:i/>
              </w:rPr>
            </w:pPr>
          </w:p>
        </w:tc>
      </w:tr>
      <w:tr w:rsidR="00496391" w:rsidTr="00B443AC">
        <w:tc>
          <w:tcPr>
            <w:tcW w:w="3978" w:type="dxa"/>
            <w:shd w:val="clear" w:color="auto" w:fill="F2F2F2" w:themeFill="background1" w:themeFillShade="F2"/>
          </w:tcPr>
          <w:p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CONDITIONS TO CLOSING:</w:t>
            </w:r>
          </w:p>
          <w:p w:rsidR="00496391" w:rsidRPr="00B443AC" w:rsidRDefault="00496391" w:rsidP="00B443AC">
            <w:pPr>
              <w:pStyle w:val="Default"/>
              <w:spacing w:before="120" w:after="120"/>
              <w:jc w:val="right"/>
              <w:rPr>
                <w:rFonts w:asciiTheme="minorHAnsi" w:hAnsiTheme="minorHAnsi"/>
                <w:b/>
                <w:i/>
              </w:rPr>
            </w:pPr>
          </w:p>
        </w:tc>
        <w:tc>
          <w:tcPr>
            <w:tcW w:w="5238" w:type="dxa"/>
          </w:tcPr>
          <w:p w:rsidR="00496391" w:rsidRDefault="00AB7F10" w:rsidP="00B443AC">
            <w:pPr>
              <w:pStyle w:val="Default"/>
              <w:spacing w:before="120" w:after="120"/>
              <w:ind w:left="72"/>
              <w:rPr>
                <w:rFonts w:asciiTheme="minorHAnsi" w:hAnsiTheme="minorHAnsi"/>
                <w:i/>
              </w:rPr>
            </w:pPr>
            <w:r>
              <w:rPr>
                <w:rFonts w:asciiTheme="minorHAnsi" w:hAnsiTheme="minorHAnsi"/>
                <w:i/>
              </w:rPr>
              <w:t>(list each condition; be specific)</w:t>
            </w:r>
          </w:p>
        </w:tc>
      </w:tr>
      <w:tr w:rsidR="00B443AC" w:rsidTr="00B443AC">
        <w:tc>
          <w:tcPr>
            <w:tcW w:w="3978" w:type="dxa"/>
            <w:shd w:val="clear" w:color="auto" w:fill="F2F2F2" w:themeFill="background1" w:themeFillShade="F2"/>
          </w:tcPr>
          <w:p w:rsidR="00B443AC" w:rsidRPr="00B443AC" w:rsidRDefault="00B443AC" w:rsidP="00B443AC">
            <w:pPr>
              <w:pStyle w:val="Default"/>
              <w:spacing w:before="120" w:after="120"/>
              <w:jc w:val="right"/>
              <w:rPr>
                <w:rFonts w:asciiTheme="minorHAnsi" w:hAnsiTheme="minorHAnsi"/>
                <w:b/>
                <w:i/>
              </w:rPr>
            </w:pPr>
            <w:r w:rsidRPr="00B443AC">
              <w:rPr>
                <w:rFonts w:asciiTheme="minorHAnsi" w:hAnsiTheme="minorHAnsi"/>
                <w:b/>
                <w:i/>
              </w:rPr>
              <w:t>IMPEDIMENTS TO CLOSING:</w:t>
            </w:r>
          </w:p>
        </w:tc>
        <w:tc>
          <w:tcPr>
            <w:tcW w:w="5238" w:type="dxa"/>
          </w:tcPr>
          <w:p w:rsidR="00B443AC" w:rsidRDefault="00B443AC" w:rsidP="00B443AC">
            <w:pPr>
              <w:pStyle w:val="Default"/>
              <w:spacing w:before="120" w:after="120"/>
              <w:ind w:left="72"/>
              <w:rPr>
                <w:rFonts w:asciiTheme="minorHAnsi" w:hAnsiTheme="minorHAnsi"/>
                <w:i/>
              </w:rPr>
            </w:pPr>
          </w:p>
          <w:p w:rsidR="00B443AC" w:rsidRDefault="00B443AC" w:rsidP="00B443AC">
            <w:pPr>
              <w:pStyle w:val="Default"/>
              <w:spacing w:before="120" w:after="120"/>
              <w:ind w:left="72"/>
              <w:rPr>
                <w:rFonts w:asciiTheme="minorHAnsi" w:hAnsiTheme="minorHAnsi"/>
                <w:i/>
              </w:rPr>
            </w:pPr>
          </w:p>
        </w:tc>
      </w:tr>
      <w:tr w:rsidR="00496391" w:rsidTr="00B443AC">
        <w:tc>
          <w:tcPr>
            <w:tcW w:w="3978" w:type="dxa"/>
            <w:shd w:val="clear" w:color="auto" w:fill="F2F2F2" w:themeFill="background1" w:themeFillShade="F2"/>
          </w:tcPr>
          <w:p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MILESTONES (DATES) TO CLOSING:</w:t>
            </w:r>
          </w:p>
          <w:p w:rsidR="00496391" w:rsidRPr="00B443AC" w:rsidRDefault="00496391" w:rsidP="00B443AC">
            <w:pPr>
              <w:pStyle w:val="Default"/>
              <w:spacing w:before="120" w:after="120"/>
              <w:jc w:val="right"/>
              <w:rPr>
                <w:rFonts w:asciiTheme="minorHAnsi" w:hAnsiTheme="minorHAnsi"/>
                <w:b/>
                <w:i/>
              </w:rPr>
            </w:pPr>
          </w:p>
        </w:tc>
        <w:tc>
          <w:tcPr>
            <w:tcW w:w="5238" w:type="dxa"/>
          </w:tcPr>
          <w:p w:rsidR="00496391" w:rsidRDefault="00B443AC" w:rsidP="00B443AC">
            <w:pPr>
              <w:pStyle w:val="Default"/>
              <w:spacing w:before="120" w:after="120"/>
              <w:ind w:left="72"/>
              <w:rPr>
                <w:rFonts w:asciiTheme="minorHAnsi" w:hAnsiTheme="minorHAnsi"/>
                <w:i/>
              </w:rPr>
            </w:pPr>
            <w:r>
              <w:rPr>
                <w:rFonts w:asciiTheme="minorHAnsi" w:hAnsiTheme="minorHAnsi"/>
                <w:i/>
              </w:rPr>
              <w:t>(identify each milestone and an estimated date)</w:t>
            </w:r>
          </w:p>
          <w:p w:rsidR="00B443AC" w:rsidRDefault="00B443AC" w:rsidP="00B443AC">
            <w:pPr>
              <w:pStyle w:val="Default"/>
              <w:spacing w:before="120" w:after="120"/>
              <w:ind w:left="72"/>
              <w:rPr>
                <w:rFonts w:asciiTheme="minorHAnsi" w:hAnsiTheme="minorHAnsi"/>
                <w:i/>
              </w:rPr>
            </w:pPr>
          </w:p>
        </w:tc>
      </w:tr>
      <w:tr w:rsidR="00B443AC" w:rsidTr="00B443AC">
        <w:tc>
          <w:tcPr>
            <w:tcW w:w="3978" w:type="dxa"/>
            <w:shd w:val="clear" w:color="auto" w:fill="F2F2F2" w:themeFill="background1" w:themeFillShade="F2"/>
          </w:tcPr>
          <w:p w:rsidR="00B443AC" w:rsidRPr="00B443AC" w:rsidRDefault="00B443AC" w:rsidP="00B443AC">
            <w:pPr>
              <w:pStyle w:val="Default"/>
              <w:spacing w:before="120" w:after="120"/>
              <w:jc w:val="right"/>
              <w:rPr>
                <w:rFonts w:asciiTheme="minorHAnsi" w:hAnsiTheme="minorHAnsi"/>
                <w:b/>
                <w:i/>
              </w:rPr>
            </w:pPr>
            <w:r w:rsidRPr="00B443AC">
              <w:rPr>
                <w:rFonts w:asciiTheme="minorHAnsi" w:hAnsiTheme="minorHAnsi"/>
                <w:b/>
                <w:i/>
              </w:rPr>
              <w:t>ESTIMATED CLOSING DATE:</w:t>
            </w:r>
          </w:p>
        </w:tc>
        <w:tc>
          <w:tcPr>
            <w:tcW w:w="5238" w:type="dxa"/>
          </w:tcPr>
          <w:p w:rsidR="00B443AC" w:rsidRDefault="00B443AC" w:rsidP="00B443AC">
            <w:pPr>
              <w:pStyle w:val="Default"/>
              <w:spacing w:before="120" w:after="120"/>
              <w:ind w:left="72"/>
              <w:rPr>
                <w:rFonts w:asciiTheme="minorHAnsi" w:hAnsiTheme="minorHAnsi"/>
                <w:i/>
              </w:rPr>
            </w:pPr>
          </w:p>
        </w:tc>
      </w:tr>
      <w:tr w:rsidR="00496391" w:rsidTr="00B443AC">
        <w:tc>
          <w:tcPr>
            <w:tcW w:w="3978" w:type="dxa"/>
            <w:shd w:val="clear" w:color="auto" w:fill="F2F2F2" w:themeFill="background1" w:themeFillShade="F2"/>
          </w:tcPr>
          <w:p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LIEN POSITION:</w:t>
            </w:r>
          </w:p>
        </w:tc>
        <w:tc>
          <w:tcPr>
            <w:tcW w:w="5238" w:type="dxa"/>
          </w:tcPr>
          <w:p w:rsidR="00496391" w:rsidRDefault="00496391" w:rsidP="00B443AC">
            <w:pPr>
              <w:pStyle w:val="Default"/>
              <w:spacing w:before="120" w:after="120"/>
              <w:ind w:left="72"/>
              <w:rPr>
                <w:rFonts w:asciiTheme="minorHAnsi" w:hAnsiTheme="minorHAnsi"/>
                <w:i/>
              </w:rPr>
            </w:pPr>
            <w:r>
              <w:rPr>
                <w:rFonts w:asciiTheme="minorHAnsi" w:hAnsiTheme="minorHAnsi"/>
                <w:i/>
              </w:rPr>
              <w:t>___ FIRST</w:t>
            </w:r>
            <w:r w:rsidR="00B443AC">
              <w:rPr>
                <w:rFonts w:asciiTheme="minorHAnsi" w:hAnsiTheme="minorHAnsi"/>
                <w:i/>
              </w:rPr>
              <w:t xml:space="preserve">  </w:t>
            </w:r>
            <w:r>
              <w:rPr>
                <w:rFonts w:asciiTheme="minorHAnsi" w:hAnsiTheme="minorHAnsi"/>
                <w:i/>
              </w:rPr>
              <w:t xml:space="preserve">   ___ SUBORDINATE</w:t>
            </w:r>
          </w:p>
        </w:tc>
      </w:tr>
      <w:tr w:rsidR="00496391" w:rsidTr="00B443AC">
        <w:tc>
          <w:tcPr>
            <w:tcW w:w="3978" w:type="dxa"/>
            <w:shd w:val="clear" w:color="auto" w:fill="F2F2F2" w:themeFill="background1" w:themeFillShade="F2"/>
          </w:tcPr>
          <w:p w:rsidR="00496391" w:rsidRPr="00B443AC" w:rsidRDefault="00496391" w:rsidP="00B443AC">
            <w:pPr>
              <w:pStyle w:val="Default"/>
              <w:spacing w:before="120" w:after="120"/>
              <w:jc w:val="right"/>
              <w:rPr>
                <w:rFonts w:asciiTheme="minorHAnsi" w:hAnsiTheme="minorHAnsi"/>
                <w:b/>
                <w:i/>
              </w:rPr>
            </w:pPr>
            <w:r w:rsidRPr="00B443AC">
              <w:rPr>
                <w:rFonts w:asciiTheme="minorHAnsi" w:hAnsiTheme="minorHAnsi"/>
                <w:b/>
                <w:i/>
              </w:rPr>
              <w:t xml:space="preserve">FIRST MORTGAGE LENDER CONSENT TO USE AGREEMENT AND ACKNOWLEDGEMENT THAT FIRST MORTGAGE WILL BE SUBJECT TO THE </w:t>
            </w:r>
            <w:r w:rsidR="00B443AC" w:rsidRPr="00B443AC">
              <w:rPr>
                <w:rFonts w:asciiTheme="minorHAnsi" w:hAnsiTheme="minorHAnsi"/>
                <w:b/>
                <w:i/>
              </w:rPr>
              <w:t>RAD USE AGREEMENT:</w:t>
            </w:r>
          </w:p>
        </w:tc>
        <w:tc>
          <w:tcPr>
            <w:tcW w:w="5238" w:type="dxa"/>
          </w:tcPr>
          <w:p w:rsidR="00496391" w:rsidRDefault="00496391" w:rsidP="00B443AC">
            <w:pPr>
              <w:pStyle w:val="Default"/>
              <w:spacing w:before="120" w:after="120"/>
              <w:ind w:left="72"/>
              <w:rPr>
                <w:rFonts w:asciiTheme="minorHAnsi" w:hAnsiTheme="minorHAnsi"/>
                <w:i/>
              </w:rPr>
            </w:pPr>
          </w:p>
          <w:p w:rsidR="00B443AC" w:rsidRDefault="00B443AC" w:rsidP="00B443AC">
            <w:pPr>
              <w:pStyle w:val="Default"/>
              <w:spacing w:before="120" w:after="120"/>
              <w:ind w:left="72"/>
              <w:rPr>
                <w:rFonts w:asciiTheme="minorHAnsi" w:hAnsiTheme="minorHAnsi"/>
                <w:i/>
              </w:rPr>
            </w:pPr>
            <w:r>
              <w:rPr>
                <w:rFonts w:asciiTheme="minorHAnsi" w:hAnsiTheme="minorHAnsi"/>
                <w:i/>
              </w:rPr>
              <w:t>___ YES (UPLOADED)     ___ N/A</w:t>
            </w:r>
          </w:p>
        </w:tc>
      </w:tr>
    </w:tbl>
    <w:p w:rsidR="0074060F" w:rsidRDefault="0074060F" w:rsidP="00B443AC">
      <w:pPr>
        <w:spacing w:after="0" w:line="240" w:lineRule="auto"/>
        <w:rPr>
          <w:b/>
          <w:bCs/>
          <w:sz w:val="28"/>
          <w:szCs w:val="28"/>
        </w:rPr>
      </w:pPr>
    </w:p>
    <w:p w:rsidR="0074060F" w:rsidRDefault="0074060F" w:rsidP="00B443AC">
      <w:pPr>
        <w:spacing w:after="0" w:line="240" w:lineRule="auto"/>
        <w:rPr>
          <w:b/>
          <w:bCs/>
          <w:sz w:val="28"/>
          <w:szCs w:val="28"/>
        </w:rPr>
      </w:pPr>
    </w:p>
    <w:p w:rsidR="00B443AC" w:rsidRPr="00B443AC" w:rsidRDefault="00B443AC" w:rsidP="00B443AC">
      <w:pPr>
        <w:spacing w:after="0" w:line="240" w:lineRule="auto"/>
        <w:rPr>
          <w:b/>
          <w:bCs/>
          <w:sz w:val="28"/>
          <w:szCs w:val="28"/>
        </w:rPr>
      </w:pPr>
      <w:r w:rsidRPr="00B443AC">
        <w:rPr>
          <w:b/>
          <w:bCs/>
          <w:sz w:val="28"/>
          <w:szCs w:val="28"/>
        </w:rPr>
        <w:lastRenderedPageBreak/>
        <w:t xml:space="preserve">9.  </w:t>
      </w:r>
      <w:r w:rsidR="005C0D6B" w:rsidRPr="00B443AC">
        <w:rPr>
          <w:b/>
          <w:bCs/>
          <w:sz w:val="28"/>
          <w:szCs w:val="28"/>
        </w:rPr>
        <w:t>Operating Pro Forma</w:t>
      </w:r>
    </w:p>
    <w:p w:rsidR="00B443AC" w:rsidRPr="00B443AC" w:rsidRDefault="00B443AC" w:rsidP="00B443AC">
      <w:pPr>
        <w:ind w:left="360"/>
        <w:rPr>
          <w:b/>
          <w:bCs/>
          <w:sz w:val="28"/>
          <w:szCs w:val="28"/>
        </w:rPr>
      </w:pPr>
      <w:r w:rsidRPr="00B443AC">
        <w:rPr>
          <w:b/>
          <w:bCs/>
          <w:sz w:val="28"/>
          <w:szCs w:val="28"/>
        </w:rPr>
        <w:t xml:space="preserve">(Reference: Final Notice, Attachment 1A.1.I.) </w:t>
      </w:r>
    </w:p>
    <w:p w:rsidR="00C04C9A" w:rsidRPr="005C0D6B" w:rsidRDefault="00B443AC" w:rsidP="00B443AC">
      <w:pPr>
        <w:ind w:left="360"/>
        <w:rPr>
          <w:i/>
          <w:szCs w:val="28"/>
        </w:rPr>
      </w:pPr>
      <w:r w:rsidRPr="001A10F8">
        <w:rPr>
          <w:bCs/>
          <w:i/>
          <w:sz w:val="24"/>
          <w:szCs w:val="28"/>
        </w:rPr>
        <w:t xml:space="preserve">Upload the completed HUD template </w:t>
      </w:r>
      <w:r w:rsidRPr="001A10F8">
        <w:rPr>
          <w:bCs/>
          <w:i/>
          <w:sz w:val="24"/>
          <w:szCs w:val="28"/>
          <w:highlight w:val="yellow"/>
        </w:rPr>
        <w:t xml:space="preserve">(available at </w:t>
      </w:r>
      <w:hyperlink r:id="rId13" w:history="1">
        <w:r w:rsidRPr="001A10F8">
          <w:rPr>
            <w:rStyle w:val="Hyperlink"/>
            <w:bCs/>
            <w:i/>
            <w:sz w:val="24"/>
            <w:szCs w:val="28"/>
            <w:highlight w:val="yellow"/>
          </w:rPr>
          <w:t>www.hud.gov/rad/xxx</w:t>
        </w:r>
      </w:hyperlink>
      <w:r w:rsidRPr="001A10F8">
        <w:rPr>
          <w:bCs/>
          <w:i/>
          <w:sz w:val="24"/>
          <w:szCs w:val="28"/>
          <w:highlight w:val="yellow"/>
        </w:rPr>
        <w:t>)</w:t>
      </w:r>
      <w:r>
        <w:rPr>
          <w:bCs/>
          <w:i/>
          <w:sz w:val="24"/>
          <w:szCs w:val="28"/>
        </w:rPr>
        <w:t xml:space="preserve"> </w:t>
      </w:r>
      <w:r>
        <w:rPr>
          <w:i/>
          <w:szCs w:val="28"/>
        </w:rPr>
        <w:t xml:space="preserve">that will include all major </w:t>
      </w:r>
      <w:r w:rsidR="00E3112F">
        <w:rPr>
          <w:i/>
          <w:szCs w:val="28"/>
        </w:rPr>
        <w:t>R</w:t>
      </w:r>
      <w:r>
        <w:rPr>
          <w:i/>
          <w:szCs w:val="28"/>
        </w:rPr>
        <w:t xml:space="preserve">evenues and </w:t>
      </w:r>
      <w:r w:rsidR="00E3112F">
        <w:rPr>
          <w:i/>
          <w:szCs w:val="28"/>
        </w:rPr>
        <w:t xml:space="preserve">Expenses.  The Operating Pro </w:t>
      </w:r>
      <w:r w:rsidR="00C04C9A" w:rsidRPr="005C0D6B">
        <w:rPr>
          <w:i/>
          <w:szCs w:val="28"/>
        </w:rPr>
        <w:t xml:space="preserve">Forma must project out for the term of the initial contract. </w:t>
      </w:r>
    </w:p>
    <w:p w:rsidR="00C04C9A" w:rsidRPr="005C0D6B" w:rsidRDefault="00E3112F" w:rsidP="005C0D6B">
      <w:pPr>
        <w:pStyle w:val="Default"/>
        <w:numPr>
          <w:ilvl w:val="0"/>
          <w:numId w:val="9"/>
        </w:numPr>
        <w:rPr>
          <w:rFonts w:asciiTheme="minorHAnsi" w:hAnsiTheme="minorHAnsi"/>
          <w:i/>
          <w:szCs w:val="28"/>
        </w:rPr>
      </w:pPr>
      <w:r>
        <w:rPr>
          <w:rFonts w:asciiTheme="minorHAnsi" w:hAnsiTheme="minorHAnsi"/>
          <w:i/>
          <w:szCs w:val="28"/>
        </w:rPr>
        <w:t xml:space="preserve">Upload a narrative discussion </w:t>
      </w:r>
      <w:r w:rsidR="00C04C9A" w:rsidRPr="005C0D6B">
        <w:rPr>
          <w:rFonts w:asciiTheme="minorHAnsi" w:hAnsiTheme="minorHAnsi"/>
          <w:i/>
          <w:szCs w:val="28"/>
        </w:rPr>
        <w:t xml:space="preserve">of the extent of energy and water savings that are anticipated as a result of the rehabilitation or construction and the basis for those estimates. The discussion must explain to what extent anticipated savings in utility costs have been included in the pro forma operating expenses. </w:t>
      </w:r>
    </w:p>
    <w:p w:rsidR="00E3112F" w:rsidRDefault="00E3112F" w:rsidP="005C0D6B">
      <w:pPr>
        <w:pStyle w:val="Default"/>
        <w:numPr>
          <w:ilvl w:val="0"/>
          <w:numId w:val="9"/>
        </w:numPr>
        <w:rPr>
          <w:rFonts w:asciiTheme="minorHAnsi" w:hAnsiTheme="minorHAnsi"/>
          <w:i/>
          <w:szCs w:val="28"/>
        </w:rPr>
      </w:pPr>
      <w:r>
        <w:rPr>
          <w:rFonts w:asciiTheme="minorHAnsi" w:hAnsiTheme="minorHAnsi"/>
          <w:i/>
          <w:szCs w:val="28"/>
        </w:rPr>
        <w:t>Upload</w:t>
      </w:r>
      <w:r w:rsidR="00C04C9A" w:rsidRPr="005C0D6B">
        <w:rPr>
          <w:rFonts w:asciiTheme="minorHAnsi" w:hAnsiTheme="minorHAnsi"/>
          <w:i/>
          <w:szCs w:val="28"/>
        </w:rPr>
        <w:t xml:space="preserve"> a</w:t>
      </w:r>
      <w:r>
        <w:rPr>
          <w:rFonts w:asciiTheme="minorHAnsi" w:hAnsiTheme="minorHAnsi"/>
          <w:i/>
          <w:szCs w:val="28"/>
        </w:rPr>
        <w:t xml:space="preserve"> </w:t>
      </w:r>
      <w:r w:rsidR="00C04C9A" w:rsidRPr="005C0D6B">
        <w:rPr>
          <w:rFonts w:asciiTheme="minorHAnsi" w:hAnsiTheme="minorHAnsi"/>
          <w:i/>
          <w:szCs w:val="28"/>
        </w:rPr>
        <w:t xml:space="preserve">Rent Comparability Study for projects converting to PBRA where current funding is greater than 120 percent of the FMR and where the PHA believes current funding is below the market rent. The Rent Comparability Study must be prepared in accordance with Chapter 9 of HUD’s Section 8 Renewal Guide. See </w:t>
      </w:r>
      <w:hyperlink r:id="rId14" w:history="1">
        <w:r w:rsidRPr="00A809F3">
          <w:rPr>
            <w:rStyle w:val="Hyperlink"/>
            <w:rFonts w:asciiTheme="minorHAnsi" w:hAnsiTheme="minorHAnsi"/>
            <w:i/>
            <w:szCs w:val="28"/>
          </w:rPr>
          <w:t>http://portal.hud.gov/hudportal/HUD?src=/program_offices/housing/mfh/mfhsec8</w:t>
        </w:r>
      </w:hyperlink>
      <w:r>
        <w:rPr>
          <w:rFonts w:asciiTheme="minorHAnsi" w:hAnsiTheme="minorHAnsi"/>
          <w:i/>
          <w:szCs w:val="28"/>
        </w:rPr>
        <w:t>.</w:t>
      </w:r>
    </w:p>
    <w:p w:rsidR="00E3112F" w:rsidRDefault="00E3112F" w:rsidP="005C0D6B">
      <w:pPr>
        <w:pStyle w:val="Default"/>
        <w:numPr>
          <w:ilvl w:val="0"/>
          <w:numId w:val="9"/>
        </w:numPr>
        <w:rPr>
          <w:rFonts w:asciiTheme="minorHAnsi" w:hAnsiTheme="minorHAnsi"/>
          <w:i/>
          <w:szCs w:val="28"/>
        </w:rPr>
      </w:pPr>
      <w:r>
        <w:rPr>
          <w:rFonts w:asciiTheme="minorHAnsi" w:hAnsiTheme="minorHAnsi"/>
          <w:i/>
          <w:szCs w:val="28"/>
        </w:rPr>
        <w:t>Upload a narrative discussion justifying each Revenue and Expense line item that does not comply with the benchmarks identified in the F</w:t>
      </w:r>
      <w:r w:rsidR="0053280E">
        <w:rPr>
          <w:rFonts w:asciiTheme="minorHAnsi" w:hAnsiTheme="minorHAnsi"/>
          <w:i/>
          <w:szCs w:val="28"/>
        </w:rPr>
        <w:t>inal Notice (one file that includes all categories of non-compliance preferred).</w:t>
      </w:r>
    </w:p>
    <w:p w:rsidR="00E3112F" w:rsidRDefault="00E3112F" w:rsidP="005C0D6B">
      <w:pPr>
        <w:pStyle w:val="Default"/>
        <w:numPr>
          <w:ilvl w:val="0"/>
          <w:numId w:val="9"/>
        </w:numPr>
        <w:rPr>
          <w:rFonts w:asciiTheme="minorHAnsi" w:hAnsiTheme="minorHAnsi"/>
          <w:i/>
          <w:szCs w:val="28"/>
        </w:rPr>
      </w:pPr>
      <w:r>
        <w:rPr>
          <w:rFonts w:asciiTheme="minorHAnsi" w:hAnsiTheme="minorHAnsi"/>
          <w:i/>
          <w:szCs w:val="28"/>
        </w:rPr>
        <w:t>Complete the following chart identifying compliance with the benchmarks:</w:t>
      </w:r>
    </w:p>
    <w:p w:rsidR="00E3112F" w:rsidRDefault="00E3112F" w:rsidP="00E3112F">
      <w:pPr>
        <w:pStyle w:val="Default"/>
        <w:rPr>
          <w:rFonts w:asciiTheme="minorHAnsi" w:hAnsiTheme="minorHAnsi"/>
          <w:i/>
          <w:szCs w:val="28"/>
        </w:rPr>
      </w:pPr>
    </w:p>
    <w:tbl>
      <w:tblPr>
        <w:tblStyle w:val="TableGrid"/>
        <w:tblW w:w="8784" w:type="dxa"/>
        <w:jc w:val="center"/>
        <w:tblInd w:w="1188" w:type="dxa"/>
        <w:tblLook w:val="04A0" w:firstRow="1" w:lastRow="0" w:firstColumn="1" w:lastColumn="0" w:noHBand="0" w:noVBand="1"/>
      </w:tblPr>
      <w:tblGrid>
        <w:gridCol w:w="3942"/>
        <w:gridCol w:w="2160"/>
        <w:gridCol w:w="2682"/>
      </w:tblGrid>
      <w:tr w:rsidR="0053280E" w:rsidRPr="00E3112F" w:rsidTr="0053280E">
        <w:trPr>
          <w:jc w:val="center"/>
        </w:trPr>
        <w:tc>
          <w:tcPr>
            <w:tcW w:w="3942" w:type="dxa"/>
            <w:shd w:val="clear" w:color="auto" w:fill="F2F2F2" w:themeFill="background1" w:themeFillShade="F2"/>
          </w:tcPr>
          <w:p w:rsidR="00E3112F" w:rsidRPr="00E3112F" w:rsidRDefault="00E3112F" w:rsidP="00E3112F">
            <w:pPr>
              <w:pStyle w:val="Default"/>
              <w:jc w:val="center"/>
              <w:rPr>
                <w:rFonts w:asciiTheme="minorHAnsi" w:hAnsiTheme="minorHAnsi"/>
                <w:b/>
                <w:i/>
                <w:szCs w:val="28"/>
              </w:rPr>
            </w:pPr>
            <w:r w:rsidRPr="00E3112F">
              <w:rPr>
                <w:rFonts w:asciiTheme="minorHAnsi" w:hAnsiTheme="minorHAnsi"/>
                <w:b/>
                <w:i/>
                <w:szCs w:val="28"/>
              </w:rPr>
              <w:t>BENCHMARK</w:t>
            </w:r>
          </w:p>
        </w:tc>
        <w:tc>
          <w:tcPr>
            <w:tcW w:w="2160" w:type="dxa"/>
            <w:shd w:val="clear" w:color="auto" w:fill="F2F2F2" w:themeFill="background1" w:themeFillShade="F2"/>
          </w:tcPr>
          <w:p w:rsidR="00E3112F" w:rsidRPr="00E3112F" w:rsidRDefault="00E3112F" w:rsidP="00E3112F">
            <w:pPr>
              <w:pStyle w:val="Default"/>
              <w:jc w:val="center"/>
              <w:rPr>
                <w:rFonts w:asciiTheme="minorHAnsi" w:hAnsiTheme="minorHAnsi"/>
                <w:b/>
                <w:i/>
                <w:szCs w:val="28"/>
              </w:rPr>
            </w:pPr>
            <w:r w:rsidRPr="00E3112F">
              <w:rPr>
                <w:rFonts w:asciiTheme="minorHAnsi" w:hAnsiTheme="minorHAnsi"/>
                <w:b/>
                <w:i/>
                <w:szCs w:val="28"/>
              </w:rPr>
              <w:t xml:space="preserve">PRO FORMA COMPLIES </w:t>
            </w:r>
            <w:r>
              <w:rPr>
                <w:rFonts w:asciiTheme="minorHAnsi" w:hAnsiTheme="minorHAnsi"/>
                <w:b/>
                <w:i/>
                <w:szCs w:val="28"/>
              </w:rPr>
              <w:t xml:space="preserve">   </w:t>
            </w:r>
            <w:r w:rsidR="0053280E">
              <w:rPr>
                <w:rFonts w:asciiTheme="minorHAnsi" w:hAnsiTheme="minorHAnsi"/>
                <w:b/>
                <w:i/>
                <w:szCs w:val="28"/>
              </w:rPr>
              <w:t xml:space="preserve">     </w:t>
            </w:r>
            <w:r w:rsidRPr="00E3112F">
              <w:rPr>
                <w:rFonts w:asciiTheme="minorHAnsi" w:hAnsiTheme="minorHAnsi"/>
                <w:b/>
                <w:i/>
                <w:szCs w:val="28"/>
              </w:rPr>
              <w:t>WITH BENCHMARK</w:t>
            </w:r>
          </w:p>
        </w:tc>
        <w:tc>
          <w:tcPr>
            <w:tcW w:w="2682" w:type="dxa"/>
            <w:shd w:val="clear" w:color="auto" w:fill="F2F2F2" w:themeFill="background1" w:themeFillShade="F2"/>
          </w:tcPr>
          <w:p w:rsidR="00E3112F" w:rsidRPr="00E3112F" w:rsidRDefault="00E3112F" w:rsidP="00E3112F">
            <w:pPr>
              <w:pStyle w:val="Default"/>
              <w:jc w:val="center"/>
              <w:rPr>
                <w:rFonts w:asciiTheme="minorHAnsi" w:hAnsiTheme="minorHAnsi"/>
                <w:b/>
                <w:i/>
                <w:szCs w:val="28"/>
              </w:rPr>
            </w:pPr>
            <w:r w:rsidRPr="00E3112F">
              <w:rPr>
                <w:rFonts w:asciiTheme="minorHAnsi" w:hAnsiTheme="minorHAnsi"/>
                <w:b/>
                <w:i/>
                <w:szCs w:val="28"/>
              </w:rPr>
              <w:t xml:space="preserve">FILE UPLOADED JUSTIFYING </w:t>
            </w:r>
            <w:r w:rsidR="0053280E">
              <w:rPr>
                <w:rFonts w:asciiTheme="minorHAnsi" w:hAnsiTheme="minorHAnsi"/>
                <w:b/>
                <w:i/>
                <w:szCs w:val="28"/>
              </w:rPr>
              <w:t xml:space="preserve">              </w:t>
            </w:r>
            <w:r w:rsidRPr="00E3112F">
              <w:rPr>
                <w:rFonts w:asciiTheme="minorHAnsi" w:hAnsiTheme="minorHAnsi"/>
                <w:b/>
                <w:i/>
                <w:szCs w:val="28"/>
              </w:rPr>
              <w:t>NON-COMPLIANCE</w:t>
            </w:r>
          </w:p>
        </w:tc>
      </w:tr>
      <w:tr w:rsidR="0053280E" w:rsidRPr="00E3112F" w:rsidTr="0053280E">
        <w:trPr>
          <w:jc w:val="center"/>
        </w:trPr>
        <w:tc>
          <w:tcPr>
            <w:tcW w:w="3942" w:type="dxa"/>
          </w:tcPr>
          <w:p w:rsidR="00E3112F" w:rsidRPr="00E3112F" w:rsidRDefault="00E3112F" w:rsidP="0053280E">
            <w:pPr>
              <w:pStyle w:val="Default"/>
              <w:spacing w:before="60" w:after="60"/>
              <w:rPr>
                <w:rFonts w:asciiTheme="minorHAnsi" w:hAnsiTheme="minorHAnsi"/>
                <w:b/>
                <w:i/>
                <w:szCs w:val="28"/>
              </w:rPr>
            </w:pPr>
            <w:r>
              <w:rPr>
                <w:rFonts w:asciiTheme="minorHAnsi" w:hAnsiTheme="minorHAnsi"/>
                <w:b/>
                <w:i/>
                <w:szCs w:val="28"/>
              </w:rPr>
              <w:t>Rents</w:t>
            </w:r>
          </w:p>
        </w:tc>
        <w:tc>
          <w:tcPr>
            <w:tcW w:w="2160" w:type="dxa"/>
          </w:tcPr>
          <w:p w:rsidR="00E3112F" w:rsidRPr="00E3112F" w:rsidRDefault="00E3112F" w:rsidP="0053280E">
            <w:pPr>
              <w:pStyle w:val="Default"/>
              <w:spacing w:before="60" w:after="60"/>
              <w:rPr>
                <w:rFonts w:asciiTheme="minorHAnsi" w:hAnsiTheme="minorHAnsi"/>
                <w:b/>
                <w:i/>
                <w:szCs w:val="28"/>
              </w:rPr>
            </w:pPr>
          </w:p>
        </w:tc>
        <w:tc>
          <w:tcPr>
            <w:tcW w:w="2682" w:type="dxa"/>
          </w:tcPr>
          <w:p w:rsidR="00E3112F" w:rsidRPr="00E3112F" w:rsidRDefault="00E3112F" w:rsidP="0053280E">
            <w:pPr>
              <w:pStyle w:val="Default"/>
              <w:spacing w:before="60" w:after="60"/>
              <w:jc w:val="center"/>
              <w:rPr>
                <w:rFonts w:asciiTheme="minorHAnsi" w:hAnsiTheme="minorHAnsi"/>
                <w:b/>
                <w:i/>
                <w:szCs w:val="28"/>
              </w:rPr>
            </w:pPr>
          </w:p>
        </w:tc>
      </w:tr>
      <w:tr w:rsidR="0053280E" w:rsidRPr="00E3112F" w:rsidTr="0053280E">
        <w:trPr>
          <w:jc w:val="center"/>
        </w:trPr>
        <w:tc>
          <w:tcPr>
            <w:tcW w:w="3942" w:type="dxa"/>
          </w:tcPr>
          <w:p w:rsidR="00E3112F" w:rsidRDefault="00E3112F" w:rsidP="0053280E">
            <w:pPr>
              <w:pStyle w:val="Default"/>
              <w:spacing w:before="60" w:after="60"/>
              <w:rPr>
                <w:rFonts w:asciiTheme="minorHAnsi" w:hAnsiTheme="minorHAnsi"/>
                <w:b/>
                <w:i/>
                <w:szCs w:val="28"/>
              </w:rPr>
            </w:pPr>
            <w:r>
              <w:rPr>
                <w:rFonts w:asciiTheme="minorHAnsi" w:hAnsiTheme="minorHAnsi"/>
                <w:b/>
                <w:i/>
                <w:szCs w:val="28"/>
              </w:rPr>
              <w:t>All Other Income</w:t>
            </w:r>
          </w:p>
        </w:tc>
        <w:tc>
          <w:tcPr>
            <w:tcW w:w="2160" w:type="dxa"/>
          </w:tcPr>
          <w:p w:rsidR="00E3112F" w:rsidRPr="00E3112F" w:rsidRDefault="00E3112F" w:rsidP="0053280E">
            <w:pPr>
              <w:pStyle w:val="Default"/>
              <w:spacing w:before="60" w:after="60"/>
              <w:rPr>
                <w:rFonts w:asciiTheme="minorHAnsi" w:hAnsiTheme="minorHAnsi"/>
                <w:b/>
                <w:i/>
                <w:szCs w:val="28"/>
              </w:rPr>
            </w:pPr>
          </w:p>
        </w:tc>
        <w:tc>
          <w:tcPr>
            <w:tcW w:w="2682" w:type="dxa"/>
          </w:tcPr>
          <w:p w:rsidR="00E3112F" w:rsidRPr="00E3112F" w:rsidRDefault="00E3112F" w:rsidP="0053280E">
            <w:pPr>
              <w:pStyle w:val="Default"/>
              <w:spacing w:before="60" w:after="60"/>
              <w:jc w:val="center"/>
              <w:rPr>
                <w:rFonts w:asciiTheme="minorHAnsi" w:hAnsiTheme="minorHAnsi"/>
                <w:b/>
                <w:i/>
                <w:szCs w:val="28"/>
              </w:rPr>
            </w:pPr>
          </w:p>
        </w:tc>
      </w:tr>
      <w:tr w:rsidR="0053280E" w:rsidRPr="00E3112F" w:rsidTr="0053280E">
        <w:trPr>
          <w:jc w:val="center"/>
        </w:trPr>
        <w:tc>
          <w:tcPr>
            <w:tcW w:w="3942" w:type="dxa"/>
          </w:tcPr>
          <w:p w:rsidR="00E3112F" w:rsidRDefault="0053280E" w:rsidP="0053280E">
            <w:pPr>
              <w:pStyle w:val="Default"/>
              <w:spacing w:before="60" w:after="60"/>
              <w:rPr>
                <w:rFonts w:asciiTheme="minorHAnsi" w:hAnsiTheme="minorHAnsi"/>
                <w:b/>
                <w:i/>
                <w:szCs w:val="28"/>
              </w:rPr>
            </w:pPr>
            <w:r>
              <w:rPr>
                <w:rFonts w:asciiTheme="minorHAnsi" w:hAnsiTheme="minorHAnsi"/>
                <w:b/>
                <w:i/>
                <w:szCs w:val="28"/>
              </w:rPr>
              <w:t>Vacancy Loss</w:t>
            </w:r>
          </w:p>
        </w:tc>
        <w:tc>
          <w:tcPr>
            <w:tcW w:w="2160" w:type="dxa"/>
          </w:tcPr>
          <w:p w:rsidR="00E3112F" w:rsidRPr="00E3112F" w:rsidRDefault="00E3112F" w:rsidP="0053280E">
            <w:pPr>
              <w:pStyle w:val="Default"/>
              <w:spacing w:before="60" w:after="60"/>
              <w:rPr>
                <w:rFonts w:asciiTheme="minorHAnsi" w:hAnsiTheme="minorHAnsi"/>
                <w:b/>
                <w:i/>
                <w:szCs w:val="28"/>
              </w:rPr>
            </w:pPr>
          </w:p>
        </w:tc>
        <w:tc>
          <w:tcPr>
            <w:tcW w:w="2682" w:type="dxa"/>
          </w:tcPr>
          <w:p w:rsidR="00E3112F" w:rsidRPr="00E3112F" w:rsidRDefault="00E3112F" w:rsidP="0053280E">
            <w:pPr>
              <w:pStyle w:val="Default"/>
              <w:spacing w:before="60" w:after="60"/>
              <w:jc w:val="center"/>
              <w:rPr>
                <w:rFonts w:asciiTheme="minorHAnsi" w:hAnsiTheme="minorHAnsi"/>
                <w:b/>
                <w:i/>
                <w:szCs w:val="28"/>
              </w:rPr>
            </w:pPr>
          </w:p>
        </w:tc>
      </w:tr>
      <w:tr w:rsidR="0053280E" w:rsidRPr="00E3112F" w:rsidTr="0053280E">
        <w:trPr>
          <w:jc w:val="center"/>
        </w:trPr>
        <w:tc>
          <w:tcPr>
            <w:tcW w:w="3942" w:type="dxa"/>
          </w:tcPr>
          <w:p w:rsidR="0053280E" w:rsidRDefault="0053280E" w:rsidP="0053280E">
            <w:pPr>
              <w:pStyle w:val="Default"/>
              <w:spacing w:before="60" w:after="60"/>
              <w:rPr>
                <w:rFonts w:asciiTheme="minorHAnsi" w:hAnsiTheme="minorHAnsi"/>
                <w:b/>
                <w:i/>
                <w:szCs w:val="28"/>
              </w:rPr>
            </w:pPr>
            <w:r>
              <w:rPr>
                <w:rFonts w:asciiTheme="minorHAnsi" w:hAnsiTheme="minorHAnsi"/>
                <w:b/>
                <w:i/>
                <w:szCs w:val="28"/>
              </w:rPr>
              <w:t>Allowance for Bad Debt</w:t>
            </w:r>
          </w:p>
        </w:tc>
        <w:tc>
          <w:tcPr>
            <w:tcW w:w="2160" w:type="dxa"/>
          </w:tcPr>
          <w:p w:rsidR="0053280E" w:rsidRPr="00E3112F" w:rsidRDefault="0053280E" w:rsidP="0053280E">
            <w:pPr>
              <w:pStyle w:val="Default"/>
              <w:spacing w:before="60" w:after="60"/>
              <w:rPr>
                <w:rFonts w:asciiTheme="minorHAnsi" w:hAnsiTheme="minorHAnsi"/>
                <w:b/>
                <w:i/>
                <w:szCs w:val="28"/>
              </w:rPr>
            </w:pPr>
          </w:p>
        </w:tc>
        <w:tc>
          <w:tcPr>
            <w:tcW w:w="2682" w:type="dxa"/>
          </w:tcPr>
          <w:p w:rsidR="0053280E" w:rsidRPr="00E3112F" w:rsidRDefault="0053280E" w:rsidP="0053280E">
            <w:pPr>
              <w:pStyle w:val="Default"/>
              <w:spacing w:before="60" w:after="60"/>
              <w:jc w:val="center"/>
              <w:rPr>
                <w:rFonts w:asciiTheme="minorHAnsi" w:hAnsiTheme="minorHAnsi"/>
                <w:b/>
                <w:i/>
                <w:szCs w:val="28"/>
              </w:rPr>
            </w:pPr>
          </w:p>
        </w:tc>
      </w:tr>
      <w:tr w:rsidR="0053280E" w:rsidRPr="00E3112F" w:rsidTr="0053280E">
        <w:trPr>
          <w:jc w:val="center"/>
        </w:trPr>
        <w:tc>
          <w:tcPr>
            <w:tcW w:w="3942" w:type="dxa"/>
          </w:tcPr>
          <w:p w:rsidR="0053280E" w:rsidRDefault="0053280E" w:rsidP="0053280E">
            <w:pPr>
              <w:pStyle w:val="Default"/>
              <w:spacing w:before="60" w:after="60"/>
              <w:rPr>
                <w:rFonts w:asciiTheme="minorHAnsi" w:hAnsiTheme="minorHAnsi"/>
                <w:b/>
                <w:i/>
                <w:szCs w:val="28"/>
              </w:rPr>
            </w:pPr>
            <w:r>
              <w:rPr>
                <w:rFonts w:asciiTheme="minorHAnsi" w:hAnsiTheme="minorHAnsi"/>
                <w:b/>
                <w:i/>
                <w:szCs w:val="28"/>
              </w:rPr>
              <w:t>Real Estate Taxes</w:t>
            </w:r>
          </w:p>
        </w:tc>
        <w:tc>
          <w:tcPr>
            <w:tcW w:w="2160" w:type="dxa"/>
          </w:tcPr>
          <w:p w:rsidR="0053280E" w:rsidRPr="00E3112F" w:rsidRDefault="0053280E" w:rsidP="0053280E">
            <w:pPr>
              <w:pStyle w:val="Default"/>
              <w:spacing w:before="60" w:after="60"/>
              <w:rPr>
                <w:rFonts w:asciiTheme="minorHAnsi" w:hAnsiTheme="minorHAnsi"/>
                <w:b/>
                <w:i/>
                <w:szCs w:val="28"/>
              </w:rPr>
            </w:pPr>
          </w:p>
        </w:tc>
        <w:tc>
          <w:tcPr>
            <w:tcW w:w="2682" w:type="dxa"/>
          </w:tcPr>
          <w:p w:rsidR="0053280E" w:rsidRPr="00E3112F" w:rsidRDefault="0053280E" w:rsidP="0053280E">
            <w:pPr>
              <w:pStyle w:val="Default"/>
              <w:spacing w:before="60" w:after="60"/>
              <w:jc w:val="center"/>
              <w:rPr>
                <w:rFonts w:asciiTheme="minorHAnsi" w:hAnsiTheme="minorHAnsi"/>
                <w:b/>
                <w:i/>
                <w:szCs w:val="28"/>
              </w:rPr>
            </w:pPr>
          </w:p>
        </w:tc>
      </w:tr>
      <w:tr w:rsidR="0053280E" w:rsidRPr="00E3112F" w:rsidTr="0053280E">
        <w:trPr>
          <w:jc w:val="center"/>
        </w:trPr>
        <w:tc>
          <w:tcPr>
            <w:tcW w:w="3942" w:type="dxa"/>
          </w:tcPr>
          <w:p w:rsidR="0053280E" w:rsidRDefault="0053280E" w:rsidP="0053280E">
            <w:pPr>
              <w:pStyle w:val="Default"/>
              <w:spacing w:before="60" w:after="60"/>
              <w:rPr>
                <w:rFonts w:asciiTheme="minorHAnsi" w:hAnsiTheme="minorHAnsi"/>
                <w:b/>
                <w:i/>
                <w:szCs w:val="28"/>
              </w:rPr>
            </w:pPr>
            <w:r>
              <w:rPr>
                <w:rFonts w:asciiTheme="minorHAnsi" w:hAnsiTheme="minorHAnsi"/>
                <w:b/>
                <w:i/>
                <w:szCs w:val="28"/>
              </w:rPr>
              <w:t>Payment In Lieu of Taxes</w:t>
            </w:r>
          </w:p>
        </w:tc>
        <w:tc>
          <w:tcPr>
            <w:tcW w:w="2160" w:type="dxa"/>
          </w:tcPr>
          <w:p w:rsidR="0053280E" w:rsidRPr="00E3112F" w:rsidRDefault="0053280E" w:rsidP="0053280E">
            <w:pPr>
              <w:pStyle w:val="Default"/>
              <w:spacing w:before="60" w:after="60"/>
              <w:rPr>
                <w:rFonts w:asciiTheme="minorHAnsi" w:hAnsiTheme="minorHAnsi"/>
                <w:b/>
                <w:i/>
                <w:szCs w:val="28"/>
              </w:rPr>
            </w:pPr>
          </w:p>
        </w:tc>
        <w:tc>
          <w:tcPr>
            <w:tcW w:w="2682" w:type="dxa"/>
          </w:tcPr>
          <w:p w:rsidR="0053280E" w:rsidRPr="00E3112F" w:rsidRDefault="0053280E" w:rsidP="0053280E">
            <w:pPr>
              <w:pStyle w:val="Default"/>
              <w:spacing w:before="60" w:after="60"/>
              <w:jc w:val="center"/>
              <w:rPr>
                <w:rFonts w:asciiTheme="minorHAnsi" w:hAnsiTheme="minorHAnsi"/>
                <w:b/>
                <w:i/>
                <w:szCs w:val="28"/>
              </w:rPr>
            </w:pPr>
            <w:r>
              <w:rPr>
                <w:rFonts w:asciiTheme="minorHAnsi" w:hAnsiTheme="minorHAnsi"/>
                <w:b/>
                <w:i/>
                <w:szCs w:val="28"/>
              </w:rPr>
              <w:t>(upload legal opinion)</w:t>
            </w:r>
          </w:p>
        </w:tc>
      </w:tr>
      <w:tr w:rsidR="0053280E" w:rsidRPr="00E3112F" w:rsidTr="0053280E">
        <w:trPr>
          <w:jc w:val="center"/>
        </w:trPr>
        <w:tc>
          <w:tcPr>
            <w:tcW w:w="3942" w:type="dxa"/>
          </w:tcPr>
          <w:p w:rsidR="0053280E" w:rsidRDefault="0053280E" w:rsidP="0053280E">
            <w:pPr>
              <w:pStyle w:val="Default"/>
              <w:spacing w:before="60" w:after="60"/>
              <w:rPr>
                <w:rFonts w:asciiTheme="minorHAnsi" w:hAnsiTheme="minorHAnsi"/>
                <w:b/>
                <w:i/>
                <w:szCs w:val="28"/>
              </w:rPr>
            </w:pPr>
            <w:r>
              <w:rPr>
                <w:rFonts w:asciiTheme="minorHAnsi" w:hAnsiTheme="minorHAnsi"/>
                <w:b/>
                <w:i/>
                <w:szCs w:val="28"/>
              </w:rPr>
              <w:t>Insurance</w:t>
            </w:r>
          </w:p>
        </w:tc>
        <w:tc>
          <w:tcPr>
            <w:tcW w:w="2160" w:type="dxa"/>
          </w:tcPr>
          <w:p w:rsidR="0053280E" w:rsidRPr="00E3112F" w:rsidRDefault="0053280E" w:rsidP="0053280E">
            <w:pPr>
              <w:pStyle w:val="Default"/>
              <w:spacing w:before="60" w:after="60"/>
              <w:rPr>
                <w:rFonts w:asciiTheme="minorHAnsi" w:hAnsiTheme="minorHAnsi"/>
                <w:b/>
                <w:i/>
                <w:szCs w:val="28"/>
              </w:rPr>
            </w:pPr>
          </w:p>
        </w:tc>
        <w:tc>
          <w:tcPr>
            <w:tcW w:w="2682" w:type="dxa"/>
          </w:tcPr>
          <w:p w:rsidR="0053280E" w:rsidRDefault="0053280E" w:rsidP="0053280E">
            <w:pPr>
              <w:pStyle w:val="Default"/>
              <w:spacing w:before="60" w:after="60"/>
              <w:jc w:val="center"/>
              <w:rPr>
                <w:rFonts w:asciiTheme="minorHAnsi" w:hAnsiTheme="minorHAnsi"/>
                <w:b/>
                <w:i/>
                <w:szCs w:val="28"/>
              </w:rPr>
            </w:pPr>
            <w:r>
              <w:rPr>
                <w:rFonts w:asciiTheme="minorHAnsi" w:hAnsiTheme="minorHAnsi"/>
                <w:b/>
                <w:i/>
                <w:szCs w:val="28"/>
              </w:rPr>
              <w:t>(upload documentation)</w:t>
            </w:r>
          </w:p>
        </w:tc>
      </w:tr>
      <w:tr w:rsidR="0053280E" w:rsidRPr="00E3112F" w:rsidTr="0053280E">
        <w:trPr>
          <w:jc w:val="center"/>
        </w:trPr>
        <w:tc>
          <w:tcPr>
            <w:tcW w:w="3942" w:type="dxa"/>
          </w:tcPr>
          <w:p w:rsidR="0053280E" w:rsidRDefault="0053280E" w:rsidP="0053280E">
            <w:pPr>
              <w:pStyle w:val="Default"/>
              <w:spacing w:before="60" w:after="60"/>
              <w:rPr>
                <w:rFonts w:asciiTheme="minorHAnsi" w:hAnsiTheme="minorHAnsi"/>
                <w:b/>
                <w:i/>
                <w:szCs w:val="28"/>
              </w:rPr>
            </w:pPr>
            <w:r>
              <w:rPr>
                <w:rFonts w:asciiTheme="minorHAnsi" w:hAnsiTheme="minorHAnsi"/>
                <w:b/>
                <w:i/>
                <w:szCs w:val="28"/>
              </w:rPr>
              <w:t>All Other Operating Expenses</w:t>
            </w:r>
          </w:p>
        </w:tc>
        <w:tc>
          <w:tcPr>
            <w:tcW w:w="2160" w:type="dxa"/>
          </w:tcPr>
          <w:p w:rsidR="0053280E" w:rsidRPr="00E3112F" w:rsidRDefault="0053280E" w:rsidP="0053280E">
            <w:pPr>
              <w:pStyle w:val="Default"/>
              <w:spacing w:before="60" w:after="60"/>
              <w:rPr>
                <w:rFonts w:asciiTheme="minorHAnsi" w:hAnsiTheme="minorHAnsi"/>
                <w:b/>
                <w:i/>
                <w:szCs w:val="28"/>
              </w:rPr>
            </w:pPr>
          </w:p>
        </w:tc>
        <w:tc>
          <w:tcPr>
            <w:tcW w:w="2682" w:type="dxa"/>
          </w:tcPr>
          <w:p w:rsidR="0053280E" w:rsidRDefault="0053280E" w:rsidP="0053280E">
            <w:pPr>
              <w:pStyle w:val="Default"/>
              <w:spacing w:before="60" w:after="60"/>
              <w:jc w:val="center"/>
              <w:rPr>
                <w:rFonts w:asciiTheme="minorHAnsi" w:hAnsiTheme="minorHAnsi"/>
                <w:b/>
                <w:i/>
                <w:szCs w:val="28"/>
              </w:rPr>
            </w:pPr>
          </w:p>
        </w:tc>
      </w:tr>
      <w:tr w:rsidR="0053280E" w:rsidRPr="00E3112F" w:rsidTr="0053280E">
        <w:trPr>
          <w:jc w:val="center"/>
        </w:trPr>
        <w:tc>
          <w:tcPr>
            <w:tcW w:w="3942" w:type="dxa"/>
          </w:tcPr>
          <w:p w:rsidR="0053280E" w:rsidRDefault="0053280E" w:rsidP="0053280E">
            <w:pPr>
              <w:pStyle w:val="Default"/>
              <w:spacing w:before="60" w:after="60"/>
              <w:rPr>
                <w:rFonts w:asciiTheme="minorHAnsi" w:hAnsiTheme="minorHAnsi"/>
                <w:b/>
                <w:i/>
                <w:szCs w:val="28"/>
              </w:rPr>
            </w:pPr>
            <w:r>
              <w:rPr>
                <w:rFonts w:asciiTheme="minorHAnsi" w:hAnsiTheme="minorHAnsi"/>
                <w:b/>
                <w:i/>
                <w:szCs w:val="28"/>
              </w:rPr>
              <w:t>Annual Replacement Reserve Deposit</w:t>
            </w:r>
          </w:p>
        </w:tc>
        <w:tc>
          <w:tcPr>
            <w:tcW w:w="2160" w:type="dxa"/>
          </w:tcPr>
          <w:p w:rsidR="0053280E" w:rsidRPr="00E3112F" w:rsidRDefault="0053280E" w:rsidP="0053280E">
            <w:pPr>
              <w:pStyle w:val="Default"/>
              <w:spacing w:before="60" w:after="60"/>
              <w:rPr>
                <w:rFonts w:asciiTheme="minorHAnsi" w:hAnsiTheme="minorHAnsi"/>
                <w:b/>
                <w:i/>
                <w:szCs w:val="28"/>
              </w:rPr>
            </w:pPr>
          </w:p>
        </w:tc>
        <w:tc>
          <w:tcPr>
            <w:tcW w:w="2682" w:type="dxa"/>
          </w:tcPr>
          <w:p w:rsidR="0053280E" w:rsidRDefault="0053280E" w:rsidP="0053280E">
            <w:pPr>
              <w:pStyle w:val="Default"/>
              <w:spacing w:before="60" w:after="60"/>
              <w:jc w:val="center"/>
              <w:rPr>
                <w:rFonts w:asciiTheme="minorHAnsi" w:hAnsiTheme="minorHAnsi"/>
                <w:b/>
                <w:i/>
                <w:szCs w:val="28"/>
              </w:rPr>
            </w:pPr>
          </w:p>
        </w:tc>
      </w:tr>
    </w:tbl>
    <w:p w:rsidR="00C04C9A" w:rsidRDefault="00C04C9A" w:rsidP="00E3112F">
      <w:pPr>
        <w:pStyle w:val="Default"/>
        <w:rPr>
          <w:rFonts w:asciiTheme="minorHAnsi" w:hAnsiTheme="minorHAnsi"/>
          <w:i/>
          <w:szCs w:val="28"/>
        </w:rPr>
      </w:pPr>
      <w:r w:rsidRPr="005C0D6B">
        <w:rPr>
          <w:rFonts w:asciiTheme="minorHAnsi" w:hAnsiTheme="minorHAnsi"/>
          <w:i/>
          <w:szCs w:val="28"/>
        </w:rPr>
        <w:t xml:space="preserve"> </w:t>
      </w:r>
    </w:p>
    <w:p w:rsidR="00AB7F10" w:rsidRDefault="00AB7F10" w:rsidP="00E3112F">
      <w:pPr>
        <w:pStyle w:val="Default"/>
        <w:rPr>
          <w:rFonts w:asciiTheme="minorHAnsi" w:hAnsiTheme="minorHAnsi"/>
          <w:i/>
          <w:szCs w:val="28"/>
        </w:rPr>
      </w:pPr>
    </w:p>
    <w:p w:rsidR="00AB7F10" w:rsidRDefault="00AB7F10" w:rsidP="00E3112F">
      <w:pPr>
        <w:pStyle w:val="Default"/>
        <w:rPr>
          <w:rFonts w:asciiTheme="minorHAnsi" w:hAnsiTheme="minorHAnsi"/>
          <w:i/>
          <w:szCs w:val="28"/>
        </w:rPr>
      </w:pPr>
    </w:p>
    <w:p w:rsidR="00AB7F10" w:rsidRDefault="00AB7F10" w:rsidP="00E3112F">
      <w:pPr>
        <w:pStyle w:val="Default"/>
        <w:rPr>
          <w:rFonts w:asciiTheme="minorHAnsi" w:hAnsiTheme="minorHAnsi"/>
          <w:i/>
          <w:szCs w:val="28"/>
        </w:rPr>
      </w:pPr>
    </w:p>
    <w:p w:rsidR="0053280E" w:rsidRPr="0053280E" w:rsidRDefault="0053280E" w:rsidP="0053280E">
      <w:pPr>
        <w:spacing w:after="0" w:line="240" w:lineRule="auto"/>
        <w:rPr>
          <w:b/>
          <w:bCs/>
          <w:sz w:val="28"/>
          <w:szCs w:val="28"/>
        </w:rPr>
      </w:pPr>
      <w:r w:rsidRPr="0053280E">
        <w:rPr>
          <w:b/>
          <w:bCs/>
          <w:sz w:val="28"/>
          <w:szCs w:val="28"/>
        </w:rPr>
        <w:lastRenderedPageBreak/>
        <w:t>10.  Market Study</w:t>
      </w:r>
    </w:p>
    <w:p w:rsidR="0053280E" w:rsidRPr="0053280E" w:rsidRDefault="003568DC" w:rsidP="003568DC">
      <w:pPr>
        <w:ind w:left="450"/>
        <w:rPr>
          <w:b/>
          <w:bCs/>
          <w:sz w:val="28"/>
          <w:szCs w:val="28"/>
        </w:rPr>
      </w:pPr>
      <w:r>
        <w:rPr>
          <w:b/>
          <w:bCs/>
          <w:sz w:val="28"/>
          <w:szCs w:val="28"/>
        </w:rPr>
        <w:t xml:space="preserve"> </w:t>
      </w:r>
      <w:r w:rsidR="0053280E" w:rsidRPr="0053280E">
        <w:rPr>
          <w:b/>
          <w:bCs/>
          <w:sz w:val="28"/>
          <w:szCs w:val="28"/>
        </w:rPr>
        <w:t>(Reference: Final Notice, Attachment 1A.1.J.)</w:t>
      </w:r>
    </w:p>
    <w:p w:rsidR="00C04C9A" w:rsidRDefault="0053280E" w:rsidP="0053280E">
      <w:pPr>
        <w:ind w:left="360"/>
        <w:rPr>
          <w:rFonts w:cs="Times New Roman"/>
          <w:bCs/>
          <w:i/>
          <w:color w:val="000000"/>
          <w:sz w:val="24"/>
          <w:szCs w:val="24"/>
        </w:rPr>
      </w:pPr>
      <w:r w:rsidRPr="0053280E">
        <w:rPr>
          <w:rFonts w:cs="Times New Roman"/>
          <w:bCs/>
          <w:i/>
          <w:color w:val="000000"/>
          <w:sz w:val="24"/>
          <w:szCs w:val="24"/>
        </w:rPr>
        <w:t>U</w:t>
      </w:r>
      <w:r w:rsidR="00C04C9A" w:rsidRPr="0053280E">
        <w:rPr>
          <w:rFonts w:cs="Times New Roman"/>
          <w:bCs/>
          <w:i/>
          <w:color w:val="000000"/>
          <w:sz w:val="24"/>
          <w:szCs w:val="24"/>
        </w:rPr>
        <w:t xml:space="preserve">pload any market study required by any financing source or check the box stating that no financing source required a market study.  If there is a marketing study that identified competitive issues the PHA must </w:t>
      </w:r>
      <w:r>
        <w:rPr>
          <w:rFonts w:cs="Times New Roman"/>
          <w:bCs/>
          <w:i/>
          <w:color w:val="000000"/>
          <w:sz w:val="24"/>
          <w:szCs w:val="24"/>
        </w:rPr>
        <w:t>upload a file discussing</w:t>
      </w:r>
      <w:r w:rsidR="00C04C9A" w:rsidRPr="0053280E">
        <w:rPr>
          <w:rFonts w:cs="Times New Roman"/>
          <w:bCs/>
          <w:i/>
          <w:color w:val="000000"/>
          <w:sz w:val="24"/>
          <w:szCs w:val="24"/>
        </w:rPr>
        <w:t xml:space="preserve"> how those issues are addressed by the</w:t>
      </w:r>
      <w:r>
        <w:rPr>
          <w:rFonts w:cs="Times New Roman"/>
          <w:bCs/>
          <w:i/>
          <w:color w:val="000000"/>
          <w:sz w:val="24"/>
          <w:szCs w:val="24"/>
        </w:rPr>
        <w:t xml:space="preserve"> proposed</w:t>
      </w:r>
      <w:r w:rsidR="00C04C9A" w:rsidRPr="0053280E">
        <w:rPr>
          <w:rFonts w:cs="Times New Roman"/>
          <w:bCs/>
          <w:i/>
          <w:color w:val="000000"/>
          <w:sz w:val="24"/>
          <w:szCs w:val="24"/>
        </w:rPr>
        <w:t xml:space="preserve"> reha</w:t>
      </w:r>
      <w:r>
        <w:rPr>
          <w:rFonts w:cs="Times New Roman"/>
          <w:bCs/>
          <w:i/>
          <w:color w:val="000000"/>
          <w:sz w:val="24"/>
          <w:szCs w:val="24"/>
        </w:rPr>
        <w:t>bilitation and upgrades</w:t>
      </w:r>
      <w:r w:rsidR="00C04C9A" w:rsidRPr="0053280E">
        <w:rPr>
          <w:rFonts w:cs="Times New Roman"/>
          <w:bCs/>
          <w:i/>
          <w:color w:val="000000"/>
          <w:sz w:val="24"/>
          <w:szCs w:val="24"/>
        </w:rPr>
        <w:t>.</w:t>
      </w:r>
    </w:p>
    <w:p w:rsidR="0053280E" w:rsidRDefault="0053280E" w:rsidP="0053280E">
      <w:pPr>
        <w:ind w:left="360"/>
        <w:rPr>
          <w:rFonts w:cs="Times New Roman"/>
          <w:bCs/>
          <w:i/>
          <w:color w:val="000000"/>
          <w:sz w:val="24"/>
          <w:szCs w:val="24"/>
        </w:rPr>
      </w:pPr>
      <w:r>
        <w:rPr>
          <w:rFonts w:cs="Times New Roman"/>
          <w:bCs/>
          <w:i/>
          <w:color w:val="000000"/>
          <w:sz w:val="24"/>
          <w:szCs w:val="24"/>
        </w:rPr>
        <w:tab/>
        <w:t>_____ Market Study required</w:t>
      </w:r>
      <w:r w:rsidR="003568DC">
        <w:rPr>
          <w:rFonts w:cs="Times New Roman"/>
          <w:bCs/>
          <w:i/>
          <w:color w:val="000000"/>
          <w:sz w:val="24"/>
          <w:szCs w:val="24"/>
        </w:rPr>
        <w:t xml:space="preserve"> (one or more) – all Market Studies uploaded</w:t>
      </w:r>
    </w:p>
    <w:p w:rsidR="003568DC" w:rsidRDefault="003568DC" w:rsidP="0053280E">
      <w:pPr>
        <w:ind w:left="360"/>
        <w:rPr>
          <w:rFonts w:cs="Times New Roman"/>
          <w:bCs/>
          <w:i/>
          <w:color w:val="000000"/>
          <w:sz w:val="24"/>
          <w:szCs w:val="24"/>
        </w:rPr>
      </w:pPr>
      <w:r>
        <w:rPr>
          <w:rFonts w:cs="Times New Roman"/>
          <w:bCs/>
          <w:i/>
          <w:color w:val="000000"/>
          <w:sz w:val="24"/>
          <w:szCs w:val="24"/>
        </w:rPr>
        <w:tab/>
        <w:t>_____ No Market Studies were required</w:t>
      </w:r>
    </w:p>
    <w:p w:rsidR="003568DC" w:rsidRDefault="003568DC" w:rsidP="0053280E">
      <w:pPr>
        <w:ind w:left="360"/>
        <w:rPr>
          <w:rFonts w:cs="Times New Roman"/>
          <w:bCs/>
          <w:i/>
          <w:color w:val="000000"/>
          <w:sz w:val="24"/>
          <w:szCs w:val="24"/>
        </w:rPr>
      </w:pPr>
      <w:r>
        <w:rPr>
          <w:rFonts w:cs="Times New Roman"/>
          <w:bCs/>
          <w:i/>
          <w:color w:val="000000"/>
          <w:sz w:val="24"/>
          <w:szCs w:val="24"/>
        </w:rPr>
        <w:tab/>
        <w:t>_____ Competitiveness issues raised – plan to address issues uploaded</w:t>
      </w:r>
    </w:p>
    <w:p w:rsidR="003568DC" w:rsidRDefault="003568DC" w:rsidP="00AB7F10">
      <w:pPr>
        <w:spacing w:after="0"/>
        <w:rPr>
          <w:rFonts w:cs="Times New Roman"/>
          <w:b/>
          <w:bCs/>
          <w:color w:val="000000"/>
          <w:sz w:val="28"/>
          <w:szCs w:val="28"/>
        </w:rPr>
      </w:pPr>
    </w:p>
    <w:p w:rsidR="003568DC" w:rsidRPr="003568DC" w:rsidRDefault="003568DC" w:rsidP="003568DC">
      <w:pPr>
        <w:spacing w:after="0" w:line="240" w:lineRule="auto"/>
        <w:rPr>
          <w:b/>
          <w:bCs/>
          <w:sz w:val="28"/>
          <w:szCs w:val="28"/>
        </w:rPr>
      </w:pPr>
      <w:r w:rsidRPr="003568DC">
        <w:rPr>
          <w:b/>
          <w:bCs/>
          <w:sz w:val="28"/>
          <w:szCs w:val="28"/>
        </w:rPr>
        <w:t xml:space="preserve">11.  </w:t>
      </w:r>
      <w:r w:rsidR="005355F4" w:rsidRPr="003568DC">
        <w:rPr>
          <w:b/>
          <w:bCs/>
          <w:sz w:val="28"/>
          <w:szCs w:val="28"/>
        </w:rPr>
        <w:t>Rehabil</w:t>
      </w:r>
      <w:r w:rsidRPr="003568DC">
        <w:rPr>
          <w:b/>
          <w:bCs/>
          <w:sz w:val="28"/>
          <w:szCs w:val="28"/>
        </w:rPr>
        <w:t>itation/Construction Management</w:t>
      </w:r>
    </w:p>
    <w:p w:rsidR="005C0D6B" w:rsidRPr="003568DC" w:rsidRDefault="003568DC" w:rsidP="003568DC">
      <w:pPr>
        <w:ind w:left="450"/>
        <w:rPr>
          <w:b/>
          <w:bCs/>
          <w:sz w:val="28"/>
          <w:szCs w:val="28"/>
        </w:rPr>
      </w:pPr>
      <w:r w:rsidRPr="003568DC">
        <w:rPr>
          <w:b/>
          <w:bCs/>
          <w:sz w:val="28"/>
          <w:szCs w:val="28"/>
        </w:rPr>
        <w:t>(Reference: Final Notice, Attachment 1A.1.K.)</w:t>
      </w:r>
      <w:r w:rsidR="005355F4" w:rsidRPr="003568DC">
        <w:rPr>
          <w:b/>
          <w:bCs/>
          <w:sz w:val="28"/>
          <w:szCs w:val="28"/>
        </w:rPr>
        <w:t xml:space="preserve">  </w:t>
      </w:r>
    </w:p>
    <w:p w:rsidR="005355F4" w:rsidRPr="005C0D6B" w:rsidRDefault="003568DC" w:rsidP="003568DC">
      <w:pPr>
        <w:ind w:left="360"/>
        <w:rPr>
          <w:rFonts w:cs="Times New Roman"/>
          <w:b/>
          <w:bCs/>
          <w:color w:val="000000"/>
          <w:sz w:val="24"/>
          <w:szCs w:val="28"/>
        </w:rPr>
      </w:pPr>
      <w:r>
        <w:rPr>
          <w:rFonts w:cs="Times New Roman"/>
          <w:bCs/>
          <w:i/>
          <w:color w:val="000000"/>
          <w:sz w:val="24"/>
          <w:szCs w:val="28"/>
        </w:rPr>
        <w:t>Upload</w:t>
      </w:r>
      <w:r w:rsidR="005355F4" w:rsidRPr="005C0D6B">
        <w:rPr>
          <w:rFonts w:cs="Times New Roman"/>
          <w:bCs/>
          <w:i/>
          <w:color w:val="000000"/>
          <w:sz w:val="24"/>
          <w:szCs w:val="28"/>
        </w:rPr>
        <w:t xml:space="preserve"> </w:t>
      </w:r>
      <w:r>
        <w:rPr>
          <w:rFonts w:cs="Times New Roman"/>
          <w:bCs/>
          <w:i/>
          <w:color w:val="000000"/>
          <w:sz w:val="24"/>
          <w:szCs w:val="28"/>
        </w:rPr>
        <w:t xml:space="preserve">a </w:t>
      </w:r>
      <w:r w:rsidRPr="005C0D6B">
        <w:rPr>
          <w:rFonts w:cs="Times New Roman"/>
          <w:bCs/>
          <w:i/>
          <w:color w:val="000000"/>
          <w:sz w:val="24"/>
          <w:szCs w:val="28"/>
        </w:rPr>
        <w:t>Rehabilitation</w:t>
      </w:r>
      <w:r>
        <w:rPr>
          <w:rFonts w:cs="Times New Roman"/>
          <w:bCs/>
          <w:i/>
          <w:color w:val="000000"/>
          <w:sz w:val="24"/>
          <w:szCs w:val="28"/>
        </w:rPr>
        <w:t>/ Construction Management Plan that is prepared following this format</w:t>
      </w:r>
      <w:r w:rsidR="005355F4" w:rsidRPr="005C0D6B">
        <w:rPr>
          <w:rFonts w:cs="Times New Roman"/>
          <w:bCs/>
          <w:i/>
          <w:color w:val="000000"/>
          <w:sz w:val="24"/>
          <w:szCs w:val="28"/>
        </w:rPr>
        <w:t>:</w:t>
      </w:r>
    </w:p>
    <w:p w:rsidR="003568DC" w:rsidRDefault="003568DC" w:rsidP="003568DC">
      <w:pPr>
        <w:pStyle w:val="Default"/>
        <w:numPr>
          <w:ilvl w:val="0"/>
          <w:numId w:val="8"/>
        </w:numPr>
        <w:ind w:left="720"/>
        <w:rPr>
          <w:rFonts w:asciiTheme="minorHAnsi" w:hAnsiTheme="minorHAnsi"/>
          <w:i/>
          <w:szCs w:val="28"/>
        </w:rPr>
      </w:pPr>
      <w:r>
        <w:rPr>
          <w:rFonts w:asciiTheme="minorHAnsi" w:hAnsiTheme="minorHAnsi"/>
          <w:i/>
          <w:szCs w:val="28"/>
        </w:rPr>
        <w:t xml:space="preserve">Rehabilitation/ Construction Funds Control </w:t>
      </w:r>
    </w:p>
    <w:p w:rsidR="003568DC" w:rsidRDefault="003568DC" w:rsidP="003568DC">
      <w:pPr>
        <w:pStyle w:val="Default"/>
        <w:numPr>
          <w:ilvl w:val="1"/>
          <w:numId w:val="8"/>
        </w:numPr>
        <w:ind w:hanging="90"/>
        <w:rPr>
          <w:rFonts w:asciiTheme="minorHAnsi" w:hAnsiTheme="minorHAnsi"/>
          <w:i/>
          <w:szCs w:val="28"/>
        </w:rPr>
      </w:pPr>
      <w:r>
        <w:rPr>
          <w:rFonts w:asciiTheme="minorHAnsi" w:hAnsiTheme="minorHAnsi"/>
          <w:i/>
          <w:szCs w:val="28"/>
        </w:rPr>
        <w:t>Escrow Agent (if applicable)</w:t>
      </w:r>
    </w:p>
    <w:p w:rsidR="005355F4" w:rsidRPr="005C0D6B" w:rsidRDefault="003568DC" w:rsidP="003568DC">
      <w:pPr>
        <w:pStyle w:val="Default"/>
        <w:numPr>
          <w:ilvl w:val="1"/>
          <w:numId w:val="8"/>
        </w:numPr>
        <w:ind w:hanging="90"/>
        <w:rPr>
          <w:rFonts w:asciiTheme="minorHAnsi" w:hAnsiTheme="minorHAnsi"/>
          <w:i/>
          <w:szCs w:val="28"/>
        </w:rPr>
      </w:pPr>
      <w:r>
        <w:rPr>
          <w:rFonts w:asciiTheme="minorHAnsi" w:hAnsiTheme="minorHAnsi"/>
          <w:i/>
          <w:szCs w:val="28"/>
        </w:rPr>
        <w:t>Fund Investment Plan (if applicable)</w:t>
      </w:r>
      <w:r w:rsidR="005355F4" w:rsidRPr="005C0D6B">
        <w:rPr>
          <w:rFonts w:asciiTheme="minorHAnsi" w:hAnsiTheme="minorHAnsi"/>
          <w:i/>
          <w:szCs w:val="28"/>
        </w:rPr>
        <w:t xml:space="preserve"> </w:t>
      </w:r>
    </w:p>
    <w:p w:rsidR="005355F4" w:rsidRPr="005C0D6B" w:rsidRDefault="005355F4" w:rsidP="003568DC">
      <w:pPr>
        <w:pStyle w:val="Default"/>
        <w:numPr>
          <w:ilvl w:val="0"/>
          <w:numId w:val="8"/>
        </w:numPr>
        <w:ind w:left="720"/>
        <w:rPr>
          <w:rFonts w:asciiTheme="minorHAnsi" w:hAnsiTheme="minorHAnsi"/>
          <w:i/>
          <w:szCs w:val="28"/>
        </w:rPr>
      </w:pPr>
      <w:r w:rsidRPr="005C0D6B">
        <w:rPr>
          <w:rFonts w:asciiTheme="minorHAnsi" w:hAnsiTheme="minorHAnsi"/>
          <w:i/>
          <w:szCs w:val="28"/>
        </w:rPr>
        <w:t xml:space="preserve"> </w:t>
      </w:r>
      <w:r w:rsidR="003568DC">
        <w:rPr>
          <w:rFonts w:asciiTheme="minorHAnsi" w:hAnsiTheme="minorHAnsi"/>
          <w:i/>
          <w:szCs w:val="28"/>
        </w:rPr>
        <w:t>Rehabilitation/ Construction Administration Fees</w:t>
      </w:r>
      <w:r w:rsidRPr="005C0D6B">
        <w:rPr>
          <w:rFonts w:asciiTheme="minorHAnsi" w:hAnsiTheme="minorHAnsi"/>
          <w:i/>
          <w:szCs w:val="28"/>
        </w:rPr>
        <w:t xml:space="preserve"> </w:t>
      </w:r>
    </w:p>
    <w:p w:rsidR="003568DC" w:rsidRDefault="003568DC" w:rsidP="003568DC">
      <w:pPr>
        <w:pStyle w:val="Default"/>
        <w:numPr>
          <w:ilvl w:val="0"/>
          <w:numId w:val="8"/>
        </w:numPr>
        <w:ind w:left="720"/>
        <w:rPr>
          <w:rFonts w:asciiTheme="minorHAnsi" w:hAnsiTheme="minorHAnsi"/>
          <w:i/>
          <w:szCs w:val="28"/>
        </w:rPr>
      </w:pPr>
      <w:r>
        <w:rPr>
          <w:rFonts w:asciiTheme="minorHAnsi" w:hAnsiTheme="minorHAnsi"/>
          <w:i/>
          <w:szCs w:val="28"/>
        </w:rPr>
        <w:t>Procurement (Bids)</w:t>
      </w:r>
    </w:p>
    <w:p w:rsidR="003568DC" w:rsidRDefault="003568DC" w:rsidP="003568DC">
      <w:pPr>
        <w:pStyle w:val="Default"/>
        <w:numPr>
          <w:ilvl w:val="1"/>
          <w:numId w:val="8"/>
        </w:numPr>
        <w:ind w:hanging="90"/>
        <w:rPr>
          <w:rFonts w:asciiTheme="minorHAnsi" w:hAnsiTheme="minorHAnsi"/>
          <w:i/>
          <w:szCs w:val="28"/>
        </w:rPr>
      </w:pPr>
      <w:r>
        <w:rPr>
          <w:rFonts w:asciiTheme="minorHAnsi" w:hAnsiTheme="minorHAnsi"/>
          <w:i/>
          <w:szCs w:val="28"/>
        </w:rPr>
        <w:t xml:space="preserve"> Plan</w:t>
      </w:r>
    </w:p>
    <w:p w:rsidR="005355F4" w:rsidRPr="005C0D6B" w:rsidRDefault="003568DC" w:rsidP="003568DC">
      <w:pPr>
        <w:pStyle w:val="Default"/>
        <w:numPr>
          <w:ilvl w:val="1"/>
          <w:numId w:val="8"/>
        </w:numPr>
        <w:ind w:hanging="90"/>
        <w:rPr>
          <w:rFonts w:asciiTheme="minorHAnsi" w:hAnsiTheme="minorHAnsi"/>
          <w:i/>
          <w:szCs w:val="28"/>
        </w:rPr>
      </w:pPr>
      <w:r>
        <w:rPr>
          <w:rFonts w:asciiTheme="minorHAnsi" w:hAnsiTheme="minorHAnsi"/>
          <w:i/>
          <w:szCs w:val="28"/>
        </w:rPr>
        <w:t>Anticipated Timing</w:t>
      </w:r>
      <w:r w:rsidR="005355F4" w:rsidRPr="005C0D6B">
        <w:rPr>
          <w:rFonts w:asciiTheme="minorHAnsi" w:hAnsiTheme="minorHAnsi"/>
          <w:i/>
          <w:szCs w:val="28"/>
        </w:rPr>
        <w:t xml:space="preserve"> </w:t>
      </w:r>
    </w:p>
    <w:p w:rsidR="004A2579" w:rsidRDefault="004A2579" w:rsidP="003568DC">
      <w:pPr>
        <w:pStyle w:val="Default"/>
        <w:numPr>
          <w:ilvl w:val="0"/>
          <w:numId w:val="8"/>
        </w:numPr>
        <w:ind w:left="720"/>
        <w:rPr>
          <w:rFonts w:asciiTheme="minorHAnsi" w:hAnsiTheme="minorHAnsi"/>
          <w:i/>
          <w:szCs w:val="28"/>
        </w:rPr>
      </w:pPr>
      <w:r>
        <w:rPr>
          <w:rFonts w:asciiTheme="minorHAnsi" w:hAnsiTheme="minorHAnsi"/>
          <w:i/>
          <w:szCs w:val="28"/>
        </w:rPr>
        <w:t>Implementation</w:t>
      </w:r>
    </w:p>
    <w:p w:rsidR="004A2579" w:rsidRDefault="004A2579" w:rsidP="004A2579">
      <w:pPr>
        <w:pStyle w:val="Default"/>
        <w:numPr>
          <w:ilvl w:val="1"/>
          <w:numId w:val="8"/>
        </w:numPr>
        <w:ind w:hanging="90"/>
        <w:rPr>
          <w:rFonts w:asciiTheme="minorHAnsi" w:hAnsiTheme="minorHAnsi"/>
          <w:i/>
          <w:szCs w:val="28"/>
        </w:rPr>
      </w:pPr>
      <w:r>
        <w:rPr>
          <w:rFonts w:asciiTheme="minorHAnsi" w:hAnsiTheme="minorHAnsi"/>
          <w:i/>
          <w:szCs w:val="28"/>
        </w:rPr>
        <w:t>Inspection Process</w:t>
      </w:r>
    </w:p>
    <w:p w:rsidR="004A2579" w:rsidRDefault="004A2579" w:rsidP="004A2579">
      <w:pPr>
        <w:pStyle w:val="Default"/>
        <w:numPr>
          <w:ilvl w:val="1"/>
          <w:numId w:val="8"/>
        </w:numPr>
        <w:ind w:hanging="90"/>
        <w:rPr>
          <w:rFonts w:asciiTheme="minorHAnsi" w:hAnsiTheme="minorHAnsi"/>
          <w:i/>
          <w:szCs w:val="28"/>
        </w:rPr>
      </w:pPr>
      <w:r>
        <w:rPr>
          <w:rFonts w:asciiTheme="minorHAnsi" w:hAnsiTheme="minorHAnsi"/>
          <w:i/>
          <w:szCs w:val="28"/>
        </w:rPr>
        <w:t>Draw Process</w:t>
      </w:r>
    </w:p>
    <w:p w:rsidR="005355F4" w:rsidRPr="005C0D6B" w:rsidRDefault="004A2579" w:rsidP="004A2579">
      <w:pPr>
        <w:pStyle w:val="Default"/>
        <w:numPr>
          <w:ilvl w:val="1"/>
          <w:numId w:val="8"/>
        </w:numPr>
        <w:ind w:hanging="90"/>
        <w:rPr>
          <w:rFonts w:asciiTheme="minorHAnsi" w:hAnsiTheme="minorHAnsi"/>
          <w:i/>
          <w:szCs w:val="28"/>
        </w:rPr>
      </w:pPr>
      <w:r>
        <w:rPr>
          <w:rFonts w:asciiTheme="minorHAnsi" w:hAnsiTheme="minorHAnsi"/>
          <w:i/>
          <w:szCs w:val="28"/>
        </w:rPr>
        <w:t>General Contractor (if applicable)</w:t>
      </w:r>
      <w:r w:rsidR="005355F4" w:rsidRPr="005C0D6B">
        <w:rPr>
          <w:rFonts w:asciiTheme="minorHAnsi" w:hAnsiTheme="minorHAnsi"/>
          <w:i/>
          <w:szCs w:val="28"/>
        </w:rPr>
        <w:t xml:space="preserve"> </w:t>
      </w:r>
    </w:p>
    <w:p w:rsidR="004A2579" w:rsidRDefault="004A2579" w:rsidP="003568DC">
      <w:pPr>
        <w:pStyle w:val="Default"/>
        <w:numPr>
          <w:ilvl w:val="0"/>
          <w:numId w:val="8"/>
        </w:numPr>
        <w:ind w:left="720"/>
        <w:rPr>
          <w:rFonts w:asciiTheme="minorHAnsi" w:hAnsiTheme="minorHAnsi"/>
          <w:i/>
          <w:szCs w:val="28"/>
        </w:rPr>
      </w:pPr>
      <w:r>
        <w:rPr>
          <w:rFonts w:asciiTheme="minorHAnsi" w:hAnsiTheme="minorHAnsi"/>
          <w:i/>
          <w:szCs w:val="28"/>
        </w:rPr>
        <w:t>Work Commencement</w:t>
      </w:r>
    </w:p>
    <w:p w:rsidR="004A2579" w:rsidRDefault="004A2579" w:rsidP="004A2579">
      <w:pPr>
        <w:pStyle w:val="Default"/>
        <w:numPr>
          <w:ilvl w:val="1"/>
          <w:numId w:val="8"/>
        </w:numPr>
        <w:ind w:hanging="90"/>
        <w:rPr>
          <w:rFonts w:asciiTheme="minorHAnsi" w:hAnsiTheme="minorHAnsi"/>
          <w:i/>
          <w:szCs w:val="28"/>
        </w:rPr>
      </w:pPr>
      <w:r>
        <w:rPr>
          <w:rFonts w:asciiTheme="minorHAnsi" w:hAnsiTheme="minorHAnsi"/>
          <w:i/>
          <w:szCs w:val="28"/>
        </w:rPr>
        <w:t>Commencement Date</w:t>
      </w:r>
    </w:p>
    <w:p w:rsidR="005355F4" w:rsidRPr="004A2579" w:rsidRDefault="005355F4" w:rsidP="004A2579">
      <w:pPr>
        <w:pStyle w:val="Default"/>
        <w:numPr>
          <w:ilvl w:val="1"/>
          <w:numId w:val="8"/>
        </w:numPr>
        <w:ind w:hanging="90"/>
        <w:rPr>
          <w:rFonts w:asciiTheme="minorHAnsi" w:hAnsiTheme="minorHAnsi"/>
          <w:i/>
          <w:szCs w:val="28"/>
        </w:rPr>
      </w:pPr>
      <w:r w:rsidRPr="005C0D6B">
        <w:rPr>
          <w:rFonts w:asciiTheme="minorHAnsi" w:hAnsiTheme="minorHAnsi"/>
          <w:i/>
          <w:szCs w:val="28"/>
        </w:rPr>
        <w:t xml:space="preserve"> </w:t>
      </w:r>
      <w:r w:rsidR="004A2579">
        <w:rPr>
          <w:rFonts w:asciiTheme="minorHAnsi" w:hAnsiTheme="minorHAnsi"/>
          <w:i/>
          <w:szCs w:val="28"/>
        </w:rPr>
        <w:t>Justification (if work will not commence within 30 calendar days after closing, include a supporting justification for the work commence date)</w:t>
      </w:r>
      <w:r w:rsidRPr="004A2579">
        <w:rPr>
          <w:rFonts w:asciiTheme="minorHAnsi" w:hAnsiTheme="minorHAnsi"/>
          <w:i/>
          <w:szCs w:val="28"/>
        </w:rPr>
        <w:t xml:space="preserve"> </w:t>
      </w:r>
    </w:p>
    <w:p w:rsidR="00DE1049" w:rsidRDefault="005355F4" w:rsidP="003568DC">
      <w:pPr>
        <w:pStyle w:val="Default"/>
        <w:numPr>
          <w:ilvl w:val="0"/>
          <w:numId w:val="8"/>
        </w:numPr>
        <w:ind w:left="720"/>
        <w:rPr>
          <w:rFonts w:asciiTheme="minorHAnsi" w:hAnsiTheme="minorHAnsi"/>
          <w:i/>
          <w:szCs w:val="28"/>
        </w:rPr>
      </w:pPr>
      <w:r w:rsidRPr="005C0D6B">
        <w:rPr>
          <w:rFonts w:asciiTheme="minorHAnsi" w:hAnsiTheme="minorHAnsi"/>
          <w:i/>
          <w:szCs w:val="28"/>
        </w:rPr>
        <w:t xml:space="preserve"> </w:t>
      </w:r>
      <w:r w:rsidR="004A2579">
        <w:rPr>
          <w:rFonts w:asciiTheme="minorHAnsi" w:hAnsiTheme="minorHAnsi"/>
          <w:i/>
          <w:szCs w:val="28"/>
        </w:rPr>
        <w:t xml:space="preserve">Rehabilitation/ Construction Schedule </w:t>
      </w:r>
    </w:p>
    <w:p w:rsidR="005355F4" w:rsidRPr="005C0D6B" w:rsidRDefault="004A2579" w:rsidP="00DE1049">
      <w:pPr>
        <w:pStyle w:val="Default"/>
        <w:ind w:left="720"/>
        <w:rPr>
          <w:rFonts w:asciiTheme="minorHAnsi" w:hAnsiTheme="minorHAnsi"/>
          <w:i/>
          <w:szCs w:val="28"/>
        </w:rPr>
      </w:pPr>
      <w:r>
        <w:rPr>
          <w:rFonts w:asciiTheme="minorHAnsi" w:hAnsiTheme="minorHAnsi"/>
          <w:i/>
          <w:szCs w:val="28"/>
        </w:rPr>
        <w:t>(</w:t>
      </w:r>
      <w:proofErr w:type="gramStart"/>
      <w:r>
        <w:rPr>
          <w:rFonts w:asciiTheme="minorHAnsi" w:hAnsiTheme="minorHAnsi"/>
          <w:i/>
          <w:szCs w:val="28"/>
        </w:rPr>
        <w:t>beginning</w:t>
      </w:r>
      <w:proofErr w:type="gramEnd"/>
      <w:r>
        <w:rPr>
          <w:rFonts w:asciiTheme="minorHAnsi" w:hAnsiTheme="minorHAnsi"/>
          <w:i/>
          <w:szCs w:val="28"/>
        </w:rPr>
        <w:t xml:space="preserve"> with the estimated RAD conversion closing date and ending with the completion of work, show each aspect/ component of rehabilitation/ construction and its estimated completion date).</w:t>
      </w:r>
      <w:r w:rsidR="005355F4" w:rsidRPr="005C0D6B">
        <w:rPr>
          <w:rFonts w:asciiTheme="minorHAnsi" w:hAnsiTheme="minorHAnsi"/>
          <w:i/>
          <w:szCs w:val="28"/>
        </w:rPr>
        <w:t xml:space="preserve"> </w:t>
      </w:r>
    </w:p>
    <w:p w:rsidR="005355F4" w:rsidRPr="005355F4" w:rsidRDefault="005355F4" w:rsidP="005355F4">
      <w:pPr>
        <w:pStyle w:val="ListParagraph"/>
        <w:ind w:left="1440"/>
        <w:rPr>
          <w:rFonts w:cs="Times New Roman"/>
          <w:b/>
          <w:bCs/>
          <w:i/>
          <w:color w:val="000000"/>
          <w:sz w:val="28"/>
          <w:szCs w:val="28"/>
        </w:rPr>
      </w:pPr>
    </w:p>
    <w:p w:rsidR="005355F4" w:rsidRDefault="005355F4" w:rsidP="005355F4">
      <w:pPr>
        <w:pStyle w:val="ListParagraph"/>
        <w:ind w:left="360"/>
        <w:rPr>
          <w:rFonts w:ascii="Times New Roman" w:hAnsi="Times New Roman" w:cs="Times New Roman"/>
          <w:b/>
          <w:bCs/>
          <w:color w:val="000000"/>
          <w:sz w:val="28"/>
          <w:szCs w:val="28"/>
        </w:rPr>
      </w:pPr>
    </w:p>
    <w:p w:rsidR="004A2579" w:rsidRPr="00DE1049" w:rsidRDefault="004A2579" w:rsidP="00DE1049">
      <w:pPr>
        <w:pStyle w:val="ListParagraph"/>
        <w:ind w:left="0"/>
        <w:rPr>
          <w:rFonts w:cs="Times New Roman"/>
          <w:b/>
          <w:bCs/>
          <w:color w:val="000000"/>
          <w:sz w:val="28"/>
          <w:szCs w:val="28"/>
        </w:rPr>
      </w:pPr>
      <w:r w:rsidRPr="00DE1049">
        <w:rPr>
          <w:rFonts w:cs="Times New Roman"/>
          <w:b/>
          <w:bCs/>
          <w:color w:val="000000"/>
          <w:sz w:val="28"/>
          <w:szCs w:val="28"/>
        </w:rPr>
        <w:t xml:space="preserve">CERTIFICATION </w:t>
      </w:r>
      <w:r w:rsidR="00AB7F10">
        <w:rPr>
          <w:rFonts w:cs="Times New Roman"/>
          <w:b/>
          <w:bCs/>
          <w:color w:val="000000"/>
          <w:sz w:val="28"/>
          <w:szCs w:val="28"/>
        </w:rPr>
        <w:t xml:space="preserve">OF APPLICANT </w:t>
      </w:r>
      <w:r w:rsidRPr="00DE1049">
        <w:rPr>
          <w:rFonts w:cs="Times New Roman"/>
          <w:b/>
          <w:bCs/>
          <w:color w:val="000000"/>
          <w:sz w:val="28"/>
          <w:szCs w:val="28"/>
        </w:rPr>
        <w:t xml:space="preserve">AND APPROVAL </w:t>
      </w:r>
      <w:r w:rsidR="00AB7F10">
        <w:rPr>
          <w:rFonts w:cs="Times New Roman"/>
          <w:b/>
          <w:bCs/>
          <w:color w:val="000000"/>
          <w:sz w:val="28"/>
          <w:szCs w:val="28"/>
        </w:rPr>
        <w:t>OF SUBMISSION</w:t>
      </w:r>
    </w:p>
    <w:p w:rsidR="004A2579" w:rsidRDefault="004A2579" w:rsidP="005355F4">
      <w:pPr>
        <w:pStyle w:val="ListParagraph"/>
        <w:ind w:left="360"/>
        <w:rPr>
          <w:rFonts w:cs="Times New Roman"/>
          <w:b/>
          <w:bCs/>
          <w:color w:val="000000"/>
          <w:sz w:val="28"/>
          <w:szCs w:val="28"/>
        </w:rPr>
      </w:pPr>
    </w:p>
    <w:p w:rsidR="000B1948" w:rsidRPr="000B1948" w:rsidRDefault="000B1948" w:rsidP="000B1948">
      <w:pPr>
        <w:pStyle w:val="ListParagraph"/>
        <w:shd w:val="clear" w:color="auto" w:fill="000000" w:themeFill="text1"/>
        <w:ind w:left="360"/>
        <w:rPr>
          <w:rFonts w:cs="Times New Roman"/>
          <w:b/>
          <w:bCs/>
          <w:color w:val="FFFFFF" w:themeColor="background1"/>
          <w:sz w:val="24"/>
          <w:szCs w:val="28"/>
        </w:rPr>
      </w:pPr>
      <w:r w:rsidRPr="000B1948">
        <w:rPr>
          <w:rFonts w:cs="Times New Roman"/>
          <w:b/>
          <w:bCs/>
          <w:color w:val="FFFFFF" w:themeColor="background1"/>
          <w:sz w:val="24"/>
          <w:szCs w:val="28"/>
        </w:rPr>
        <w:t>Warning: HUD will prosecute false claims and statements.  Convictions may result in criminal or civil penalties.  18 USC Sections 1001, 1010; 31 USC Sections 3729, 3802.</w:t>
      </w:r>
    </w:p>
    <w:p w:rsidR="000B1948" w:rsidRDefault="000B1948" w:rsidP="005355F4">
      <w:pPr>
        <w:pStyle w:val="ListParagraph"/>
        <w:ind w:left="360"/>
        <w:rPr>
          <w:rFonts w:cs="Times New Roman"/>
          <w:b/>
          <w:bCs/>
          <w:color w:val="000000"/>
          <w:sz w:val="24"/>
          <w:szCs w:val="28"/>
          <w:highlight w:val="yellow"/>
        </w:rPr>
      </w:pPr>
    </w:p>
    <w:p w:rsidR="00DE1049" w:rsidRDefault="000B1948" w:rsidP="005355F4">
      <w:pPr>
        <w:pStyle w:val="ListParagraph"/>
        <w:ind w:left="360"/>
        <w:rPr>
          <w:rFonts w:cs="Times New Roman"/>
          <w:b/>
          <w:bCs/>
          <w:color w:val="000000"/>
          <w:sz w:val="24"/>
          <w:szCs w:val="28"/>
        </w:rPr>
      </w:pPr>
      <w:r w:rsidRPr="000B1948">
        <w:rPr>
          <w:rFonts w:cs="Times New Roman"/>
          <w:b/>
          <w:bCs/>
          <w:color w:val="000000"/>
          <w:sz w:val="24"/>
          <w:szCs w:val="28"/>
        </w:rPr>
        <w:t>I have</w:t>
      </w:r>
      <w:r w:rsidR="00DE1049" w:rsidRPr="000B1948">
        <w:rPr>
          <w:rFonts w:cs="Times New Roman"/>
          <w:b/>
          <w:bCs/>
          <w:color w:val="000000"/>
          <w:sz w:val="24"/>
          <w:szCs w:val="28"/>
        </w:rPr>
        <w:t xml:space="preserve"> reviewed this RAD Program Financing Plan and all uploaded files and certify that the information is correct to the best of my knowledge.  I agree to notify HUD if any new or conflicting information comes to my attention after this date.</w:t>
      </w:r>
      <w:r>
        <w:rPr>
          <w:rFonts w:cs="Times New Roman"/>
          <w:b/>
          <w:bCs/>
          <w:color w:val="000000"/>
          <w:sz w:val="24"/>
          <w:szCs w:val="28"/>
        </w:rPr>
        <w:t xml:space="preserve">  </w:t>
      </w:r>
    </w:p>
    <w:p w:rsidR="00DE1049" w:rsidRDefault="00DE1049" w:rsidP="005355F4">
      <w:pPr>
        <w:pStyle w:val="ListParagraph"/>
        <w:ind w:left="360"/>
        <w:rPr>
          <w:rFonts w:cs="Times New Roman"/>
          <w:b/>
          <w:bCs/>
          <w:color w:val="000000"/>
          <w:sz w:val="24"/>
          <w:szCs w:val="28"/>
        </w:rPr>
      </w:pPr>
    </w:p>
    <w:p w:rsidR="00DE1049" w:rsidRDefault="00DE1049" w:rsidP="005355F4">
      <w:pPr>
        <w:pStyle w:val="ListParagraph"/>
        <w:ind w:left="360"/>
        <w:rPr>
          <w:rFonts w:cs="Times New Roman"/>
          <w:b/>
          <w:bCs/>
          <w:color w:val="000000"/>
          <w:sz w:val="24"/>
          <w:szCs w:val="28"/>
        </w:rPr>
      </w:pPr>
    </w:p>
    <w:p w:rsidR="00DE1049" w:rsidRDefault="00DE1049" w:rsidP="005355F4">
      <w:pPr>
        <w:pStyle w:val="ListParagraph"/>
        <w:ind w:left="360"/>
        <w:rPr>
          <w:rFonts w:cs="Times New Roman"/>
          <w:b/>
          <w:bCs/>
          <w:color w:val="000000"/>
          <w:sz w:val="24"/>
          <w:szCs w:val="28"/>
        </w:rPr>
      </w:pPr>
      <w:r>
        <w:rPr>
          <w:rFonts w:cs="Times New Roman"/>
          <w:b/>
          <w:bCs/>
          <w:color w:val="000000"/>
          <w:sz w:val="24"/>
          <w:szCs w:val="28"/>
        </w:rPr>
        <w:t>_____________________________________</w:t>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t>__________________</w:t>
      </w:r>
    </w:p>
    <w:p w:rsidR="00DE1049" w:rsidRDefault="00DE1049" w:rsidP="005355F4">
      <w:pPr>
        <w:pStyle w:val="ListParagraph"/>
        <w:ind w:left="360"/>
        <w:rPr>
          <w:rFonts w:cs="Times New Roman"/>
          <w:b/>
          <w:bCs/>
          <w:color w:val="000000"/>
          <w:sz w:val="24"/>
          <w:szCs w:val="28"/>
        </w:rPr>
      </w:pPr>
      <w:r>
        <w:rPr>
          <w:rFonts w:cs="Times New Roman"/>
          <w:b/>
          <w:bCs/>
          <w:color w:val="000000"/>
          <w:sz w:val="24"/>
          <w:szCs w:val="28"/>
        </w:rPr>
        <w:t>Applicant Primary Point of Contact</w:t>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t>Date</w:t>
      </w:r>
    </w:p>
    <w:p w:rsidR="00DE1049" w:rsidRDefault="00DE1049" w:rsidP="005355F4">
      <w:pPr>
        <w:pStyle w:val="ListParagraph"/>
        <w:ind w:left="360"/>
        <w:rPr>
          <w:rFonts w:cs="Times New Roman"/>
          <w:b/>
          <w:bCs/>
          <w:color w:val="000000"/>
          <w:sz w:val="24"/>
          <w:szCs w:val="28"/>
        </w:rPr>
      </w:pPr>
      <w:r>
        <w:rPr>
          <w:rFonts w:cs="Times New Roman"/>
          <w:b/>
          <w:bCs/>
          <w:color w:val="000000"/>
          <w:sz w:val="24"/>
          <w:szCs w:val="28"/>
        </w:rPr>
        <w:t>Printed Name: _________________________</w:t>
      </w:r>
    </w:p>
    <w:p w:rsidR="00DE1049" w:rsidRDefault="00DE1049" w:rsidP="005355F4">
      <w:pPr>
        <w:pStyle w:val="ListParagraph"/>
        <w:ind w:left="360"/>
        <w:rPr>
          <w:rFonts w:cs="Times New Roman"/>
          <w:b/>
          <w:bCs/>
          <w:color w:val="000000"/>
          <w:sz w:val="24"/>
          <w:szCs w:val="28"/>
        </w:rPr>
      </w:pPr>
    </w:p>
    <w:p w:rsidR="00DE1049" w:rsidRDefault="00DE1049" w:rsidP="005355F4">
      <w:pPr>
        <w:pStyle w:val="ListParagraph"/>
        <w:ind w:left="360"/>
        <w:rPr>
          <w:rFonts w:cs="Times New Roman"/>
          <w:b/>
          <w:bCs/>
          <w:color w:val="000000"/>
          <w:sz w:val="24"/>
          <w:szCs w:val="28"/>
        </w:rPr>
      </w:pPr>
    </w:p>
    <w:p w:rsidR="00DE1049" w:rsidRDefault="00DE1049" w:rsidP="005355F4">
      <w:pPr>
        <w:pStyle w:val="ListParagraph"/>
        <w:ind w:left="360"/>
        <w:rPr>
          <w:rFonts w:cs="Times New Roman"/>
          <w:b/>
          <w:bCs/>
          <w:color w:val="000000"/>
          <w:sz w:val="24"/>
          <w:szCs w:val="28"/>
        </w:rPr>
      </w:pPr>
    </w:p>
    <w:p w:rsidR="00DE1049" w:rsidRDefault="00DE1049" w:rsidP="005355F4">
      <w:pPr>
        <w:pStyle w:val="ListParagraph"/>
        <w:ind w:left="360"/>
        <w:rPr>
          <w:rFonts w:cs="Times New Roman"/>
          <w:b/>
          <w:bCs/>
          <w:color w:val="000000"/>
          <w:sz w:val="24"/>
          <w:szCs w:val="28"/>
        </w:rPr>
      </w:pPr>
    </w:p>
    <w:p w:rsidR="000B1948" w:rsidRPr="000B1948" w:rsidRDefault="000B1948" w:rsidP="000B1948">
      <w:pPr>
        <w:pStyle w:val="ListParagraph"/>
        <w:shd w:val="clear" w:color="auto" w:fill="000000" w:themeFill="text1"/>
        <w:ind w:left="360"/>
        <w:rPr>
          <w:rFonts w:cs="Times New Roman"/>
          <w:b/>
          <w:bCs/>
          <w:color w:val="FFFFFF" w:themeColor="background1"/>
          <w:sz w:val="24"/>
          <w:szCs w:val="28"/>
        </w:rPr>
      </w:pPr>
      <w:r w:rsidRPr="000B1948">
        <w:rPr>
          <w:rFonts w:cs="Times New Roman"/>
          <w:b/>
          <w:bCs/>
          <w:color w:val="FFFFFF" w:themeColor="background1"/>
          <w:sz w:val="24"/>
          <w:szCs w:val="28"/>
        </w:rPr>
        <w:t>Warning: HUD will prosecute false claims and statements.  Convictions may result in criminal or civil penalties.  18 USC Sections 1001, 1010; 31 USC Sections 3729, 3802.</w:t>
      </w:r>
    </w:p>
    <w:p w:rsidR="000B1948" w:rsidRDefault="000B1948" w:rsidP="00DE1049">
      <w:pPr>
        <w:pStyle w:val="ListParagraph"/>
        <w:ind w:left="360"/>
        <w:rPr>
          <w:rFonts w:cs="Times New Roman"/>
          <w:b/>
          <w:bCs/>
          <w:color w:val="000000"/>
          <w:sz w:val="24"/>
          <w:szCs w:val="28"/>
          <w:highlight w:val="yellow"/>
        </w:rPr>
      </w:pPr>
    </w:p>
    <w:p w:rsidR="00DE1049" w:rsidRDefault="00DE1049" w:rsidP="00DE1049">
      <w:pPr>
        <w:pStyle w:val="ListParagraph"/>
        <w:ind w:left="360"/>
        <w:rPr>
          <w:rFonts w:cs="Times New Roman"/>
          <w:b/>
          <w:bCs/>
          <w:color w:val="000000"/>
          <w:sz w:val="24"/>
          <w:szCs w:val="28"/>
        </w:rPr>
      </w:pPr>
      <w:r w:rsidRPr="000B1948">
        <w:rPr>
          <w:rFonts w:cs="Times New Roman"/>
          <w:b/>
          <w:bCs/>
          <w:color w:val="000000"/>
          <w:sz w:val="24"/>
          <w:szCs w:val="28"/>
        </w:rPr>
        <w:t>I have reviewed this RAD Program Financing Plan and all uploaded files and certify that the information is correct to the best of my knowledge.  I agree to notify HUD if any new or conflicting information comes to my attention after this date.</w:t>
      </w:r>
    </w:p>
    <w:p w:rsidR="00DE1049" w:rsidRDefault="00DE1049" w:rsidP="00DE1049">
      <w:pPr>
        <w:pStyle w:val="ListParagraph"/>
        <w:ind w:left="360"/>
        <w:rPr>
          <w:rFonts w:cs="Times New Roman"/>
          <w:b/>
          <w:bCs/>
          <w:color w:val="000000"/>
          <w:sz w:val="24"/>
          <w:szCs w:val="28"/>
        </w:rPr>
      </w:pPr>
    </w:p>
    <w:p w:rsidR="00DE1049" w:rsidRDefault="00DE1049" w:rsidP="00DE1049">
      <w:pPr>
        <w:pStyle w:val="ListParagraph"/>
        <w:ind w:left="360"/>
        <w:rPr>
          <w:rFonts w:cs="Times New Roman"/>
          <w:b/>
          <w:bCs/>
          <w:color w:val="000000"/>
          <w:sz w:val="24"/>
          <w:szCs w:val="28"/>
        </w:rPr>
      </w:pPr>
    </w:p>
    <w:p w:rsidR="00DE1049" w:rsidRDefault="00DE1049" w:rsidP="00DE1049">
      <w:pPr>
        <w:pStyle w:val="ListParagraph"/>
        <w:ind w:left="360"/>
        <w:rPr>
          <w:rFonts w:cs="Times New Roman"/>
          <w:b/>
          <w:bCs/>
          <w:color w:val="000000"/>
          <w:sz w:val="24"/>
          <w:szCs w:val="28"/>
        </w:rPr>
      </w:pPr>
      <w:r>
        <w:rPr>
          <w:rFonts w:cs="Times New Roman"/>
          <w:b/>
          <w:bCs/>
          <w:color w:val="000000"/>
          <w:sz w:val="24"/>
          <w:szCs w:val="28"/>
        </w:rPr>
        <w:t>_____________________________________</w:t>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r>
      <w:r>
        <w:rPr>
          <w:rFonts w:cs="Times New Roman"/>
          <w:b/>
          <w:bCs/>
          <w:color w:val="000000"/>
          <w:sz w:val="24"/>
          <w:szCs w:val="28"/>
        </w:rPr>
        <w:tab/>
        <w:t>__________________</w:t>
      </w:r>
    </w:p>
    <w:p w:rsidR="00DE1049" w:rsidRDefault="000B1948" w:rsidP="00DE1049">
      <w:pPr>
        <w:pStyle w:val="ListParagraph"/>
        <w:ind w:left="360"/>
        <w:rPr>
          <w:rFonts w:cs="Times New Roman"/>
          <w:b/>
          <w:bCs/>
          <w:color w:val="000000"/>
          <w:sz w:val="24"/>
          <w:szCs w:val="28"/>
        </w:rPr>
      </w:pPr>
      <w:r>
        <w:rPr>
          <w:rFonts w:cs="Times New Roman"/>
          <w:b/>
          <w:bCs/>
          <w:color w:val="000000"/>
          <w:sz w:val="24"/>
          <w:szCs w:val="28"/>
        </w:rPr>
        <w:t>Authorized Signature for the Applicant</w:t>
      </w:r>
      <w:r w:rsidR="00DE1049">
        <w:rPr>
          <w:rFonts w:cs="Times New Roman"/>
          <w:b/>
          <w:bCs/>
          <w:color w:val="000000"/>
          <w:sz w:val="24"/>
          <w:szCs w:val="28"/>
        </w:rPr>
        <w:tab/>
      </w:r>
      <w:r w:rsidR="00DE1049">
        <w:rPr>
          <w:rFonts w:cs="Times New Roman"/>
          <w:b/>
          <w:bCs/>
          <w:color w:val="000000"/>
          <w:sz w:val="24"/>
          <w:szCs w:val="28"/>
        </w:rPr>
        <w:tab/>
      </w:r>
      <w:r w:rsidR="00DE1049">
        <w:rPr>
          <w:rFonts w:cs="Times New Roman"/>
          <w:b/>
          <w:bCs/>
          <w:color w:val="000000"/>
          <w:sz w:val="24"/>
          <w:szCs w:val="28"/>
        </w:rPr>
        <w:tab/>
      </w:r>
      <w:r w:rsidR="00DE1049">
        <w:rPr>
          <w:rFonts w:cs="Times New Roman"/>
          <w:b/>
          <w:bCs/>
          <w:color w:val="000000"/>
          <w:sz w:val="24"/>
          <w:szCs w:val="28"/>
        </w:rPr>
        <w:tab/>
      </w:r>
      <w:r w:rsidR="00DE1049">
        <w:rPr>
          <w:rFonts w:cs="Times New Roman"/>
          <w:b/>
          <w:bCs/>
          <w:color w:val="000000"/>
          <w:sz w:val="24"/>
          <w:szCs w:val="28"/>
        </w:rPr>
        <w:tab/>
      </w:r>
      <w:r w:rsidR="00DE1049">
        <w:rPr>
          <w:rFonts w:cs="Times New Roman"/>
          <w:b/>
          <w:bCs/>
          <w:color w:val="000000"/>
          <w:sz w:val="24"/>
          <w:szCs w:val="28"/>
        </w:rPr>
        <w:tab/>
        <w:t>Date</w:t>
      </w:r>
    </w:p>
    <w:p w:rsidR="00DE1049" w:rsidRDefault="00DE1049" w:rsidP="00DE1049">
      <w:pPr>
        <w:pStyle w:val="ListParagraph"/>
        <w:ind w:left="360"/>
        <w:rPr>
          <w:rFonts w:cs="Times New Roman"/>
          <w:b/>
          <w:bCs/>
          <w:color w:val="000000"/>
          <w:sz w:val="24"/>
          <w:szCs w:val="28"/>
        </w:rPr>
      </w:pPr>
      <w:r>
        <w:rPr>
          <w:rFonts w:cs="Times New Roman"/>
          <w:b/>
          <w:bCs/>
          <w:color w:val="000000"/>
          <w:sz w:val="24"/>
          <w:szCs w:val="28"/>
        </w:rPr>
        <w:t xml:space="preserve">Printed Name: </w:t>
      </w:r>
      <w:r w:rsidR="000B1948">
        <w:rPr>
          <w:rFonts w:cs="Times New Roman"/>
          <w:b/>
          <w:bCs/>
          <w:color w:val="000000"/>
          <w:sz w:val="24"/>
          <w:szCs w:val="28"/>
        </w:rPr>
        <w:t xml:space="preserve"> </w:t>
      </w:r>
      <w:r>
        <w:rPr>
          <w:rFonts w:cs="Times New Roman"/>
          <w:b/>
          <w:bCs/>
          <w:color w:val="000000"/>
          <w:sz w:val="24"/>
          <w:szCs w:val="28"/>
        </w:rPr>
        <w:t>______________________</w:t>
      </w:r>
      <w:r w:rsidR="000B1948">
        <w:rPr>
          <w:rFonts w:cs="Times New Roman"/>
          <w:b/>
          <w:bCs/>
          <w:color w:val="000000"/>
          <w:sz w:val="24"/>
          <w:szCs w:val="28"/>
        </w:rPr>
        <w:t>_</w:t>
      </w:r>
      <w:r>
        <w:rPr>
          <w:rFonts w:cs="Times New Roman"/>
          <w:b/>
          <w:bCs/>
          <w:color w:val="000000"/>
          <w:sz w:val="24"/>
          <w:szCs w:val="28"/>
        </w:rPr>
        <w:t>_</w:t>
      </w:r>
    </w:p>
    <w:p w:rsidR="000B1948" w:rsidRDefault="000B1948" w:rsidP="00DE1049">
      <w:pPr>
        <w:pStyle w:val="ListParagraph"/>
        <w:ind w:left="360"/>
        <w:rPr>
          <w:rFonts w:cs="Times New Roman"/>
          <w:b/>
          <w:bCs/>
          <w:color w:val="000000"/>
          <w:sz w:val="24"/>
          <w:szCs w:val="28"/>
        </w:rPr>
      </w:pPr>
      <w:r>
        <w:rPr>
          <w:rFonts w:cs="Times New Roman"/>
          <w:b/>
          <w:bCs/>
          <w:color w:val="000000"/>
          <w:sz w:val="24"/>
          <w:szCs w:val="28"/>
        </w:rPr>
        <w:t>Title/ Organization:  ____________________</w:t>
      </w:r>
    </w:p>
    <w:p w:rsidR="000B1948" w:rsidRDefault="000B1948" w:rsidP="00DE1049">
      <w:pPr>
        <w:pStyle w:val="ListParagraph"/>
        <w:ind w:left="360"/>
        <w:rPr>
          <w:rFonts w:cs="Times New Roman"/>
          <w:b/>
          <w:bCs/>
          <w:color w:val="000000"/>
          <w:sz w:val="24"/>
          <w:szCs w:val="28"/>
        </w:rPr>
      </w:pPr>
      <w:r>
        <w:rPr>
          <w:rFonts w:cs="Times New Roman"/>
          <w:b/>
          <w:bCs/>
          <w:color w:val="000000"/>
          <w:sz w:val="24"/>
          <w:szCs w:val="28"/>
        </w:rPr>
        <w:t xml:space="preserve"> _____________________________________</w:t>
      </w:r>
    </w:p>
    <w:p w:rsidR="00DE1049" w:rsidRDefault="00DE1049" w:rsidP="00DE1049">
      <w:pPr>
        <w:pStyle w:val="ListParagraph"/>
        <w:ind w:left="360"/>
        <w:rPr>
          <w:rFonts w:cs="Times New Roman"/>
          <w:b/>
          <w:bCs/>
          <w:color w:val="000000"/>
          <w:sz w:val="24"/>
          <w:szCs w:val="28"/>
        </w:rPr>
      </w:pPr>
      <w:r>
        <w:rPr>
          <w:rFonts w:cs="Times New Roman"/>
          <w:b/>
          <w:bCs/>
          <w:color w:val="000000"/>
          <w:sz w:val="24"/>
          <w:szCs w:val="28"/>
        </w:rPr>
        <w:t>Email: ________________________________</w:t>
      </w:r>
    </w:p>
    <w:p w:rsidR="00DE1049" w:rsidRDefault="00DE1049" w:rsidP="00DE1049">
      <w:pPr>
        <w:pStyle w:val="ListParagraph"/>
        <w:ind w:left="360"/>
        <w:rPr>
          <w:rFonts w:cs="Times New Roman"/>
          <w:b/>
          <w:bCs/>
          <w:color w:val="000000"/>
          <w:sz w:val="24"/>
          <w:szCs w:val="28"/>
        </w:rPr>
      </w:pPr>
      <w:r>
        <w:rPr>
          <w:rFonts w:cs="Times New Roman"/>
          <w:b/>
          <w:bCs/>
          <w:color w:val="000000"/>
          <w:sz w:val="24"/>
          <w:szCs w:val="28"/>
        </w:rPr>
        <w:t>Phone: _______________________________</w:t>
      </w:r>
    </w:p>
    <w:p w:rsidR="00DE1049" w:rsidRDefault="00DE1049" w:rsidP="005355F4">
      <w:pPr>
        <w:pStyle w:val="ListParagraph"/>
        <w:ind w:left="360"/>
        <w:rPr>
          <w:rFonts w:cs="Times New Roman"/>
          <w:b/>
          <w:bCs/>
          <w:color w:val="000000"/>
          <w:sz w:val="24"/>
          <w:szCs w:val="28"/>
        </w:rPr>
      </w:pPr>
    </w:p>
    <w:sectPr w:rsidR="00DE1049" w:rsidSect="00801FE8">
      <w:footerReference w:type="default" r:id="rId15"/>
      <w:pgSz w:w="12240" w:h="15840"/>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F1F" w:rsidRDefault="007B6F1F" w:rsidP="008F174B">
      <w:pPr>
        <w:spacing w:after="0" w:line="240" w:lineRule="auto"/>
      </w:pPr>
      <w:r>
        <w:separator/>
      </w:r>
    </w:p>
  </w:endnote>
  <w:endnote w:type="continuationSeparator" w:id="0">
    <w:p w:rsidR="007B6F1F" w:rsidRDefault="007B6F1F" w:rsidP="008F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84" w:rsidRDefault="00D64D84" w:rsidP="00D64D84">
    <w:pPr>
      <w:pStyle w:val="Footer"/>
      <w:jc w:val="right"/>
    </w:pPr>
  </w:p>
  <w:p w:rsidR="00D64D84" w:rsidRDefault="00D64D84" w:rsidP="00D64D84">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26105"/>
      <w:docPartObj>
        <w:docPartGallery w:val="Page Numbers (Bottom of Page)"/>
        <w:docPartUnique/>
      </w:docPartObj>
    </w:sdtPr>
    <w:sdtContent>
      <w:sdt>
        <w:sdtPr>
          <w:id w:val="98381352"/>
          <w:docPartObj>
            <w:docPartGallery w:val="Page Numbers (Top of Page)"/>
            <w:docPartUnique/>
          </w:docPartObj>
        </w:sdtPr>
        <w:sdtContent>
          <w:p w:rsidR="007B6F1F" w:rsidRDefault="007B6F1F">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D64D84">
              <w:rPr>
                <w:b/>
                <w:noProof/>
              </w:rPr>
              <w:t>1</w:t>
            </w:r>
            <w:r>
              <w:rPr>
                <w:b/>
                <w:sz w:val="24"/>
                <w:szCs w:val="24"/>
              </w:rPr>
              <w:fldChar w:fldCharType="end"/>
            </w:r>
          </w:p>
        </w:sdtContent>
      </w:sdt>
    </w:sdtContent>
  </w:sdt>
  <w:p w:rsidR="007B6F1F" w:rsidRDefault="007B6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F1F" w:rsidRDefault="007B6F1F" w:rsidP="008F174B">
      <w:pPr>
        <w:spacing w:after="0" w:line="240" w:lineRule="auto"/>
      </w:pPr>
      <w:r>
        <w:separator/>
      </w:r>
    </w:p>
  </w:footnote>
  <w:footnote w:type="continuationSeparator" w:id="0">
    <w:p w:rsidR="007B6F1F" w:rsidRDefault="007B6F1F" w:rsidP="008F17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F1F" w:rsidRPr="008F174B" w:rsidRDefault="007B6F1F" w:rsidP="008F174B">
    <w:pPr>
      <w:pStyle w:val="Header"/>
      <w:spacing w:after="120"/>
      <w:rPr>
        <w:b/>
      </w:rPr>
    </w:pPr>
    <w:r>
      <w:rPr>
        <w:noProof/>
      </w:rPr>
      <w:drawing>
        <wp:anchor distT="0" distB="0" distL="114300" distR="114300" simplePos="0" relativeHeight="251658240" behindDoc="0" locked="0" layoutInCell="1" allowOverlap="1" wp14:anchorId="25CD99BE" wp14:editId="5B8FD069">
          <wp:simplePos x="0" y="0"/>
          <wp:positionH relativeFrom="column">
            <wp:posOffset>-533400</wp:posOffset>
          </wp:positionH>
          <wp:positionV relativeFrom="paragraph">
            <wp:posOffset>0</wp:posOffset>
          </wp:positionV>
          <wp:extent cx="515937" cy="523875"/>
          <wp:effectExtent l="19050" t="0" r="0" b="0"/>
          <wp:wrapNone/>
          <wp:docPr id="4" name="Picture 4" descr="C:\Documents and Settings\Kevin McMahan\Local Settings\Temporary Internet Files\Content.Word\HUD+logo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evin McMahan\Local Settings\Temporary Internet Files\Content.Word\HUD+logo_15.jpg"/>
                  <pic:cNvPicPr>
                    <a:picLocks noChangeAspect="1" noChangeArrowheads="1"/>
                  </pic:cNvPicPr>
                </pic:nvPicPr>
                <pic:blipFill>
                  <a:blip r:embed="rId1"/>
                  <a:srcRect/>
                  <a:stretch>
                    <a:fillRect/>
                  </a:stretch>
                </pic:blipFill>
                <pic:spPr bwMode="auto">
                  <a:xfrm>
                    <a:off x="0" y="0"/>
                    <a:ext cx="515937" cy="523875"/>
                  </a:xfrm>
                  <a:prstGeom prst="rect">
                    <a:avLst/>
                  </a:prstGeom>
                  <a:noFill/>
                  <a:ln w="9525">
                    <a:noFill/>
                    <a:miter lim="800000"/>
                    <a:headEnd/>
                    <a:tailEnd/>
                  </a:ln>
                </pic:spPr>
              </pic:pic>
            </a:graphicData>
          </a:graphic>
        </wp:anchor>
      </w:drawing>
    </w:r>
    <w:r w:rsidRPr="008F174B">
      <w:rPr>
        <w:b/>
      </w:rPr>
      <w:t>U.S. Department of Housing and Urban Development</w:t>
    </w:r>
    <w:r w:rsidR="00D64D84">
      <w:rPr>
        <w:b/>
      </w:rPr>
      <w:tab/>
    </w:r>
    <w:r w:rsidR="00D64D84" w:rsidRPr="00D64D84">
      <w:t>HUD Form 52614</w:t>
    </w:r>
  </w:p>
  <w:p w:rsidR="007B6F1F" w:rsidRPr="008F174B" w:rsidRDefault="007B6F1F" w:rsidP="008F174B">
    <w:pPr>
      <w:pStyle w:val="Header"/>
      <w:spacing w:after="120"/>
      <w:rPr>
        <w:b/>
      </w:rPr>
    </w:pPr>
    <w:r w:rsidRPr="008F174B">
      <w:rPr>
        <w:b/>
      </w:rPr>
      <w:t>Rental Assistance Demonstration (RAD) Program Financing Plan</w:t>
    </w:r>
  </w:p>
  <w:p w:rsidR="007B6F1F" w:rsidRPr="008F174B" w:rsidRDefault="007B6F1F" w:rsidP="008F174B">
    <w:pPr>
      <w:pStyle w:val="Header"/>
      <w:spacing w:after="120"/>
      <w:rPr>
        <w:b/>
      </w:rPr>
    </w:pPr>
    <w:r w:rsidRPr="008F174B">
      <w:rPr>
        <w:b/>
      </w:rPr>
      <w:t>Project:  ____________________________________    Applicant:  ______________________________</w:t>
    </w:r>
  </w:p>
  <w:p w:rsidR="007B6F1F" w:rsidRDefault="007B6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84" w:rsidRDefault="00D64D84" w:rsidP="00D64D84">
    <w:pPr>
      <w:pStyle w:val="Header"/>
      <w:jc w:val="right"/>
    </w:pPr>
    <w:r>
      <w:t>HUD Form 52614</w:t>
    </w:r>
  </w:p>
  <w:p w:rsidR="00D64D84" w:rsidRDefault="00D64D84" w:rsidP="00D64D8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0F2E"/>
    <w:multiLevelType w:val="hybridMultilevel"/>
    <w:tmpl w:val="99F0FA6E"/>
    <w:lvl w:ilvl="0" w:tplc="97B22F0E">
      <w:start w:val="1"/>
      <w:numFmt w:val="decimal"/>
      <w:lvlText w:val="%1."/>
      <w:lvlJc w:val="left"/>
      <w:pPr>
        <w:ind w:left="360" w:hanging="360"/>
      </w:pPr>
      <w:rPr>
        <w:rFonts w:asciiTheme="minorHAnsi" w:hAnsiTheme="minorHAnsi"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714026"/>
    <w:multiLevelType w:val="hybridMultilevel"/>
    <w:tmpl w:val="6AE09844"/>
    <w:lvl w:ilvl="0" w:tplc="1850F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C6A6D"/>
    <w:multiLevelType w:val="hybridMultilevel"/>
    <w:tmpl w:val="622E0CC8"/>
    <w:lvl w:ilvl="0" w:tplc="8C041FC4">
      <w:start w:val="1"/>
      <w:numFmt w:val="decimal"/>
      <w:lvlText w:val="%1."/>
      <w:lvlJc w:val="left"/>
      <w:pPr>
        <w:ind w:left="360" w:hanging="360"/>
      </w:pPr>
      <w:rPr>
        <w:b w:val="0"/>
        <w:i w:val="0"/>
        <w:sz w:val="28"/>
        <w:szCs w:val="28"/>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306E2A3B"/>
    <w:multiLevelType w:val="hybridMultilevel"/>
    <w:tmpl w:val="7FD45BC0"/>
    <w:lvl w:ilvl="0" w:tplc="E6F28BA4">
      <w:start w:val="1"/>
      <w:numFmt w:val="decimal"/>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4D6148"/>
    <w:multiLevelType w:val="hybridMultilevel"/>
    <w:tmpl w:val="C012E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34590"/>
    <w:multiLevelType w:val="hybridMultilevel"/>
    <w:tmpl w:val="E41A37BA"/>
    <w:lvl w:ilvl="0" w:tplc="0409000F">
      <w:start w:val="1"/>
      <w:numFmt w:val="decimal"/>
      <w:lvlText w:val="%1."/>
      <w:lvlJc w:val="left"/>
      <w:pPr>
        <w:ind w:left="3583" w:hanging="360"/>
      </w:pPr>
    </w:lvl>
    <w:lvl w:ilvl="1" w:tplc="04090019" w:tentative="1">
      <w:start w:val="1"/>
      <w:numFmt w:val="lowerLetter"/>
      <w:lvlText w:val="%2."/>
      <w:lvlJc w:val="left"/>
      <w:pPr>
        <w:ind w:left="4303" w:hanging="360"/>
      </w:pPr>
    </w:lvl>
    <w:lvl w:ilvl="2" w:tplc="0409001B" w:tentative="1">
      <w:start w:val="1"/>
      <w:numFmt w:val="lowerRoman"/>
      <w:lvlText w:val="%3."/>
      <w:lvlJc w:val="right"/>
      <w:pPr>
        <w:ind w:left="5023" w:hanging="180"/>
      </w:pPr>
    </w:lvl>
    <w:lvl w:ilvl="3" w:tplc="0409000F" w:tentative="1">
      <w:start w:val="1"/>
      <w:numFmt w:val="decimal"/>
      <w:lvlText w:val="%4."/>
      <w:lvlJc w:val="left"/>
      <w:pPr>
        <w:ind w:left="5743" w:hanging="360"/>
      </w:pPr>
    </w:lvl>
    <w:lvl w:ilvl="4" w:tplc="04090019" w:tentative="1">
      <w:start w:val="1"/>
      <w:numFmt w:val="lowerLetter"/>
      <w:lvlText w:val="%5."/>
      <w:lvlJc w:val="left"/>
      <w:pPr>
        <w:ind w:left="6463" w:hanging="360"/>
      </w:pPr>
    </w:lvl>
    <w:lvl w:ilvl="5" w:tplc="0409001B" w:tentative="1">
      <w:start w:val="1"/>
      <w:numFmt w:val="lowerRoman"/>
      <w:lvlText w:val="%6."/>
      <w:lvlJc w:val="right"/>
      <w:pPr>
        <w:ind w:left="7183" w:hanging="180"/>
      </w:pPr>
    </w:lvl>
    <w:lvl w:ilvl="6" w:tplc="0409000F" w:tentative="1">
      <w:start w:val="1"/>
      <w:numFmt w:val="decimal"/>
      <w:lvlText w:val="%7."/>
      <w:lvlJc w:val="left"/>
      <w:pPr>
        <w:ind w:left="7903" w:hanging="360"/>
      </w:pPr>
    </w:lvl>
    <w:lvl w:ilvl="7" w:tplc="04090019" w:tentative="1">
      <w:start w:val="1"/>
      <w:numFmt w:val="lowerLetter"/>
      <w:lvlText w:val="%8."/>
      <w:lvlJc w:val="left"/>
      <w:pPr>
        <w:ind w:left="8623" w:hanging="360"/>
      </w:pPr>
    </w:lvl>
    <w:lvl w:ilvl="8" w:tplc="0409001B" w:tentative="1">
      <w:start w:val="1"/>
      <w:numFmt w:val="lowerRoman"/>
      <w:lvlText w:val="%9."/>
      <w:lvlJc w:val="right"/>
      <w:pPr>
        <w:ind w:left="9343" w:hanging="180"/>
      </w:pPr>
    </w:lvl>
  </w:abstractNum>
  <w:abstractNum w:abstractNumId="6">
    <w:nsid w:val="53292411"/>
    <w:multiLevelType w:val="hybridMultilevel"/>
    <w:tmpl w:val="7526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D64113"/>
    <w:multiLevelType w:val="hybridMultilevel"/>
    <w:tmpl w:val="58A64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561145"/>
    <w:multiLevelType w:val="hybridMultilevel"/>
    <w:tmpl w:val="12327984"/>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5F7C61"/>
    <w:multiLevelType w:val="hybridMultilevel"/>
    <w:tmpl w:val="C012E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9"/>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BC373B"/>
    <w:rsid w:val="000221AE"/>
    <w:rsid w:val="00035034"/>
    <w:rsid w:val="00063BA4"/>
    <w:rsid w:val="000B1948"/>
    <w:rsid w:val="00163843"/>
    <w:rsid w:val="00163C7D"/>
    <w:rsid w:val="001A10F8"/>
    <w:rsid w:val="001E60AE"/>
    <w:rsid w:val="002148B4"/>
    <w:rsid w:val="002D4F76"/>
    <w:rsid w:val="002E2FF1"/>
    <w:rsid w:val="002F0355"/>
    <w:rsid w:val="00300F5D"/>
    <w:rsid w:val="00313A1D"/>
    <w:rsid w:val="003568DC"/>
    <w:rsid w:val="00364DEA"/>
    <w:rsid w:val="00376EB8"/>
    <w:rsid w:val="003978B5"/>
    <w:rsid w:val="00450835"/>
    <w:rsid w:val="00496391"/>
    <w:rsid w:val="004A2579"/>
    <w:rsid w:val="0053280E"/>
    <w:rsid w:val="005355F4"/>
    <w:rsid w:val="005852F2"/>
    <w:rsid w:val="005941A4"/>
    <w:rsid w:val="005C0D6B"/>
    <w:rsid w:val="005D7FD4"/>
    <w:rsid w:val="00627E34"/>
    <w:rsid w:val="006B2EB2"/>
    <w:rsid w:val="006C695F"/>
    <w:rsid w:val="006F2E6A"/>
    <w:rsid w:val="006F3834"/>
    <w:rsid w:val="006F6DA4"/>
    <w:rsid w:val="0074060F"/>
    <w:rsid w:val="00790DE8"/>
    <w:rsid w:val="007B6F1F"/>
    <w:rsid w:val="007B7995"/>
    <w:rsid w:val="007D7D1B"/>
    <w:rsid w:val="007E09FA"/>
    <w:rsid w:val="007F35A5"/>
    <w:rsid w:val="00801FE8"/>
    <w:rsid w:val="008400DA"/>
    <w:rsid w:val="008528D5"/>
    <w:rsid w:val="00853BD5"/>
    <w:rsid w:val="008A303A"/>
    <w:rsid w:val="008C02BF"/>
    <w:rsid w:val="008F174B"/>
    <w:rsid w:val="009D57E1"/>
    <w:rsid w:val="00A97869"/>
    <w:rsid w:val="00AB7F10"/>
    <w:rsid w:val="00AC6DAC"/>
    <w:rsid w:val="00AE4A25"/>
    <w:rsid w:val="00AF7981"/>
    <w:rsid w:val="00B4177F"/>
    <w:rsid w:val="00B443AC"/>
    <w:rsid w:val="00B63BDC"/>
    <w:rsid w:val="00BC373B"/>
    <w:rsid w:val="00BC4A6B"/>
    <w:rsid w:val="00C04C9A"/>
    <w:rsid w:val="00C329BE"/>
    <w:rsid w:val="00C4582D"/>
    <w:rsid w:val="00C67657"/>
    <w:rsid w:val="00D64D84"/>
    <w:rsid w:val="00DC395C"/>
    <w:rsid w:val="00DE07B1"/>
    <w:rsid w:val="00DE1049"/>
    <w:rsid w:val="00E3112F"/>
    <w:rsid w:val="00EA0229"/>
    <w:rsid w:val="00EB5A85"/>
    <w:rsid w:val="00F1014D"/>
    <w:rsid w:val="00F522F9"/>
    <w:rsid w:val="00F903F8"/>
    <w:rsid w:val="00FB34C1"/>
    <w:rsid w:val="00FD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37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221AE"/>
    <w:pPr>
      <w:ind w:left="720"/>
      <w:contextualSpacing/>
    </w:pPr>
  </w:style>
  <w:style w:type="paragraph" w:styleId="BalloonText">
    <w:name w:val="Balloon Text"/>
    <w:basedOn w:val="Normal"/>
    <w:link w:val="BalloonTextChar"/>
    <w:uiPriority w:val="99"/>
    <w:semiHidden/>
    <w:unhideWhenUsed/>
    <w:rsid w:val="00853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5"/>
    <w:rPr>
      <w:rFonts w:ascii="Tahoma" w:hAnsi="Tahoma" w:cs="Tahoma"/>
      <w:sz w:val="16"/>
      <w:szCs w:val="16"/>
    </w:rPr>
  </w:style>
  <w:style w:type="character" w:styleId="CommentReference">
    <w:name w:val="annotation reference"/>
    <w:basedOn w:val="DefaultParagraphFont"/>
    <w:uiPriority w:val="99"/>
    <w:semiHidden/>
    <w:unhideWhenUsed/>
    <w:rsid w:val="00EA0229"/>
    <w:rPr>
      <w:sz w:val="16"/>
      <w:szCs w:val="16"/>
    </w:rPr>
  </w:style>
  <w:style w:type="paragraph" w:styleId="CommentText">
    <w:name w:val="annotation text"/>
    <w:basedOn w:val="Normal"/>
    <w:link w:val="CommentTextChar"/>
    <w:uiPriority w:val="99"/>
    <w:semiHidden/>
    <w:unhideWhenUsed/>
    <w:rsid w:val="00EA0229"/>
    <w:pPr>
      <w:spacing w:line="240" w:lineRule="auto"/>
    </w:pPr>
    <w:rPr>
      <w:sz w:val="20"/>
      <w:szCs w:val="20"/>
    </w:rPr>
  </w:style>
  <w:style w:type="character" w:customStyle="1" w:styleId="CommentTextChar">
    <w:name w:val="Comment Text Char"/>
    <w:basedOn w:val="DefaultParagraphFont"/>
    <w:link w:val="CommentText"/>
    <w:uiPriority w:val="99"/>
    <w:semiHidden/>
    <w:rsid w:val="00EA0229"/>
    <w:rPr>
      <w:sz w:val="20"/>
      <w:szCs w:val="20"/>
    </w:rPr>
  </w:style>
  <w:style w:type="paragraph" w:styleId="CommentSubject">
    <w:name w:val="annotation subject"/>
    <w:basedOn w:val="CommentText"/>
    <w:next w:val="CommentText"/>
    <w:link w:val="CommentSubjectChar"/>
    <w:uiPriority w:val="99"/>
    <w:semiHidden/>
    <w:unhideWhenUsed/>
    <w:rsid w:val="00EA0229"/>
    <w:rPr>
      <w:b/>
      <w:bCs/>
    </w:rPr>
  </w:style>
  <w:style w:type="character" w:customStyle="1" w:styleId="CommentSubjectChar">
    <w:name w:val="Comment Subject Char"/>
    <w:basedOn w:val="CommentTextChar"/>
    <w:link w:val="CommentSubject"/>
    <w:uiPriority w:val="99"/>
    <w:semiHidden/>
    <w:rsid w:val="00EA0229"/>
    <w:rPr>
      <w:b/>
      <w:bCs/>
      <w:sz w:val="20"/>
      <w:szCs w:val="20"/>
    </w:rPr>
  </w:style>
  <w:style w:type="paragraph" w:styleId="Header">
    <w:name w:val="header"/>
    <w:basedOn w:val="Normal"/>
    <w:link w:val="HeaderChar"/>
    <w:uiPriority w:val="99"/>
    <w:unhideWhenUsed/>
    <w:rsid w:val="008F1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74B"/>
  </w:style>
  <w:style w:type="paragraph" w:styleId="Footer">
    <w:name w:val="footer"/>
    <w:basedOn w:val="Normal"/>
    <w:link w:val="FooterChar"/>
    <w:uiPriority w:val="99"/>
    <w:unhideWhenUsed/>
    <w:rsid w:val="008F1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74B"/>
  </w:style>
  <w:style w:type="paragraph" w:styleId="NoSpacing">
    <w:name w:val="No Spacing"/>
    <w:link w:val="NoSpacingChar"/>
    <w:uiPriority w:val="1"/>
    <w:qFormat/>
    <w:rsid w:val="002F0355"/>
    <w:pPr>
      <w:spacing w:after="0" w:line="240" w:lineRule="auto"/>
    </w:pPr>
    <w:rPr>
      <w:rFonts w:eastAsiaTheme="minorEastAsia"/>
    </w:rPr>
  </w:style>
  <w:style w:type="character" w:customStyle="1" w:styleId="NoSpacingChar">
    <w:name w:val="No Spacing Char"/>
    <w:basedOn w:val="DefaultParagraphFont"/>
    <w:link w:val="NoSpacing"/>
    <w:uiPriority w:val="1"/>
    <w:rsid w:val="002F0355"/>
    <w:rPr>
      <w:rFonts w:eastAsiaTheme="minorEastAsia"/>
    </w:rPr>
  </w:style>
  <w:style w:type="table" w:styleId="TableGrid">
    <w:name w:val="Table Grid"/>
    <w:basedOn w:val="TableNormal"/>
    <w:uiPriority w:val="59"/>
    <w:rsid w:val="00EB5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A10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ud.gov/rad/xx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ud.gov/rad/xx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ortal.hud.gov/hudportal/HUD?src=/program_offices/housing/mfh/mfhsec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2081</Words>
  <Characters>11865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Federal Practice Group</Company>
  <LinksUpToDate>false</LinksUpToDate>
  <CharactersWithSpaces>13919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Malone</dc:creator>
  <cp:keywords/>
  <dc:description/>
  <cp:lastModifiedBy>H56422</cp:lastModifiedBy>
  <cp:revision>2</cp:revision>
  <dcterms:created xsi:type="dcterms:W3CDTF">2013-01-24T18:41:00Z</dcterms:created>
  <dcterms:modified xsi:type="dcterms:W3CDTF">2013-01-24T18:41:00Z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626491474</vt:i4>
  </property>
  <property fmtid="{D5CDD505-2E9C-101B-9397-08002B2CF9AE}" pid="3" name="_NewReviewCycle">
    <vt:lpwstr/>
  </property>
  <property fmtid="{D5CDD505-2E9C-101B-9397-08002B2CF9AE}" pid="4" name="_EmailSubject">
    <vt:lpwstr>PRA Submission </vt:lpwstr>
  </property>
  <property fmtid="{D5CDD505-2E9C-101B-9397-08002B2CF9AE}" pid="5" name="_AuthorEmail">
    <vt:lpwstr>Ian.B.Goldfarb@hud.gov</vt:lpwstr>
  </property>
  <property fmtid="{D5CDD505-2E9C-101B-9397-08002B2CF9AE}" pid="6" name="_AuthorEmailDisplayName">
    <vt:lpwstr>Goldfarb, Ian B</vt:lpwstr>
  </property>
  <property fmtid="{D5CDD505-2E9C-101B-9397-08002B2CF9AE}" pid="7" name="_PreviousAdHocReviewCycleID">
    <vt:i4>-1337401379</vt:i4>
  </property>
</Properties>
</file>