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5FB" w:rsidRDefault="00C405FB" w:rsidP="00F525DF">
      <w:pPr>
        <w:jc w:val="center"/>
        <w:rPr>
          <w:rFonts w:ascii="Constantia" w:eastAsia="Times New Roman" w:hAnsi="Constantia" w:cs="Microsoft Sans Serif"/>
          <w:bCs/>
          <w:sz w:val="36"/>
          <w:szCs w:val="36"/>
        </w:rPr>
      </w:pPr>
      <w:r>
        <w:rPr>
          <w:rFonts w:ascii="Constantia" w:eastAsia="Times New Roman" w:hAnsi="Constantia" w:cs="Microsoft Sans Serif"/>
          <w:bCs/>
          <w:sz w:val="36"/>
          <w:szCs w:val="36"/>
        </w:rPr>
        <w:t>Pretrial Services Agency for the District of Columbia</w:t>
      </w:r>
    </w:p>
    <w:p w:rsidR="003B5952" w:rsidRDefault="00C405FB" w:rsidP="00F525DF">
      <w:pPr>
        <w:jc w:val="center"/>
        <w:rPr>
          <w:rFonts w:ascii="Constantia" w:eastAsia="Times New Roman" w:hAnsi="Constantia" w:cs="Microsoft Sans Serif"/>
          <w:bCs/>
          <w:sz w:val="36"/>
          <w:szCs w:val="36"/>
        </w:rPr>
      </w:pPr>
      <w:r>
        <w:rPr>
          <w:rFonts w:ascii="Constantia" w:eastAsia="Times New Roman" w:hAnsi="Constantia" w:cs="Microsoft Sans Serif"/>
          <w:bCs/>
          <w:sz w:val="36"/>
          <w:szCs w:val="36"/>
        </w:rPr>
        <w:t xml:space="preserve">2013 </w:t>
      </w:r>
      <w:r w:rsidR="00C33EB4">
        <w:rPr>
          <w:rFonts w:ascii="Constantia" w:eastAsia="Times New Roman" w:hAnsi="Constantia" w:cs="Microsoft Sans Serif"/>
          <w:bCs/>
          <w:sz w:val="36"/>
          <w:szCs w:val="36"/>
        </w:rPr>
        <w:t>Judicial Survey</w:t>
      </w:r>
    </w:p>
    <w:p w:rsidR="009A4DD9" w:rsidRDefault="009A4DD9" w:rsidP="00F525DF">
      <w:pPr>
        <w:rPr>
          <w:rFonts w:ascii="Constantia" w:eastAsia="Times New Roman" w:hAnsi="Constantia" w:cs="Microsoft Sans Serif"/>
          <w:bCs/>
          <w:sz w:val="36"/>
          <w:szCs w:val="36"/>
        </w:rPr>
      </w:pPr>
    </w:p>
    <w:p w:rsidR="00D86173" w:rsidRDefault="00786C9C" w:rsidP="00D86173">
      <w:pPr>
        <w:pBdr>
          <w:bottom w:val="single" w:sz="12" w:space="1" w:color="auto"/>
        </w:pBdr>
        <w:ind w:left="360" w:right="360"/>
        <w:rPr>
          <w:rFonts w:ascii="Candara" w:hAnsi="Candara"/>
          <w:iCs/>
          <w:sz w:val="20"/>
          <w:szCs w:val="20"/>
        </w:rPr>
      </w:pPr>
      <w:r w:rsidRPr="00786C9C">
        <w:rPr>
          <w:rFonts w:ascii="Candara" w:eastAsia="Times New Roman" w:hAnsi="Candara" w:cs="Microsoft Sans Serif"/>
          <w:bCs/>
          <w:sz w:val="20"/>
          <w:szCs w:val="20"/>
        </w:rPr>
        <w:t>The</w:t>
      </w:r>
      <w:r>
        <w:rPr>
          <w:rFonts w:ascii="Candara" w:eastAsia="Times New Roman" w:hAnsi="Candara" w:cs="Microsoft Sans Serif"/>
          <w:bCs/>
          <w:sz w:val="20"/>
          <w:szCs w:val="20"/>
        </w:rPr>
        <w:t xml:space="preserve"> </w:t>
      </w:r>
      <w:r w:rsidR="00D86173">
        <w:rPr>
          <w:rFonts w:ascii="Candara" w:eastAsia="Times New Roman" w:hAnsi="Candara" w:cs="Microsoft Sans Serif"/>
          <w:bCs/>
          <w:sz w:val="20"/>
          <w:szCs w:val="20"/>
        </w:rPr>
        <w:t xml:space="preserve">annual Judicial Survey of the </w:t>
      </w:r>
      <w:r>
        <w:rPr>
          <w:rFonts w:ascii="Candara" w:eastAsia="Times New Roman" w:hAnsi="Candara" w:cs="Microsoft Sans Serif"/>
          <w:bCs/>
          <w:sz w:val="20"/>
          <w:szCs w:val="20"/>
        </w:rPr>
        <w:t xml:space="preserve">Pretrial Services Agency for the District of </w:t>
      </w:r>
      <w:r w:rsidR="0040669C">
        <w:rPr>
          <w:rFonts w:ascii="Candara" w:eastAsia="Times New Roman" w:hAnsi="Candara" w:cs="Microsoft Sans Serif"/>
          <w:bCs/>
          <w:sz w:val="20"/>
          <w:szCs w:val="20"/>
        </w:rPr>
        <w:t>Columbia</w:t>
      </w:r>
      <w:r w:rsidR="005C26A2">
        <w:rPr>
          <w:rFonts w:ascii="Candara" w:eastAsia="Times New Roman" w:hAnsi="Candara" w:cs="Microsoft Sans Serif"/>
          <w:bCs/>
          <w:sz w:val="20"/>
          <w:szCs w:val="20"/>
        </w:rPr>
        <w:t xml:space="preserve"> (hereinafter, “PSA”)</w:t>
      </w:r>
      <w:r w:rsidR="00D86173">
        <w:rPr>
          <w:rFonts w:ascii="Candara" w:eastAsia="Times New Roman" w:hAnsi="Candara" w:cs="Microsoft Sans Serif"/>
          <w:bCs/>
          <w:sz w:val="20"/>
          <w:szCs w:val="20"/>
        </w:rPr>
        <w:t xml:space="preserve"> </w:t>
      </w:r>
      <w:r>
        <w:rPr>
          <w:rFonts w:ascii="Candara" w:eastAsia="Times New Roman" w:hAnsi="Candara" w:cs="Microsoft Sans Serif"/>
          <w:bCs/>
          <w:sz w:val="20"/>
          <w:szCs w:val="20"/>
        </w:rPr>
        <w:t xml:space="preserve">solicits feedback from judicial officers </w:t>
      </w:r>
      <w:r w:rsidR="009377B1">
        <w:rPr>
          <w:rFonts w:ascii="Candara" w:eastAsia="Times New Roman" w:hAnsi="Candara" w:cs="Microsoft Sans Serif"/>
          <w:bCs/>
          <w:sz w:val="20"/>
          <w:szCs w:val="20"/>
        </w:rPr>
        <w:t xml:space="preserve">at </w:t>
      </w:r>
      <w:r w:rsidR="0040669C">
        <w:rPr>
          <w:rFonts w:ascii="Candara" w:eastAsia="Times New Roman" w:hAnsi="Candara" w:cs="Microsoft Sans Serif"/>
          <w:bCs/>
          <w:sz w:val="20"/>
          <w:szCs w:val="20"/>
        </w:rPr>
        <w:t>the Superior</w:t>
      </w:r>
      <w:r>
        <w:rPr>
          <w:rFonts w:ascii="Candara" w:eastAsia="Times New Roman" w:hAnsi="Candara" w:cs="Microsoft Sans Serif"/>
          <w:bCs/>
          <w:sz w:val="20"/>
          <w:szCs w:val="20"/>
        </w:rPr>
        <w:t xml:space="preserve"> Court </w:t>
      </w:r>
      <w:r w:rsidR="00EE3FD1">
        <w:rPr>
          <w:rFonts w:ascii="Candara" w:eastAsia="Times New Roman" w:hAnsi="Candara" w:cs="Microsoft Sans Serif"/>
          <w:bCs/>
          <w:sz w:val="20"/>
          <w:szCs w:val="20"/>
        </w:rPr>
        <w:t xml:space="preserve">of the District of Columbia </w:t>
      </w:r>
      <w:r>
        <w:rPr>
          <w:rFonts w:ascii="Candara" w:eastAsia="Times New Roman" w:hAnsi="Candara" w:cs="Microsoft Sans Serif"/>
          <w:bCs/>
          <w:sz w:val="20"/>
          <w:szCs w:val="20"/>
        </w:rPr>
        <w:t xml:space="preserve">and the United States District Court for the District of Columbia on the services PSA provides to these </w:t>
      </w:r>
      <w:r w:rsidR="00EE3FD1">
        <w:rPr>
          <w:rFonts w:ascii="Candara" w:eastAsia="Times New Roman" w:hAnsi="Candara" w:cs="Microsoft Sans Serif"/>
          <w:bCs/>
          <w:sz w:val="20"/>
          <w:szCs w:val="20"/>
        </w:rPr>
        <w:t>c</w:t>
      </w:r>
      <w:r>
        <w:rPr>
          <w:rFonts w:ascii="Candara" w:eastAsia="Times New Roman" w:hAnsi="Candara" w:cs="Microsoft Sans Serif"/>
          <w:bCs/>
          <w:sz w:val="20"/>
          <w:szCs w:val="20"/>
        </w:rPr>
        <w:t xml:space="preserve">ourts and to defendants released </w:t>
      </w:r>
      <w:r w:rsidR="0040669C">
        <w:rPr>
          <w:rFonts w:ascii="Candara" w:eastAsia="Times New Roman" w:hAnsi="Candara" w:cs="Microsoft Sans Serif"/>
          <w:bCs/>
          <w:sz w:val="20"/>
          <w:szCs w:val="20"/>
        </w:rPr>
        <w:t>pending trial.</w:t>
      </w:r>
      <w:r>
        <w:rPr>
          <w:rFonts w:ascii="Candara" w:eastAsia="Times New Roman" w:hAnsi="Candara" w:cs="Microsoft Sans Serif"/>
          <w:bCs/>
          <w:sz w:val="20"/>
          <w:szCs w:val="20"/>
        </w:rPr>
        <w:t xml:space="preserve"> </w:t>
      </w:r>
      <w:r w:rsidR="00EE3FD1">
        <w:rPr>
          <w:rFonts w:ascii="Candara" w:eastAsia="Times New Roman" w:hAnsi="Candara" w:cs="Microsoft Sans Serif"/>
          <w:bCs/>
          <w:sz w:val="20"/>
          <w:szCs w:val="20"/>
        </w:rPr>
        <w:t xml:space="preserve"> </w:t>
      </w:r>
      <w:r>
        <w:rPr>
          <w:rFonts w:ascii="Candara" w:eastAsia="Times New Roman" w:hAnsi="Candara" w:cs="Microsoft Sans Serif"/>
          <w:bCs/>
          <w:sz w:val="20"/>
          <w:szCs w:val="20"/>
        </w:rPr>
        <w:t xml:space="preserve">Gauging the opinions of our most important </w:t>
      </w:r>
      <w:r w:rsidR="00EE3FD1">
        <w:rPr>
          <w:rFonts w:ascii="Candara" w:eastAsia="Times New Roman" w:hAnsi="Candara" w:cs="Microsoft Sans Serif"/>
          <w:bCs/>
          <w:sz w:val="20"/>
          <w:szCs w:val="20"/>
        </w:rPr>
        <w:t>partner</w:t>
      </w:r>
      <w:r w:rsidR="00245B23">
        <w:rPr>
          <w:rFonts w:ascii="Candara" w:eastAsia="Times New Roman" w:hAnsi="Candara" w:cs="Microsoft Sans Serif"/>
          <w:bCs/>
          <w:sz w:val="20"/>
          <w:szCs w:val="20"/>
        </w:rPr>
        <w:t>s</w:t>
      </w:r>
      <w:r w:rsidR="00EE3FD1">
        <w:rPr>
          <w:rFonts w:ascii="Candara" w:eastAsia="Times New Roman" w:hAnsi="Candara" w:cs="Microsoft Sans Serif"/>
          <w:bCs/>
          <w:sz w:val="20"/>
          <w:szCs w:val="20"/>
        </w:rPr>
        <w:t xml:space="preserve"> </w:t>
      </w:r>
      <w:r>
        <w:rPr>
          <w:rFonts w:ascii="Candara" w:eastAsia="Times New Roman" w:hAnsi="Candara" w:cs="Microsoft Sans Serif"/>
          <w:bCs/>
          <w:sz w:val="20"/>
          <w:szCs w:val="20"/>
        </w:rPr>
        <w:t xml:space="preserve">will allow us to improve the quality and delivery of our services and </w:t>
      </w:r>
      <w:r w:rsidRPr="00D86173">
        <w:rPr>
          <w:rFonts w:ascii="Candara" w:eastAsia="Times New Roman" w:hAnsi="Candara" w:cs="Microsoft Sans Serif"/>
          <w:bCs/>
          <w:sz w:val="20"/>
          <w:szCs w:val="20"/>
        </w:rPr>
        <w:t xml:space="preserve">supervision and meet our mission </w:t>
      </w:r>
      <w:r w:rsidR="00EE3FD1" w:rsidRPr="00D86173">
        <w:rPr>
          <w:rFonts w:ascii="Candara" w:eastAsia="Times New Roman" w:hAnsi="Candara" w:cs="Microsoft Sans Serif"/>
          <w:bCs/>
          <w:sz w:val="20"/>
          <w:szCs w:val="20"/>
        </w:rPr>
        <w:t xml:space="preserve">of </w:t>
      </w:r>
      <w:r w:rsidRPr="00D86173">
        <w:rPr>
          <w:rFonts w:ascii="Candara" w:hAnsi="Candara"/>
          <w:iCs/>
          <w:sz w:val="20"/>
          <w:szCs w:val="20"/>
        </w:rPr>
        <w:t>promot</w:t>
      </w:r>
      <w:r w:rsidR="00EE3FD1" w:rsidRPr="00D86173">
        <w:rPr>
          <w:rFonts w:ascii="Candara" w:hAnsi="Candara"/>
          <w:iCs/>
          <w:sz w:val="20"/>
          <w:szCs w:val="20"/>
        </w:rPr>
        <w:t>ing</w:t>
      </w:r>
      <w:r w:rsidRPr="00D86173">
        <w:rPr>
          <w:rFonts w:ascii="Candara" w:hAnsi="Candara"/>
          <w:iCs/>
          <w:sz w:val="20"/>
          <w:szCs w:val="20"/>
        </w:rPr>
        <w:t xml:space="preserve"> pretrial justice and </w:t>
      </w:r>
      <w:r w:rsidR="00245B23">
        <w:rPr>
          <w:rFonts w:ascii="Candara" w:hAnsi="Candara"/>
          <w:iCs/>
          <w:sz w:val="20"/>
          <w:szCs w:val="20"/>
        </w:rPr>
        <w:t xml:space="preserve">enhancing </w:t>
      </w:r>
      <w:r w:rsidRPr="00D86173">
        <w:rPr>
          <w:rFonts w:ascii="Candara" w:hAnsi="Candara"/>
          <w:iCs/>
          <w:sz w:val="20"/>
          <w:szCs w:val="20"/>
        </w:rPr>
        <w:t>community safety</w:t>
      </w:r>
      <w:r w:rsidR="00245B23">
        <w:rPr>
          <w:rFonts w:ascii="Candara" w:hAnsi="Candara"/>
          <w:iCs/>
          <w:sz w:val="20"/>
          <w:szCs w:val="20"/>
        </w:rPr>
        <w:t>.</w:t>
      </w:r>
    </w:p>
    <w:p w:rsidR="00786C9C" w:rsidRPr="00D86173" w:rsidRDefault="00786C9C" w:rsidP="00D86173">
      <w:pPr>
        <w:pBdr>
          <w:bottom w:val="single" w:sz="12" w:space="1" w:color="auto"/>
        </w:pBdr>
        <w:ind w:left="360" w:right="360"/>
        <w:rPr>
          <w:rFonts w:ascii="Candara" w:hAnsi="Candara"/>
          <w:iCs/>
          <w:sz w:val="20"/>
          <w:szCs w:val="20"/>
        </w:rPr>
      </w:pPr>
    </w:p>
    <w:p w:rsidR="00786C9C" w:rsidRDefault="00786C9C" w:rsidP="00F525DF">
      <w:pPr>
        <w:rPr>
          <w:rFonts w:ascii="Candara" w:hAnsi="Candara"/>
        </w:rPr>
      </w:pPr>
    </w:p>
    <w:p w:rsidR="000B010F" w:rsidRPr="002A59A4" w:rsidRDefault="000B010F" w:rsidP="00245B23">
      <w:pPr>
        <w:pStyle w:val="ListParagraph"/>
        <w:numPr>
          <w:ilvl w:val="0"/>
          <w:numId w:val="1"/>
        </w:numPr>
        <w:rPr>
          <w:rFonts w:ascii="Candara" w:eastAsia="Times New Roman" w:hAnsi="Candara" w:cs="Microsoft Sans Serif"/>
          <w:bCs/>
          <w:sz w:val="18"/>
          <w:szCs w:val="18"/>
        </w:rPr>
      </w:pPr>
      <w:r w:rsidRPr="002A59A4">
        <w:rPr>
          <w:rFonts w:ascii="Candara" w:eastAsia="Times New Roman" w:hAnsi="Candara" w:cs="Microsoft Sans Serif"/>
          <w:bCs/>
          <w:sz w:val="18"/>
          <w:szCs w:val="18"/>
        </w:rPr>
        <w:t>Please indicate in which Court you preside:</w:t>
      </w:r>
      <w:r w:rsidR="00113BD7" w:rsidRPr="002A59A4">
        <w:rPr>
          <w:rFonts w:ascii="Candara" w:eastAsia="Times New Roman" w:hAnsi="Candara" w:cs="Microsoft Sans Serif"/>
          <w:bCs/>
          <w:sz w:val="18"/>
          <w:szCs w:val="18"/>
        </w:rPr>
        <w:t xml:space="preserve">  </w:t>
      </w:r>
      <w:r w:rsidR="00245B23" w:rsidRPr="002A59A4">
        <w:rPr>
          <w:rFonts w:ascii="Candara" w:eastAsia="Times New Roman" w:hAnsi="Candara" w:cs="Microsoft Sans Serif"/>
          <w:bCs/>
          <w:sz w:val="18"/>
          <w:szCs w:val="18"/>
        </w:rPr>
        <w:t xml:space="preserve">Superior </w:t>
      </w:r>
      <w:r w:rsidRPr="002A59A4">
        <w:rPr>
          <w:rFonts w:ascii="Candara" w:eastAsia="Times New Roman" w:hAnsi="Candara" w:cs="Microsoft Sans Serif"/>
          <w:bCs/>
          <w:sz w:val="18"/>
          <w:szCs w:val="18"/>
        </w:rPr>
        <w:t>Court</w:t>
      </w:r>
      <w:r w:rsidR="00245B23" w:rsidRPr="002A59A4">
        <w:rPr>
          <w:rFonts w:ascii="Candara" w:eastAsia="Times New Roman" w:hAnsi="Candara" w:cs="Microsoft Sans Serif"/>
          <w:bCs/>
          <w:sz w:val="18"/>
          <w:szCs w:val="18"/>
        </w:rPr>
        <w:t xml:space="preserve"> of the District of Columbia</w:t>
      </w:r>
      <w:r w:rsidRPr="002A59A4">
        <w:rPr>
          <w:rFonts w:ascii="Candara" w:eastAsia="Times New Roman" w:hAnsi="Candara" w:cs="Microsoft Sans Serif"/>
          <w:bCs/>
          <w:sz w:val="18"/>
          <w:szCs w:val="18"/>
        </w:rPr>
        <w:t xml:space="preserve"> </w:t>
      </w:r>
      <w:r w:rsidRPr="002A59A4">
        <w:sym w:font="Wingdings" w:char="F071"/>
      </w:r>
      <w:r w:rsidRPr="002A59A4">
        <w:rPr>
          <w:rFonts w:ascii="Candara" w:eastAsia="Times New Roman" w:hAnsi="Candara" w:cs="Microsoft Sans Serif"/>
          <w:bCs/>
          <w:sz w:val="18"/>
          <w:szCs w:val="18"/>
        </w:rPr>
        <w:t xml:space="preserve"> </w:t>
      </w:r>
      <w:r w:rsidR="00245B23" w:rsidRPr="002A59A4">
        <w:rPr>
          <w:rFonts w:ascii="Candara" w:eastAsia="Times New Roman" w:hAnsi="Candara" w:cs="Microsoft Sans Serif"/>
          <w:bCs/>
          <w:sz w:val="18"/>
          <w:szCs w:val="18"/>
        </w:rPr>
        <w:t xml:space="preserve">United States District Court for the District of Columbia </w:t>
      </w:r>
      <w:r w:rsidRPr="002A59A4">
        <w:sym w:font="Wingdings" w:char="F071"/>
      </w:r>
      <w:r w:rsidRPr="002A59A4">
        <w:rPr>
          <w:rFonts w:ascii="Candara" w:eastAsia="Times New Roman" w:hAnsi="Candara" w:cs="Microsoft Sans Serif"/>
          <w:bCs/>
          <w:sz w:val="18"/>
          <w:szCs w:val="18"/>
        </w:rPr>
        <w:t xml:space="preserve"> </w:t>
      </w:r>
    </w:p>
    <w:p w:rsidR="00113BD7" w:rsidRPr="002A59A4" w:rsidRDefault="00113BD7" w:rsidP="00F525DF">
      <w:pPr>
        <w:rPr>
          <w:rFonts w:ascii="Candara" w:eastAsia="Times New Roman" w:hAnsi="Candara" w:cs="Microsoft Sans Serif"/>
          <w:bCs/>
          <w:sz w:val="18"/>
          <w:szCs w:val="18"/>
        </w:rPr>
      </w:pPr>
    </w:p>
    <w:p w:rsidR="00113BD7" w:rsidRPr="002A59A4" w:rsidRDefault="00113BD7" w:rsidP="002A59A4">
      <w:pPr>
        <w:pStyle w:val="ListParagraph"/>
        <w:numPr>
          <w:ilvl w:val="0"/>
          <w:numId w:val="1"/>
        </w:numPr>
        <w:rPr>
          <w:rFonts w:ascii="Candara" w:eastAsia="Times New Roman" w:hAnsi="Candara" w:cs="Microsoft Sans Serif"/>
          <w:bCs/>
          <w:sz w:val="18"/>
          <w:szCs w:val="18"/>
        </w:rPr>
      </w:pPr>
      <w:r w:rsidRPr="002A59A4">
        <w:rPr>
          <w:rFonts w:ascii="Candara" w:eastAsia="Times New Roman" w:hAnsi="Candara" w:cs="Microsoft Sans Serif"/>
          <w:bCs/>
          <w:sz w:val="18"/>
          <w:szCs w:val="18"/>
        </w:rPr>
        <w:t>Please indicate the nu</w:t>
      </w:r>
      <w:r w:rsidR="00245B23" w:rsidRPr="002A59A4">
        <w:rPr>
          <w:rFonts w:ascii="Candara" w:eastAsia="Times New Roman" w:hAnsi="Candara" w:cs="Microsoft Sans Serif"/>
          <w:bCs/>
          <w:sz w:val="18"/>
          <w:szCs w:val="18"/>
        </w:rPr>
        <w:t>mber of years that you have served</w:t>
      </w:r>
      <w:r w:rsidRPr="002A59A4">
        <w:rPr>
          <w:rFonts w:ascii="Candara" w:eastAsia="Times New Roman" w:hAnsi="Candara" w:cs="Microsoft Sans Serif"/>
          <w:bCs/>
          <w:sz w:val="18"/>
          <w:szCs w:val="18"/>
        </w:rPr>
        <w:t xml:space="preserve"> on the Bench:  __________</w:t>
      </w:r>
    </w:p>
    <w:p w:rsidR="000B010F" w:rsidRPr="002A59A4" w:rsidRDefault="000B010F" w:rsidP="00F525DF">
      <w:pPr>
        <w:rPr>
          <w:rFonts w:ascii="Candara" w:hAnsi="Candara"/>
        </w:rPr>
      </w:pPr>
    </w:p>
    <w:p w:rsidR="00A30A0A" w:rsidRPr="002A59A4" w:rsidRDefault="00A30A0A" w:rsidP="00245B23">
      <w:pPr>
        <w:pStyle w:val="ListParagraph"/>
        <w:numPr>
          <w:ilvl w:val="0"/>
          <w:numId w:val="1"/>
        </w:numPr>
        <w:rPr>
          <w:rFonts w:ascii="Candara" w:eastAsia="Times New Roman" w:hAnsi="Candara" w:cs="Microsoft Sans Serif"/>
          <w:bCs/>
          <w:sz w:val="18"/>
          <w:szCs w:val="18"/>
        </w:rPr>
      </w:pPr>
      <w:r w:rsidRPr="002A59A4">
        <w:rPr>
          <w:rFonts w:ascii="Candara" w:eastAsia="Times New Roman" w:hAnsi="Candara" w:cs="Microsoft Sans Serif"/>
          <w:bCs/>
          <w:sz w:val="18"/>
          <w:szCs w:val="18"/>
        </w:rPr>
        <w:t xml:space="preserve"> Overall, how satisfied are you with the services that PSA provides</w:t>
      </w:r>
      <w:r w:rsidR="00753674" w:rsidRPr="002A59A4">
        <w:rPr>
          <w:rFonts w:ascii="Candara" w:eastAsia="Times New Roman" w:hAnsi="Candara" w:cs="Microsoft Sans Serif"/>
          <w:bCs/>
          <w:sz w:val="18"/>
          <w:szCs w:val="18"/>
        </w:rPr>
        <w:t xml:space="preserve"> to the Court</w:t>
      </w:r>
      <w:r w:rsidRPr="002A59A4">
        <w:rPr>
          <w:rFonts w:ascii="Candara" w:eastAsia="Times New Roman" w:hAnsi="Candara" w:cs="Microsoft Sans Serif"/>
          <w:bCs/>
          <w:sz w:val="18"/>
          <w:szCs w:val="18"/>
        </w:rPr>
        <w:t>?</w:t>
      </w:r>
    </w:p>
    <w:p w:rsidR="00937032" w:rsidRDefault="00937032" w:rsidP="00245B23">
      <w:pPr>
        <w:ind w:firstLine="360"/>
        <w:rPr>
          <w:rFonts w:ascii="Candara" w:eastAsia="Times New Roman" w:hAnsi="Candara" w:cs="Microsoft Sans Serif"/>
          <w:sz w:val="18"/>
          <w:szCs w:val="18"/>
        </w:rPr>
      </w:pPr>
    </w:p>
    <w:p w:rsidR="00A30A0A" w:rsidRPr="002A59A4" w:rsidRDefault="00A30A0A" w:rsidP="00245B23">
      <w:pPr>
        <w:ind w:firstLine="360"/>
        <w:rPr>
          <w:rFonts w:ascii="Candara" w:eastAsia="Times New Roman" w:hAnsi="Candara" w:cs="Microsoft Sans Serif"/>
          <w:bCs/>
          <w:sz w:val="18"/>
          <w:szCs w:val="18"/>
        </w:rPr>
      </w:pPr>
      <w:r w:rsidRPr="002A59A4">
        <w:rPr>
          <w:rFonts w:ascii="Candara" w:eastAsia="Times New Roman" w:hAnsi="Candara" w:cs="Microsoft Sans Serif"/>
          <w:sz w:val="18"/>
          <w:szCs w:val="18"/>
        </w:rPr>
        <w:t>1   Very satisfied</w:t>
      </w:r>
    </w:p>
    <w:p w:rsidR="00A30A0A" w:rsidRPr="002A59A4" w:rsidRDefault="00A30A0A" w:rsidP="00245B23">
      <w:pPr>
        <w:ind w:firstLine="360"/>
        <w:rPr>
          <w:rFonts w:ascii="Candara" w:eastAsia="Times New Roman" w:hAnsi="Candara" w:cs="Microsoft Sans Serif"/>
          <w:bCs/>
          <w:sz w:val="18"/>
          <w:szCs w:val="18"/>
        </w:rPr>
      </w:pPr>
      <w:r w:rsidRPr="002A59A4">
        <w:rPr>
          <w:rFonts w:ascii="Candara" w:eastAsia="Times New Roman" w:hAnsi="Candara" w:cs="Microsoft Sans Serif"/>
          <w:sz w:val="18"/>
          <w:szCs w:val="18"/>
        </w:rPr>
        <w:t>2    Satisfied</w:t>
      </w:r>
    </w:p>
    <w:p w:rsidR="00A30A0A" w:rsidRPr="002A59A4" w:rsidRDefault="00A30A0A" w:rsidP="00245B23">
      <w:pPr>
        <w:ind w:firstLine="360"/>
        <w:rPr>
          <w:rFonts w:ascii="Candara" w:eastAsia="Times New Roman" w:hAnsi="Candara" w:cs="Microsoft Sans Serif"/>
          <w:bCs/>
          <w:sz w:val="18"/>
          <w:szCs w:val="18"/>
        </w:rPr>
      </w:pPr>
      <w:r w:rsidRPr="002A59A4">
        <w:rPr>
          <w:rFonts w:ascii="Candara" w:eastAsia="Times New Roman" w:hAnsi="Candara" w:cs="Microsoft Sans Serif"/>
          <w:sz w:val="18"/>
          <w:szCs w:val="18"/>
        </w:rPr>
        <w:t>3    Neither</w:t>
      </w:r>
    </w:p>
    <w:p w:rsidR="00A30A0A" w:rsidRPr="002A59A4" w:rsidRDefault="00A30A0A" w:rsidP="00245B23">
      <w:pPr>
        <w:ind w:firstLine="360"/>
        <w:rPr>
          <w:rFonts w:ascii="Candara" w:eastAsia="Times New Roman" w:hAnsi="Candara" w:cs="Microsoft Sans Serif"/>
          <w:sz w:val="18"/>
          <w:szCs w:val="18"/>
        </w:rPr>
      </w:pPr>
      <w:r w:rsidRPr="002A59A4">
        <w:rPr>
          <w:rFonts w:ascii="Candara" w:eastAsia="Times New Roman" w:hAnsi="Candara" w:cs="Microsoft Sans Serif"/>
          <w:sz w:val="18"/>
          <w:szCs w:val="18"/>
        </w:rPr>
        <w:t>4    Dissatisfied</w:t>
      </w:r>
    </w:p>
    <w:p w:rsidR="00A30A0A" w:rsidRPr="002A59A4" w:rsidRDefault="00A30A0A" w:rsidP="00245B23">
      <w:pPr>
        <w:ind w:firstLine="360"/>
        <w:rPr>
          <w:rFonts w:ascii="Candara" w:eastAsia="Times New Roman" w:hAnsi="Candara" w:cs="Microsoft Sans Serif"/>
          <w:sz w:val="18"/>
          <w:szCs w:val="18"/>
        </w:rPr>
      </w:pPr>
      <w:r w:rsidRPr="002A59A4">
        <w:rPr>
          <w:rFonts w:ascii="Candara" w:eastAsia="Times New Roman" w:hAnsi="Candara" w:cs="Microsoft Sans Serif"/>
          <w:sz w:val="18"/>
          <w:szCs w:val="18"/>
        </w:rPr>
        <w:t>5    Very Dissatisfied</w:t>
      </w:r>
    </w:p>
    <w:p w:rsidR="00A30A0A" w:rsidRPr="002A59A4" w:rsidRDefault="00A30A0A" w:rsidP="00245B23">
      <w:pPr>
        <w:ind w:firstLine="360"/>
        <w:rPr>
          <w:rFonts w:ascii="Candara" w:eastAsia="Times New Roman" w:hAnsi="Candara" w:cs="Microsoft Sans Serif"/>
          <w:sz w:val="18"/>
          <w:szCs w:val="18"/>
        </w:rPr>
      </w:pPr>
      <w:r w:rsidRPr="002A59A4">
        <w:rPr>
          <w:rFonts w:ascii="Candara" w:eastAsia="Times New Roman" w:hAnsi="Candara" w:cs="Microsoft Sans Serif"/>
          <w:sz w:val="18"/>
          <w:szCs w:val="18"/>
        </w:rPr>
        <w:t>NA Not applicable</w:t>
      </w:r>
    </w:p>
    <w:p w:rsidR="009C725F" w:rsidRPr="002A59A4" w:rsidRDefault="009C725F" w:rsidP="00F525DF">
      <w:pPr>
        <w:rPr>
          <w:rFonts w:ascii="Candara" w:eastAsia="Times New Roman" w:hAnsi="Candara" w:cs="Microsoft Sans Serif"/>
          <w:sz w:val="18"/>
          <w:szCs w:val="18"/>
        </w:rPr>
      </w:pPr>
    </w:p>
    <w:p w:rsidR="009C725F" w:rsidRPr="002A59A4" w:rsidRDefault="00245B23" w:rsidP="00245B23">
      <w:pPr>
        <w:ind w:left="360"/>
        <w:rPr>
          <w:rFonts w:ascii="Candara" w:eastAsia="Times New Roman" w:hAnsi="Candara" w:cs="Microsoft Sans Serif"/>
          <w:bCs/>
          <w:sz w:val="18"/>
          <w:szCs w:val="18"/>
        </w:rPr>
      </w:pPr>
      <w:r w:rsidRPr="002A59A4">
        <w:rPr>
          <w:rFonts w:ascii="Candara" w:eastAsia="Times New Roman" w:hAnsi="Candara" w:cs="Microsoft Sans Serif"/>
          <w:bCs/>
          <w:sz w:val="18"/>
          <w:szCs w:val="18"/>
        </w:rPr>
        <w:t>4</w:t>
      </w:r>
      <w:r w:rsidR="009C725F" w:rsidRPr="002A59A4">
        <w:rPr>
          <w:rFonts w:ascii="Candara" w:eastAsia="Times New Roman" w:hAnsi="Candara" w:cs="Microsoft Sans Serif"/>
          <w:bCs/>
          <w:sz w:val="18"/>
          <w:szCs w:val="18"/>
        </w:rPr>
        <w:t xml:space="preserve">. Overall, how satisfied are you with </w:t>
      </w:r>
      <w:r w:rsidR="000424D5" w:rsidRPr="002A59A4">
        <w:rPr>
          <w:rFonts w:ascii="Candara" w:eastAsia="Times New Roman" w:hAnsi="Candara" w:cs="Microsoft Sans Serif"/>
          <w:bCs/>
          <w:sz w:val="18"/>
          <w:szCs w:val="18"/>
        </w:rPr>
        <w:t xml:space="preserve">the information </w:t>
      </w:r>
      <w:r w:rsidRPr="002A59A4">
        <w:rPr>
          <w:rFonts w:ascii="Candara" w:eastAsia="Times New Roman" w:hAnsi="Candara" w:cs="Microsoft Sans Serif"/>
          <w:bCs/>
          <w:sz w:val="18"/>
          <w:szCs w:val="18"/>
        </w:rPr>
        <w:t>PSA provides about the services/programs it offers to the Court?</w:t>
      </w:r>
    </w:p>
    <w:p w:rsidR="00937032" w:rsidRDefault="00937032" w:rsidP="00245B23">
      <w:pPr>
        <w:ind w:firstLine="360"/>
        <w:rPr>
          <w:rFonts w:ascii="Candara" w:eastAsia="Times New Roman" w:hAnsi="Candara" w:cs="Microsoft Sans Serif"/>
          <w:sz w:val="18"/>
          <w:szCs w:val="18"/>
        </w:rPr>
      </w:pPr>
    </w:p>
    <w:p w:rsidR="009C725F" w:rsidRPr="002A59A4" w:rsidRDefault="009C725F" w:rsidP="00245B23">
      <w:pPr>
        <w:ind w:firstLine="360"/>
        <w:rPr>
          <w:rFonts w:ascii="Candara" w:eastAsia="Times New Roman" w:hAnsi="Candara" w:cs="Microsoft Sans Serif"/>
          <w:bCs/>
          <w:sz w:val="18"/>
          <w:szCs w:val="18"/>
        </w:rPr>
      </w:pPr>
      <w:r w:rsidRPr="002A59A4">
        <w:rPr>
          <w:rFonts w:ascii="Candara" w:eastAsia="Times New Roman" w:hAnsi="Candara" w:cs="Microsoft Sans Serif"/>
          <w:sz w:val="18"/>
          <w:szCs w:val="18"/>
        </w:rPr>
        <w:t>1    Very satisfied</w:t>
      </w:r>
    </w:p>
    <w:p w:rsidR="009C725F" w:rsidRPr="002A59A4" w:rsidRDefault="009C725F" w:rsidP="00245B23">
      <w:pPr>
        <w:ind w:firstLine="360"/>
        <w:rPr>
          <w:rFonts w:ascii="Candara" w:eastAsia="Times New Roman" w:hAnsi="Candara" w:cs="Microsoft Sans Serif"/>
          <w:bCs/>
          <w:sz w:val="18"/>
          <w:szCs w:val="18"/>
        </w:rPr>
      </w:pPr>
      <w:r w:rsidRPr="002A59A4">
        <w:rPr>
          <w:rFonts w:ascii="Candara" w:eastAsia="Times New Roman" w:hAnsi="Candara" w:cs="Microsoft Sans Serif"/>
          <w:sz w:val="18"/>
          <w:szCs w:val="18"/>
        </w:rPr>
        <w:t>2    Satisfied</w:t>
      </w:r>
    </w:p>
    <w:p w:rsidR="009C725F" w:rsidRPr="002A59A4" w:rsidRDefault="009C725F" w:rsidP="00245B23">
      <w:pPr>
        <w:ind w:firstLine="360"/>
        <w:rPr>
          <w:rFonts w:ascii="Candara" w:eastAsia="Times New Roman" w:hAnsi="Candara" w:cs="Microsoft Sans Serif"/>
          <w:bCs/>
          <w:sz w:val="18"/>
          <w:szCs w:val="18"/>
        </w:rPr>
      </w:pPr>
      <w:r w:rsidRPr="002A59A4">
        <w:rPr>
          <w:rFonts w:ascii="Candara" w:eastAsia="Times New Roman" w:hAnsi="Candara" w:cs="Microsoft Sans Serif"/>
          <w:sz w:val="18"/>
          <w:szCs w:val="18"/>
        </w:rPr>
        <w:t>3    Neither</w:t>
      </w:r>
    </w:p>
    <w:p w:rsidR="009C725F" w:rsidRPr="002A59A4" w:rsidRDefault="009C725F" w:rsidP="00245B23">
      <w:pPr>
        <w:ind w:firstLine="360"/>
        <w:rPr>
          <w:rFonts w:ascii="Candara" w:eastAsia="Times New Roman" w:hAnsi="Candara" w:cs="Microsoft Sans Serif"/>
          <w:sz w:val="18"/>
          <w:szCs w:val="18"/>
        </w:rPr>
      </w:pPr>
      <w:r w:rsidRPr="002A59A4">
        <w:rPr>
          <w:rFonts w:ascii="Candara" w:eastAsia="Times New Roman" w:hAnsi="Candara" w:cs="Microsoft Sans Serif"/>
          <w:sz w:val="18"/>
          <w:szCs w:val="18"/>
        </w:rPr>
        <w:t>4    Dissatisfied</w:t>
      </w:r>
    </w:p>
    <w:p w:rsidR="009C725F" w:rsidRPr="002A59A4" w:rsidRDefault="009C725F" w:rsidP="00245B23">
      <w:pPr>
        <w:ind w:firstLine="360"/>
        <w:rPr>
          <w:rFonts w:ascii="Candara" w:eastAsia="Times New Roman" w:hAnsi="Candara" w:cs="Microsoft Sans Serif"/>
          <w:sz w:val="18"/>
          <w:szCs w:val="18"/>
        </w:rPr>
      </w:pPr>
      <w:r w:rsidRPr="002A59A4">
        <w:rPr>
          <w:rFonts w:ascii="Candara" w:eastAsia="Times New Roman" w:hAnsi="Candara" w:cs="Microsoft Sans Serif"/>
          <w:sz w:val="18"/>
          <w:szCs w:val="18"/>
        </w:rPr>
        <w:t>5    Very Dissatisfied</w:t>
      </w:r>
    </w:p>
    <w:p w:rsidR="009C725F" w:rsidRPr="002A59A4" w:rsidRDefault="009C725F" w:rsidP="00245B23">
      <w:pPr>
        <w:ind w:firstLine="360"/>
        <w:rPr>
          <w:rFonts w:ascii="Candara" w:eastAsia="Times New Roman" w:hAnsi="Candara" w:cs="Microsoft Sans Serif"/>
          <w:sz w:val="18"/>
          <w:szCs w:val="18"/>
        </w:rPr>
      </w:pPr>
      <w:r w:rsidRPr="002A59A4">
        <w:rPr>
          <w:rFonts w:ascii="Candara" w:eastAsia="Times New Roman" w:hAnsi="Candara" w:cs="Microsoft Sans Serif"/>
          <w:sz w:val="18"/>
          <w:szCs w:val="18"/>
        </w:rPr>
        <w:t>NA Not applicable</w:t>
      </w:r>
    </w:p>
    <w:p w:rsidR="005312CD" w:rsidRPr="002A59A4" w:rsidRDefault="005312CD" w:rsidP="00F525DF">
      <w:pPr>
        <w:rPr>
          <w:rFonts w:ascii="Candara" w:eastAsia="Times New Roman" w:hAnsi="Candara" w:cs="Microsoft Sans Serif"/>
          <w:bCs/>
          <w:sz w:val="18"/>
          <w:szCs w:val="18"/>
        </w:rPr>
      </w:pPr>
    </w:p>
    <w:p w:rsidR="00753674" w:rsidRPr="002A59A4" w:rsidRDefault="00753674" w:rsidP="00245B23">
      <w:pPr>
        <w:pStyle w:val="ListParagraph"/>
        <w:numPr>
          <w:ilvl w:val="0"/>
          <w:numId w:val="3"/>
        </w:numPr>
        <w:rPr>
          <w:rFonts w:ascii="Candara" w:eastAsia="Times New Roman" w:hAnsi="Candara" w:cs="Microsoft Sans Serif"/>
          <w:bCs/>
          <w:sz w:val="18"/>
          <w:szCs w:val="18"/>
        </w:rPr>
      </w:pPr>
      <w:r w:rsidRPr="002A59A4">
        <w:rPr>
          <w:rFonts w:ascii="Candara" w:eastAsia="Times New Roman" w:hAnsi="Candara" w:cs="Microsoft Sans Serif"/>
          <w:bCs/>
          <w:sz w:val="18"/>
          <w:szCs w:val="18"/>
        </w:rPr>
        <w:t xml:space="preserve">How </w:t>
      </w:r>
      <w:r w:rsidR="00113BD7" w:rsidRPr="002A59A4">
        <w:rPr>
          <w:rFonts w:ascii="Candara" w:eastAsia="Times New Roman" w:hAnsi="Candara" w:cs="Microsoft Sans Serif"/>
          <w:bCs/>
          <w:sz w:val="18"/>
          <w:szCs w:val="18"/>
        </w:rPr>
        <w:t>useful</w:t>
      </w:r>
      <w:r w:rsidR="000424D5" w:rsidRPr="002A59A4">
        <w:rPr>
          <w:rFonts w:ascii="Candara" w:eastAsia="Times New Roman" w:hAnsi="Candara" w:cs="Microsoft Sans Serif"/>
          <w:bCs/>
          <w:sz w:val="18"/>
          <w:szCs w:val="18"/>
        </w:rPr>
        <w:t xml:space="preserve"> to you</w:t>
      </w:r>
      <w:r w:rsidR="00113BD7" w:rsidRPr="002A59A4">
        <w:rPr>
          <w:rFonts w:ascii="Candara" w:eastAsia="Times New Roman" w:hAnsi="Candara" w:cs="Microsoft Sans Serif"/>
          <w:bCs/>
          <w:sz w:val="18"/>
          <w:szCs w:val="18"/>
        </w:rPr>
        <w:t xml:space="preserve"> </w:t>
      </w:r>
      <w:r w:rsidRPr="002A59A4">
        <w:rPr>
          <w:rFonts w:ascii="Candara" w:eastAsia="Times New Roman" w:hAnsi="Candara" w:cs="Microsoft Sans Serif"/>
          <w:bCs/>
          <w:sz w:val="18"/>
          <w:szCs w:val="18"/>
        </w:rPr>
        <w:t>is the information that PSA provides in assisting you with your decision-making process?</w:t>
      </w:r>
    </w:p>
    <w:p w:rsidR="00937032" w:rsidRDefault="00937032" w:rsidP="00937032">
      <w:pPr>
        <w:ind w:left="360"/>
        <w:rPr>
          <w:rFonts w:ascii="Candara" w:eastAsia="Times New Roman" w:hAnsi="Candara" w:cs="Microsoft Sans Serif"/>
          <w:sz w:val="18"/>
          <w:szCs w:val="18"/>
        </w:rPr>
      </w:pPr>
    </w:p>
    <w:p w:rsidR="00245B23" w:rsidRPr="00937032" w:rsidRDefault="00245B23" w:rsidP="00937032">
      <w:pPr>
        <w:pStyle w:val="ListParagraph"/>
        <w:numPr>
          <w:ilvl w:val="0"/>
          <w:numId w:val="2"/>
        </w:numPr>
        <w:rPr>
          <w:rFonts w:ascii="Candara" w:eastAsia="Times New Roman" w:hAnsi="Candara" w:cs="Microsoft Sans Serif"/>
          <w:bCs/>
          <w:sz w:val="18"/>
          <w:szCs w:val="18"/>
        </w:rPr>
      </w:pPr>
      <w:r w:rsidRPr="00937032">
        <w:rPr>
          <w:rFonts w:ascii="Candara" w:eastAsia="Times New Roman" w:hAnsi="Candara" w:cs="Microsoft Sans Serif"/>
          <w:sz w:val="18"/>
          <w:szCs w:val="18"/>
        </w:rPr>
        <w:t>Very Useful</w:t>
      </w:r>
    </w:p>
    <w:p w:rsidR="00245B23" w:rsidRPr="002A59A4" w:rsidRDefault="00245B23" w:rsidP="00245B23">
      <w:pPr>
        <w:pStyle w:val="ListParagraph"/>
        <w:numPr>
          <w:ilvl w:val="0"/>
          <w:numId w:val="2"/>
        </w:numPr>
        <w:rPr>
          <w:rFonts w:ascii="Candara" w:eastAsia="Times New Roman" w:hAnsi="Candara" w:cs="Microsoft Sans Serif"/>
          <w:bCs/>
          <w:sz w:val="18"/>
          <w:szCs w:val="18"/>
        </w:rPr>
      </w:pPr>
      <w:r w:rsidRPr="002A59A4">
        <w:rPr>
          <w:rFonts w:ascii="Candara" w:eastAsia="Times New Roman" w:hAnsi="Candara" w:cs="Microsoft Sans Serif"/>
          <w:sz w:val="18"/>
          <w:szCs w:val="18"/>
        </w:rPr>
        <w:t>Useful</w:t>
      </w:r>
    </w:p>
    <w:p w:rsidR="00245B23" w:rsidRPr="002A59A4" w:rsidRDefault="00245B23" w:rsidP="00245B23">
      <w:pPr>
        <w:pStyle w:val="ListParagraph"/>
        <w:numPr>
          <w:ilvl w:val="0"/>
          <w:numId w:val="2"/>
        </w:numPr>
        <w:ind w:left="0" w:firstLine="360"/>
        <w:rPr>
          <w:rFonts w:ascii="Candara" w:eastAsia="Times New Roman" w:hAnsi="Candara" w:cs="Microsoft Sans Serif"/>
          <w:bCs/>
          <w:sz w:val="18"/>
          <w:szCs w:val="18"/>
        </w:rPr>
      </w:pPr>
      <w:r w:rsidRPr="002A59A4">
        <w:rPr>
          <w:rFonts w:ascii="Candara" w:eastAsia="Times New Roman" w:hAnsi="Candara" w:cs="Microsoft Sans Serif"/>
          <w:sz w:val="18"/>
          <w:szCs w:val="18"/>
        </w:rPr>
        <w:t>Average</w:t>
      </w:r>
    </w:p>
    <w:p w:rsidR="00245B23" w:rsidRPr="002A59A4" w:rsidRDefault="00245B23" w:rsidP="00245B23">
      <w:pPr>
        <w:pStyle w:val="ListParagraph"/>
        <w:numPr>
          <w:ilvl w:val="0"/>
          <w:numId w:val="2"/>
        </w:numPr>
        <w:rPr>
          <w:rFonts w:ascii="Candara" w:eastAsia="Times New Roman" w:hAnsi="Candara" w:cs="Microsoft Sans Serif"/>
          <w:sz w:val="18"/>
          <w:szCs w:val="18"/>
        </w:rPr>
      </w:pPr>
      <w:r w:rsidRPr="002A59A4">
        <w:rPr>
          <w:rFonts w:ascii="Candara" w:eastAsia="Times New Roman" w:hAnsi="Candara" w:cs="Microsoft Sans Serif"/>
          <w:sz w:val="18"/>
          <w:szCs w:val="18"/>
        </w:rPr>
        <w:t>Not Very Useful</w:t>
      </w:r>
    </w:p>
    <w:p w:rsidR="00245B23" w:rsidRPr="002A59A4" w:rsidRDefault="00245B23" w:rsidP="00245B23">
      <w:pPr>
        <w:pStyle w:val="ListParagraph"/>
        <w:numPr>
          <w:ilvl w:val="0"/>
          <w:numId w:val="2"/>
        </w:numPr>
        <w:rPr>
          <w:rFonts w:ascii="Candara" w:eastAsia="Times New Roman" w:hAnsi="Candara" w:cs="Microsoft Sans Serif"/>
          <w:sz w:val="18"/>
          <w:szCs w:val="18"/>
        </w:rPr>
      </w:pPr>
      <w:r w:rsidRPr="002A59A4">
        <w:rPr>
          <w:rFonts w:ascii="Candara" w:eastAsia="Times New Roman" w:hAnsi="Candara" w:cs="Microsoft Sans Serif"/>
          <w:sz w:val="18"/>
          <w:szCs w:val="18"/>
        </w:rPr>
        <w:t>Not Useful At All</w:t>
      </w:r>
    </w:p>
    <w:p w:rsidR="00937032" w:rsidRPr="00937032" w:rsidRDefault="00245B23" w:rsidP="00937032">
      <w:pPr>
        <w:ind w:left="360"/>
        <w:rPr>
          <w:rFonts w:ascii="Candara" w:eastAsia="Times New Roman" w:hAnsi="Candara" w:cs="Microsoft Sans Serif"/>
          <w:sz w:val="18"/>
          <w:szCs w:val="18"/>
        </w:rPr>
      </w:pPr>
      <w:r w:rsidRPr="002A59A4">
        <w:rPr>
          <w:rFonts w:ascii="Candara" w:eastAsia="Times New Roman" w:hAnsi="Candara" w:cs="Microsoft Sans Serif"/>
          <w:sz w:val="18"/>
          <w:szCs w:val="18"/>
        </w:rPr>
        <w:t xml:space="preserve">NA Not </w:t>
      </w:r>
      <w:r w:rsidR="00937032">
        <w:rPr>
          <w:rFonts w:ascii="Candara" w:eastAsia="Times New Roman" w:hAnsi="Candara" w:cs="Microsoft Sans Serif"/>
          <w:sz w:val="18"/>
          <w:szCs w:val="18"/>
        </w:rPr>
        <w:t>applicable</w:t>
      </w:r>
    </w:p>
    <w:p w:rsidR="00937032" w:rsidRPr="002A59A4" w:rsidRDefault="00937032" w:rsidP="00F525DF">
      <w:pPr>
        <w:rPr>
          <w:rFonts w:ascii="Candara" w:eastAsia="Times New Roman" w:hAnsi="Candara" w:cs="Microsoft Sans Serif"/>
          <w:bCs/>
          <w:sz w:val="18"/>
          <w:szCs w:val="18"/>
        </w:rPr>
      </w:pPr>
    </w:p>
    <w:p w:rsidR="00753674" w:rsidRPr="002A59A4" w:rsidRDefault="00753674" w:rsidP="00245B23">
      <w:pPr>
        <w:pStyle w:val="ListParagraph"/>
        <w:numPr>
          <w:ilvl w:val="0"/>
          <w:numId w:val="3"/>
        </w:numPr>
        <w:rPr>
          <w:rFonts w:ascii="Candara" w:eastAsia="Times New Roman" w:hAnsi="Candara" w:cs="Microsoft Sans Serif"/>
          <w:sz w:val="18"/>
          <w:szCs w:val="18"/>
        </w:rPr>
      </w:pPr>
      <w:r w:rsidRPr="002A59A4">
        <w:rPr>
          <w:rFonts w:ascii="Candara" w:eastAsia="Times New Roman" w:hAnsi="Candara" w:cs="Microsoft Sans Serif"/>
          <w:sz w:val="18"/>
          <w:szCs w:val="18"/>
        </w:rPr>
        <w:t xml:space="preserve"> How can PSA </w:t>
      </w:r>
      <w:r w:rsidR="005312CD" w:rsidRPr="002A59A4">
        <w:rPr>
          <w:rFonts w:ascii="Candara" w:eastAsia="Times New Roman" w:hAnsi="Candara" w:cs="Microsoft Sans Serif"/>
          <w:sz w:val="18"/>
          <w:szCs w:val="18"/>
        </w:rPr>
        <w:t xml:space="preserve">improve upon the </w:t>
      </w:r>
      <w:r w:rsidR="00E354CB" w:rsidRPr="002A59A4">
        <w:rPr>
          <w:rFonts w:ascii="Candara" w:eastAsia="Times New Roman" w:hAnsi="Candara" w:cs="Microsoft Sans Serif"/>
          <w:sz w:val="18"/>
          <w:szCs w:val="18"/>
        </w:rPr>
        <w:t xml:space="preserve">individual case </w:t>
      </w:r>
      <w:r w:rsidRPr="002A59A4">
        <w:rPr>
          <w:rFonts w:ascii="Candara" w:eastAsia="Times New Roman" w:hAnsi="Candara" w:cs="Microsoft Sans Serif"/>
          <w:sz w:val="18"/>
          <w:szCs w:val="18"/>
        </w:rPr>
        <w:t xml:space="preserve">information </w:t>
      </w:r>
      <w:r w:rsidR="005312CD" w:rsidRPr="002A59A4">
        <w:rPr>
          <w:rFonts w:ascii="Candara" w:eastAsia="Times New Roman" w:hAnsi="Candara" w:cs="Microsoft Sans Serif"/>
          <w:sz w:val="18"/>
          <w:szCs w:val="18"/>
        </w:rPr>
        <w:t xml:space="preserve">it provides </w:t>
      </w:r>
      <w:r w:rsidRPr="002A59A4">
        <w:rPr>
          <w:rFonts w:ascii="Candara" w:eastAsia="Times New Roman" w:hAnsi="Candara" w:cs="Microsoft Sans Serif"/>
          <w:sz w:val="18"/>
          <w:szCs w:val="18"/>
        </w:rPr>
        <w:t xml:space="preserve">to </w:t>
      </w:r>
      <w:r w:rsidR="00E354CB" w:rsidRPr="002A59A4">
        <w:rPr>
          <w:rFonts w:ascii="Candara" w:eastAsia="Times New Roman" w:hAnsi="Candara" w:cs="Microsoft Sans Serif"/>
          <w:sz w:val="18"/>
          <w:szCs w:val="18"/>
        </w:rPr>
        <w:t xml:space="preserve">better assist </w:t>
      </w:r>
      <w:r w:rsidRPr="002A59A4">
        <w:rPr>
          <w:rFonts w:ascii="Candara" w:eastAsia="Times New Roman" w:hAnsi="Candara" w:cs="Microsoft Sans Serif"/>
          <w:sz w:val="18"/>
          <w:szCs w:val="18"/>
        </w:rPr>
        <w:t>your decision-making?</w:t>
      </w:r>
    </w:p>
    <w:p w:rsidR="00753674" w:rsidRPr="002A59A4" w:rsidRDefault="00753674" w:rsidP="00F525DF">
      <w:pPr>
        <w:rPr>
          <w:rFonts w:ascii="Candara" w:eastAsia="Times New Roman" w:hAnsi="Candara" w:cs="Microsoft Sans Serif"/>
          <w:bCs/>
          <w:sz w:val="18"/>
          <w:szCs w:val="18"/>
        </w:rPr>
      </w:pPr>
    </w:p>
    <w:p w:rsidR="00786C9C" w:rsidRPr="002A59A4" w:rsidRDefault="00786C9C" w:rsidP="00F525DF">
      <w:pPr>
        <w:rPr>
          <w:rFonts w:ascii="Candara" w:eastAsia="Times New Roman" w:hAnsi="Candara" w:cs="Microsoft Sans Serif"/>
          <w:bCs/>
          <w:sz w:val="18"/>
          <w:szCs w:val="18"/>
        </w:rPr>
      </w:pPr>
      <w:r w:rsidRPr="002A59A4">
        <w:rPr>
          <w:rFonts w:ascii="Candara" w:eastAsia="Times New Roman" w:hAnsi="Candara" w:cs="Microsoft Sans Serif"/>
          <w:bCs/>
          <w:sz w:val="18"/>
          <w:szCs w:val="18"/>
        </w:rPr>
        <w:br w:type="page"/>
      </w:r>
    </w:p>
    <w:p w:rsidR="00753674" w:rsidRDefault="00753674" w:rsidP="00E354CB">
      <w:pPr>
        <w:pStyle w:val="ListParagraph"/>
        <w:numPr>
          <w:ilvl w:val="0"/>
          <w:numId w:val="3"/>
        </w:numPr>
        <w:rPr>
          <w:rFonts w:ascii="Candara" w:eastAsia="Times New Roman" w:hAnsi="Candara" w:cs="Microsoft Sans Serif"/>
          <w:bCs/>
          <w:sz w:val="18"/>
          <w:szCs w:val="18"/>
        </w:rPr>
      </w:pPr>
      <w:r w:rsidRPr="002A59A4">
        <w:rPr>
          <w:rFonts w:ascii="Candara" w:eastAsia="Times New Roman" w:hAnsi="Candara" w:cs="Microsoft Sans Serif"/>
          <w:bCs/>
          <w:sz w:val="18"/>
          <w:szCs w:val="18"/>
        </w:rPr>
        <w:lastRenderedPageBreak/>
        <w:t xml:space="preserve">How </w:t>
      </w:r>
      <w:r w:rsidR="005312CD" w:rsidRPr="002A59A4">
        <w:rPr>
          <w:rFonts w:ascii="Candara" w:eastAsia="Times New Roman" w:hAnsi="Candara" w:cs="Microsoft Sans Serif"/>
          <w:bCs/>
          <w:sz w:val="18"/>
          <w:szCs w:val="18"/>
        </w:rPr>
        <w:t xml:space="preserve">useful </w:t>
      </w:r>
      <w:r w:rsidR="00113BD7" w:rsidRPr="002A59A4">
        <w:rPr>
          <w:rFonts w:ascii="Candara" w:eastAsia="Times New Roman" w:hAnsi="Candara" w:cs="Microsoft Sans Serif"/>
          <w:bCs/>
          <w:sz w:val="18"/>
          <w:szCs w:val="18"/>
        </w:rPr>
        <w:t xml:space="preserve">to you </w:t>
      </w:r>
      <w:r w:rsidRPr="002A59A4">
        <w:rPr>
          <w:rFonts w:ascii="Candara" w:eastAsia="Times New Roman" w:hAnsi="Candara" w:cs="Microsoft Sans Serif"/>
          <w:bCs/>
          <w:sz w:val="18"/>
          <w:szCs w:val="18"/>
        </w:rPr>
        <w:t>are PSA's recommendations</w:t>
      </w:r>
      <w:r w:rsidR="00E354CB" w:rsidRPr="002A59A4">
        <w:rPr>
          <w:rFonts w:ascii="Candara" w:eastAsia="Times New Roman" w:hAnsi="Candara" w:cs="Microsoft Sans Serif"/>
          <w:bCs/>
          <w:sz w:val="18"/>
          <w:szCs w:val="18"/>
        </w:rPr>
        <w:t xml:space="preserve"> to </w:t>
      </w:r>
      <w:r w:rsidR="005312CD" w:rsidRPr="002A59A4">
        <w:rPr>
          <w:rFonts w:ascii="Candara" w:eastAsia="Times New Roman" w:hAnsi="Candara" w:cs="Microsoft Sans Serif"/>
          <w:bCs/>
          <w:sz w:val="18"/>
          <w:szCs w:val="18"/>
        </w:rPr>
        <w:t>your decision-making</w:t>
      </w:r>
      <w:r w:rsidRPr="002A59A4">
        <w:rPr>
          <w:rFonts w:ascii="Candara" w:eastAsia="Times New Roman" w:hAnsi="Candara" w:cs="Microsoft Sans Serif"/>
          <w:bCs/>
          <w:sz w:val="18"/>
          <w:szCs w:val="18"/>
        </w:rPr>
        <w:t>?</w:t>
      </w:r>
    </w:p>
    <w:p w:rsidR="00937032" w:rsidRPr="002A59A4" w:rsidRDefault="00937032" w:rsidP="00937032">
      <w:pPr>
        <w:pStyle w:val="ListParagraph"/>
        <w:rPr>
          <w:rFonts w:ascii="Candara" w:eastAsia="Times New Roman" w:hAnsi="Candara" w:cs="Microsoft Sans Serif"/>
          <w:bCs/>
          <w:sz w:val="18"/>
          <w:szCs w:val="18"/>
        </w:rPr>
      </w:pPr>
    </w:p>
    <w:p w:rsidR="00E354CB" w:rsidRPr="002A59A4" w:rsidRDefault="00E354CB" w:rsidP="00E354CB">
      <w:pPr>
        <w:pStyle w:val="ListParagraph"/>
        <w:numPr>
          <w:ilvl w:val="0"/>
          <w:numId w:val="4"/>
        </w:numPr>
        <w:rPr>
          <w:rFonts w:ascii="Candara" w:eastAsia="Times New Roman" w:hAnsi="Candara" w:cs="Microsoft Sans Serif"/>
          <w:bCs/>
          <w:sz w:val="18"/>
          <w:szCs w:val="18"/>
        </w:rPr>
      </w:pPr>
      <w:r w:rsidRPr="002A59A4">
        <w:rPr>
          <w:rFonts w:ascii="Candara" w:eastAsia="Times New Roman" w:hAnsi="Candara" w:cs="Microsoft Sans Serif"/>
          <w:bCs/>
          <w:sz w:val="18"/>
          <w:szCs w:val="18"/>
        </w:rPr>
        <w:t xml:space="preserve"> </w:t>
      </w:r>
      <w:r w:rsidRPr="002A59A4">
        <w:rPr>
          <w:rFonts w:ascii="Candara" w:eastAsia="Times New Roman" w:hAnsi="Candara" w:cs="Microsoft Sans Serif"/>
          <w:sz w:val="18"/>
          <w:szCs w:val="18"/>
        </w:rPr>
        <w:t>Very Useful</w:t>
      </w:r>
    </w:p>
    <w:p w:rsidR="00E354CB" w:rsidRPr="002A59A4" w:rsidRDefault="00E354CB" w:rsidP="00E354CB">
      <w:pPr>
        <w:pStyle w:val="ListParagraph"/>
        <w:numPr>
          <w:ilvl w:val="0"/>
          <w:numId w:val="4"/>
        </w:numPr>
        <w:rPr>
          <w:rFonts w:ascii="Candara" w:eastAsia="Times New Roman" w:hAnsi="Candara" w:cs="Microsoft Sans Serif"/>
          <w:bCs/>
          <w:sz w:val="18"/>
          <w:szCs w:val="18"/>
        </w:rPr>
      </w:pPr>
      <w:r w:rsidRPr="002A59A4">
        <w:rPr>
          <w:rFonts w:ascii="Candara" w:eastAsia="Times New Roman" w:hAnsi="Candara" w:cs="Microsoft Sans Serif"/>
          <w:sz w:val="18"/>
          <w:szCs w:val="18"/>
        </w:rPr>
        <w:t>Useful</w:t>
      </w:r>
    </w:p>
    <w:p w:rsidR="00E354CB" w:rsidRPr="002A59A4" w:rsidRDefault="00E354CB" w:rsidP="00E354CB">
      <w:pPr>
        <w:pStyle w:val="ListParagraph"/>
        <w:numPr>
          <w:ilvl w:val="0"/>
          <w:numId w:val="4"/>
        </w:numPr>
        <w:ind w:left="0" w:firstLine="360"/>
        <w:rPr>
          <w:rFonts w:ascii="Candara" w:eastAsia="Times New Roman" w:hAnsi="Candara" w:cs="Microsoft Sans Serif"/>
          <w:bCs/>
          <w:sz w:val="18"/>
          <w:szCs w:val="18"/>
        </w:rPr>
      </w:pPr>
      <w:r w:rsidRPr="002A59A4">
        <w:rPr>
          <w:rFonts w:ascii="Candara" w:eastAsia="Times New Roman" w:hAnsi="Candara" w:cs="Microsoft Sans Serif"/>
          <w:sz w:val="18"/>
          <w:szCs w:val="18"/>
        </w:rPr>
        <w:t>Average</w:t>
      </w:r>
    </w:p>
    <w:p w:rsidR="00E354CB" w:rsidRPr="002A59A4" w:rsidRDefault="00E354CB" w:rsidP="00E354CB">
      <w:pPr>
        <w:pStyle w:val="ListParagraph"/>
        <w:numPr>
          <w:ilvl w:val="0"/>
          <w:numId w:val="4"/>
        </w:numPr>
        <w:rPr>
          <w:rFonts w:ascii="Candara" w:eastAsia="Times New Roman" w:hAnsi="Candara" w:cs="Microsoft Sans Serif"/>
          <w:sz w:val="18"/>
          <w:szCs w:val="18"/>
        </w:rPr>
      </w:pPr>
      <w:r w:rsidRPr="002A59A4">
        <w:rPr>
          <w:rFonts w:ascii="Candara" w:eastAsia="Times New Roman" w:hAnsi="Candara" w:cs="Microsoft Sans Serif"/>
          <w:sz w:val="18"/>
          <w:szCs w:val="18"/>
        </w:rPr>
        <w:t>Not Very Useful</w:t>
      </w:r>
    </w:p>
    <w:p w:rsidR="00E354CB" w:rsidRPr="002A59A4" w:rsidRDefault="00E354CB" w:rsidP="00E354CB">
      <w:pPr>
        <w:pStyle w:val="ListParagraph"/>
        <w:numPr>
          <w:ilvl w:val="0"/>
          <w:numId w:val="4"/>
        </w:numPr>
        <w:rPr>
          <w:rFonts w:ascii="Candara" w:eastAsia="Times New Roman" w:hAnsi="Candara" w:cs="Microsoft Sans Serif"/>
          <w:sz w:val="18"/>
          <w:szCs w:val="18"/>
        </w:rPr>
      </w:pPr>
      <w:r w:rsidRPr="002A59A4">
        <w:rPr>
          <w:rFonts w:ascii="Candara" w:eastAsia="Times New Roman" w:hAnsi="Candara" w:cs="Microsoft Sans Serif"/>
          <w:sz w:val="18"/>
          <w:szCs w:val="18"/>
        </w:rPr>
        <w:t>Not Useful At All</w:t>
      </w:r>
    </w:p>
    <w:p w:rsidR="00E354CB" w:rsidRPr="002A59A4" w:rsidRDefault="00E354CB" w:rsidP="00E354CB">
      <w:pPr>
        <w:ind w:left="360"/>
        <w:rPr>
          <w:rFonts w:ascii="Candara" w:eastAsia="Times New Roman" w:hAnsi="Candara" w:cs="Microsoft Sans Serif"/>
          <w:sz w:val="18"/>
          <w:szCs w:val="18"/>
        </w:rPr>
      </w:pPr>
      <w:r w:rsidRPr="002A59A4">
        <w:rPr>
          <w:rFonts w:ascii="Candara" w:eastAsia="Times New Roman" w:hAnsi="Candara" w:cs="Microsoft Sans Serif"/>
          <w:sz w:val="18"/>
          <w:szCs w:val="18"/>
        </w:rPr>
        <w:t>NA Not applicable</w:t>
      </w:r>
    </w:p>
    <w:p w:rsidR="00E354CB" w:rsidRPr="002A59A4" w:rsidRDefault="00E354CB" w:rsidP="00E354CB">
      <w:pPr>
        <w:ind w:left="360"/>
        <w:rPr>
          <w:rFonts w:ascii="Candara" w:eastAsia="Times New Roman" w:hAnsi="Candara" w:cs="Microsoft Sans Serif"/>
          <w:bCs/>
          <w:sz w:val="18"/>
          <w:szCs w:val="18"/>
        </w:rPr>
      </w:pPr>
    </w:p>
    <w:p w:rsidR="00753674" w:rsidRDefault="00E354CB" w:rsidP="00F525DF">
      <w:pPr>
        <w:rPr>
          <w:rFonts w:ascii="Candara" w:eastAsia="Times New Roman" w:hAnsi="Candara" w:cs="Microsoft Sans Serif"/>
          <w:bCs/>
          <w:sz w:val="18"/>
          <w:szCs w:val="18"/>
        </w:rPr>
      </w:pPr>
      <w:r w:rsidRPr="002A59A4">
        <w:rPr>
          <w:rFonts w:ascii="Candara" w:eastAsia="Times New Roman" w:hAnsi="Candara" w:cs="Microsoft Sans Serif"/>
          <w:bCs/>
          <w:sz w:val="18"/>
          <w:szCs w:val="18"/>
        </w:rPr>
        <w:t>8</w:t>
      </w:r>
      <w:r w:rsidR="00753674" w:rsidRPr="002A59A4">
        <w:rPr>
          <w:rFonts w:ascii="Candara" w:eastAsia="Times New Roman" w:hAnsi="Candara" w:cs="Microsoft Sans Serif"/>
          <w:bCs/>
          <w:sz w:val="18"/>
          <w:szCs w:val="18"/>
        </w:rPr>
        <w:t>. How can PSA improve its recommendations and/or its recommendation process? </w:t>
      </w:r>
    </w:p>
    <w:p w:rsidR="00937032" w:rsidRDefault="00937032" w:rsidP="00F525DF">
      <w:pPr>
        <w:rPr>
          <w:rFonts w:ascii="Candara" w:eastAsia="Times New Roman" w:hAnsi="Candara" w:cs="Microsoft Sans Serif"/>
          <w:bCs/>
          <w:sz w:val="18"/>
          <w:szCs w:val="18"/>
        </w:rPr>
      </w:pPr>
    </w:p>
    <w:p w:rsidR="00937032" w:rsidRDefault="00937032" w:rsidP="00F525DF">
      <w:pPr>
        <w:rPr>
          <w:rFonts w:ascii="Candara" w:eastAsia="Times New Roman" w:hAnsi="Candara" w:cs="Microsoft Sans Serif"/>
          <w:bCs/>
          <w:sz w:val="18"/>
          <w:szCs w:val="18"/>
        </w:rPr>
      </w:pPr>
    </w:p>
    <w:p w:rsidR="00937032" w:rsidRDefault="00937032" w:rsidP="00F525DF">
      <w:pPr>
        <w:rPr>
          <w:rFonts w:ascii="Candara" w:eastAsia="Times New Roman" w:hAnsi="Candara" w:cs="Microsoft Sans Serif"/>
          <w:bCs/>
          <w:sz w:val="18"/>
          <w:szCs w:val="18"/>
        </w:rPr>
      </w:pPr>
    </w:p>
    <w:p w:rsidR="00937032" w:rsidRDefault="00937032" w:rsidP="00F525DF">
      <w:pPr>
        <w:rPr>
          <w:rFonts w:ascii="Candara" w:eastAsia="Times New Roman" w:hAnsi="Candara" w:cs="Microsoft Sans Serif"/>
          <w:bCs/>
          <w:sz w:val="18"/>
          <w:szCs w:val="18"/>
        </w:rPr>
      </w:pPr>
    </w:p>
    <w:p w:rsidR="00937032" w:rsidRDefault="00937032" w:rsidP="00F525DF">
      <w:pPr>
        <w:rPr>
          <w:rFonts w:ascii="Candara" w:eastAsia="Times New Roman" w:hAnsi="Candara" w:cs="Microsoft Sans Serif"/>
          <w:bCs/>
          <w:sz w:val="18"/>
          <w:szCs w:val="18"/>
        </w:rPr>
      </w:pPr>
    </w:p>
    <w:p w:rsidR="00937032" w:rsidRPr="002A59A4" w:rsidRDefault="00937032" w:rsidP="00F525DF">
      <w:pPr>
        <w:rPr>
          <w:rFonts w:ascii="Candara" w:eastAsia="Times New Roman" w:hAnsi="Candara" w:cs="Microsoft Sans Serif"/>
          <w:bCs/>
          <w:sz w:val="18"/>
          <w:szCs w:val="18"/>
        </w:rPr>
      </w:pPr>
    </w:p>
    <w:p w:rsidR="00F525DF" w:rsidRPr="002A59A4" w:rsidRDefault="00F525DF" w:rsidP="00F525DF">
      <w:pPr>
        <w:rPr>
          <w:rFonts w:ascii="Candara" w:eastAsia="Times New Roman" w:hAnsi="Candara" w:cs="Microsoft Sans Serif"/>
          <w:bCs/>
          <w:sz w:val="18"/>
          <w:szCs w:val="18"/>
        </w:rPr>
      </w:pPr>
    </w:p>
    <w:p w:rsidR="00A30A0A" w:rsidRDefault="00E354CB" w:rsidP="00F525DF">
      <w:pPr>
        <w:rPr>
          <w:rFonts w:ascii="Candara" w:eastAsia="Times New Roman" w:hAnsi="Candara" w:cs="Microsoft Sans Serif"/>
          <w:bCs/>
          <w:sz w:val="18"/>
          <w:szCs w:val="18"/>
        </w:rPr>
      </w:pPr>
      <w:r w:rsidRPr="002A59A4">
        <w:rPr>
          <w:rFonts w:ascii="Candara" w:eastAsia="Times New Roman" w:hAnsi="Candara" w:cs="Microsoft Sans Serif"/>
          <w:bCs/>
          <w:sz w:val="18"/>
          <w:szCs w:val="18"/>
        </w:rPr>
        <w:t>9</w:t>
      </w:r>
      <w:r w:rsidR="00A30A0A" w:rsidRPr="002A59A4">
        <w:rPr>
          <w:rFonts w:ascii="Candara" w:eastAsia="Times New Roman" w:hAnsi="Candara" w:cs="Microsoft Sans Serif"/>
          <w:bCs/>
          <w:sz w:val="18"/>
          <w:szCs w:val="18"/>
        </w:rPr>
        <w:t>. How would you rate the services that PSA p</w:t>
      </w:r>
      <w:r w:rsidR="00113BD7" w:rsidRPr="002A59A4">
        <w:rPr>
          <w:rFonts w:ascii="Candara" w:eastAsia="Times New Roman" w:hAnsi="Candara" w:cs="Microsoft Sans Serif"/>
          <w:bCs/>
          <w:sz w:val="18"/>
          <w:szCs w:val="18"/>
        </w:rPr>
        <w:t>rovides in the following areas?</w:t>
      </w:r>
    </w:p>
    <w:p w:rsidR="00937032" w:rsidRPr="002A59A4" w:rsidRDefault="00937032" w:rsidP="00F525DF">
      <w:pPr>
        <w:rPr>
          <w:rFonts w:ascii="Candara" w:eastAsia="Times New Roman" w:hAnsi="Candara" w:cs="Microsoft Sans Serif"/>
          <w:bCs/>
          <w:sz w:val="18"/>
          <w:szCs w:val="18"/>
        </w:rPr>
      </w:pPr>
    </w:p>
    <w:tbl>
      <w:tblPr>
        <w:tblStyle w:val="TableGrid"/>
        <w:tblW w:w="0" w:type="auto"/>
        <w:tblLayout w:type="fixed"/>
        <w:tblLook w:val="04A0" w:firstRow="1" w:lastRow="0" w:firstColumn="1" w:lastColumn="0" w:noHBand="0" w:noVBand="1"/>
      </w:tblPr>
      <w:tblGrid>
        <w:gridCol w:w="4968"/>
        <w:gridCol w:w="1036"/>
        <w:gridCol w:w="674"/>
        <w:gridCol w:w="990"/>
        <w:gridCol w:w="630"/>
        <w:gridCol w:w="720"/>
        <w:gridCol w:w="558"/>
      </w:tblGrid>
      <w:tr w:rsidR="002A59A4" w:rsidRPr="002A59A4" w:rsidTr="00414BA2">
        <w:tc>
          <w:tcPr>
            <w:tcW w:w="4968" w:type="dxa"/>
            <w:tcBorders>
              <w:top w:val="nil"/>
              <w:left w:val="nil"/>
              <w:bottom w:val="nil"/>
              <w:right w:val="nil"/>
            </w:tcBorders>
            <w:shd w:val="clear" w:color="auto" w:fill="DBE5F1" w:themeFill="accent1" w:themeFillTint="33"/>
          </w:tcPr>
          <w:p w:rsidR="00A30A0A" w:rsidRPr="002A59A4" w:rsidRDefault="00A30A0A"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Answer Options</w:t>
            </w:r>
          </w:p>
        </w:tc>
        <w:tc>
          <w:tcPr>
            <w:tcW w:w="1036" w:type="dxa"/>
            <w:tcBorders>
              <w:top w:val="nil"/>
              <w:left w:val="nil"/>
              <w:bottom w:val="nil"/>
              <w:right w:val="nil"/>
            </w:tcBorders>
            <w:shd w:val="clear" w:color="auto" w:fill="DBE5F1" w:themeFill="accent1" w:themeFillTint="33"/>
          </w:tcPr>
          <w:p w:rsidR="00A30A0A" w:rsidRPr="002A59A4" w:rsidRDefault="00A30A0A"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Excellent</w:t>
            </w:r>
          </w:p>
        </w:tc>
        <w:tc>
          <w:tcPr>
            <w:tcW w:w="674" w:type="dxa"/>
            <w:tcBorders>
              <w:top w:val="nil"/>
              <w:left w:val="nil"/>
              <w:bottom w:val="nil"/>
              <w:right w:val="nil"/>
            </w:tcBorders>
            <w:shd w:val="clear" w:color="auto" w:fill="DBE5F1" w:themeFill="accent1" w:themeFillTint="33"/>
          </w:tcPr>
          <w:p w:rsidR="00A30A0A" w:rsidRPr="002A59A4" w:rsidRDefault="00A30A0A"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Good</w:t>
            </w:r>
          </w:p>
        </w:tc>
        <w:tc>
          <w:tcPr>
            <w:tcW w:w="990" w:type="dxa"/>
            <w:tcBorders>
              <w:top w:val="nil"/>
              <w:left w:val="nil"/>
              <w:bottom w:val="nil"/>
              <w:right w:val="nil"/>
            </w:tcBorders>
            <w:shd w:val="clear" w:color="auto" w:fill="DBE5F1" w:themeFill="accent1" w:themeFillTint="33"/>
          </w:tcPr>
          <w:p w:rsidR="00A30A0A" w:rsidRPr="002A59A4" w:rsidRDefault="00A30A0A"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Average</w:t>
            </w:r>
          </w:p>
        </w:tc>
        <w:tc>
          <w:tcPr>
            <w:tcW w:w="630" w:type="dxa"/>
            <w:tcBorders>
              <w:top w:val="nil"/>
              <w:left w:val="nil"/>
              <w:bottom w:val="nil"/>
              <w:right w:val="nil"/>
            </w:tcBorders>
            <w:shd w:val="clear" w:color="auto" w:fill="DBE5F1" w:themeFill="accent1" w:themeFillTint="33"/>
          </w:tcPr>
          <w:p w:rsidR="00A30A0A" w:rsidRPr="002A59A4" w:rsidRDefault="00A30A0A"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Fair</w:t>
            </w:r>
          </w:p>
        </w:tc>
        <w:tc>
          <w:tcPr>
            <w:tcW w:w="720" w:type="dxa"/>
            <w:tcBorders>
              <w:top w:val="nil"/>
              <w:left w:val="nil"/>
              <w:bottom w:val="nil"/>
              <w:right w:val="nil"/>
            </w:tcBorders>
            <w:shd w:val="clear" w:color="auto" w:fill="DBE5F1" w:themeFill="accent1" w:themeFillTint="33"/>
          </w:tcPr>
          <w:p w:rsidR="00A30A0A" w:rsidRPr="002A59A4" w:rsidRDefault="00A30A0A"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Poor</w:t>
            </w:r>
          </w:p>
        </w:tc>
        <w:tc>
          <w:tcPr>
            <w:tcW w:w="558" w:type="dxa"/>
            <w:tcBorders>
              <w:left w:val="nil"/>
              <w:bottom w:val="nil"/>
            </w:tcBorders>
            <w:shd w:val="clear" w:color="auto" w:fill="DBE5F1" w:themeFill="accent1" w:themeFillTint="33"/>
          </w:tcPr>
          <w:p w:rsidR="00A30A0A" w:rsidRPr="002A59A4" w:rsidRDefault="00A30A0A"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NA</w:t>
            </w:r>
          </w:p>
        </w:tc>
      </w:tr>
      <w:tr w:rsidR="002A59A4" w:rsidRPr="002A59A4" w:rsidTr="00414BA2">
        <w:tc>
          <w:tcPr>
            <w:tcW w:w="4968" w:type="dxa"/>
            <w:tcBorders>
              <w:top w:val="nil"/>
              <w:left w:val="nil"/>
              <w:bottom w:val="single" w:sz="4" w:space="0" w:color="8DB3E2" w:themeColor="text2" w:themeTint="66"/>
              <w:right w:val="nil"/>
            </w:tcBorders>
            <w:shd w:val="clear" w:color="auto" w:fill="F2F2F2" w:themeFill="background1" w:themeFillShade="F2"/>
            <w:vAlign w:val="bottom"/>
          </w:tcPr>
          <w:p w:rsidR="00A30A0A" w:rsidRPr="002A59A4" w:rsidRDefault="00753674"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 xml:space="preserve">Pretrial Services Reports </w:t>
            </w:r>
            <w:r w:rsidR="00C405FB" w:rsidRPr="002A59A4">
              <w:rPr>
                <w:rFonts w:ascii="Candara" w:eastAsia="Times New Roman" w:hAnsi="Candara" w:cs="Microsoft Sans Serif"/>
                <w:sz w:val="18"/>
                <w:szCs w:val="18"/>
              </w:rPr>
              <w:t>for release/detention decision-making</w:t>
            </w:r>
          </w:p>
        </w:tc>
        <w:tc>
          <w:tcPr>
            <w:tcW w:w="1036" w:type="dxa"/>
            <w:tcBorders>
              <w:top w:val="nil"/>
              <w:left w:val="nil"/>
              <w:bottom w:val="single" w:sz="4" w:space="0" w:color="8DB3E2" w:themeColor="text2" w:themeTint="66"/>
              <w:right w:val="nil"/>
            </w:tcBorders>
            <w:shd w:val="clear" w:color="auto" w:fill="F2F2F2" w:themeFill="background1" w:themeFillShade="F2"/>
          </w:tcPr>
          <w:p w:rsidR="00A30A0A" w:rsidRPr="002A59A4" w:rsidRDefault="00A30A0A" w:rsidP="00F525DF">
            <w:pPr>
              <w:rPr>
                <w:rFonts w:ascii="Candara" w:eastAsia="Times New Roman" w:hAnsi="Candara" w:cs="Microsoft Sans Serif"/>
                <w:sz w:val="18"/>
                <w:szCs w:val="18"/>
              </w:rPr>
            </w:pPr>
          </w:p>
        </w:tc>
        <w:tc>
          <w:tcPr>
            <w:tcW w:w="674" w:type="dxa"/>
            <w:tcBorders>
              <w:top w:val="nil"/>
              <w:left w:val="nil"/>
              <w:bottom w:val="single" w:sz="4" w:space="0" w:color="8DB3E2" w:themeColor="text2" w:themeTint="66"/>
              <w:right w:val="nil"/>
            </w:tcBorders>
            <w:shd w:val="clear" w:color="auto" w:fill="F2F2F2" w:themeFill="background1" w:themeFillShade="F2"/>
          </w:tcPr>
          <w:p w:rsidR="00A30A0A" w:rsidRPr="002A59A4" w:rsidRDefault="00A30A0A" w:rsidP="00F525DF">
            <w:pPr>
              <w:rPr>
                <w:rFonts w:ascii="Candara" w:eastAsia="Times New Roman" w:hAnsi="Candara" w:cs="Microsoft Sans Serif"/>
                <w:sz w:val="18"/>
                <w:szCs w:val="18"/>
              </w:rPr>
            </w:pPr>
          </w:p>
        </w:tc>
        <w:tc>
          <w:tcPr>
            <w:tcW w:w="990" w:type="dxa"/>
            <w:tcBorders>
              <w:top w:val="nil"/>
              <w:left w:val="nil"/>
              <w:bottom w:val="single" w:sz="4" w:space="0" w:color="8DB3E2" w:themeColor="text2" w:themeTint="66"/>
              <w:right w:val="nil"/>
            </w:tcBorders>
            <w:shd w:val="clear" w:color="auto" w:fill="F2F2F2" w:themeFill="background1" w:themeFillShade="F2"/>
          </w:tcPr>
          <w:p w:rsidR="00A30A0A" w:rsidRPr="002A59A4" w:rsidRDefault="00A30A0A" w:rsidP="00F525DF">
            <w:pPr>
              <w:rPr>
                <w:rFonts w:ascii="Candara" w:eastAsia="Times New Roman" w:hAnsi="Candara" w:cs="Microsoft Sans Serif"/>
                <w:sz w:val="18"/>
                <w:szCs w:val="18"/>
              </w:rPr>
            </w:pPr>
          </w:p>
        </w:tc>
        <w:tc>
          <w:tcPr>
            <w:tcW w:w="630" w:type="dxa"/>
            <w:tcBorders>
              <w:top w:val="nil"/>
              <w:left w:val="nil"/>
              <w:bottom w:val="single" w:sz="4" w:space="0" w:color="8DB3E2" w:themeColor="text2" w:themeTint="66"/>
              <w:right w:val="nil"/>
            </w:tcBorders>
            <w:shd w:val="clear" w:color="auto" w:fill="F2F2F2" w:themeFill="background1" w:themeFillShade="F2"/>
          </w:tcPr>
          <w:p w:rsidR="00A30A0A" w:rsidRPr="002A59A4" w:rsidRDefault="00A30A0A" w:rsidP="00F525DF">
            <w:pPr>
              <w:rPr>
                <w:rFonts w:ascii="Candara" w:eastAsia="Times New Roman" w:hAnsi="Candara" w:cs="Microsoft Sans Serif"/>
                <w:sz w:val="18"/>
                <w:szCs w:val="18"/>
              </w:rPr>
            </w:pPr>
          </w:p>
        </w:tc>
        <w:tc>
          <w:tcPr>
            <w:tcW w:w="720" w:type="dxa"/>
            <w:tcBorders>
              <w:top w:val="nil"/>
              <w:left w:val="nil"/>
              <w:bottom w:val="single" w:sz="4" w:space="0" w:color="8DB3E2" w:themeColor="text2" w:themeTint="66"/>
              <w:right w:val="nil"/>
            </w:tcBorders>
            <w:shd w:val="clear" w:color="auto" w:fill="F2F2F2" w:themeFill="background1" w:themeFillShade="F2"/>
          </w:tcPr>
          <w:p w:rsidR="00A30A0A" w:rsidRPr="002A59A4" w:rsidRDefault="00A30A0A" w:rsidP="00F525DF">
            <w:pPr>
              <w:rPr>
                <w:rFonts w:ascii="Candara" w:eastAsia="Times New Roman" w:hAnsi="Candara" w:cs="Microsoft Sans Serif"/>
                <w:sz w:val="18"/>
                <w:szCs w:val="18"/>
              </w:rPr>
            </w:pPr>
          </w:p>
        </w:tc>
        <w:tc>
          <w:tcPr>
            <w:tcW w:w="558" w:type="dxa"/>
            <w:tcBorders>
              <w:top w:val="nil"/>
              <w:left w:val="nil"/>
              <w:bottom w:val="single" w:sz="4" w:space="0" w:color="8DB3E2" w:themeColor="text2" w:themeTint="66"/>
              <w:right w:val="nil"/>
            </w:tcBorders>
            <w:shd w:val="clear" w:color="auto" w:fill="F2F2F2" w:themeFill="background1" w:themeFillShade="F2"/>
          </w:tcPr>
          <w:p w:rsidR="00A30A0A" w:rsidRPr="002A59A4" w:rsidRDefault="00A30A0A" w:rsidP="00F525DF">
            <w:pPr>
              <w:rPr>
                <w:rFonts w:ascii="Candara" w:eastAsia="Times New Roman" w:hAnsi="Candara" w:cs="Microsoft Sans Serif"/>
                <w:sz w:val="18"/>
                <w:szCs w:val="18"/>
              </w:rPr>
            </w:pPr>
          </w:p>
        </w:tc>
      </w:tr>
      <w:tr w:rsidR="002A59A4" w:rsidRPr="002A59A4" w:rsidTr="00414BA2">
        <w:tc>
          <w:tcPr>
            <w:tcW w:w="4968" w:type="dxa"/>
            <w:tcBorders>
              <w:top w:val="nil"/>
              <w:left w:val="nil"/>
              <w:bottom w:val="single" w:sz="4" w:space="0" w:color="8DB3E2" w:themeColor="text2" w:themeTint="66"/>
              <w:right w:val="nil"/>
            </w:tcBorders>
            <w:shd w:val="clear" w:color="auto" w:fill="F2F2F2" w:themeFill="background1" w:themeFillShade="F2"/>
            <w:vAlign w:val="bottom"/>
          </w:tcPr>
          <w:p w:rsidR="00C405FB" w:rsidRPr="002A59A4" w:rsidRDefault="00C405FB"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Reports detailing defendan</w:t>
            </w:r>
            <w:r w:rsidR="00E354CB" w:rsidRPr="002A59A4">
              <w:rPr>
                <w:rFonts w:ascii="Candara" w:eastAsia="Times New Roman" w:hAnsi="Candara" w:cs="Microsoft Sans Serif"/>
                <w:sz w:val="18"/>
                <w:szCs w:val="18"/>
              </w:rPr>
              <w:t>t compliance or noncompliance with</w:t>
            </w:r>
            <w:r w:rsidRPr="002A59A4">
              <w:rPr>
                <w:rFonts w:ascii="Candara" w:eastAsia="Times New Roman" w:hAnsi="Candara" w:cs="Microsoft Sans Serif"/>
                <w:sz w:val="18"/>
                <w:szCs w:val="18"/>
              </w:rPr>
              <w:t xml:space="preserve"> release conditions</w:t>
            </w:r>
          </w:p>
        </w:tc>
        <w:tc>
          <w:tcPr>
            <w:tcW w:w="1036" w:type="dxa"/>
            <w:tcBorders>
              <w:top w:val="nil"/>
              <w:left w:val="nil"/>
              <w:bottom w:val="single" w:sz="4" w:space="0" w:color="8DB3E2" w:themeColor="text2" w:themeTint="66"/>
              <w:right w:val="nil"/>
            </w:tcBorders>
            <w:shd w:val="clear" w:color="auto" w:fill="F2F2F2" w:themeFill="background1" w:themeFillShade="F2"/>
          </w:tcPr>
          <w:p w:rsidR="00C405FB" w:rsidRPr="002A59A4" w:rsidRDefault="00C405FB" w:rsidP="00F525DF">
            <w:pPr>
              <w:rPr>
                <w:rFonts w:ascii="Candara" w:eastAsia="Times New Roman" w:hAnsi="Candara" w:cs="Microsoft Sans Serif"/>
                <w:sz w:val="18"/>
                <w:szCs w:val="18"/>
              </w:rPr>
            </w:pPr>
          </w:p>
        </w:tc>
        <w:tc>
          <w:tcPr>
            <w:tcW w:w="674" w:type="dxa"/>
            <w:tcBorders>
              <w:top w:val="nil"/>
              <w:left w:val="nil"/>
              <w:bottom w:val="single" w:sz="4" w:space="0" w:color="8DB3E2" w:themeColor="text2" w:themeTint="66"/>
              <w:right w:val="nil"/>
            </w:tcBorders>
            <w:shd w:val="clear" w:color="auto" w:fill="F2F2F2" w:themeFill="background1" w:themeFillShade="F2"/>
          </w:tcPr>
          <w:p w:rsidR="00C405FB" w:rsidRPr="002A59A4" w:rsidRDefault="00C405FB" w:rsidP="00F525DF">
            <w:pPr>
              <w:rPr>
                <w:rFonts w:ascii="Candara" w:eastAsia="Times New Roman" w:hAnsi="Candara" w:cs="Microsoft Sans Serif"/>
                <w:sz w:val="18"/>
                <w:szCs w:val="18"/>
              </w:rPr>
            </w:pPr>
          </w:p>
        </w:tc>
        <w:tc>
          <w:tcPr>
            <w:tcW w:w="990" w:type="dxa"/>
            <w:tcBorders>
              <w:top w:val="nil"/>
              <w:left w:val="nil"/>
              <w:bottom w:val="single" w:sz="4" w:space="0" w:color="8DB3E2" w:themeColor="text2" w:themeTint="66"/>
              <w:right w:val="nil"/>
            </w:tcBorders>
            <w:shd w:val="clear" w:color="auto" w:fill="F2F2F2" w:themeFill="background1" w:themeFillShade="F2"/>
          </w:tcPr>
          <w:p w:rsidR="00C405FB" w:rsidRPr="002A59A4" w:rsidRDefault="00C405FB" w:rsidP="00F525DF">
            <w:pPr>
              <w:rPr>
                <w:rFonts w:ascii="Candara" w:eastAsia="Times New Roman" w:hAnsi="Candara" w:cs="Microsoft Sans Serif"/>
                <w:sz w:val="18"/>
                <w:szCs w:val="18"/>
              </w:rPr>
            </w:pPr>
          </w:p>
        </w:tc>
        <w:tc>
          <w:tcPr>
            <w:tcW w:w="630" w:type="dxa"/>
            <w:tcBorders>
              <w:top w:val="nil"/>
              <w:left w:val="nil"/>
              <w:bottom w:val="single" w:sz="4" w:space="0" w:color="8DB3E2" w:themeColor="text2" w:themeTint="66"/>
              <w:right w:val="nil"/>
            </w:tcBorders>
            <w:shd w:val="clear" w:color="auto" w:fill="F2F2F2" w:themeFill="background1" w:themeFillShade="F2"/>
          </w:tcPr>
          <w:p w:rsidR="00C405FB" w:rsidRPr="002A59A4" w:rsidRDefault="00C405FB" w:rsidP="00F525DF">
            <w:pPr>
              <w:rPr>
                <w:rFonts w:ascii="Candara" w:eastAsia="Times New Roman" w:hAnsi="Candara" w:cs="Microsoft Sans Serif"/>
                <w:sz w:val="18"/>
                <w:szCs w:val="18"/>
              </w:rPr>
            </w:pPr>
          </w:p>
        </w:tc>
        <w:tc>
          <w:tcPr>
            <w:tcW w:w="720" w:type="dxa"/>
            <w:tcBorders>
              <w:top w:val="nil"/>
              <w:left w:val="nil"/>
              <w:bottom w:val="single" w:sz="4" w:space="0" w:color="8DB3E2" w:themeColor="text2" w:themeTint="66"/>
              <w:right w:val="nil"/>
            </w:tcBorders>
            <w:shd w:val="clear" w:color="auto" w:fill="F2F2F2" w:themeFill="background1" w:themeFillShade="F2"/>
          </w:tcPr>
          <w:p w:rsidR="00C405FB" w:rsidRPr="002A59A4" w:rsidRDefault="00C405FB" w:rsidP="00F525DF">
            <w:pPr>
              <w:rPr>
                <w:rFonts w:ascii="Candara" w:eastAsia="Times New Roman" w:hAnsi="Candara" w:cs="Microsoft Sans Serif"/>
                <w:sz w:val="18"/>
                <w:szCs w:val="18"/>
              </w:rPr>
            </w:pPr>
          </w:p>
        </w:tc>
        <w:tc>
          <w:tcPr>
            <w:tcW w:w="558" w:type="dxa"/>
            <w:tcBorders>
              <w:top w:val="nil"/>
              <w:left w:val="nil"/>
              <w:bottom w:val="single" w:sz="4" w:space="0" w:color="8DB3E2" w:themeColor="text2" w:themeTint="66"/>
              <w:right w:val="nil"/>
            </w:tcBorders>
            <w:shd w:val="clear" w:color="auto" w:fill="F2F2F2" w:themeFill="background1" w:themeFillShade="F2"/>
          </w:tcPr>
          <w:p w:rsidR="00C405FB" w:rsidRPr="002A59A4" w:rsidRDefault="00C405FB" w:rsidP="00F525DF">
            <w:pPr>
              <w:rPr>
                <w:rFonts w:ascii="Candara" w:eastAsia="Times New Roman" w:hAnsi="Candara" w:cs="Microsoft Sans Serif"/>
                <w:sz w:val="18"/>
                <w:szCs w:val="18"/>
              </w:rPr>
            </w:pPr>
          </w:p>
        </w:tc>
      </w:tr>
      <w:tr w:rsidR="002A59A4" w:rsidRPr="002A59A4" w:rsidTr="0018503F">
        <w:trPr>
          <w:trHeight w:val="269"/>
        </w:trPr>
        <w:tc>
          <w:tcPr>
            <w:tcW w:w="4968"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vAlign w:val="bottom"/>
          </w:tcPr>
          <w:p w:rsidR="00A30A0A" w:rsidRPr="002A59A4" w:rsidRDefault="005312CD"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Timeliness of reports and evaluations</w:t>
            </w:r>
          </w:p>
        </w:tc>
        <w:tc>
          <w:tcPr>
            <w:tcW w:w="1036"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A30A0A" w:rsidRPr="002A59A4" w:rsidRDefault="00A30A0A" w:rsidP="00F525DF">
            <w:pPr>
              <w:rPr>
                <w:rFonts w:ascii="Candara" w:eastAsia="Times New Roman" w:hAnsi="Candara" w:cs="Microsoft Sans Serif"/>
                <w:sz w:val="18"/>
                <w:szCs w:val="18"/>
              </w:rPr>
            </w:pPr>
          </w:p>
        </w:tc>
        <w:tc>
          <w:tcPr>
            <w:tcW w:w="674"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A30A0A" w:rsidRPr="002A59A4" w:rsidRDefault="00A30A0A" w:rsidP="00F525DF">
            <w:pPr>
              <w:rPr>
                <w:rFonts w:ascii="Candara" w:eastAsia="Times New Roman" w:hAnsi="Candara" w:cs="Microsoft Sans Serif"/>
                <w:sz w:val="18"/>
                <w:szCs w:val="18"/>
              </w:rPr>
            </w:pPr>
          </w:p>
        </w:tc>
        <w:tc>
          <w:tcPr>
            <w:tcW w:w="99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A30A0A" w:rsidRPr="002A59A4" w:rsidRDefault="00A30A0A" w:rsidP="00F525DF">
            <w:pPr>
              <w:rPr>
                <w:rFonts w:ascii="Candara" w:eastAsia="Times New Roman" w:hAnsi="Candara" w:cs="Microsoft Sans Serif"/>
                <w:sz w:val="18"/>
                <w:szCs w:val="18"/>
              </w:rPr>
            </w:pPr>
          </w:p>
        </w:tc>
        <w:tc>
          <w:tcPr>
            <w:tcW w:w="63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A30A0A" w:rsidRPr="002A59A4" w:rsidRDefault="00A30A0A" w:rsidP="00F525DF">
            <w:pPr>
              <w:rPr>
                <w:rFonts w:ascii="Candara" w:eastAsia="Times New Roman" w:hAnsi="Candara" w:cs="Microsoft Sans Serif"/>
                <w:sz w:val="18"/>
                <w:szCs w:val="18"/>
              </w:rPr>
            </w:pPr>
          </w:p>
        </w:tc>
        <w:tc>
          <w:tcPr>
            <w:tcW w:w="72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A30A0A" w:rsidRPr="002A59A4" w:rsidRDefault="00A30A0A" w:rsidP="00F525DF">
            <w:pPr>
              <w:rPr>
                <w:rFonts w:ascii="Candara" w:eastAsia="Times New Roman" w:hAnsi="Candara" w:cs="Microsoft Sans Serif"/>
                <w:sz w:val="18"/>
                <w:szCs w:val="18"/>
              </w:rPr>
            </w:pPr>
          </w:p>
        </w:tc>
        <w:tc>
          <w:tcPr>
            <w:tcW w:w="558"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A30A0A" w:rsidRPr="002A59A4" w:rsidRDefault="00A30A0A" w:rsidP="00F525DF">
            <w:pPr>
              <w:rPr>
                <w:rFonts w:ascii="Candara" w:eastAsia="Times New Roman" w:hAnsi="Candara" w:cs="Microsoft Sans Serif"/>
                <w:sz w:val="18"/>
                <w:szCs w:val="18"/>
              </w:rPr>
            </w:pPr>
          </w:p>
        </w:tc>
      </w:tr>
      <w:tr w:rsidR="002A59A4" w:rsidRPr="002A59A4" w:rsidTr="00414BA2">
        <w:tc>
          <w:tcPr>
            <w:tcW w:w="4968"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vAlign w:val="bottom"/>
          </w:tcPr>
          <w:p w:rsidR="00C405FB" w:rsidRPr="002A59A4" w:rsidRDefault="0018503F"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Quality/comprehensiveness of reports/evaluation</w:t>
            </w:r>
          </w:p>
        </w:tc>
        <w:tc>
          <w:tcPr>
            <w:tcW w:w="1036"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RDefault="00C405FB" w:rsidP="00F525DF">
            <w:pPr>
              <w:rPr>
                <w:rFonts w:ascii="Candara" w:eastAsia="Times New Roman" w:hAnsi="Candara" w:cs="Microsoft Sans Serif"/>
                <w:sz w:val="18"/>
                <w:szCs w:val="18"/>
              </w:rPr>
            </w:pPr>
          </w:p>
        </w:tc>
        <w:tc>
          <w:tcPr>
            <w:tcW w:w="674"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RDefault="00C405FB" w:rsidP="00F525DF">
            <w:pPr>
              <w:rPr>
                <w:rFonts w:ascii="Candara" w:eastAsia="Times New Roman" w:hAnsi="Candara" w:cs="Microsoft Sans Serif"/>
                <w:sz w:val="18"/>
                <w:szCs w:val="18"/>
              </w:rPr>
            </w:pPr>
          </w:p>
        </w:tc>
        <w:tc>
          <w:tcPr>
            <w:tcW w:w="99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RDefault="00C405FB" w:rsidP="00F525DF">
            <w:pPr>
              <w:rPr>
                <w:rFonts w:ascii="Candara" w:eastAsia="Times New Roman" w:hAnsi="Candara" w:cs="Microsoft Sans Serif"/>
                <w:sz w:val="18"/>
                <w:szCs w:val="18"/>
              </w:rPr>
            </w:pPr>
          </w:p>
        </w:tc>
        <w:tc>
          <w:tcPr>
            <w:tcW w:w="63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RDefault="00C405FB" w:rsidP="00F525DF">
            <w:pPr>
              <w:rPr>
                <w:rFonts w:ascii="Candara" w:eastAsia="Times New Roman" w:hAnsi="Candara" w:cs="Microsoft Sans Serif"/>
                <w:sz w:val="18"/>
                <w:szCs w:val="18"/>
              </w:rPr>
            </w:pPr>
          </w:p>
        </w:tc>
        <w:tc>
          <w:tcPr>
            <w:tcW w:w="72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RDefault="00C405FB" w:rsidP="00F525DF">
            <w:pPr>
              <w:rPr>
                <w:rFonts w:ascii="Candara" w:eastAsia="Times New Roman" w:hAnsi="Candara" w:cs="Microsoft Sans Serif"/>
                <w:sz w:val="18"/>
                <w:szCs w:val="18"/>
              </w:rPr>
            </w:pPr>
          </w:p>
        </w:tc>
        <w:tc>
          <w:tcPr>
            <w:tcW w:w="558"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RDefault="00C405FB" w:rsidP="00F525DF">
            <w:pPr>
              <w:rPr>
                <w:rFonts w:ascii="Candara" w:eastAsia="Times New Roman" w:hAnsi="Candara" w:cs="Microsoft Sans Serif"/>
                <w:sz w:val="18"/>
                <w:szCs w:val="18"/>
              </w:rPr>
            </w:pPr>
          </w:p>
        </w:tc>
      </w:tr>
      <w:tr w:rsidR="002A59A4" w:rsidRPr="002A59A4" w:rsidDel="00753674" w:rsidTr="000B010F">
        <w:trPr>
          <w:trHeight w:val="251"/>
        </w:trPr>
        <w:tc>
          <w:tcPr>
            <w:tcW w:w="4968"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vAlign w:val="bottom"/>
          </w:tcPr>
          <w:p w:rsidR="00A30A0A" w:rsidRPr="002A59A4" w:rsidDel="00753674" w:rsidRDefault="0018503F"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Timely appearances in court when requested</w:t>
            </w:r>
          </w:p>
        </w:tc>
        <w:tc>
          <w:tcPr>
            <w:tcW w:w="1036"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A30A0A" w:rsidRPr="002A59A4" w:rsidDel="00753674" w:rsidRDefault="00A30A0A" w:rsidP="00F525DF">
            <w:pPr>
              <w:rPr>
                <w:rFonts w:ascii="Candara" w:eastAsia="Times New Roman" w:hAnsi="Candara" w:cs="Microsoft Sans Serif"/>
                <w:sz w:val="18"/>
                <w:szCs w:val="18"/>
              </w:rPr>
            </w:pPr>
          </w:p>
        </w:tc>
        <w:tc>
          <w:tcPr>
            <w:tcW w:w="674"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A30A0A" w:rsidRPr="002A59A4" w:rsidDel="00753674" w:rsidRDefault="00A30A0A" w:rsidP="00F525DF">
            <w:pPr>
              <w:rPr>
                <w:rFonts w:ascii="Candara" w:eastAsia="Times New Roman" w:hAnsi="Candara" w:cs="Microsoft Sans Serif"/>
                <w:sz w:val="18"/>
                <w:szCs w:val="18"/>
              </w:rPr>
            </w:pPr>
          </w:p>
        </w:tc>
        <w:tc>
          <w:tcPr>
            <w:tcW w:w="99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A30A0A" w:rsidRPr="002A59A4" w:rsidDel="00753674" w:rsidRDefault="00A30A0A" w:rsidP="00F525DF">
            <w:pPr>
              <w:rPr>
                <w:rFonts w:ascii="Candara" w:eastAsia="Times New Roman" w:hAnsi="Candara" w:cs="Microsoft Sans Serif"/>
                <w:sz w:val="18"/>
                <w:szCs w:val="18"/>
              </w:rPr>
            </w:pPr>
          </w:p>
        </w:tc>
        <w:tc>
          <w:tcPr>
            <w:tcW w:w="63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A30A0A" w:rsidRPr="002A59A4" w:rsidDel="00753674" w:rsidRDefault="00A30A0A" w:rsidP="00F525DF">
            <w:pPr>
              <w:rPr>
                <w:rFonts w:ascii="Candara" w:eastAsia="Times New Roman" w:hAnsi="Candara" w:cs="Microsoft Sans Serif"/>
                <w:sz w:val="18"/>
                <w:szCs w:val="18"/>
              </w:rPr>
            </w:pPr>
          </w:p>
        </w:tc>
        <w:tc>
          <w:tcPr>
            <w:tcW w:w="72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A30A0A" w:rsidRPr="002A59A4" w:rsidDel="00753674" w:rsidRDefault="00A30A0A" w:rsidP="00F525DF">
            <w:pPr>
              <w:rPr>
                <w:rFonts w:ascii="Candara" w:eastAsia="Times New Roman" w:hAnsi="Candara" w:cs="Microsoft Sans Serif"/>
                <w:sz w:val="18"/>
                <w:szCs w:val="18"/>
              </w:rPr>
            </w:pPr>
          </w:p>
        </w:tc>
        <w:tc>
          <w:tcPr>
            <w:tcW w:w="558"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A30A0A" w:rsidRPr="002A59A4" w:rsidDel="00753674" w:rsidRDefault="00A30A0A" w:rsidP="00F525DF">
            <w:pPr>
              <w:rPr>
                <w:rFonts w:ascii="Candara" w:eastAsia="Times New Roman" w:hAnsi="Candara" w:cs="Microsoft Sans Serif"/>
                <w:sz w:val="18"/>
                <w:szCs w:val="18"/>
              </w:rPr>
            </w:pPr>
          </w:p>
        </w:tc>
      </w:tr>
      <w:tr w:rsidR="002A59A4" w:rsidRPr="002A59A4" w:rsidDel="00753674" w:rsidTr="00414BA2">
        <w:tc>
          <w:tcPr>
            <w:tcW w:w="4968"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vAlign w:val="bottom"/>
          </w:tcPr>
          <w:p w:rsidR="00C405FB" w:rsidRPr="002A59A4" w:rsidDel="00753674" w:rsidRDefault="00113BD7"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 xml:space="preserve">PSA </w:t>
            </w:r>
            <w:r w:rsidR="00E354CB" w:rsidRPr="002A59A4">
              <w:rPr>
                <w:rFonts w:ascii="Candara" w:eastAsia="Times New Roman" w:hAnsi="Candara" w:cs="Microsoft Sans Serif"/>
                <w:sz w:val="18"/>
                <w:szCs w:val="18"/>
              </w:rPr>
              <w:t>s</w:t>
            </w:r>
            <w:r w:rsidR="00C405FB" w:rsidRPr="002A59A4">
              <w:rPr>
                <w:rFonts w:ascii="Candara" w:eastAsia="Times New Roman" w:hAnsi="Candara" w:cs="Microsoft Sans Serif"/>
                <w:sz w:val="18"/>
                <w:szCs w:val="18"/>
              </w:rPr>
              <w:t>taff resourcefulness and helpfulness in Court</w:t>
            </w:r>
          </w:p>
        </w:tc>
        <w:tc>
          <w:tcPr>
            <w:tcW w:w="1036"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c>
          <w:tcPr>
            <w:tcW w:w="674"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c>
          <w:tcPr>
            <w:tcW w:w="99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c>
          <w:tcPr>
            <w:tcW w:w="63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c>
          <w:tcPr>
            <w:tcW w:w="72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c>
          <w:tcPr>
            <w:tcW w:w="558"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r>
      <w:tr w:rsidR="002A59A4" w:rsidRPr="002A59A4" w:rsidDel="00753674" w:rsidTr="00414BA2">
        <w:tc>
          <w:tcPr>
            <w:tcW w:w="4968"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vAlign w:val="bottom"/>
          </w:tcPr>
          <w:p w:rsidR="00C405FB" w:rsidRPr="002A59A4" w:rsidDel="00753674" w:rsidRDefault="00C405FB"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FTA investigations/warrant surrenders</w:t>
            </w:r>
          </w:p>
        </w:tc>
        <w:tc>
          <w:tcPr>
            <w:tcW w:w="1036"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c>
          <w:tcPr>
            <w:tcW w:w="674"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c>
          <w:tcPr>
            <w:tcW w:w="99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c>
          <w:tcPr>
            <w:tcW w:w="63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c>
          <w:tcPr>
            <w:tcW w:w="72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c>
          <w:tcPr>
            <w:tcW w:w="558"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r>
      <w:tr w:rsidR="002A59A4" w:rsidRPr="002A59A4" w:rsidDel="00753674" w:rsidTr="00414BA2">
        <w:tc>
          <w:tcPr>
            <w:tcW w:w="4968"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vAlign w:val="bottom"/>
          </w:tcPr>
          <w:p w:rsidR="00C405FB" w:rsidRPr="002A59A4" w:rsidDel="00753674" w:rsidRDefault="00C405FB" w:rsidP="00F525DF">
            <w:pPr>
              <w:rPr>
                <w:rFonts w:ascii="Candara" w:eastAsia="Times New Roman" w:hAnsi="Candara" w:cs="Microsoft Sans Serif"/>
                <w:sz w:val="18"/>
                <w:szCs w:val="18"/>
              </w:rPr>
            </w:pPr>
            <w:r w:rsidRPr="002A59A4" w:rsidDel="00753674">
              <w:rPr>
                <w:rFonts w:ascii="Candara" w:eastAsia="Times New Roman" w:hAnsi="Candara" w:cs="Microsoft Sans Serif"/>
                <w:sz w:val="18"/>
                <w:szCs w:val="18"/>
              </w:rPr>
              <w:t>Drug Testing</w:t>
            </w:r>
            <w:r w:rsidRPr="002A59A4">
              <w:rPr>
                <w:rFonts w:ascii="Candara" w:eastAsia="Times New Roman" w:hAnsi="Candara" w:cs="Microsoft Sans Serif"/>
                <w:sz w:val="18"/>
                <w:szCs w:val="18"/>
              </w:rPr>
              <w:t xml:space="preserve"> Services and Laboratory/Forensic Services</w:t>
            </w:r>
          </w:p>
        </w:tc>
        <w:tc>
          <w:tcPr>
            <w:tcW w:w="1036"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c>
          <w:tcPr>
            <w:tcW w:w="674"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c>
          <w:tcPr>
            <w:tcW w:w="99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c>
          <w:tcPr>
            <w:tcW w:w="63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c>
          <w:tcPr>
            <w:tcW w:w="72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c>
          <w:tcPr>
            <w:tcW w:w="558"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C405FB" w:rsidRPr="002A59A4" w:rsidDel="00753674" w:rsidRDefault="00C405FB" w:rsidP="00F525DF">
            <w:pPr>
              <w:rPr>
                <w:rFonts w:ascii="Candara" w:eastAsia="Times New Roman" w:hAnsi="Candara" w:cs="Microsoft Sans Serif"/>
                <w:sz w:val="18"/>
                <w:szCs w:val="18"/>
              </w:rPr>
            </w:pPr>
          </w:p>
        </w:tc>
      </w:tr>
      <w:tr w:rsidR="00E354CB" w:rsidRPr="002A59A4" w:rsidDel="00753674" w:rsidTr="00414BA2">
        <w:tc>
          <w:tcPr>
            <w:tcW w:w="4968"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vAlign w:val="bottom"/>
          </w:tcPr>
          <w:p w:rsidR="00E354CB" w:rsidRPr="002A59A4" w:rsidRDefault="00E354CB"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 xml:space="preserve">Timeliness of treatment placements for defendants </w:t>
            </w:r>
          </w:p>
          <w:p w:rsidR="00E354CB" w:rsidRPr="002A59A4" w:rsidDel="00753674" w:rsidRDefault="00E354CB"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detained for that purpose</w:t>
            </w:r>
          </w:p>
        </w:tc>
        <w:tc>
          <w:tcPr>
            <w:tcW w:w="1036"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E354CB" w:rsidRPr="002A59A4" w:rsidDel="00753674" w:rsidRDefault="00E354CB" w:rsidP="00F525DF">
            <w:pPr>
              <w:rPr>
                <w:rFonts w:ascii="Candara" w:eastAsia="Times New Roman" w:hAnsi="Candara" w:cs="Microsoft Sans Serif"/>
                <w:sz w:val="18"/>
                <w:szCs w:val="18"/>
              </w:rPr>
            </w:pPr>
          </w:p>
        </w:tc>
        <w:tc>
          <w:tcPr>
            <w:tcW w:w="674"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E354CB" w:rsidRPr="002A59A4" w:rsidDel="00753674" w:rsidRDefault="00E354CB" w:rsidP="00F525DF">
            <w:pPr>
              <w:rPr>
                <w:rFonts w:ascii="Candara" w:eastAsia="Times New Roman" w:hAnsi="Candara" w:cs="Microsoft Sans Serif"/>
                <w:sz w:val="18"/>
                <w:szCs w:val="18"/>
              </w:rPr>
            </w:pPr>
          </w:p>
        </w:tc>
        <w:tc>
          <w:tcPr>
            <w:tcW w:w="99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E354CB" w:rsidRPr="002A59A4" w:rsidDel="00753674" w:rsidRDefault="00E354CB" w:rsidP="00F525DF">
            <w:pPr>
              <w:rPr>
                <w:rFonts w:ascii="Candara" w:eastAsia="Times New Roman" w:hAnsi="Candara" w:cs="Microsoft Sans Serif"/>
                <w:sz w:val="18"/>
                <w:szCs w:val="18"/>
              </w:rPr>
            </w:pPr>
          </w:p>
        </w:tc>
        <w:tc>
          <w:tcPr>
            <w:tcW w:w="63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E354CB" w:rsidRPr="002A59A4" w:rsidDel="00753674" w:rsidRDefault="00E354CB" w:rsidP="00F525DF">
            <w:pPr>
              <w:rPr>
                <w:rFonts w:ascii="Candara" w:eastAsia="Times New Roman" w:hAnsi="Candara" w:cs="Microsoft Sans Serif"/>
                <w:sz w:val="18"/>
                <w:szCs w:val="18"/>
              </w:rPr>
            </w:pPr>
          </w:p>
        </w:tc>
        <w:tc>
          <w:tcPr>
            <w:tcW w:w="720"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E354CB" w:rsidRPr="002A59A4" w:rsidDel="00753674" w:rsidRDefault="00E354CB" w:rsidP="00F525DF">
            <w:pPr>
              <w:rPr>
                <w:rFonts w:ascii="Candara" w:eastAsia="Times New Roman" w:hAnsi="Candara" w:cs="Microsoft Sans Serif"/>
                <w:sz w:val="18"/>
                <w:szCs w:val="18"/>
              </w:rPr>
            </w:pPr>
          </w:p>
        </w:tc>
        <w:tc>
          <w:tcPr>
            <w:tcW w:w="558" w:type="dxa"/>
            <w:tcBorders>
              <w:top w:val="single" w:sz="4" w:space="0" w:color="8DB3E2" w:themeColor="text2" w:themeTint="66"/>
              <w:left w:val="nil"/>
              <w:bottom w:val="single" w:sz="4" w:space="0" w:color="8DB3E2" w:themeColor="text2" w:themeTint="66"/>
              <w:right w:val="nil"/>
            </w:tcBorders>
            <w:shd w:val="clear" w:color="auto" w:fill="F2F2F2" w:themeFill="background1" w:themeFillShade="F2"/>
          </w:tcPr>
          <w:p w:rsidR="00E354CB" w:rsidRPr="002A59A4" w:rsidDel="00753674" w:rsidRDefault="00E354CB" w:rsidP="00F525DF">
            <w:pPr>
              <w:rPr>
                <w:rFonts w:ascii="Candara" w:eastAsia="Times New Roman" w:hAnsi="Candara" w:cs="Microsoft Sans Serif"/>
                <w:sz w:val="18"/>
                <w:szCs w:val="18"/>
              </w:rPr>
            </w:pPr>
          </w:p>
        </w:tc>
      </w:tr>
    </w:tbl>
    <w:p w:rsidR="00A30A0A" w:rsidRPr="002A59A4" w:rsidDel="00753674" w:rsidRDefault="00A30A0A" w:rsidP="00F525DF">
      <w:pPr>
        <w:rPr>
          <w:rFonts w:ascii="Candara" w:eastAsia="Times New Roman" w:hAnsi="Candara" w:cs="Microsoft Sans Serif"/>
          <w:sz w:val="18"/>
          <w:szCs w:val="18"/>
        </w:rPr>
      </w:pPr>
    </w:p>
    <w:p w:rsidR="00E354CB" w:rsidRPr="002A59A4" w:rsidRDefault="00E354CB" w:rsidP="00F525DF">
      <w:pPr>
        <w:rPr>
          <w:rFonts w:ascii="Candara" w:eastAsia="Times New Roman" w:hAnsi="Candara" w:cs="Microsoft Sans Serif"/>
          <w:bCs/>
          <w:sz w:val="18"/>
          <w:szCs w:val="18"/>
        </w:rPr>
      </w:pPr>
      <w:r w:rsidRPr="002A59A4">
        <w:rPr>
          <w:rFonts w:ascii="Candara" w:eastAsia="Times New Roman" w:hAnsi="Candara" w:cs="Microsoft Sans Serif"/>
          <w:bCs/>
          <w:sz w:val="18"/>
          <w:szCs w:val="18"/>
        </w:rPr>
        <w:t>10</w:t>
      </w:r>
      <w:r w:rsidR="00A30A0A" w:rsidRPr="002A59A4">
        <w:rPr>
          <w:rFonts w:ascii="Candara" w:eastAsia="Times New Roman" w:hAnsi="Candara" w:cs="Microsoft Sans Serif"/>
          <w:bCs/>
          <w:sz w:val="18"/>
          <w:szCs w:val="18"/>
        </w:rPr>
        <w:t xml:space="preserve">. </w:t>
      </w:r>
      <w:r w:rsidRPr="002A59A4">
        <w:rPr>
          <w:rFonts w:ascii="Candara" w:eastAsia="Times New Roman" w:hAnsi="Candara" w:cs="Microsoft Sans Serif"/>
          <w:bCs/>
          <w:sz w:val="18"/>
          <w:szCs w:val="18"/>
        </w:rPr>
        <w:t>Please provide any additional information about how we can improve in the specific areas listed above.</w:t>
      </w:r>
    </w:p>
    <w:p w:rsidR="00E354CB" w:rsidRPr="002A59A4" w:rsidRDefault="00E354CB" w:rsidP="00F525DF">
      <w:pPr>
        <w:rPr>
          <w:rFonts w:ascii="Candara" w:eastAsia="Times New Roman" w:hAnsi="Candara" w:cs="Microsoft Sans Serif"/>
          <w:bCs/>
          <w:sz w:val="18"/>
          <w:szCs w:val="18"/>
        </w:rPr>
      </w:pPr>
    </w:p>
    <w:p w:rsidR="00E354CB" w:rsidRPr="002A59A4" w:rsidRDefault="00E354CB" w:rsidP="00F525DF">
      <w:pPr>
        <w:rPr>
          <w:rFonts w:ascii="Candara" w:eastAsia="Times New Roman" w:hAnsi="Candara" w:cs="Microsoft Sans Serif"/>
          <w:bCs/>
          <w:sz w:val="18"/>
          <w:szCs w:val="18"/>
        </w:rPr>
      </w:pPr>
    </w:p>
    <w:p w:rsidR="00E354CB" w:rsidRPr="002A59A4" w:rsidRDefault="00E354CB" w:rsidP="00F525DF">
      <w:pPr>
        <w:rPr>
          <w:rFonts w:ascii="Candara" w:eastAsia="Times New Roman" w:hAnsi="Candara" w:cs="Microsoft Sans Serif"/>
          <w:bCs/>
          <w:sz w:val="18"/>
          <w:szCs w:val="18"/>
        </w:rPr>
      </w:pPr>
    </w:p>
    <w:p w:rsidR="00E354CB" w:rsidRPr="002A59A4" w:rsidRDefault="00E354CB" w:rsidP="00F525DF">
      <w:pPr>
        <w:rPr>
          <w:rFonts w:ascii="Candara" w:eastAsia="Times New Roman" w:hAnsi="Candara" w:cs="Microsoft Sans Serif"/>
          <w:bCs/>
          <w:sz w:val="18"/>
          <w:szCs w:val="18"/>
        </w:rPr>
      </w:pPr>
    </w:p>
    <w:p w:rsidR="00E354CB" w:rsidRPr="002A59A4" w:rsidRDefault="00E354CB" w:rsidP="00F525DF">
      <w:pPr>
        <w:rPr>
          <w:rFonts w:ascii="Candara" w:eastAsia="Times New Roman" w:hAnsi="Candara" w:cs="Microsoft Sans Serif"/>
          <w:bCs/>
          <w:sz w:val="18"/>
          <w:szCs w:val="18"/>
        </w:rPr>
      </w:pPr>
    </w:p>
    <w:p w:rsidR="00E354CB" w:rsidRDefault="00E354CB" w:rsidP="00F525DF">
      <w:pPr>
        <w:rPr>
          <w:rFonts w:ascii="Candara" w:eastAsia="Times New Roman" w:hAnsi="Candara" w:cs="Microsoft Sans Serif"/>
          <w:bCs/>
          <w:sz w:val="18"/>
          <w:szCs w:val="18"/>
        </w:rPr>
      </w:pPr>
    </w:p>
    <w:p w:rsidR="00937032" w:rsidRDefault="00937032" w:rsidP="00F525DF">
      <w:pPr>
        <w:rPr>
          <w:rFonts w:ascii="Candara" w:eastAsia="Times New Roman" w:hAnsi="Candara" w:cs="Microsoft Sans Serif"/>
          <w:bCs/>
          <w:sz w:val="18"/>
          <w:szCs w:val="18"/>
        </w:rPr>
      </w:pPr>
    </w:p>
    <w:p w:rsidR="00937032" w:rsidRPr="002A59A4" w:rsidRDefault="00937032" w:rsidP="00F525DF">
      <w:pPr>
        <w:rPr>
          <w:rFonts w:ascii="Candara" w:eastAsia="Times New Roman" w:hAnsi="Candara" w:cs="Microsoft Sans Serif"/>
          <w:bCs/>
          <w:sz w:val="18"/>
          <w:szCs w:val="18"/>
        </w:rPr>
      </w:pPr>
    </w:p>
    <w:p w:rsidR="00A30A0A" w:rsidRPr="002A59A4" w:rsidRDefault="00E354CB" w:rsidP="00F525DF">
      <w:pPr>
        <w:rPr>
          <w:rFonts w:ascii="Candara" w:eastAsia="Times New Roman" w:hAnsi="Candara" w:cs="Microsoft Sans Serif"/>
          <w:bCs/>
          <w:sz w:val="18"/>
          <w:szCs w:val="18"/>
        </w:rPr>
      </w:pPr>
      <w:r w:rsidRPr="002A59A4">
        <w:rPr>
          <w:rFonts w:ascii="Candara" w:eastAsia="Times New Roman" w:hAnsi="Candara" w:cs="Microsoft Sans Serif"/>
          <w:bCs/>
          <w:sz w:val="18"/>
          <w:szCs w:val="18"/>
        </w:rPr>
        <w:t xml:space="preserve">11. </w:t>
      </w:r>
      <w:r w:rsidR="009C725F" w:rsidRPr="002A59A4">
        <w:rPr>
          <w:rFonts w:ascii="Candara" w:eastAsia="Times New Roman" w:hAnsi="Candara" w:cs="Microsoft Sans Serif"/>
          <w:bCs/>
          <w:sz w:val="18"/>
          <w:szCs w:val="18"/>
        </w:rPr>
        <w:t xml:space="preserve">Are there </w:t>
      </w:r>
      <w:r w:rsidR="00A30A0A" w:rsidRPr="002A59A4">
        <w:rPr>
          <w:rFonts w:ascii="Candara" w:eastAsia="Times New Roman" w:hAnsi="Candara" w:cs="Microsoft Sans Serif"/>
          <w:bCs/>
          <w:sz w:val="18"/>
          <w:szCs w:val="18"/>
        </w:rPr>
        <w:t xml:space="preserve">other services and/or technologies </w:t>
      </w:r>
      <w:r w:rsidR="009C725F" w:rsidRPr="002A59A4">
        <w:rPr>
          <w:rFonts w:ascii="Candara" w:eastAsia="Times New Roman" w:hAnsi="Candara" w:cs="Microsoft Sans Serif"/>
          <w:bCs/>
          <w:sz w:val="18"/>
          <w:szCs w:val="18"/>
        </w:rPr>
        <w:t xml:space="preserve">that you </w:t>
      </w:r>
      <w:r w:rsidR="00A30A0A" w:rsidRPr="002A59A4">
        <w:rPr>
          <w:rFonts w:ascii="Candara" w:eastAsia="Times New Roman" w:hAnsi="Candara" w:cs="Microsoft Sans Serif"/>
          <w:bCs/>
          <w:sz w:val="18"/>
          <w:szCs w:val="18"/>
        </w:rPr>
        <w:t xml:space="preserve">would like to see PSA </w:t>
      </w:r>
      <w:r w:rsidR="009C725F" w:rsidRPr="002A59A4">
        <w:rPr>
          <w:rFonts w:ascii="Candara" w:eastAsia="Times New Roman" w:hAnsi="Candara" w:cs="Microsoft Sans Serif"/>
          <w:bCs/>
          <w:sz w:val="18"/>
          <w:szCs w:val="18"/>
        </w:rPr>
        <w:t>utilize to assist in providing services to the Court?</w:t>
      </w:r>
    </w:p>
    <w:p w:rsidR="00A30A0A" w:rsidRDefault="00A30A0A" w:rsidP="00F525DF">
      <w:pPr>
        <w:rPr>
          <w:rFonts w:ascii="Candara" w:eastAsia="Times New Roman" w:hAnsi="Candara" w:cs="Microsoft Sans Serif"/>
          <w:bCs/>
          <w:sz w:val="18"/>
          <w:szCs w:val="18"/>
        </w:rPr>
      </w:pPr>
    </w:p>
    <w:p w:rsidR="00937032" w:rsidRDefault="00937032" w:rsidP="00F525DF">
      <w:pPr>
        <w:rPr>
          <w:rFonts w:ascii="Candara" w:eastAsia="Times New Roman" w:hAnsi="Candara" w:cs="Microsoft Sans Serif"/>
          <w:bCs/>
          <w:sz w:val="18"/>
          <w:szCs w:val="18"/>
        </w:rPr>
      </w:pPr>
    </w:p>
    <w:p w:rsidR="00937032" w:rsidRDefault="00937032" w:rsidP="00F525DF">
      <w:pPr>
        <w:rPr>
          <w:rFonts w:ascii="Candara" w:eastAsia="Times New Roman" w:hAnsi="Candara" w:cs="Microsoft Sans Serif"/>
          <w:bCs/>
          <w:sz w:val="18"/>
          <w:szCs w:val="18"/>
        </w:rPr>
      </w:pPr>
    </w:p>
    <w:p w:rsidR="00937032" w:rsidRDefault="00937032" w:rsidP="00F525DF">
      <w:pPr>
        <w:rPr>
          <w:rFonts w:ascii="Candara" w:eastAsia="Times New Roman" w:hAnsi="Candara" w:cs="Microsoft Sans Serif"/>
          <w:bCs/>
          <w:sz w:val="18"/>
          <w:szCs w:val="18"/>
        </w:rPr>
      </w:pPr>
    </w:p>
    <w:p w:rsidR="00937032" w:rsidRDefault="00937032" w:rsidP="00F525DF">
      <w:pPr>
        <w:rPr>
          <w:rFonts w:ascii="Candara" w:eastAsia="Times New Roman" w:hAnsi="Candara" w:cs="Microsoft Sans Serif"/>
          <w:bCs/>
          <w:sz w:val="18"/>
          <w:szCs w:val="18"/>
        </w:rPr>
      </w:pPr>
    </w:p>
    <w:p w:rsidR="00937032" w:rsidRPr="002A59A4" w:rsidRDefault="00937032" w:rsidP="00F525DF">
      <w:pPr>
        <w:rPr>
          <w:rFonts w:ascii="Candara" w:eastAsia="Times New Roman" w:hAnsi="Candara" w:cs="Microsoft Sans Serif"/>
          <w:bCs/>
          <w:sz w:val="18"/>
          <w:szCs w:val="18"/>
        </w:rPr>
      </w:pPr>
    </w:p>
    <w:p w:rsidR="000424D5" w:rsidRPr="002A59A4" w:rsidRDefault="000424D5" w:rsidP="00F525DF">
      <w:pPr>
        <w:rPr>
          <w:rFonts w:ascii="Candara" w:eastAsia="Times New Roman" w:hAnsi="Candara" w:cs="Microsoft Sans Serif"/>
          <w:bCs/>
          <w:sz w:val="18"/>
          <w:szCs w:val="18"/>
        </w:rPr>
      </w:pPr>
    </w:p>
    <w:p w:rsidR="00A30A0A" w:rsidRDefault="00E354CB" w:rsidP="00F525DF">
      <w:pPr>
        <w:rPr>
          <w:rFonts w:ascii="Candara" w:eastAsia="Times New Roman" w:hAnsi="Candara" w:cs="Microsoft Sans Serif"/>
          <w:bCs/>
          <w:sz w:val="18"/>
          <w:szCs w:val="18"/>
        </w:rPr>
      </w:pPr>
      <w:r w:rsidRPr="002A59A4">
        <w:rPr>
          <w:rFonts w:ascii="Candara" w:eastAsia="Times New Roman" w:hAnsi="Candara" w:cs="Microsoft Sans Serif"/>
          <w:bCs/>
          <w:sz w:val="18"/>
          <w:szCs w:val="18"/>
        </w:rPr>
        <w:t>12</w:t>
      </w:r>
      <w:r w:rsidR="00A30A0A" w:rsidRPr="002A59A4">
        <w:rPr>
          <w:rFonts w:ascii="Candara" w:eastAsia="Times New Roman" w:hAnsi="Candara" w:cs="Microsoft Sans Serif"/>
          <w:bCs/>
          <w:sz w:val="18"/>
          <w:szCs w:val="18"/>
        </w:rPr>
        <w:t xml:space="preserve">. How satisfied are you with </w:t>
      </w:r>
      <w:r w:rsidR="003C1A45" w:rsidRPr="002A59A4">
        <w:rPr>
          <w:rFonts w:ascii="Candara" w:eastAsia="Times New Roman" w:hAnsi="Candara" w:cs="Microsoft Sans Serif"/>
          <w:bCs/>
          <w:sz w:val="18"/>
          <w:szCs w:val="18"/>
        </w:rPr>
        <w:t>the level of communication between you (</w:t>
      </w:r>
      <w:r w:rsidR="00EE3FD1" w:rsidRPr="002A59A4">
        <w:rPr>
          <w:rFonts w:ascii="Candara" w:eastAsia="Times New Roman" w:hAnsi="Candara" w:cs="Microsoft Sans Serif"/>
          <w:bCs/>
          <w:sz w:val="18"/>
          <w:szCs w:val="18"/>
        </w:rPr>
        <w:t>and/</w:t>
      </w:r>
      <w:r w:rsidR="003C1A45" w:rsidRPr="002A59A4">
        <w:rPr>
          <w:rFonts w:ascii="Candara" w:eastAsia="Times New Roman" w:hAnsi="Candara" w:cs="Microsoft Sans Serif"/>
          <w:bCs/>
          <w:sz w:val="18"/>
          <w:szCs w:val="18"/>
        </w:rPr>
        <w:t>or your staff)</w:t>
      </w:r>
      <w:r w:rsidR="00A30A0A" w:rsidRPr="002A59A4">
        <w:rPr>
          <w:rFonts w:ascii="Candara" w:eastAsia="Times New Roman" w:hAnsi="Candara" w:cs="Microsoft Sans Serif"/>
          <w:bCs/>
          <w:sz w:val="18"/>
          <w:szCs w:val="18"/>
        </w:rPr>
        <w:t xml:space="preserve"> </w:t>
      </w:r>
      <w:r w:rsidR="001F19EB" w:rsidRPr="002A59A4">
        <w:rPr>
          <w:rFonts w:ascii="Candara" w:eastAsia="Times New Roman" w:hAnsi="Candara" w:cs="Microsoft Sans Serif"/>
          <w:bCs/>
          <w:sz w:val="18"/>
          <w:szCs w:val="18"/>
        </w:rPr>
        <w:t xml:space="preserve">and </w:t>
      </w:r>
      <w:r w:rsidR="00A30A0A" w:rsidRPr="002A59A4">
        <w:rPr>
          <w:rFonts w:ascii="Candara" w:eastAsia="Times New Roman" w:hAnsi="Candara" w:cs="Microsoft Sans Serif"/>
          <w:bCs/>
          <w:sz w:val="18"/>
          <w:szCs w:val="18"/>
        </w:rPr>
        <w:t xml:space="preserve">PSA staff </w:t>
      </w:r>
      <w:r w:rsidR="001F19EB" w:rsidRPr="002A59A4">
        <w:rPr>
          <w:rFonts w:ascii="Candara" w:eastAsia="Times New Roman" w:hAnsi="Candara" w:cs="Microsoft Sans Serif"/>
          <w:bCs/>
          <w:sz w:val="18"/>
          <w:szCs w:val="18"/>
        </w:rPr>
        <w:t>and supervisors?</w:t>
      </w:r>
    </w:p>
    <w:p w:rsidR="00937032" w:rsidRPr="002A59A4" w:rsidRDefault="00937032" w:rsidP="00F525DF">
      <w:pPr>
        <w:rPr>
          <w:rFonts w:ascii="Candara" w:eastAsia="Times New Roman" w:hAnsi="Candara" w:cs="Microsoft Sans Serif"/>
          <w:bCs/>
          <w:sz w:val="18"/>
          <w:szCs w:val="18"/>
        </w:rPr>
      </w:pPr>
    </w:p>
    <w:tbl>
      <w:tblPr>
        <w:tblW w:w="9645" w:type="dxa"/>
        <w:tblInd w:w="93" w:type="dxa"/>
        <w:tblLook w:val="04A0" w:firstRow="1" w:lastRow="0" w:firstColumn="1" w:lastColumn="0" w:noHBand="0" w:noVBand="1"/>
      </w:tblPr>
      <w:tblGrid>
        <w:gridCol w:w="2389"/>
        <w:gridCol w:w="1438"/>
        <w:gridCol w:w="1002"/>
        <w:gridCol w:w="910"/>
        <w:gridCol w:w="1248"/>
        <w:gridCol w:w="1685"/>
        <w:gridCol w:w="973"/>
      </w:tblGrid>
      <w:tr w:rsidR="002A59A4" w:rsidRPr="002A59A4" w:rsidTr="00A30A0A">
        <w:trPr>
          <w:trHeight w:val="600"/>
        </w:trPr>
        <w:tc>
          <w:tcPr>
            <w:tcW w:w="0" w:type="auto"/>
            <w:tcBorders>
              <w:top w:val="nil"/>
              <w:left w:val="nil"/>
              <w:right w:val="nil"/>
            </w:tcBorders>
            <w:shd w:val="clear" w:color="000000" w:fill="DEE9F7"/>
            <w:vAlign w:val="center"/>
            <w:hideMark/>
          </w:tcPr>
          <w:p w:rsidR="00A30A0A" w:rsidRPr="002A59A4" w:rsidRDefault="00A30A0A" w:rsidP="00F525DF">
            <w:pPr>
              <w:rPr>
                <w:rFonts w:ascii="Candara" w:eastAsia="Times New Roman" w:hAnsi="Candara" w:cs="Microsoft Sans Serif"/>
                <w:bCs/>
                <w:sz w:val="18"/>
                <w:szCs w:val="18"/>
              </w:rPr>
            </w:pPr>
            <w:r w:rsidRPr="002A59A4">
              <w:rPr>
                <w:rFonts w:ascii="Candara" w:eastAsia="Times New Roman" w:hAnsi="Candara" w:cs="Microsoft Sans Serif"/>
                <w:bCs/>
                <w:sz w:val="18"/>
                <w:szCs w:val="18"/>
              </w:rPr>
              <w:t>Answer Options</w:t>
            </w:r>
          </w:p>
        </w:tc>
        <w:tc>
          <w:tcPr>
            <w:tcW w:w="0" w:type="auto"/>
            <w:tcBorders>
              <w:top w:val="nil"/>
              <w:left w:val="nil"/>
              <w:right w:val="nil"/>
            </w:tcBorders>
            <w:shd w:val="clear" w:color="000000" w:fill="DEE9F7"/>
            <w:vAlign w:val="center"/>
            <w:hideMark/>
          </w:tcPr>
          <w:p w:rsidR="00A30A0A" w:rsidRPr="002A59A4" w:rsidRDefault="00A30A0A" w:rsidP="00F525DF">
            <w:pPr>
              <w:jc w:val="center"/>
              <w:rPr>
                <w:rFonts w:ascii="Candara" w:eastAsia="Times New Roman" w:hAnsi="Candara" w:cs="Microsoft Sans Serif"/>
                <w:bCs/>
                <w:sz w:val="18"/>
                <w:szCs w:val="18"/>
              </w:rPr>
            </w:pPr>
            <w:r w:rsidRPr="002A59A4">
              <w:rPr>
                <w:rFonts w:ascii="Candara" w:eastAsia="Times New Roman" w:hAnsi="Candara" w:cs="Microsoft Sans Serif"/>
                <w:bCs/>
                <w:sz w:val="18"/>
                <w:szCs w:val="18"/>
              </w:rPr>
              <w:t>Very Satisfied</w:t>
            </w:r>
          </w:p>
        </w:tc>
        <w:tc>
          <w:tcPr>
            <w:tcW w:w="0" w:type="auto"/>
            <w:tcBorders>
              <w:top w:val="nil"/>
              <w:left w:val="nil"/>
              <w:right w:val="nil"/>
            </w:tcBorders>
            <w:shd w:val="clear" w:color="000000" w:fill="DEE9F7"/>
            <w:vAlign w:val="center"/>
            <w:hideMark/>
          </w:tcPr>
          <w:p w:rsidR="00A30A0A" w:rsidRPr="002A59A4" w:rsidRDefault="00A30A0A" w:rsidP="00F525DF">
            <w:pPr>
              <w:jc w:val="center"/>
              <w:rPr>
                <w:rFonts w:ascii="Candara" w:eastAsia="Times New Roman" w:hAnsi="Candara" w:cs="Microsoft Sans Serif"/>
                <w:bCs/>
                <w:sz w:val="18"/>
                <w:szCs w:val="18"/>
              </w:rPr>
            </w:pPr>
            <w:r w:rsidRPr="002A59A4">
              <w:rPr>
                <w:rFonts w:ascii="Candara" w:eastAsia="Times New Roman" w:hAnsi="Candara" w:cs="Microsoft Sans Serif"/>
                <w:bCs/>
                <w:sz w:val="18"/>
                <w:szCs w:val="18"/>
              </w:rPr>
              <w:t>Satisfied</w:t>
            </w:r>
          </w:p>
        </w:tc>
        <w:tc>
          <w:tcPr>
            <w:tcW w:w="0" w:type="auto"/>
            <w:tcBorders>
              <w:top w:val="nil"/>
              <w:left w:val="nil"/>
              <w:right w:val="nil"/>
            </w:tcBorders>
            <w:shd w:val="clear" w:color="000000" w:fill="DEE9F7"/>
            <w:vAlign w:val="center"/>
            <w:hideMark/>
          </w:tcPr>
          <w:p w:rsidR="00A30A0A" w:rsidRPr="002A59A4" w:rsidRDefault="00A30A0A" w:rsidP="00F525DF">
            <w:pPr>
              <w:jc w:val="center"/>
              <w:rPr>
                <w:rFonts w:ascii="Candara" w:eastAsia="Times New Roman" w:hAnsi="Candara" w:cs="Microsoft Sans Serif"/>
                <w:bCs/>
                <w:sz w:val="18"/>
                <w:szCs w:val="18"/>
              </w:rPr>
            </w:pPr>
            <w:r w:rsidRPr="002A59A4">
              <w:rPr>
                <w:rFonts w:ascii="Candara" w:eastAsia="Times New Roman" w:hAnsi="Candara" w:cs="Microsoft Sans Serif"/>
                <w:bCs/>
                <w:sz w:val="18"/>
                <w:szCs w:val="18"/>
              </w:rPr>
              <w:t>Neither</w:t>
            </w:r>
          </w:p>
        </w:tc>
        <w:tc>
          <w:tcPr>
            <w:tcW w:w="0" w:type="auto"/>
            <w:tcBorders>
              <w:top w:val="nil"/>
              <w:left w:val="nil"/>
              <w:right w:val="nil"/>
            </w:tcBorders>
            <w:shd w:val="clear" w:color="000000" w:fill="DEE9F7"/>
            <w:vAlign w:val="center"/>
            <w:hideMark/>
          </w:tcPr>
          <w:p w:rsidR="00A30A0A" w:rsidRPr="002A59A4" w:rsidRDefault="00A30A0A" w:rsidP="00F525DF">
            <w:pPr>
              <w:jc w:val="center"/>
              <w:rPr>
                <w:rFonts w:ascii="Candara" w:eastAsia="Times New Roman" w:hAnsi="Candara" w:cs="Microsoft Sans Serif"/>
                <w:bCs/>
                <w:sz w:val="18"/>
                <w:szCs w:val="18"/>
              </w:rPr>
            </w:pPr>
            <w:r w:rsidRPr="002A59A4">
              <w:rPr>
                <w:rFonts w:ascii="Candara" w:eastAsia="Times New Roman" w:hAnsi="Candara" w:cs="Microsoft Sans Serif"/>
                <w:bCs/>
                <w:sz w:val="18"/>
                <w:szCs w:val="18"/>
              </w:rPr>
              <w:t>Dissatisfied</w:t>
            </w:r>
          </w:p>
        </w:tc>
        <w:tc>
          <w:tcPr>
            <w:tcW w:w="0" w:type="auto"/>
            <w:tcBorders>
              <w:top w:val="nil"/>
              <w:left w:val="nil"/>
              <w:right w:val="nil"/>
            </w:tcBorders>
            <w:shd w:val="clear" w:color="000000" w:fill="DEE9F7"/>
            <w:vAlign w:val="center"/>
            <w:hideMark/>
          </w:tcPr>
          <w:p w:rsidR="00A30A0A" w:rsidRPr="002A59A4" w:rsidRDefault="00A30A0A" w:rsidP="00F525DF">
            <w:pPr>
              <w:jc w:val="center"/>
              <w:rPr>
                <w:rFonts w:ascii="Candara" w:eastAsia="Times New Roman" w:hAnsi="Candara" w:cs="Microsoft Sans Serif"/>
                <w:bCs/>
                <w:sz w:val="18"/>
                <w:szCs w:val="18"/>
              </w:rPr>
            </w:pPr>
            <w:r w:rsidRPr="002A59A4">
              <w:rPr>
                <w:rFonts w:ascii="Candara" w:eastAsia="Times New Roman" w:hAnsi="Candara" w:cs="Microsoft Sans Serif"/>
                <w:bCs/>
                <w:sz w:val="18"/>
                <w:szCs w:val="18"/>
              </w:rPr>
              <w:t>Very Dissatisfied</w:t>
            </w:r>
          </w:p>
        </w:tc>
        <w:tc>
          <w:tcPr>
            <w:tcW w:w="973" w:type="dxa"/>
            <w:tcBorders>
              <w:top w:val="nil"/>
              <w:left w:val="nil"/>
              <w:right w:val="nil"/>
            </w:tcBorders>
            <w:shd w:val="clear" w:color="000000" w:fill="DEE9F7"/>
            <w:vAlign w:val="center"/>
            <w:hideMark/>
          </w:tcPr>
          <w:p w:rsidR="00A30A0A" w:rsidRPr="002A59A4" w:rsidRDefault="00A30A0A" w:rsidP="00F525DF">
            <w:pPr>
              <w:jc w:val="center"/>
              <w:rPr>
                <w:rFonts w:ascii="Candara" w:eastAsia="Times New Roman" w:hAnsi="Candara" w:cs="Microsoft Sans Serif"/>
                <w:bCs/>
                <w:sz w:val="18"/>
                <w:szCs w:val="18"/>
              </w:rPr>
            </w:pPr>
            <w:r w:rsidRPr="002A59A4">
              <w:rPr>
                <w:rFonts w:ascii="Candara" w:eastAsia="Times New Roman" w:hAnsi="Candara" w:cs="Microsoft Sans Serif"/>
                <w:bCs/>
                <w:sz w:val="18"/>
                <w:szCs w:val="18"/>
              </w:rPr>
              <w:t>N/A</w:t>
            </w:r>
          </w:p>
        </w:tc>
      </w:tr>
      <w:tr w:rsidR="002A59A4" w:rsidRPr="002A59A4" w:rsidTr="00A30A0A">
        <w:trPr>
          <w:trHeight w:val="255"/>
        </w:trPr>
        <w:tc>
          <w:tcPr>
            <w:tcW w:w="0" w:type="auto"/>
            <w:tcBorders>
              <w:top w:val="nil"/>
              <w:left w:val="nil"/>
              <w:bottom w:val="single" w:sz="4" w:space="0" w:color="548DD4" w:themeColor="text2" w:themeTint="99"/>
              <w:right w:val="nil"/>
            </w:tcBorders>
            <w:shd w:val="clear" w:color="000000" w:fill="EEEEEE"/>
            <w:vAlign w:val="bottom"/>
            <w:hideMark/>
          </w:tcPr>
          <w:p w:rsidR="00A30A0A" w:rsidRPr="002A59A4" w:rsidRDefault="00A30A0A"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Pretrial Services Officers</w:t>
            </w:r>
          </w:p>
        </w:tc>
        <w:tc>
          <w:tcPr>
            <w:tcW w:w="0" w:type="auto"/>
            <w:tcBorders>
              <w:top w:val="nil"/>
              <w:left w:val="nil"/>
              <w:bottom w:val="single" w:sz="4" w:space="0" w:color="548DD4" w:themeColor="text2" w:themeTint="99"/>
              <w:right w:val="nil"/>
            </w:tcBorders>
            <w:shd w:val="clear" w:color="000000" w:fill="EEEEEE"/>
            <w:noWrap/>
            <w:vAlign w:val="center"/>
          </w:tcPr>
          <w:p w:rsidR="00A30A0A" w:rsidRPr="002A59A4" w:rsidRDefault="00A30A0A" w:rsidP="00F525DF">
            <w:pPr>
              <w:jc w:val="center"/>
              <w:rPr>
                <w:rFonts w:ascii="Candara" w:eastAsia="Times New Roman" w:hAnsi="Candara" w:cs="Microsoft Sans Serif"/>
                <w:sz w:val="18"/>
                <w:szCs w:val="18"/>
              </w:rPr>
            </w:pPr>
          </w:p>
        </w:tc>
        <w:tc>
          <w:tcPr>
            <w:tcW w:w="0" w:type="auto"/>
            <w:tcBorders>
              <w:top w:val="nil"/>
              <w:left w:val="nil"/>
              <w:bottom w:val="single" w:sz="4" w:space="0" w:color="548DD4" w:themeColor="text2" w:themeTint="99"/>
              <w:right w:val="nil"/>
            </w:tcBorders>
            <w:shd w:val="clear" w:color="000000" w:fill="EEEEEE"/>
            <w:noWrap/>
            <w:vAlign w:val="center"/>
          </w:tcPr>
          <w:p w:rsidR="00A30A0A" w:rsidRPr="002A59A4" w:rsidRDefault="00A30A0A" w:rsidP="00F525DF">
            <w:pPr>
              <w:jc w:val="center"/>
              <w:rPr>
                <w:rFonts w:ascii="Candara" w:eastAsia="Times New Roman" w:hAnsi="Candara" w:cs="Microsoft Sans Serif"/>
                <w:sz w:val="18"/>
                <w:szCs w:val="18"/>
              </w:rPr>
            </w:pPr>
          </w:p>
        </w:tc>
        <w:tc>
          <w:tcPr>
            <w:tcW w:w="0" w:type="auto"/>
            <w:tcBorders>
              <w:top w:val="nil"/>
              <w:left w:val="nil"/>
              <w:bottom w:val="single" w:sz="4" w:space="0" w:color="548DD4" w:themeColor="text2" w:themeTint="99"/>
              <w:right w:val="nil"/>
            </w:tcBorders>
            <w:shd w:val="clear" w:color="000000" w:fill="EEEEEE"/>
            <w:noWrap/>
            <w:vAlign w:val="center"/>
          </w:tcPr>
          <w:p w:rsidR="00A30A0A" w:rsidRPr="002A59A4" w:rsidRDefault="00A30A0A" w:rsidP="00F525DF">
            <w:pPr>
              <w:jc w:val="center"/>
              <w:rPr>
                <w:rFonts w:ascii="Candara" w:eastAsia="Times New Roman" w:hAnsi="Candara" w:cs="Microsoft Sans Serif"/>
                <w:sz w:val="18"/>
                <w:szCs w:val="18"/>
              </w:rPr>
            </w:pPr>
          </w:p>
        </w:tc>
        <w:tc>
          <w:tcPr>
            <w:tcW w:w="0" w:type="auto"/>
            <w:tcBorders>
              <w:top w:val="nil"/>
              <w:left w:val="nil"/>
              <w:bottom w:val="single" w:sz="4" w:space="0" w:color="548DD4" w:themeColor="text2" w:themeTint="99"/>
              <w:right w:val="nil"/>
            </w:tcBorders>
            <w:shd w:val="clear" w:color="000000" w:fill="EEEEEE"/>
            <w:noWrap/>
            <w:vAlign w:val="center"/>
          </w:tcPr>
          <w:p w:rsidR="00A30A0A" w:rsidRPr="002A59A4" w:rsidRDefault="00A30A0A" w:rsidP="00F525DF">
            <w:pPr>
              <w:jc w:val="center"/>
              <w:rPr>
                <w:rFonts w:ascii="Candara" w:eastAsia="Times New Roman" w:hAnsi="Candara" w:cs="Microsoft Sans Serif"/>
                <w:sz w:val="18"/>
                <w:szCs w:val="18"/>
              </w:rPr>
            </w:pPr>
          </w:p>
        </w:tc>
        <w:tc>
          <w:tcPr>
            <w:tcW w:w="0" w:type="auto"/>
            <w:tcBorders>
              <w:top w:val="nil"/>
              <w:left w:val="nil"/>
              <w:bottom w:val="single" w:sz="4" w:space="0" w:color="548DD4" w:themeColor="text2" w:themeTint="99"/>
              <w:right w:val="nil"/>
            </w:tcBorders>
            <w:shd w:val="clear" w:color="000000" w:fill="EEEEEE"/>
            <w:noWrap/>
            <w:vAlign w:val="center"/>
          </w:tcPr>
          <w:p w:rsidR="00A30A0A" w:rsidRPr="002A59A4" w:rsidRDefault="00A30A0A" w:rsidP="00F525DF">
            <w:pPr>
              <w:jc w:val="center"/>
              <w:rPr>
                <w:rFonts w:ascii="Candara" w:eastAsia="Times New Roman" w:hAnsi="Candara" w:cs="Microsoft Sans Serif"/>
                <w:sz w:val="18"/>
                <w:szCs w:val="18"/>
              </w:rPr>
            </w:pPr>
          </w:p>
        </w:tc>
        <w:tc>
          <w:tcPr>
            <w:tcW w:w="973" w:type="dxa"/>
            <w:tcBorders>
              <w:top w:val="nil"/>
              <w:left w:val="nil"/>
              <w:bottom w:val="single" w:sz="4" w:space="0" w:color="548DD4" w:themeColor="text2" w:themeTint="99"/>
              <w:right w:val="nil"/>
            </w:tcBorders>
            <w:shd w:val="clear" w:color="000000" w:fill="EEEEEE"/>
            <w:noWrap/>
            <w:vAlign w:val="center"/>
          </w:tcPr>
          <w:p w:rsidR="00A30A0A" w:rsidRPr="002A59A4" w:rsidRDefault="00A30A0A" w:rsidP="00F525DF">
            <w:pPr>
              <w:jc w:val="center"/>
              <w:rPr>
                <w:rFonts w:ascii="Candara" w:eastAsia="Times New Roman" w:hAnsi="Candara" w:cs="Microsoft Sans Serif"/>
                <w:sz w:val="18"/>
                <w:szCs w:val="18"/>
              </w:rPr>
            </w:pPr>
          </w:p>
        </w:tc>
      </w:tr>
      <w:tr w:rsidR="002A59A4" w:rsidRPr="002A59A4" w:rsidTr="00A30A0A">
        <w:trPr>
          <w:trHeight w:val="255"/>
        </w:trPr>
        <w:tc>
          <w:tcPr>
            <w:tcW w:w="0" w:type="auto"/>
            <w:tcBorders>
              <w:top w:val="single" w:sz="4" w:space="0" w:color="548DD4" w:themeColor="text2" w:themeTint="99"/>
              <w:left w:val="nil"/>
              <w:bottom w:val="nil"/>
              <w:right w:val="nil"/>
            </w:tcBorders>
            <w:shd w:val="clear" w:color="000000" w:fill="EEEEEE"/>
            <w:vAlign w:val="bottom"/>
            <w:hideMark/>
          </w:tcPr>
          <w:p w:rsidR="00A30A0A" w:rsidRPr="002A59A4" w:rsidRDefault="00A30A0A"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Supervisors/Managers</w:t>
            </w:r>
          </w:p>
        </w:tc>
        <w:tc>
          <w:tcPr>
            <w:tcW w:w="0" w:type="auto"/>
            <w:tcBorders>
              <w:top w:val="single" w:sz="4" w:space="0" w:color="548DD4" w:themeColor="text2" w:themeTint="99"/>
              <w:left w:val="nil"/>
              <w:bottom w:val="nil"/>
              <w:right w:val="nil"/>
            </w:tcBorders>
            <w:shd w:val="clear" w:color="000000" w:fill="EEEEEE"/>
            <w:noWrap/>
            <w:vAlign w:val="center"/>
          </w:tcPr>
          <w:p w:rsidR="00A30A0A" w:rsidRPr="002A59A4" w:rsidRDefault="00A30A0A" w:rsidP="00F525DF">
            <w:pPr>
              <w:jc w:val="center"/>
              <w:rPr>
                <w:rFonts w:ascii="Candara" w:eastAsia="Times New Roman" w:hAnsi="Candara" w:cs="Microsoft Sans Serif"/>
                <w:sz w:val="18"/>
                <w:szCs w:val="18"/>
              </w:rPr>
            </w:pPr>
          </w:p>
        </w:tc>
        <w:tc>
          <w:tcPr>
            <w:tcW w:w="0" w:type="auto"/>
            <w:tcBorders>
              <w:top w:val="single" w:sz="4" w:space="0" w:color="548DD4" w:themeColor="text2" w:themeTint="99"/>
              <w:left w:val="nil"/>
              <w:bottom w:val="nil"/>
              <w:right w:val="nil"/>
            </w:tcBorders>
            <w:shd w:val="clear" w:color="000000" w:fill="EEEEEE"/>
            <w:noWrap/>
            <w:vAlign w:val="center"/>
          </w:tcPr>
          <w:p w:rsidR="00A30A0A" w:rsidRPr="002A59A4" w:rsidRDefault="00A30A0A" w:rsidP="00F525DF">
            <w:pPr>
              <w:jc w:val="center"/>
              <w:rPr>
                <w:rFonts w:ascii="Candara" w:eastAsia="Times New Roman" w:hAnsi="Candara" w:cs="Microsoft Sans Serif"/>
                <w:sz w:val="18"/>
                <w:szCs w:val="18"/>
              </w:rPr>
            </w:pPr>
          </w:p>
        </w:tc>
        <w:tc>
          <w:tcPr>
            <w:tcW w:w="0" w:type="auto"/>
            <w:tcBorders>
              <w:top w:val="single" w:sz="4" w:space="0" w:color="548DD4" w:themeColor="text2" w:themeTint="99"/>
              <w:left w:val="nil"/>
              <w:bottom w:val="nil"/>
              <w:right w:val="nil"/>
            </w:tcBorders>
            <w:shd w:val="clear" w:color="000000" w:fill="EEEEEE"/>
            <w:noWrap/>
            <w:vAlign w:val="center"/>
          </w:tcPr>
          <w:p w:rsidR="00A30A0A" w:rsidRPr="002A59A4" w:rsidRDefault="00A30A0A" w:rsidP="00F525DF">
            <w:pPr>
              <w:jc w:val="center"/>
              <w:rPr>
                <w:rFonts w:ascii="Candara" w:eastAsia="Times New Roman" w:hAnsi="Candara" w:cs="Microsoft Sans Serif"/>
                <w:sz w:val="18"/>
                <w:szCs w:val="18"/>
              </w:rPr>
            </w:pPr>
          </w:p>
        </w:tc>
        <w:tc>
          <w:tcPr>
            <w:tcW w:w="0" w:type="auto"/>
            <w:tcBorders>
              <w:top w:val="single" w:sz="4" w:space="0" w:color="548DD4" w:themeColor="text2" w:themeTint="99"/>
              <w:left w:val="nil"/>
              <w:bottom w:val="nil"/>
              <w:right w:val="nil"/>
            </w:tcBorders>
            <w:shd w:val="clear" w:color="000000" w:fill="EEEEEE"/>
            <w:noWrap/>
            <w:vAlign w:val="center"/>
          </w:tcPr>
          <w:p w:rsidR="00A30A0A" w:rsidRPr="002A59A4" w:rsidRDefault="00A30A0A" w:rsidP="00F525DF">
            <w:pPr>
              <w:jc w:val="center"/>
              <w:rPr>
                <w:rFonts w:ascii="Candara" w:eastAsia="Times New Roman" w:hAnsi="Candara" w:cs="Microsoft Sans Serif"/>
                <w:sz w:val="18"/>
                <w:szCs w:val="18"/>
              </w:rPr>
            </w:pPr>
          </w:p>
        </w:tc>
        <w:tc>
          <w:tcPr>
            <w:tcW w:w="0" w:type="auto"/>
            <w:tcBorders>
              <w:top w:val="single" w:sz="4" w:space="0" w:color="548DD4" w:themeColor="text2" w:themeTint="99"/>
              <w:left w:val="nil"/>
              <w:bottom w:val="nil"/>
              <w:right w:val="nil"/>
            </w:tcBorders>
            <w:shd w:val="clear" w:color="000000" w:fill="EEEEEE"/>
            <w:noWrap/>
            <w:vAlign w:val="center"/>
          </w:tcPr>
          <w:p w:rsidR="00A30A0A" w:rsidRPr="002A59A4" w:rsidRDefault="00A30A0A" w:rsidP="00F525DF">
            <w:pPr>
              <w:jc w:val="center"/>
              <w:rPr>
                <w:rFonts w:ascii="Candara" w:eastAsia="Times New Roman" w:hAnsi="Candara" w:cs="Microsoft Sans Serif"/>
                <w:sz w:val="18"/>
                <w:szCs w:val="18"/>
              </w:rPr>
            </w:pPr>
          </w:p>
        </w:tc>
        <w:tc>
          <w:tcPr>
            <w:tcW w:w="973" w:type="dxa"/>
            <w:tcBorders>
              <w:top w:val="single" w:sz="4" w:space="0" w:color="548DD4" w:themeColor="text2" w:themeTint="99"/>
              <w:left w:val="nil"/>
              <w:bottom w:val="nil"/>
              <w:right w:val="nil"/>
            </w:tcBorders>
            <w:shd w:val="clear" w:color="000000" w:fill="EEEEEE"/>
            <w:noWrap/>
            <w:vAlign w:val="center"/>
          </w:tcPr>
          <w:p w:rsidR="00A30A0A" w:rsidRPr="002A59A4" w:rsidRDefault="00A30A0A" w:rsidP="00F525DF">
            <w:pPr>
              <w:jc w:val="center"/>
              <w:rPr>
                <w:rFonts w:ascii="Candara" w:eastAsia="Times New Roman" w:hAnsi="Candara" w:cs="Microsoft Sans Serif"/>
                <w:sz w:val="18"/>
                <w:szCs w:val="18"/>
              </w:rPr>
            </w:pPr>
          </w:p>
        </w:tc>
      </w:tr>
    </w:tbl>
    <w:p w:rsidR="00A30A0A" w:rsidRPr="002A59A4" w:rsidRDefault="00E354CB" w:rsidP="00F525DF">
      <w:pPr>
        <w:rPr>
          <w:rFonts w:ascii="Candara" w:eastAsia="Times New Roman" w:hAnsi="Candara" w:cs="Microsoft Sans Serif"/>
          <w:bCs/>
          <w:sz w:val="18"/>
          <w:szCs w:val="18"/>
        </w:rPr>
      </w:pPr>
      <w:r w:rsidRPr="002A59A4">
        <w:rPr>
          <w:rFonts w:ascii="Candara" w:eastAsia="Times New Roman" w:hAnsi="Candara" w:cs="Microsoft Sans Serif"/>
          <w:bCs/>
          <w:sz w:val="18"/>
          <w:szCs w:val="18"/>
        </w:rPr>
        <w:t>13</w:t>
      </w:r>
      <w:r w:rsidR="00A30A0A" w:rsidRPr="002A59A4">
        <w:rPr>
          <w:rFonts w:ascii="Candara" w:eastAsia="Times New Roman" w:hAnsi="Candara" w:cs="Microsoft Sans Serif"/>
          <w:bCs/>
          <w:sz w:val="18"/>
          <w:szCs w:val="18"/>
        </w:rPr>
        <w:t>. How would you rate PSA's responsiveness in resolv</w:t>
      </w:r>
      <w:r w:rsidR="001F19EB" w:rsidRPr="002A59A4">
        <w:rPr>
          <w:rFonts w:ascii="Candara" w:eastAsia="Times New Roman" w:hAnsi="Candara" w:cs="Microsoft Sans Serif"/>
          <w:bCs/>
          <w:sz w:val="18"/>
          <w:szCs w:val="18"/>
        </w:rPr>
        <w:t>ing</w:t>
      </w:r>
      <w:r w:rsidR="00A30A0A" w:rsidRPr="002A59A4">
        <w:rPr>
          <w:rFonts w:ascii="Candara" w:eastAsia="Times New Roman" w:hAnsi="Candara" w:cs="Microsoft Sans Serif"/>
          <w:bCs/>
          <w:sz w:val="18"/>
          <w:szCs w:val="18"/>
        </w:rPr>
        <w:t xml:space="preserve"> your </w:t>
      </w:r>
      <w:r w:rsidRPr="002A59A4">
        <w:rPr>
          <w:rFonts w:ascii="Candara" w:eastAsia="Times New Roman" w:hAnsi="Candara" w:cs="Microsoft Sans Serif"/>
          <w:bCs/>
          <w:sz w:val="18"/>
          <w:szCs w:val="18"/>
        </w:rPr>
        <w:t xml:space="preserve">overall </w:t>
      </w:r>
      <w:r w:rsidR="001F19EB" w:rsidRPr="002A59A4">
        <w:rPr>
          <w:rFonts w:ascii="Candara" w:eastAsia="Times New Roman" w:hAnsi="Candara" w:cs="Microsoft Sans Serif"/>
          <w:bCs/>
          <w:sz w:val="18"/>
          <w:szCs w:val="18"/>
        </w:rPr>
        <w:t xml:space="preserve">needs or </w:t>
      </w:r>
      <w:r w:rsidR="00A30A0A" w:rsidRPr="002A59A4">
        <w:rPr>
          <w:rFonts w:ascii="Candara" w:eastAsia="Times New Roman" w:hAnsi="Candara" w:cs="Microsoft Sans Serif"/>
          <w:bCs/>
          <w:sz w:val="18"/>
          <w:szCs w:val="18"/>
        </w:rPr>
        <w:t>concerns?</w:t>
      </w:r>
    </w:p>
    <w:p w:rsidR="00937032" w:rsidRDefault="00937032" w:rsidP="00937032">
      <w:pPr>
        <w:rPr>
          <w:rFonts w:ascii="Candara" w:eastAsia="Times New Roman" w:hAnsi="Candara" w:cs="Microsoft Sans Serif"/>
          <w:sz w:val="18"/>
          <w:szCs w:val="18"/>
        </w:rPr>
      </w:pPr>
    </w:p>
    <w:p w:rsidR="00E354CB" w:rsidRPr="002A59A4" w:rsidRDefault="00E354CB" w:rsidP="00937032">
      <w:pPr>
        <w:rPr>
          <w:rFonts w:ascii="Candara" w:eastAsia="Times New Roman" w:hAnsi="Candara" w:cs="Microsoft Sans Serif"/>
          <w:bCs/>
          <w:sz w:val="18"/>
          <w:szCs w:val="18"/>
        </w:rPr>
      </w:pPr>
      <w:r w:rsidRPr="002A59A4">
        <w:rPr>
          <w:rFonts w:ascii="Candara" w:eastAsia="Times New Roman" w:hAnsi="Candara" w:cs="Microsoft Sans Serif"/>
          <w:sz w:val="18"/>
          <w:szCs w:val="18"/>
        </w:rPr>
        <w:t>1   Excellent</w:t>
      </w:r>
    </w:p>
    <w:p w:rsidR="00E354CB" w:rsidRPr="002A59A4" w:rsidRDefault="00E354CB" w:rsidP="00937032">
      <w:pPr>
        <w:rPr>
          <w:rFonts w:ascii="Candara" w:eastAsia="Times New Roman" w:hAnsi="Candara" w:cs="Microsoft Sans Serif"/>
          <w:bCs/>
          <w:sz w:val="18"/>
          <w:szCs w:val="18"/>
        </w:rPr>
      </w:pPr>
      <w:r w:rsidRPr="002A59A4">
        <w:rPr>
          <w:rFonts w:ascii="Candara" w:eastAsia="Times New Roman" w:hAnsi="Candara" w:cs="Microsoft Sans Serif"/>
          <w:sz w:val="18"/>
          <w:szCs w:val="18"/>
        </w:rPr>
        <w:t>2   Good</w:t>
      </w:r>
    </w:p>
    <w:p w:rsidR="00E354CB" w:rsidRPr="002A59A4" w:rsidRDefault="00E354CB" w:rsidP="00937032">
      <w:pPr>
        <w:rPr>
          <w:rFonts w:ascii="Candara" w:eastAsia="Times New Roman" w:hAnsi="Candara" w:cs="Microsoft Sans Serif"/>
          <w:bCs/>
          <w:sz w:val="18"/>
          <w:szCs w:val="18"/>
        </w:rPr>
      </w:pPr>
      <w:r w:rsidRPr="002A59A4">
        <w:rPr>
          <w:rFonts w:ascii="Candara" w:eastAsia="Times New Roman" w:hAnsi="Candara" w:cs="Microsoft Sans Serif"/>
          <w:sz w:val="18"/>
          <w:szCs w:val="18"/>
        </w:rPr>
        <w:t>3    Average</w:t>
      </w:r>
    </w:p>
    <w:p w:rsidR="00E354CB" w:rsidRPr="002A59A4" w:rsidRDefault="00E354CB" w:rsidP="00937032">
      <w:pPr>
        <w:rPr>
          <w:rFonts w:ascii="Candara" w:eastAsia="Times New Roman" w:hAnsi="Candara" w:cs="Microsoft Sans Serif"/>
          <w:sz w:val="18"/>
          <w:szCs w:val="18"/>
        </w:rPr>
      </w:pPr>
      <w:r w:rsidRPr="002A59A4">
        <w:rPr>
          <w:rFonts w:ascii="Candara" w:eastAsia="Times New Roman" w:hAnsi="Candara" w:cs="Microsoft Sans Serif"/>
          <w:sz w:val="18"/>
          <w:szCs w:val="18"/>
        </w:rPr>
        <w:t>4    Fair</w:t>
      </w:r>
    </w:p>
    <w:p w:rsidR="00E354CB" w:rsidRPr="002A59A4" w:rsidRDefault="00E354CB" w:rsidP="00937032">
      <w:pPr>
        <w:rPr>
          <w:rFonts w:ascii="Candara" w:eastAsia="Times New Roman" w:hAnsi="Candara" w:cs="Microsoft Sans Serif"/>
          <w:sz w:val="18"/>
          <w:szCs w:val="18"/>
        </w:rPr>
      </w:pPr>
      <w:r w:rsidRPr="002A59A4">
        <w:rPr>
          <w:rFonts w:ascii="Candara" w:eastAsia="Times New Roman" w:hAnsi="Candara" w:cs="Microsoft Sans Serif"/>
          <w:sz w:val="18"/>
          <w:szCs w:val="18"/>
        </w:rPr>
        <w:t>5    Poor</w:t>
      </w:r>
    </w:p>
    <w:p w:rsidR="00E354CB" w:rsidRPr="002A59A4" w:rsidRDefault="00E354CB" w:rsidP="00937032">
      <w:pPr>
        <w:rPr>
          <w:rFonts w:ascii="Candara" w:eastAsia="Times New Roman" w:hAnsi="Candara" w:cs="Microsoft Sans Serif"/>
          <w:sz w:val="18"/>
          <w:szCs w:val="18"/>
        </w:rPr>
      </w:pPr>
      <w:r w:rsidRPr="002A59A4">
        <w:rPr>
          <w:rFonts w:ascii="Candara" w:eastAsia="Times New Roman" w:hAnsi="Candara" w:cs="Microsoft Sans Serif"/>
          <w:sz w:val="18"/>
          <w:szCs w:val="18"/>
        </w:rPr>
        <w:t>NA Not applicable</w:t>
      </w:r>
    </w:p>
    <w:p w:rsidR="00C33EB4" w:rsidRPr="002A59A4" w:rsidRDefault="00C33EB4" w:rsidP="00F525DF">
      <w:pPr>
        <w:rPr>
          <w:rFonts w:ascii="Candara" w:eastAsia="Times New Roman" w:hAnsi="Candara" w:cs="Microsoft Sans Serif"/>
          <w:sz w:val="18"/>
          <w:szCs w:val="18"/>
        </w:rPr>
      </w:pPr>
    </w:p>
    <w:p w:rsidR="00414BA2" w:rsidRPr="002A59A4" w:rsidRDefault="00481B90" w:rsidP="00F525DF">
      <w:pPr>
        <w:rPr>
          <w:rFonts w:ascii="Candara" w:eastAsia="Times New Roman" w:hAnsi="Candara" w:cs="Microsoft Sans Serif"/>
          <w:bCs/>
          <w:sz w:val="18"/>
          <w:szCs w:val="18"/>
        </w:rPr>
      </w:pPr>
      <w:r w:rsidRPr="002A59A4">
        <w:rPr>
          <w:rFonts w:ascii="Candara" w:eastAsia="Times New Roman" w:hAnsi="Candara" w:cs="Microsoft Sans Serif"/>
          <w:bCs/>
          <w:sz w:val="18"/>
          <w:szCs w:val="18"/>
        </w:rPr>
        <w:t>1</w:t>
      </w:r>
      <w:r w:rsidR="00E354CB" w:rsidRPr="002A59A4">
        <w:rPr>
          <w:rFonts w:ascii="Candara" w:eastAsia="Times New Roman" w:hAnsi="Candara" w:cs="Microsoft Sans Serif"/>
          <w:bCs/>
          <w:sz w:val="18"/>
          <w:szCs w:val="18"/>
        </w:rPr>
        <w:t>4</w:t>
      </w:r>
      <w:r w:rsidR="00414BA2" w:rsidRPr="002A59A4">
        <w:rPr>
          <w:rFonts w:ascii="Candara" w:eastAsia="Times New Roman" w:hAnsi="Candara" w:cs="Microsoft Sans Serif"/>
          <w:bCs/>
          <w:sz w:val="18"/>
          <w:szCs w:val="18"/>
        </w:rPr>
        <w:t>. Overall, how satisfied are you with PSA's responsiveness to conducting evaluations and/or screenings for PSA program placement</w:t>
      </w:r>
      <w:r w:rsidR="00DD041F" w:rsidRPr="002A59A4">
        <w:rPr>
          <w:rFonts w:ascii="Candara" w:eastAsia="Times New Roman" w:hAnsi="Candara" w:cs="Microsoft Sans Serif"/>
          <w:bCs/>
          <w:sz w:val="18"/>
          <w:szCs w:val="18"/>
        </w:rPr>
        <w:t xml:space="preserve"> (</w:t>
      </w:r>
      <w:r w:rsidR="0018503F" w:rsidRPr="002A59A4">
        <w:rPr>
          <w:rFonts w:ascii="Candara" w:eastAsia="Times New Roman" w:hAnsi="Candara" w:cs="Microsoft Sans Serif"/>
          <w:bCs/>
          <w:sz w:val="18"/>
          <w:szCs w:val="18"/>
        </w:rPr>
        <w:t xml:space="preserve">for example, </w:t>
      </w:r>
      <w:r w:rsidR="00DD041F" w:rsidRPr="002A59A4">
        <w:rPr>
          <w:rFonts w:ascii="Candara" w:eastAsia="Times New Roman" w:hAnsi="Candara" w:cs="Microsoft Sans Serif"/>
          <w:bCs/>
          <w:sz w:val="18"/>
          <w:szCs w:val="18"/>
        </w:rPr>
        <w:t>HISP, Drug Court, etc.)</w:t>
      </w:r>
      <w:r w:rsidR="00414BA2" w:rsidRPr="002A59A4">
        <w:rPr>
          <w:rFonts w:ascii="Candara" w:eastAsia="Times New Roman" w:hAnsi="Candara" w:cs="Microsoft Sans Serif"/>
          <w:bCs/>
          <w:sz w:val="18"/>
          <w:szCs w:val="18"/>
        </w:rPr>
        <w:t>?</w:t>
      </w:r>
    </w:p>
    <w:p w:rsidR="00937032" w:rsidRDefault="00937032" w:rsidP="00937032">
      <w:pPr>
        <w:rPr>
          <w:rFonts w:ascii="Candara" w:eastAsia="Times New Roman" w:hAnsi="Candara" w:cs="Microsoft Sans Serif"/>
          <w:sz w:val="18"/>
          <w:szCs w:val="18"/>
        </w:rPr>
      </w:pPr>
    </w:p>
    <w:p w:rsidR="00E354CB" w:rsidRPr="002A59A4" w:rsidRDefault="00E354CB" w:rsidP="00937032">
      <w:pPr>
        <w:rPr>
          <w:rFonts w:ascii="Candara" w:eastAsia="Times New Roman" w:hAnsi="Candara" w:cs="Microsoft Sans Serif"/>
          <w:bCs/>
          <w:sz w:val="18"/>
          <w:szCs w:val="18"/>
        </w:rPr>
      </w:pPr>
      <w:r w:rsidRPr="002A59A4">
        <w:rPr>
          <w:rFonts w:ascii="Candara" w:eastAsia="Times New Roman" w:hAnsi="Candara" w:cs="Microsoft Sans Serif"/>
          <w:sz w:val="18"/>
          <w:szCs w:val="18"/>
        </w:rPr>
        <w:t>1    Very satisfied</w:t>
      </w:r>
    </w:p>
    <w:p w:rsidR="00E354CB" w:rsidRPr="002A59A4" w:rsidRDefault="00E354CB" w:rsidP="00937032">
      <w:pPr>
        <w:rPr>
          <w:rFonts w:ascii="Candara" w:eastAsia="Times New Roman" w:hAnsi="Candara" w:cs="Microsoft Sans Serif"/>
          <w:bCs/>
          <w:sz w:val="18"/>
          <w:szCs w:val="18"/>
        </w:rPr>
      </w:pPr>
      <w:r w:rsidRPr="002A59A4">
        <w:rPr>
          <w:rFonts w:ascii="Candara" w:eastAsia="Times New Roman" w:hAnsi="Candara" w:cs="Microsoft Sans Serif"/>
          <w:sz w:val="18"/>
          <w:szCs w:val="18"/>
        </w:rPr>
        <w:t>2    Satisfied</w:t>
      </w:r>
    </w:p>
    <w:p w:rsidR="00E354CB" w:rsidRPr="002A59A4" w:rsidRDefault="00E354CB" w:rsidP="00937032">
      <w:pPr>
        <w:rPr>
          <w:rFonts w:ascii="Candara" w:eastAsia="Times New Roman" w:hAnsi="Candara" w:cs="Microsoft Sans Serif"/>
          <w:bCs/>
          <w:sz w:val="18"/>
          <w:szCs w:val="18"/>
        </w:rPr>
      </w:pPr>
      <w:r w:rsidRPr="002A59A4">
        <w:rPr>
          <w:rFonts w:ascii="Candara" w:eastAsia="Times New Roman" w:hAnsi="Candara" w:cs="Microsoft Sans Serif"/>
          <w:sz w:val="18"/>
          <w:szCs w:val="18"/>
        </w:rPr>
        <w:t>3    Neither</w:t>
      </w:r>
    </w:p>
    <w:p w:rsidR="00E354CB" w:rsidRPr="002A59A4" w:rsidRDefault="00E354CB" w:rsidP="00937032">
      <w:pPr>
        <w:rPr>
          <w:rFonts w:ascii="Candara" w:eastAsia="Times New Roman" w:hAnsi="Candara" w:cs="Microsoft Sans Serif"/>
          <w:sz w:val="18"/>
          <w:szCs w:val="18"/>
        </w:rPr>
      </w:pPr>
      <w:r w:rsidRPr="002A59A4">
        <w:rPr>
          <w:rFonts w:ascii="Candara" w:eastAsia="Times New Roman" w:hAnsi="Candara" w:cs="Microsoft Sans Serif"/>
          <w:sz w:val="18"/>
          <w:szCs w:val="18"/>
        </w:rPr>
        <w:t>4    Dissatisfied</w:t>
      </w:r>
    </w:p>
    <w:p w:rsidR="00E354CB" w:rsidRPr="002A59A4" w:rsidRDefault="00E354CB" w:rsidP="00937032">
      <w:pPr>
        <w:rPr>
          <w:rFonts w:ascii="Candara" w:eastAsia="Times New Roman" w:hAnsi="Candara" w:cs="Microsoft Sans Serif"/>
          <w:sz w:val="18"/>
          <w:szCs w:val="18"/>
        </w:rPr>
      </w:pPr>
      <w:r w:rsidRPr="002A59A4">
        <w:rPr>
          <w:rFonts w:ascii="Candara" w:eastAsia="Times New Roman" w:hAnsi="Candara" w:cs="Microsoft Sans Serif"/>
          <w:sz w:val="18"/>
          <w:szCs w:val="18"/>
        </w:rPr>
        <w:t>5    Very Dissatisfied</w:t>
      </w:r>
    </w:p>
    <w:p w:rsidR="00E354CB" w:rsidRPr="002A59A4" w:rsidRDefault="00E354CB" w:rsidP="00937032">
      <w:pPr>
        <w:rPr>
          <w:rFonts w:ascii="Candara" w:eastAsia="Times New Roman" w:hAnsi="Candara" w:cs="Microsoft Sans Serif"/>
          <w:sz w:val="18"/>
          <w:szCs w:val="18"/>
        </w:rPr>
      </w:pPr>
      <w:r w:rsidRPr="002A59A4">
        <w:rPr>
          <w:rFonts w:ascii="Candara" w:eastAsia="Times New Roman" w:hAnsi="Candara" w:cs="Microsoft Sans Serif"/>
          <w:sz w:val="18"/>
          <w:szCs w:val="18"/>
        </w:rPr>
        <w:t>NA Not applicable</w:t>
      </w:r>
    </w:p>
    <w:p w:rsidR="00414BA2" w:rsidRPr="002A59A4" w:rsidRDefault="00414BA2" w:rsidP="00F525DF">
      <w:pPr>
        <w:rPr>
          <w:rFonts w:ascii="Candara" w:eastAsia="Times New Roman" w:hAnsi="Candara" w:cs="Microsoft Sans Serif"/>
          <w:sz w:val="18"/>
          <w:szCs w:val="18"/>
        </w:rPr>
      </w:pPr>
    </w:p>
    <w:p w:rsidR="000B010F" w:rsidRDefault="00E354CB" w:rsidP="00F525DF">
      <w:pPr>
        <w:rPr>
          <w:rFonts w:ascii="Candara" w:eastAsia="Times New Roman" w:hAnsi="Candara" w:cs="Microsoft Sans Serif"/>
          <w:bCs/>
          <w:sz w:val="18"/>
          <w:szCs w:val="18"/>
        </w:rPr>
      </w:pPr>
      <w:r w:rsidRPr="002A59A4">
        <w:rPr>
          <w:rFonts w:ascii="Candara" w:eastAsia="Times New Roman" w:hAnsi="Candara" w:cs="Microsoft Sans Serif"/>
          <w:bCs/>
          <w:sz w:val="18"/>
          <w:szCs w:val="18"/>
        </w:rPr>
        <w:t>15</w:t>
      </w:r>
      <w:r w:rsidR="000B010F" w:rsidRPr="002A59A4">
        <w:rPr>
          <w:rFonts w:ascii="Candara" w:eastAsia="Times New Roman" w:hAnsi="Candara" w:cs="Microsoft Sans Serif"/>
          <w:bCs/>
          <w:sz w:val="18"/>
          <w:szCs w:val="18"/>
        </w:rPr>
        <w:t>. How satisfied are you with the services that PSA provides for defendants in the following areas?</w:t>
      </w:r>
    </w:p>
    <w:p w:rsidR="00937032" w:rsidRPr="002A59A4" w:rsidRDefault="00937032" w:rsidP="00F525DF">
      <w:pPr>
        <w:rPr>
          <w:rFonts w:ascii="Candara" w:eastAsia="Times New Roman" w:hAnsi="Candara" w:cs="Microsoft Sans Serif"/>
          <w:bCs/>
          <w:sz w:val="18"/>
          <w:szCs w:val="18"/>
        </w:rPr>
      </w:pPr>
    </w:p>
    <w:tbl>
      <w:tblPr>
        <w:tblW w:w="9645" w:type="dxa"/>
        <w:tblInd w:w="93" w:type="dxa"/>
        <w:tblLook w:val="04A0" w:firstRow="1" w:lastRow="0" w:firstColumn="1" w:lastColumn="0" w:noHBand="0" w:noVBand="1"/>
      </w:tblPr>
      <w:tblGrid>
        <w:gridCol w:w="3672"/>
        <w:gridCol w:w="1025"/>
        <w:gridCol w:w="868"/>
        <w:gridCol w:w="788"/>
        <w:gridCol w:w="1081"/>
        <w:gridCol w:w="1238"/>
        <w:gridCol w:w="973"/>
      </w:tblGrid>
      <w:tr w:rsidR="002A59A4" w:rsidRPr="002A59A4" w:rsidTr="00195F02">
        <w:trPr>
          <w:trHeight w:val="600"/>
        </w:trPr>
        <w:tc>
          <w:tcPr>
            <w:tcW w:w="0" w:type="auto"/>
            <w:tcBorders>
              <w:top w:val="nil"/>
              <w:left w:val="nil"/>
              <w:right w:val="nil"/>
            </w:tcBorders>
            <w:shd w:val="clear" w:color="000000" w:fill="DEE9F7"/>
            <w:vAlign w:val="center"/>
            <w:hideMark/>
          </w:tcPr>
          <w:p w:rsidR="000B010F" w:rsidRPr="002A59A4" w:rsidRDefault="000B010F" w:rsidP="00F525DF">
            <w:pPr>
              <w:rPr>
                <w:rFonts w:ascii="Candara" w:eastAsia="Times New Roman" w:hAnsi="Candara" w:cs="Microsoft Sans Serif"/>
                <w:bCs/>
                <w:sz w:val="18"/>
                <w:szCs w:val="18"/>
              </w:rPr>
            </w:pPr>
            <w:r w:rsidRPr="002A59A4">
              <w:rPr>
                <w:rFonts w:ascii="Candara" w:eastAsia="Times New Roman" w:hAnsi="Candara" w:cs="Microsoft Sans Serif"/>
                <w:bCs/>
                <w:sz w:val="18"/>
                <w:szCs w:val="18"/>
              </w:rPr>
              <w:t>Answer Options</w:t>
            </w:r>
          </w:p>
        </w:tc>
        <w:tc>
          <w:tcPr>
            <w:tcW w:w="0" w:type="auto"/>
            <w:tcBorders>
              <w:top w:val="nil"/>
              <w:left w:val="nil"/>
              <w:right w:val="nil"/>
            </w:tcBorders>
            <w:shd w:val="clear" w:color="000000" w:fill="DEE9F7"/>
            <w:vAlign w:val="center"/>
            <w:hideMark/>
          </w:tcPr>
          <w:p w:rsidR="000B010F" w:rsidRPr="002A59A4" w:rsidRDefault="000B010F" w:rsidP="00F525DF">
            <w:pPr>
              <w:jc w:val="center"/>
              <w:rPr>
                <w:rFonts w:ascii="Candara" w:eastAsia="Times New Roman" w:hAnsi="Candara" w:cs="Microsoft Sans Serif"/>
                <w:bCs/>
                <w:sz w:val="18"/>
                <w:szCs w:val="18"/>
              </w:rPr>
            </w:pPr>
            <w:r w:rsidRPr="002A59A4">
              <w:rPr>
                <w:rFonts w:ascii="Candara" w:eastAsia="Times New Roman" w:hAnsi="Candara" w:cs="Microsoft Sans Serif"/>
                <w:bCs/>
                <w:sz w:val="18"/>
                <w:szCs w:val="18"/>
              </w:rPr>
              <w:t>Very Satisfied</w:t>
            </w:r>
          </w:p>
        </w:tc>
        <w:tc>
          <w:tcPr>
            <w:tcW w:w="0" w:type="auto"/>
            <w:tcBorders>
              <w:top w:val="nil"/>
              <w:left w:val="nil"/>
              <w:right w:val="nil"/>
            </w:tcBorders>
            <w:shd w:val="clear" w:color="000000" w:fill="DEE9F7"/>
            <w:vAlign w:val="center"/>
            <w:hideMark/>
          </w:tcPr>
          <w:p w:rsidR="000B010F" w:rsidRPr="002A59A4" w:rsidRDefault="000B010F" w:rsidP="00F525DF">
            <w:pPr>
              <w:jc w:val="center"/>
              <w:rPr>
                <w:rFonts w:ascii="Candara" w:eastAsia="Times New Roman" w:hAnsi="Candara" w:cs="Microsoft Sans Serif"/>
                <w:bCs/>
                <w:sz w:val="18"/>
                <w:szCs w:val="18"/>
              </w:rPr>
            </w:pPr>
            <w:r w:rsidRPr="002A59A4">
              <w:rPr>
                <w:rFonts w:ascii="Candara" w:eastAsia="Times New Roman" w:hAnsi="Candara" w:cs="Microsoft Sans Serif"/>
                <w:bCs/>
                <w:sz w:val="18"/>
                <w:szCs w:val="18"/>
              </w:rPr>
              <w:t>Satisfied</w:t>
            </w:r>
          </w:p>
        </w:tc>
        <w:tc>
          <w:tcPr>
            <w:tcW w:w="0" w:type="auto"/>
            <w:tcBorders>
              <w:top w:val="nil"/>
              <w:left w:val="nil"/>
              <w:right w:val="nil"/>
            </w:tcBorders>
            <w:shd w:val="clear" w:color="000000" w:fill="DEE9F7"/>
            <w:vAlign w:val="center"/>
            <w:hideMark/>
          </w:tcPr>
          <w:p w:rsidR="000B010F" w:rsidRPr="002A59A4" w:rsidRDefault="000B010F" w:rsidP="00F525DF">
            <w:pPr>
              <w:jc w:val="center"/>
              <w:rPr>
                <w:rFonts w:ascii="Candara" w:eastAsia="Times New Roman" w:hAnsi="Candara" w:cs="Microsoft Sans Serif"/>
                <w:bCs/>
                <w:sz w:val="18"/>
                <w:szCs w:val="18"/>
              </w:rPr>
            </w:pPr>
            <w:r w:rsidRPr="002A59A4">
              <w:rPr>
                <w:rFonts w:ascii="Candara" w:eastAsia="Times New Roman" w:hAnsi="Candara" w:cs="Microsoft Sans Serif"/>
                <w:bCs/>
                <w:sz w:val="18"/>
                <w:szCs w:val="18"/>
              </w:rPr>
              <w:t>Neither</w:t>
            </w:r>
          </w:p>
        </w:tc>
        <w:tc>
          <w:tcPr>
            <w:tcW w:w="0" w:type="auto"/>
            <w:tcBorders>
              <w:top w:val="nil"/>
              <w:left w:val="nil"/>
              <w:right w:val="nil"/>
            </w:tcBorders>
            <w:shd w:val="clear" w:color="000000" w:fill="DEE9F7"/>
            <w:vAlign w:val="center"/>
            <w:hideMark/>
          </w:tcPr>
          <w:p w:rsidR="000B010F" w:rsidRPr="002A59A4" w:rsidRDefault="000B010F" w:rsidP="00F525DF">
            <w:pPr>
              <w:jc w:val="center"/>
              <w:rPr>
                <w:rFonts w:ascii="Candara" w:eastAsia="Times New Roman" w:hAnsi="Candara" w:cs="Microsoft Sans Serif"/>
                <w:bCs/>
                <w:sz w:val="18"/>
                <w:szCs w:val="18"/>
              </w:rPr>
            </w:pPr>
            <w:r w:rsidRPr="002A59A4">
              <w:rPr>
                <w:rFonts w:ascii="Candara" w:eastAsia="Times New Roman" w:hAnsi="Candara" w:cs="Microsoft Sans Serif"/>
                <w:bCs/>
                <w:sz w:val="18"/>
                <w:szCs w:val="18"/>
              </w:rPr>
              <w:t>Dissatisfied</w:t>
            </w:r>
          </w:p>
        </w:tc>
        <w:tc>
          <w:tcPr>
            <w:tcW w:w="0" w:type="auto"/>
            <w:tcBorders>
              <w:top w:val="nil"/>
              <w:left w:val="nil"/>
              <w:right w:val="nil"/>
            </w:tcBorders>
            <w:shd w:val="clear" w:color="000000" w:fill="DEE9F7"/>
            <w:vAlign w:val="center"/>
            <w:hideMark/>
          </w:tcPr>
          <w:p w:rsidR="000B010F" w:rsidRPr="002A59A4" w:rsidRDefault="000B010F" w:rsidP="00F525DF">
            <w:pPr>
              <w:jc w:val="center"/>
              <w:rPr>
                <w:rFonts w:ascii="Candara" w:eastAsia="Times New Roman" w:hAnsi="Candara" w:cs="Microsoft Sans Serif"/>
                <w:bCs/>
                <w:sz w:val="18"/>
                <w:szCs w:val="18"/>
              </w:rPr>
            </w:pPr>
            <w:r w:rsidRPr="002A59A4">
              <w:rPr>
                <w:rFonts w:ascii="Candara" w:eastAsia="Times New Roman" w:hAnsi="Candara" w:cs="Microsoft Sans Serif"/>
                <w:bCs/>
                <w:sz w:val="18"/>
                <w:szCs w:val="18"/>
              </w:rPr>
              <w:t>Very Dissatisfied</w:t>
            </w:r>
          </w:p>
        </w:tc>
        <w:tc>
          <w:tcPr>
            <w:tcW w:w="973" w:type="dxa"/>
            <w:tcBorders>
              <w:top w:val="nil"/>
              <w:left w:val="nil"/>
              <w:right w:val="nil"/>
            </w:tcBorders>
            <w:shd w:val="clear" w:color="000000" w:fill="DEE9F7"/>
            <w:vAlign w:val="center"/>
            <w:hideMark/>
          </w:tcPr>
          <w:p w:rsidR="000B010F" w:rsidRPr="002A59A4" w:rsidRDefault="000B010F" w:rsidP="00F525DF">
            <w:pPr>
              <w:jc w:val="center"/>
              <w:rPr>
                <w:rFonts w:ascii="Candara" w:eastAsia="Times New Roman" w:hAnsi="Candara" w:cs="Microsoft Sans Serif"/>
                <w:bCs/>
                <w:sz w:val="18"/>
                <w:szCs w:val="18"/>
              </w:rPr>
            </w:pPr>
            <w:r w:rsidRPr="002A59A4">
              <w:rPr>
                <w:rFonts w:ascii="Candara" w:eastAsia="Times New Roman" w:hAnsi="Candara" w:cs="Microsoft Sans Serif"/>
                <w:bCs/>
                <w:sz w:val="18"/>
                <w:szCs w:val="18"/>
              </w:rPr>
              <w:t>N/A</w:t>
            </w:r>
          </w:p>
        </w:tc>
      </w:tr>
      <w:tr w:rsidR="002A59A4" w:rsidRPr="002A59A4" w:rsidTr="00195F02">
        <w:trPr>
          <w:trHeight w:val="255"/>
        </w:trPr>
        <w:tc>
          <w:tcPr>
            <w:tcW w:w="0" w:type="auto"/>
            <w:tcBorders>
              <w:top w:val="nil"/>
              <w:left w:val="nil"/>
              <w:bottom w:val="single" w:sz="4" w:space="0" w:color="548DD4" w:themeColor="text2" w:themeTint="99"/>
              <w:right w:val="nil"/>
            </w:tcBorders>
            <w:shd w:val="clear" w:color="000000" w:fill="EEEEEE"/>
            <w:vAlign w:val="bottom"/>
          </w:tcPr>
          <w:p w:rsidR="00E354CB" w:rsidRPr="002A59A4" w:rsidRDefault="00E354CB"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Substance-related treatment services</w:t>
            </w:r>
          </w:p>
        </w:tc>
        <w:tc>
          <w:tcPr>
            <w:tcW w:w="0" w:type="auto"/>
            <w:tcBorders>
              <w:top w:val="nil"/>
              <w:left w:val="nil"/>
              <w:bottom w:val="single" w:sz="4" w:space="0" w:color="548DD4" w:themeColor="text2" w:themeTint="99"/>
              <w:right w:val="nil"/>
            </w:tcBorders>
            <w:shd w:val="clear" w:color="000000" w:fill="EEEEEE"/>
            <w:noWrap/>
            <w:vAlign w:val="center"/>
          </w:tcPr>
          <w:p w:rsidR="00E354CB" w:rsidRPr="002A59A4" w:rsidRDefault="00E354CB" w:rsidP="00F525DF">
            <w:pPr>
              <w:jc w:val="center"/>
              <w:rPr>
                <w:rFonts w:ascii="Candara" w:eastAsia="Times New Roman" w:hAnsi="Candara" w:cs="Microsoft Sans Serif"/>
                <w:sz w:val="18"/>
                <w:szCs w:val="18"/>
              </w:rPr>
            </w:pPr>
          </w:p>
        </w:tc>
        <w:tc>
          <w:tcPr>
            <w:tcW w:w="0" w:type="auto"/>
            <w:tcBorders>
              <w:top w:val="nil"/>
              <w:left w:val="nil"/>
              <w:bottom w:val="single" w:sz="4" w:space="0" w:color="548DD4" w:themeColor="text2" w:themeTint="99"/>
              <w:right w:val="nil"/>
            </w:tcBorders>
            <w:shd w:val="clear" w:color="000000" w:fill="EEEEEE"/>
            <w:noWrap/>
            <w:vAlign w:val="center"/>
          </w:tcPr>
          <w:p w:rsidR="00E354CB" w:rsidRPr="002A59A4" w:rsidRDefault="00E354CB" w:rsidP="00F525DF">
            <w:pPr>
              <w:jc w:val="center"/>
              <w:rPr>
                <w:rFonts w:ascii="Candara" w:eastAsia="Times New Roman" w:hAnsi="Candara" w:cs="Microsoft Sans Serif"/>
                <w:sz w:val="18"/>
                <w:szCs w:val="18"/>
              </w:rPr>
            </w:pPr>
          </w:p>
        </w:tc>
        <w:tc>
          <w:tcPr>
            <w:tcW w:w="0" w:type="auto"/>
            <w:tcBorders>
              <w:top w:val="nil"/>
              <w:left w:val="nil"/>
              <w:bottom w:val="single" w:sz="4" w:space="0" w:color="548DD4" w:themeColor="text2" w:themeTint="99"/>
              <w:right w:val="nil"/>
            </w:tcBorders>
            <w:shd w:val="clear" w:color="000000" w:fill="EEEEEE"/>
            <w:noWrap/>
            <w:vAlign w:val="center"/>
          </w:tcPr>
          <w:p w:rsidR="00E354CB" w:rsidRPr="002A59A4" w:rsidRDefault="00E354CB" w:rsidP="00F525DF">
            <w:pPr>
              <w:jc w:val="center"/>
              <w:rPr>
                <w:rFonts w:ascii="Candara" w:eastAsia="Times New Roman" w:hAnsi="Candara" w:cs="Microsoft Sans Serif"/>
                <w:sz w:val="18"/>
                <w:szCs w:val="18"/>
              </w:rPr>
            </w:pPr>
          </w:p>
        </w:tc>
        <w:tc>
          <w:tcPr>
            <w:tcW w:w="0" w:type="auto"/>
            <w:tcBorders>
              <w:top w:val="nil"/>
              <w:left w:val="nil"/>
              <w:bottom w:val="single" w:sz="4" w:space="0" w:color="548DD4" w:themeColor="text2" w:themeTint="99"/>
              <w:right w:val="nil"/>
            </w:tcBorders>
            <w:shd w:val="clear" w:color="000000" w:fill="EEEEEE"/>
            <w:noWrap/>
            <w:vAlign w:val="center"/>
          </w:tcPr>
          <w:p w:rsidR="00E354CB" w:rsidRPr="002A59A4" w:rsidRDefault="00E354CB" w:rsidP="00F525DF">
            <w:pPr>
              <w:jc w:val="center"/>
              <w:rPr>
                <w:rFonts w:ascii="Candara" w:eastAsia="Times New Roman" w:hAnsi="Candara" w:cs="Microsoft Sans Serif"/>
                <w:sz w:val="18"/>
                <w:szCs w:val="18"/>
              </w:rPr>
            </w:pPr>
          </w:p>
        </w:tc>
        <w:tc>
          <w:tcPr>
            <w:tcW w:w="0" w:type="auto"/>
            <w:tcBorders>
              <w:top w:val="nil"/>
              <w:left w:val="nil"/>
              <w:bottom w:val="single" w:sz="4" w:space="0" w:color="548DD4" w:themeColor="text2" w:themeTint="99"/>
              <w:right w:val="nil"/>
            </w:tcBorders>
            <w:shd w:val="clear" w:color="000000" w:fill="EEEEEE"/>
            <w:noWrap/>
            <w:vAlign w:val="center"/>
          </w:tcPr>
          <w:p w:rsidR="00E354CB" w:rsidRPr="002A59A4" w:rsidRDefault="00E354CB" w:rsidP="00F525DF">
            <w:pPr>
              <w:jc w:val="center"/>
              <w:rPr>
                <w:rFonts w:ascii="Candara" w:eastAsia="Times New Roman" w:hAnsi="Candara" w:cs="Microsoft Sans Serif"/>
                <w:sz w:val="18"/>
                <w:szCs w:val="18"/>
              </w:rPr>
            </w:pPr>
          </w:p>
        </w:tc>
        <w:tc>
          <w:tcPr>
            <w:tcW w:w="973" w:type="dxa"/>
            <w:tcBorders>
              <w:top w:val="nil"/>
              <w:left w:val="nil"/>
              <w:bottom w:val="single" w:sz="4" w:space="0" w:color="548DD4" w:themeColor="text2" w:themeTint="99"/>
              <w:right w:val="nil"/>
            </w:tcBorders>
            <w:shd w:val="clear" w:color="000000" w:fill="EEEEEE"/>
            <w:noWrap/>
            <w:vAlign w:val="center"/>
          </w:tcPr>
          <w:p w:rsidR="00E354CB" w:rsidRPr="002A59A4" w:rsidRDefault="00E354CB" w:rsidP="00F525DF">
            <w:pPr>
              <w:jc w:val="center"/>
              <w:rPr>
                <w:rFonts w:ascii="Candara" w:eastAsia="Times New Roman" w:hAnsi="Candara" w:cs="Microsoft Sans Serif"/>
                <w:sz w:val="18"/>
                <w:szCs w:val="18"/>
              </w:rPr>
            </w:pPr>
          </w:p>
        </w:tc>
      </w:tr>
      <w:tr w:rsidR="002A59A4" w:rsidRPr="002A59A4" w:rsidTr="00195F02">
        <w:trPr>
          <w:trHeight w:val="255"/>
        </w:trPr>
        <w:tc>
          <w:tcPr>
            <w:tcW w:w="0" w:type="auto"/>
            <w:tcBorders>
              <w:top w:val="nil"/>
              <w:left w:val="nil"/>
              <w:bottom w:val="single" w:sz="4" w:space="0" w:color="548DD4" w:themeColor="text2" w:themeTint="99"/>
              <w:right w:val="nil"/>
            </w:tcBorders>
            <w:shd w:val="clear" w:color="000000" w:fill="EEEEEE"/>
            <w:vAlign w:val="bottom"/>
            <w:hideMark/>
          </w:tcPr>
          <w:p w:rsidR="000B010F" w:rsidRPr="002A59A4" w:rsidRDefault="000B010F"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Supervision</w:t>
            </w:r>
          </w:p>
        </w:tc>
        <w:tc>
          <w:tcPr>
            <w:tcW w:w="0" w:type="auto"/>
            <w:tcBorders>
              <w:top w:val="nil"/>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0" w:type="auto"/>
            <w:tcBorders>
              <w:top w:val="nil"/>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0" w:type="auto"/>
            <w:tcBorders>
              <w:top w:val="nil"/>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0" w:type="auto"/>
            <w:tcBorders>
              <w:top w:val="nil"/>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0" w:type="auto"/>
            <w:tcBorders>
              <w:top w:val="nil"/>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973" w:type="dxa"/>
            <w:tcBorders>
              <w:top w:val="nil"/>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r>
      <w:tr w:rsidR="002A59A4" w:rsidRPr="002A59A4" w:rsidTr="000B010F">
        <w:trPr>
          <w:trHeight w:val="255"/>
        </w:trPr>
        <w:tc>
          <w:tcPr>
            <w:tcW w:w="0" w:type="auto"/>
            <w:tcBorders>
              <w:top w:val="single" w:sz="4" w:space="0" w:color="548DD4" w:themeColor="text2" w:themeTint="99"/>
              <w:left w:val="nil"/>
              <w:bottom w:val="single" w:sz="4" w:space="0" w:color="548DD4" w:themeColor="text2" w:themeTint="99"/>
              <w:right w:val="nil"/>
            </w:tcBorders>
            <w:shd w:val="clear" w:color="000000" w:fill="EEEEEE"/>
            <w:vAlign w:val="bottom"/>
            <w:hideMark/>
          </w:tcPr>
          <w:p w:rsidR="000B010F" w:rsidRPr="002A59A4" w:rsidRDefault="000B010F"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Electronic Surveillance (both GPS and EM)</w:t>
            </w:r>
          </w:p>
        </w:tc>
        <w:tc>
          <w:tcPr>
            <w:tcW w:w="0" w:type="auto"/>
            <w:tcBorders>
              <w:top w:val="single" w:sz="4" w:space="0" w:color="548DD4" w:themeColor="text2" w:themeTint="99"/>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0" w:type="auto"/>
            <w:tcBorders>
              <w:top w:val="single" w:sz="4" w:space="0" w:color="548DD4" w:themeColor="text2" w:themeTint="99"/>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0" w:type="auto"/>
            <w:tcBorders>
              <w:top w:val="single" w:sz="4" w:space="0" w:color="548DD4" w:themeColor="text2" w:themeTint="99"/>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0" w:type="auto"/>
            <w:tcBorders>
              <w:top w:val="single" w:sz="4" w:space="0" w:color="548DD4" w:themeColor="text2" w:themeTint="99"/>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0" w:type="auto"/>
            <w:tcBorders>
              <w:top w:val="single" w:sz="4" w:space="0" w:color="548DD4" w:themeColor="text2" w:themeTint="99"/>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973" w:type="dxa"/>
            <w:tcBorders>
              <w:top w:val="single" w:sz="4" w:space="0" w:color="548DD4" w:themeColor="text2" w:themeTint="99"/>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r>
      <w:tr w:rsidR="002A59A4" w:rsidRPr="002A59A4" w:rsidTr="000B010F">
        <w:trPr>
          <w:trHeight w:val="255"/>
        </w:trPr>
        <w:tc>
          <w:tcPr>
            <w:tcW w:w="0" w:type="auto"/>
            <w:tcBorders>
              <w:top w:val="single" w:sz="4" w:space="0" w:color="548DD4" w:themeColor="text2" w:themeTint="99"/>
              <w:left w:val="nil"/>
              <w:bottom w:val="single" w:sz="4" w:space="0" w:color="548DD4" w:themeColor="text2" w:themeTint="99"/>
              <w:right w:val="nil"/>
            </w:tcBorders>
            <w:shd w:val="clear" w:color="000000" w:fill="EEEEEE"/>
            <w:vAlign w:val="bottom"/>
          </w:tcPr>
          <w:p w:rsidR="000B010F" w:rsidRPr="002A59A4" w:rsidRDefault="000B010F"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Mental Health Services</w:t>
            </w:r>
          </w:p>
        </w:tc>
        <w:tc>
          <w:tcPr>
            <w:tcW w:w="0" w:type="auto"/>
            <w:tcBorders>
              <w:top w:val="single" w:sz="4" w:space="0" w:color="548DD4" w:themeColor="text2" w:themeTint="99"/>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0" w:type="auto"/>
            <w:tcBorders>
              <w:top w:val="single" w:sz="4" w:space="0" w:color="548DD4" w:themeColor="text2" w:themeTint="99"/>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0" w:type="auto"/>
            <w:tcBorders>
              <w:top w:val="single" w:sz="4" w:space="0" w:color="548DD4" w:themeColor="text2" w:themeTint="99"/>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0" w:type="auto"/>
            <w:tcBorders>
              <w:top w:val="single" w:sz="4" w:space="0" w:color="548DD4" w:themeColor="text2" w:themeTint="99"/>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0" w:type="auto"/>
            <w:tcBorders>
              <w:top w:val="single" w:sz="4" w:space="0" w:color="548DD4" w:themeColor="text2" w:themeTint="99"/>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973" w:type="dxa"/>
            <w:tcBorders>
              <w:top w:val="single" w:sz="4" w:space="0" w:color="548DD4" w:themeColor="text2" w:themeTint="99"/>
              <w:left w:val="nil"/>
              <w:bottom w:val="single" w:sz="4" w:space="0" w:color="548DD4" w:themeColor="text2" w:themeTint="99"/>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r>
      <w:tr w:rsidR="002A59A4" w:rsidRPr="002A59A4" w:rsidTr="00195F02">
        <w:trPr>
          <w:trHeight w:val="255"/>
        </w:trPr>
        <w:tc>
          <w:tcPr>
            <w:tcW w:w="0" w:type="auto"/>
            <w:tcBorders>
              <w:top w:val="single" w:sz="4" w:space="0" w:color="548DD4" w:themeColor="text2" w:themeTint="99"/>
              <w:left w:val="nil"/>
              <w:bottom w:val="nil"/>
              <w:right w:val="nil"/>
            </w:tcBorders>
            <w:shd w:val="clear" w:color="000000" w:fill="EEEEEE"/>
            <w:vAlign w:val="bottom"/>
          </w:tcPr>
          <w:p w:rsidR="000B010F" w:rsidRPr="002A59A4" w:rsidRDefault="00EE3FD1" w:rsidP="00F525DF">
            <w:pPr>
              <w:rPr>
                <w:rFonts w:ascii="Candara" w:eastAsia="Times New Roman" w:hAnsi="Candara" w:cs="Microsoft Sans Serif"/>
                <w:sz w:val="18"/>
                <w:szCs w:val="18"/>
              </w:rPr>
            </w:pPr>
            <w:r w:rsidRPr="002A59A4">
              <w:rPr>
                <w:rFonts w:ascii="Candara" w:eastAsia="Times New Roman" w:hAnsi="Candara" w:cs="Microsoft Sans Serif"/>
                <w:sz w:val="18"/>
                <w:szCs w:val="18"/>
              </w:rPr>
              <w:t>Other p</w:t>
            </w:r>
            <w:r w:rsidR="000B010F" w:rsidRPr="002A59A4">
              <w:rPr>
                <w:rFonts w:ascii="Candara" w:eastAsia="Times New Roman" w:hAnsi="Candara" w:cs="Microsoft Sans Serif"/>
                <w:sz w:val="18"/>
                <w:szCs w:val="18"/>
              </w:rPr>
              <w:t>ro-social intervent</w:t>
            </w:r>
            <w:r w:rsidR="00E354CB" w:rsidRPr="002A59A4">
              <w:rPr>
                <w:rFonts w:ascii="Candara" w:eastAsia="Times New Roman" w:hAnsi="Candara" w:cs="Microsoft Sans Serif"/>
                <w:sz w:val="18"/>
                <w:szCs w:val="18"/>
              </w:rPr>
              <w:t xml:space="preserve">ions (e.g., employment, </w:t>
            </w:r>
            <w:r w:rsidR="000B010F" w:rsidRPr="002A59A4">
              <w:rPr>
                <w:rFonts w:ascii="Candara" w:eastAsia="Times New Roman" w:hAnsi="Candara" w:cs="Microsoft Sans Serif"/>
                <w:sz w:val="18"/>
                <w:szCs w:val="18"/>
              </w:rPr>
              <w:t>educational resources and referrals, etc.)</w:t>
            </w:r>
          </w:p>
        </w:tc>
        <w:tc>
          <w:tcPr>
            <w:tcW w:w="0" w:type="auto"/>
            <w:tcBorders>
              <w:top w:val="single" w:sz="4" w:space="0" w:color="548DD4" w:themeColor="text2" w:themeTint="99"/>
              <w:left w:val="nil"/>
              <w:bottom w:val="nil"/>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0" w:type="auto"/>
            <w:tcBorders>
              <w:top w:val="single" w:sz="4" w:space="0" w:color="548DD4" w:themeColor="text2" w:themeTint="99"/>
              <w:left w:val="nil"/>
              <w:bottom w:val="nil"/>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0" w:type="auto"/>
            <w:tcBorders>
              <w:top w:val="single" w:sz="4" w:space="0" w:color="548DD4" w:themeColor="text2" w:themeTint="99"/>
              <w:left w:val="nil"/>
              <w:bottom w:val="nil"/>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0" w:type="auto"/>
            <w:tcBorders>
              <w:top w:val="single" w:sz="4" w:space="0" w:color="548DD4" w:themeColor="text2" w:themeTint="99"/>
              <w:left w:val="nil"/>
              <w:bottom w:val="nil"/>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0" w:type="auto"/>
            <w:tcBorders>
              <w:top w:val="single" w:sz="4" w:space="0" w:color="548DD4" w:themeColor="text2" w:themeTint="99"/>
              <w:left w:val="nil"/>
              <w:bottom w:val="nil"/>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c>
          <w:tcPr>
            <w:tcW w:w="973" w:type="dxa"/>
            <w:tcBorders>
              <w:top w:val="single" w:sz="4" w:space="0" w:color="548DD4" w:themeColor="text2" w:themeTint="99"/>
              <w:left w:val="nil"/>
              <w:bottom w:val="nil"/>
              <w:right w:val="nil"/>
            </w:tcBorders>
            <w:shd w:val="clear" w:color="000000" w:fill="EEEEEE"/>
            <w:noWrap/>
            <w:vAlign w:val="center"/>
          </w:tcPr>
          <w:p w:rsidR="000B010F" w:rsidRPr="002A59A4" w:rsidRDefault="000B010F" w:rsidP="00F525DF">
            <w:pPr>
              <w:jc w:val="center"/>
              <w:rPr>
                <w:rFonts w:ascii="Candara" w:eastAsia="Times New Roman" w:hAnsi="Candara" w:cs="Microsoft Sans Serif"/>
                <w:sz w:val="18"/>
                <w:szCs w:val="18"/>
              </w:rPr>
            </w:pPr>
          </w:p>
        </w:tc>
      </w:tr>
    </w:tbl>
    <w:p w:rsidR="00937032" w:rsidRDefault="00937032" w:rsidP="00F525DF">
      <w:pPr>
        <w:rPr>
          <w:rFonts w:ascii="Candara" w:eastAsia="Times New Roman" w:hAnsi="Candara" w:cs="Microsoft Sans Serif"/>
          <w:bCs/>
          <w:sz w:val="18"/>
          <w:szCs w:val="18"/>
        </w:rPr>
      </w:pPr>
    </w:p>
    <w:p w:rsidR="009C725F" w:rsidRPr="002A59A4" w:rsidRDefault="00E354CB" w:rsidP="00F525DF">
      <w:pPr>
        <w:rPr>
          <w:rFonts w:ascii="Candara" w:eastAsia="Times New Roman" w:hAnsi="Candara" w:cs="Microsoft Sans Serif"/>
          <w:bCs/>
          <w:sz w:val="18"/>
          <w:szCs w:val="18"/>
        </w:rPr>
      </w:pPr>
      <w:r w:rsidRPr="002A59A4">
        <w:rPr>
          <w:rFonts w:ascii="Candara" w:eastAsia="Times New Roman" w:hAnsi="Candara" w:cs="Microsoft Sans Serif"/>
          <w:bCs/>
          <w:sz w:val="18"/>
          <w:szCs w:val="18"/>
        </w:rPr>
        <w:t>16</w:t>
      </w:r>
      <w:r w:rsidR="009C725F" w:rsidRPr="002A59A4">
        <w:rPr>
          <w:rFonts w:ascii="Candara" w:eastAsia="Times New Roman" w:hAnsi="Candara" w:cs="Microsoft Sans Serif"/>
          <w:bCs/>
          <w:sz w:val="18"/>
          <w:szCs w:val="18"/>
        </w:rPr>
        <w:t xml:space="preserve">. Are there other services and/or technologies that you </w:t>
      </w:r>
      <w:r w:rsidRPr="002A59A4">
        <w:rPr>
          <w:rFonts w:ascii="Candara" w:eastAsia="Times New Roman" w:hAnsi="Candara" w:cs="Microsoft Sans Serif"/>
          <w:bCs/>
          <w:sz w:val="18"/>
          <w:szCs w:val="18"/>
        </w:rPr>
        <w:t>would like to see PSA utilize in its supervision and</w:t>
      </w:r>
      <w:r w:rsidR="009C725F" w:rsidRPr="002A59A4">
        <w:rPr>
          <w:rFonts w:ascii="Candara" w:eastAsia="Times New Roman" w:hAnsi="Candara" w:cs="Microsoft Sans Serif"/>
          <w:bCs/>
          <w:sz w:val="18"/>
          <w:szCs w:val="18"/>
        </w:rPr>
        <w:t xml:space="preserve"> treatment programs for defendants?</w:t>
      </w:r>
    </w:p>
    <w:p w:rsidR="00E354CB" w:rsidRPr="002A59A4" w:rsidRDefault="00E354CB" w:rsidP="00F525DF">
      <w:pPr>
        <w:rPr>
          <w:rFonts w:ascii="Candara" w:eastAsia="Times New Roman" w:hAnsi="Candara" w:cs="Microsoft Sans Serif"/>
          <w:bCs/>
          <w:sz w:val="18"/>
          <w:szCs w:val="18"/>
        </w:rPr>
      </w:pPr>
    </w:p>
    <w:p w:rsidR="00E354CB" w:rsidRDefault="00E354CB" w:rsidP="00F525DF">
      <w:pPr>
        <w:rPr>
          <w:rFonts w:ascii="Candara" w:eastAsia="Times New Roman" w:hAnsi="Candara" w:cs="Microsoft Sans Serif"/>
          <w:bCs/>
          <w:sz w:val="18"/>
          <w:szCs w:val="18"/>
        </w:rPr>
      </w:pPr>
    </w:p>
    <w:p w:rsidR="00937032" w:rsidRDefault="00937032" w:rsidP="00F525DF">
      <w:pPr>
        <w:rPr>
          <w:rFonts w:ascii="Candara" w:eastAsia="Times New Roman" w:hAnsi="Candara" w:cs="Microsoft Sans Serif"/>
          <w:bCs/>
          <w:sz w:val="18"/>
          <w:szCs w:val="18"/>
        </w:rPr>
      </w:pPr>
    </w:p>
    <w:p w:rsidR="00937032" w:rsidRDefault="00937032" w:rsidP="00F525DF">
      <w:pPr>
        <w:rPr>
          <w:rFonts w:ascii="Candara" w:eastAsia="Times New Roman" w:hAnsi="Candara" w:cs="Microsoft Sans Serif"/>
          <w:bCs/>
          <w:sz w:val="18"/>
          <w:szCs w:val="18"/>
        </w:rPr>
      </w:pPr>
    </w:p>
    <w:p w:rsidR="00E354CB" w:rsidRPr="002A59A4" w:rsidRDefault="00E354CB" w:rsidP="00F525DF">
      <w:pPr>
        <w:rPr>
          <w:rFonts w:ascii="Candara" w:eastAsia="Times New Roman" w:hAnsi="Candara" w:cs="Microsoft Sans Serif"/>
          <w:bCs/>
          <w:sz w:val="18"/>
          <w:szCs w:val="18"/>
        </w:rPr>
      </w:pPr>
    </w:p>
    <w:p w:rsidR="00414BA2" w:rsidRPr="002A59A4" w:rsidRDefault="00481B90" w:rsidP="00F525DF">
      <w:pPr>
        <w:rPr>
          <w:rFonts w:ascii="Candara" w:eastAsia="Times New Roman" w:hAnsi="Candara" w:cs="Microsoft Sans Serif"/>
          <w:bCs/>
          <w:sz w:val="18"/>
          <w:szCs w:val="18"/>
        </w:rPr>
      </w:pPr>
      <w:r w:rsidRPr="002A59A4">
        <w:rPr>
          <w:rFonts w:ascii="Candara" w:eastAsia="Times New Roman" w:hAnsi="Candara" w:cs="Microsoft Sans Serif"/>
          <w:bCs/>
          <w:sz w:val="18"/>
          <w:szCs w:val="18"/>
        </w:rPr>
        <w:t>1</w:t>
      </w:r>
      <w:r w:rsidR="00E354CB" w:rsidRPr="002A59A4">
        <w:rPr>
          <w:rFonts w:ascii="Candara" w:eastAsia="Times New Roman" w:hAnsi="Candara" w:cs="Microsoft Sans Serif"/>
          <w:bCs/>
          <w:sz w:val="18"/>
          <w:szCs w:val="18"/>
        </w:rPr>
        <w:t>7</w:t>
      </w:r>
      <w:r w:rsidR="00414BA2" w:rsidRPr="002A59A4">
        <w:rPr>
          <w:rFonts w:ascii="Candara" w:eastAsia="Times New Roman" w:hAnsi="Candara" w:cs="Microsoft Sans Serif"/>
          <w:bCs/>
          <w:sz w:val="18"/>
          <w:szCs w:val="18"/>
        </w:rPr>
        <w:t>. Is there any additional information that you would like to bring to our attention at this time? If so, pleas</w:t>
      </w:r>
      <w:r w:rsidR="00E354CB" w:rsidRPr="002A59A4">
        <w:rPr>
          <w:rFonts w:ascii="Candara" w:eastAsia="Times New Roman" w:hAnsi="Candara" w:cs="Microsoft Sans Serif"/>
          <w:bCs/>
          <w:sz w:val="18"/>
          <w:szCs w:val="18"/>
        </w:rPr>
        <w:t xml:space="preserve">e indicate this </w:t>
      </w:r>
      <w:r w:rsidR="00414BA2" w:rsidRPr="002A59A4">
        <w:rPr>
          <w:rFonts w:ascii="Candara" w:eastAsia="Times New Roman" w:hAnsi="Candara" w:cs="Microsoft Sans Serif"/>
          <w:bCs/>
          <w:sz w:val="18"/>
          <w:szCs w:val="18"/>
        </w:rPr>
        <w:t>here:</w:t>
      </w:r>
    </w:p>
    <w:p w:rsidR="00414BA2" w:rsidRDefault="00414BA2" w:rsidP="00F525DF">
      <w:pPr>
        <w:rPr>
          <w:rFonts w:ascii="Candara" w:eastAsia="Times New Roman" w:hAnsi="Candara" w:cs="Microsoft Sans Serif"/>
          <w:bCs/>
          <w:sz w:val="18"/>
          <w:szCs w:val="18"/>
        </w:rPr>
      </w:pPr>
    </w:p>
    <w:p w:rsidR="00937032" w:rsidRDefault="00937032" w:rsidP="00F525DF">
      <w:pPr>
        <w:rPr>
          <w:rFonts w:ascii="Candara" w:eastAsia="Times New Roman" w:hAnsi="Candara" w:cs="Microsoft Sans Serif"/>
          <w:bCs/>
          <w:sz w:val="18"/>
          <w:szCs w:val="18"/>
        </w:rPr>
      </w:pPr>
    </w:p>
    <w:p w:rsidR="00937032" w:rsidRDefault="00937032" w:rsidP="00F525DF">
      <w:pPr>
        <w:rPr>
          <w:rFonts w:ascii="Candara" w:eastAsia="Times New Roman" w:hAnsi="Candara" w:cs="Microsoft Sans Serif"/>
          <w:bCs/>
          <w:sz w:val="18"/>
          <w:szCs w:val="18"/>
        </w:rPr>
      </w:pPr>
    </w:p>
    <w:p w:rsidR="00937032" w:rsidRDefault="00937032" w:rsidP="00F525DF">
      <w:pPr>
        <w:rPr>
          <w:rFonts w:ascii="Candara" w:eastAsia="Times New Roman" w:hAnsi="Candara" w:cs="Microsoft Sans Serif"/>
          <w:bCs/>
          <w:sz w:val="18"/>
          <w:szCs w:val="18"/>
        </w:rPr>
      </w:pPr>
    </w:p>
    <w:p w:rsidR="00937032" w:rsidRPr="002A59A4" w:rsidRDefault="00937032" w:rsidP="00F525DF">
      <w:pPr>
        <w:rPr>
          <w:rFonts w:ascii="Candara" w:eastAsia="Times New Roman" w:hAnsi="Candara" w:cs="Microsoft Sans Serif"/>
          <w:bCs/>
          <w:sz w:val="18"/>
          <w:szCs w:val="18"/>
        </w:rPr>
      </w:pPr>
    </w:p>
    <w:p w:rsidR="00E354CB" w:rsidRPr="002A59A4" w:rsidRDefault="00481B90" w:rsidP="00F525DF">
      <w:pPr>
        <w:rPr>
          <w:rFonts w:ascii="Candara" w:eastAsia="Times New Roman" w:hAnsi="Candara" w:cs="Microsoft Sans Serif"/>
          <w:bCs/>
          <w:sz w:val="18"/>
          <w:szCs w:val="18"/>
        </w:rPr>
      </w:pPr>
      <w:r w:rsidRPr="002A59A4">
        <w:rPr>
          <w:rFonts w:ascii="Candara" w:eastAsia="Times New Roman" w:hAnsi="Candara" w:cs="Microsoft Sans Serif"/>
          <w:bCs/>
          <w:sz w:val="18"/>
          <w:szCs w:val="18"/>
        </w:rPr>
        <w:t>1</w:t>
      </w:r>
      <w:r w:rsidR="00E354CB" w:rsidRPr="002A59A4">
        <w:rPr>
          <w:rFonts w:ascii="Candara" w:eastAsia="Times New Roman" w:hAnsi="Candara" w:cs="Microsoft Sans Serif"/>
          <w:bCs/>
          <w:sz w:val="18"/>
          <w:szCs w:val="18"/>
        </w:rPr>
        <w:t>8</w:t>
      </w:r>
      <w:r w:rsidR="00414BA2" w:rsidRPr="002A59A4">
        <w:rPr>
          <w:rFonts w:ascii="Candara" w:eastAsia="Times New Roman" w:hAnsi="Candara" w:cs="Microsoft Sans Serif"/>
          <w:bCs/>
          <w:sz w:val="18"/>
          <w:szCs w:val="18"/>
        </w:rPr>
        <w:t xml:space="preserve">. </w:t>
      </w:r>
      <w:r w:rsidR="004E5030" w:rsidRPr="004E5030">
        <w:rPr>
          <w:rFonts w:ascii="Candara" w:eastAsia="Times New Roman" w:hAnsi="Candara" w:cs="Microsoft Sans Serif"/>
          <w:bCs/>
          <w:sz w:val="18"/>
          <w:szCs w:val="18"/>
        </w:rPr>
        <w:t>If you would like to provide additional information or fe</w:t>
      </w:r>
      <w:r w:rsidR="00633781">
        <w:rPr>
          <w:rFonts w:ascii="Candara" w:eastAsia="Times New Roman" w:hAnsi="Candara" w:cs="Microsoft Sans Serif"/>
          <w:bCs/>
          <w:sz w:val="18"/>
          <w:szCs w:val="18"/>
        </w:rPr>
        <w:t>edback regarding the services PSA</w:t>
      </w:r>
      <w:r w:rsidR="004E5030" w:rsidRPr="004E5030">
        <w:rPr>
          <w:rFonts w:ascii="Candara" w:eastAsia="Times New Roman" w:hAnsi="Candara" w:cs="Microsoft Sans Serif"/>
          <w:bCs/>
          <w:sz w:val="18"/>
          <w:szCs w:val="18"/>
        </w:rPr>
        <w:t xml:space="preserve"> provide</w:t>
      </w:r>
      <w:r w:rsidR="00633781">
        <w:rPr>
          <w:rFonts w:ascii="Candara" w:eastAsia="Times New Roman" w:hAnsi="Candara" w:cs="Microsoft Sans Serif"/>
          <w:bCs/>
          <w:sz w:val="18"/>
          <w:szCs w:val="18"/>
        </w:rPr>
        <w:t>s</w:t>
      </w:r>
      <w:r w:rsidR="004E5030" w:rsidRPr="004E5030">
        <w:rPr>
          <w:rFonts w:ascii="Candara" w:eastAsia="Times New Roman" w:hAnsi="Candara" w:cs="Microsoft Sans Serif"/>
          <w:bCs/>
          <w:sz w:val="18"/>
          <w:szCs w:val="18"/>
        </w:rPr>
        <w:t>, please contact Dr. Laura House</w:t>
      </w:r>
      <w:r w:rsidR="004E5030">
        <w:rPr>
          <w:rFonts w:ascii="Candara" w:eastAsia="Times New Roman" w:hAnsi="Candara" w:cs="Microsoft Sans Serif"/>
          <w:bCs/>
          <w:sz w:val="18"/>
          <w:szCs w:val="18"/>
        </w:rPr>
        <w:t>, Senior Program Analyst,</w:t>
      </w:r>
      <w:r w:rsidR="00633781">
        <w:rPr>
          <w:rFonts w:ascii="Candara" w:eastAsia="Times New Roman" w:hAnsi="Candara" w:cs="Microsoft Sans Serif"/>
          <w:bCs/>
          <w:sz w:val="18"/>
          <w:szCs w:val="18"/>
        </w:rPr>
        <w:t xml:space="preserve"> Office of Strategic Development</w:t>
      </w:r>
      <w:r w:rsidR="004E5030" w:rsidRPr="004E5030">
        <w:rPr>
          <w:rFonts w:ascii="Candara" w:eastAsia="Times New Roman" w:hAnsi="Candara" w:cs="Microsoft Sans Serif"/>
          <w:bCs/>
          <w:sz w:val="18"/>
          <w:szCs w:val="18"/>
        </w:rPr>
        <w:t xml:space="preserve"> at (202)</w:t>
      </w:r>
      <w:r w:rsidR="004E5030">
        <w:rPr>
          <w:rFonts w:ascii="Candara" w:eastAsia="Times New Roman" w:hAnsi="Candara" w:cs="Microsoft Sans Serif"/>
          <w:bCs/>
          <w:sz w:val="18"/>
          <w:szCs w:val="18"/>
        </w:rPr>
        <w:t xml:space="preserve"> 220-5681.</w:t>
      </w:r>
      <w:r w:rsidR="00113BD7" w:rsidRPr="002A59A4">
        <w:rPr>
          <w:rFonts w:ascii="Candara" w:eastAsia="Times New Roman" w:hAnsi="Candara" w:cs="Microsoft Sans Serif"/>
          <w:bCs/>
          <w:sz w:val="18"/>
          <w:szCs w:val="18"/>
        </w:rPr>
        <w:t xml:space="preserve"> </w:t>
      </w:r>
    </w:p>
    <w:p w:rsidR="00E354CB" w:rsidRPr="002A59A4" w:rsidRDefault="00E354CB" w:rsidP="00F525DF">
      <w:pPr>
        <w:rPr>
          <w:rFonts w:ascii="Candara" w:eastAsia="Times New Roman" w:hAnsi="Candara" w:cs="Microsoft Sans Serif"/>
          <w:bCs/>
          <w:sz w:val="18"/>
          <w:szCs w:val="18"/>
        </w:rPr>
      </w:pPr>
    </w:p>
    <w:p w:rsidR="00FE7F3A" w:rsidRPr="00C90C9C" w:rsidRDefault="00FE7F3A" w:rsidP="00E354CB">
      <w:pPr>
        <w:rPr>
          <w:rFonts w:ascii="Candara" w:hAnsi="Candara"/>
          <w:i/>
          <w:sz w:val="18"/>
          <w:szCs w:val="18"/>
        </w:rPr>
      </w:pPr>
      <w:bookmarkStart w:id="0" w:name="_GoBack"/>
      <w:bookmarkEnd w:id="0"/>
      <w:r w:rsidRPr="00C90C9C">
        <w:rPr>
          <w:rFonts w:ascii="Candara" w:hAnsi="Candara"/>
          <w:i/>
          <w:sz w:val="18"/>
          <w:szCs w:val="18"/>
        </w:rPr>
        <w:t xml:space="preserve">Public reporting burden for </w:t>
      </w:r>
      <w:r w:rsidR="00C90C9C">
        <w:rPr>
          <w:rFonts w:ascii="Candara" w:hAnsi="Candara"/>
          <w:i/>
          <w:sz w:val="18"/>
          <w:szCs w:val="18"/>
        </w:rPr>
        <w:t>t</w:t>
      </w:r>
      <w:r w:rsidRPr="00C90C9C">
        <w:rPr>
          <w:rFonts w:ascii="Candara" w:hAnsi="Candara"/>
          <w:i/>
          <w:sz w:val="18"/>
          <w:szCs w:val="18"/>
        </w:rPr>
        <w:t>his collection of information is estimated to average 10-15 minutes per response, including the time for reviewing instructions, searching existing data sources, gathering and maintaining the data needed, and completing and reviewing the collection of information.  An agency may not conduct or sponsor, and a perso</w:t>
      </w:r>
      <w:r w:rsidR="00C90C9C" w:rsidRPr="00C90C9C">
        <w:rPr>
          <w:rFonts w:ascii="Candara" w:hAnsi="Candara"/>
          <w:i/>
          <w:sz w:val="18"/>
          <w:szCs w:val="18"/>
        </w:rPr>
        <w:t>n is not required to respond to</w:t>
      </w:r>
      <w:r w:rsidRPr="00C90C9C">
        <w:rPr>
          <w:rFonts w:ascii="Candara" w:hAnsi="Candara"/>
          <w:i/>
          <w:sz w:val="18"/>
          <w:szCs w:val="18"/>
        </w:rPr>
        <w:t xml:space="preserve"> a collection of information, unless it displays a valid OMB control number.  The valid OMB control number for this information collection is ______.  Send comments regarding this burden estimate or any other aspect of this collection of information, including suggestions for reducing this burden, to </w:t>
      </w:r>
      <w:r w:rsidR="000F06E1">
        <w:rPr>
          <w:rFonts w:ascii="Candara" w:hAnsi="Candara"/>
          <w:i/>
          <w:sz w:val="18"/>
          <w:szCs w:val="18"/>
        </w:rPr>
        <w:t>Pretrial Services Agency for the District of Columbia</w:t>
      </w:r>
      <w:r w:rsidR="000F06E1" w:rsidRPr="000F06E1">
        <w:rPr>
          <w:rFonts w:ascii="Candara" w:hAnsi="Candara"/>
          <w:i/>
          <w:sz w:val="18"/>
          <w:szCs w:val="18"/>
        </w:rPr>
        <w:t xml:space="preserve">, </w:t>
      </w:r>
      <w:r w:rsidR="000F06E1">
        <w:rPr>
          <w:rFonts w:ascii="Candara" w:hAnsi="Candara"/>
          <w:i/>
          <w:sz w:val="18"/>
          <w:szCs w:val="18"/>
        </w:rPr>
        <w:t>Office of Strategic Development</w:t>
      </w:r>
      <w:r w:rsidRPr="00C90C9C">
        <w:rPr>
          <w:rFonts w:ascii="Candara" w:hAnsi="Candara"/>
          <w:i/>
          <w:sz w:val="18"/>
          <w:szCs w:val="18"/>
        </w:rPr>
        <w:t>, 633 Indiana Avenue,</w:t>
      </w:r>
      <w:r w:rsidR="000F06E1">
        <w:rPr>
          <w:rFonts w:ascii="Candara" w:hAnsi="Candara"/>
          <w:i/>
          <w:sz w:val="18"/>
          <w:szCs w:val="18"/>
        </w:rPr>
        <w:t>111</w:t>
      </w:r>
      <w:r w:rsidR="000F06E1" w:rsidRPr="00C90C9C">
        <w:rPr>
          <w:rFonts w:ascii="Candara" w:hAnsi="Candara"/>
          <w:i/>
          <w:sz w:val="18"/>
          <w:szCs w:val="18"/>
          <w:vertAlign w:val="superscript"/>
        </w:rPr>
        <w:t>th</w:t>
      </w:r>
      <w:r w:rsidR="000F06E1">
        <w:rPr>
          <w:rFonts w:ascii="Candara" w:hAnsi="Candara"/>
          <w:i/>
          <w:sz w:val="18"/>
          <w:szCs w:val="18"/>
        </w:rPr>
        <w:t xml:space="preserve"> Floor,</w:t>
      </w:r>
      <w:r w:rsidRPr="00C90C9C">
        <w:rPr>
          <w:rFonts w:ascii="Candara" w:hAnsi="Candara"/>
          <w:i/>
          <w:sz w:val="18"/>
          <w:szCs w:val="18"/>
        </w:rPr>
        <w:t xml:space="preserve"> N.W., Washington, DC  20004.</w:t>
      </w:r>
    </w:p>
    <w:sectPr w:rsidR="00FE7F3A" w:rsidRPr="00C90C9C" w:rsidSect="00C90C9C">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E39" w:rsidRDefault="009A3E39" w:rsidP="004C6109">
      <w:r>
        <w:separator/>
      </w:r>
    </w:p>
  </w:endnote>
  <w:endnote w:type="continuationSeparator" w:id="0">
    <w:p w:rsidR="009A3E39" w:rsidRDefault="009A3E39" w:rsidP="004C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83769"/>
      <w:docPartObj>
        <w:docPartGallery w:val="Page Numbers (Bottom of Page)"/>
        <w:docPartUnique/>
      </w:docPartObj>
    </w:sdtPr>
    <w:sdtEndPr>
      <w:rPr>
        <w:noProof/>
      </w:rPr>
    </w:sdtEndPr>
    <w:sdtContent>
      <w:p w:rsidR="00633781" w:rsidRDefault="00633781">
        <w:pPr>
          <w:pStyle w:val="Footer"/>
          <w:jc w:val="center"/>
        </w:pPr>
        <w:r>
          <w:fldChar w:fldCharType="begin"/>
        </w:r>
        <w:r>
          <w:instrText xml:space="preserve"> PAGE   \* MERGEFORMAT </w:instrText>
        </w:r>
        <w:r>
          <w:fldChar w:fldCharType="separate"/>
        </w:r>
        <w:r w:rsidR="00C90C9C">
          <w:rPr>
            <w:noProof/>
          </w:rPr>
          <w:t>2</w:t>
        </w:r>
        <w:r>
          <w:rPr>
            <w:noProof/>
          </w:rPr>
          <w:fldChar w:fldCharType="end"/>
        </w:r>
      </w:p>
    </w:sdtContent>
  </w:sdt>
  <w:p w:rsidR="004C6109" w:rsidRDefault="004C6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C9C" w:rsidRDefault="00C90C9C">
    <w:pPr>
      <w:pStyle w:val="Footer"/>
    </w:pPr>
    <w:r>
      <w:ptab w:relativeTo="margin" w:alignment="center" w:leader="none"/>
    </w:r>
    <w:r>
      <w:ptab w:relativeTo="margin" w:alignment="right" w:leader="none"/>
    </w:r>
    <w:r>
      <w:t>[OMB Control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E39" w:rsidRDefault="009A3E39" w:rsidP="004C6109">
      <w:r>
        <w:separator/>
      </w:r>
    </w:p>
  </w:footnote>
  <w:footnote w:type="continuationSeparator" w:id="0">
    <w:p w:rsidR="009A3E39" w:rsidRDefault="009A3E39" w:rsidP="004C6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B24"/>
    <w:multiLevelType w:val="hybridMultilevel"/>
    <w:tmpl w:val="2550D402"/>
    <w:lvl w:ilvl="0" w:tplc="FA18F900">
      <w:start w:val="1"/>
      <w:numFmt w:val="decimal"/>
      <w:lvlText w:val="%1"/>
      <w:lvlJc w:val="left"/>
      <w:pPr>
        <w:ind w:left="720" w:hanging="360"/>
      </w:pPr>
      <w:rPr>
        <w:rFonts w:ascii="Candara" w:eastAsia="Times New Roman" w:hAnsi="Candara" w:cs="Microsoft Sans Serif"/>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934A3"/>
    <w:multiLevelType w:val="hybridMultilevel"/>
    <w:tmpl w:val="086EA6B0"/>
    <w:lvl w:ilvl="0" w:tplc="35767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6C4CBE"/>
    <w:multiLevelType w:val="hybridMultilevel"/>
    <w:tmpl w:val="77A0B11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1F4298"/>
    <w:multiLevelType w:val="hybridMultilevel"/>
    <w:tmpl w:val="F0FA5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0A"/>
    <w:rsid w:val="000319D0"/>
    <w:rsid w:val="000424D5"/>
    <w:rsid w:val="00067451"/>
    <w:rsid w:val="000B010F"/>
    <w:rsid w:val="000B42AF"/>
    <w:rsid w:val="000F06E1"/>
    <w:rsid w:val="00113BD7"/>
    <w:rsid w:val="00126C88"/>
    <w:rsid w:val="001340F8"/>
    <w:rsid w:val="0018503F"/>
    <w:rsid w:val="001F19EB"/>
    <w:rsid w:val="00245B23"/>
    <w:rsid w:val="00293B2D"/>
    <w:rsid w:val="002A59A4"/>
    <w:rsid w:val="002E691A"/>
    <w:rsid w:val="003512BA"/>
    <w:rsid w:val="003C1A45"/>
    <w:rsid w:val="0040669C"/>
    <w:rsid w:val="00414BA2"/>
    <w:rsid w:val="00481B90"/>
    <w:rsid w:val="004C6109"/>
    <w:rsid w:val="004E5030"/>
    <w:rsid w:val="005312CD"/>
    <w:rsid w:val="005C26A2"/>
    <w:rsid w:val="006303C5"/>
    <w:rsid w:val="00633781"/>
    <w:rsid w:val="00753674"/>
    <w:rsid w:val="00786C9C"/>
    <w:rsid w:val="008F2B0D"/>
    <w:rsid w:val="00937032"/>
    <w:rsid w:val="009377B1"/>
    <w:rsid w:val="009908FB"/>
    <w:rsid w:val="009A3E39"/>
    <w:rsid w:val="009A4DD9"/>
    <w:rsid w:val="009C725F"/>
    <w:rsid w:val="00A30A0A"/>
    <w:rsid w:val="00B03ECB"/>
    <w:rsid w:val="00BF7811"/>
    <w:rsid w:val="00C33EB4"/>
    <w:rsid w:val="00C405FB"/>
    <w:rsid w:val="00C73AD5"/>
    <w:rsid w:val="00C90C9C"/>
    <w:rsid w:val="00CA2518"/>
    <w:rsid w:val="00CE7454"/>
    <w:rsid w:val="00D86173"/>
    <w:rsid w:val="00DD041F"/>
    <w:rsid w:val="00DE269C"/>
    <w:rsid w:val="00E22CE6"/>
    <w:rsid w:val="00E354CB"/>
    <w:rsid w:val="00EE3FD1"/>
    <w:rsid w:val="00EE7E4B"/>
    <w:rsid w:val="00F23699"/>
    <w:rsid w:val="00F525DF"/>
    <w:rsid w:val="00FE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9C"/>
    <w:pPr>
      <w:spacing w:after="0" w:line="240"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33EB4"/>
    <w:rPr>
      <w:color w:val="0000FF"/>
      <w:u w:val="single"/>
    </w:rPr>
  </w:style>
  <w:style w:type="character" w:styleId="FollowedHyperlink">
    <w:name w:val="FollowedHyperlink"/>
    <w:basedOn w:val="DefaultParagraphFont"/>
    <w:uiPriority w:val="99"/>
    <w:semiHidden/>
    <w:unhideWhenUsed/>
    <w:rsid w:val="00C33EB4"/>
    <w:rPr>
      <w:color w:val="800080"/>
      <w:u w:val="single"/>
    </w:rPr>
  </w:style>
  <w:style w:type="paragraph" w:customStyle="1" w:styleId="xl65">
    <w:name w:val="xl65"/>
    <w:basedOn w:val="Normal"/>
    <w:rsid w:val="00C33EB4"/>
    <w:pPr>
      <w:shd w:val="clear" w:color="000000" w:fill="CDD8E6"/>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66">
    <w:name w:val="xl66"/>
    <w:basedOn w:val="Normal"/>
    <w:rsid w:val="00C33EB4"/>
    <w:pPr>
      <w:shd w:val="clear" w:color="000000" w:fill="DEE9F7"/>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67">
    <w:name w:val="xl67"/>
    <w:basedOn w:val="Normal"/>
    <w:rsid w:val="00C33EB4"/>
    <w:pPr>
      <w:shd w:val="clear" w:color="000000" w:fill="DEE9F7"/>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68">
    <w:name w:val="xl68"/>
    <w:basedOn w:val="Normal"/>
    <w:rsid w:val="00C33EB4"/>
    <w:pPr>
      <w:shd w:val="clear" w:color="000000" w:fill="CDD8E6"/>
      <w:spacing w:before="100" w:beforeAutospacing="1" w:after="100" w:afterAutospacing="1"/>
      <w:jc w:val="right"/>
    </w:pPr>
    <w:rPr>
      <w:rFonts w:ascii="Times New Roman" w:eastAsia="Times New Roman" w:hAnsi="Times New Roman" w:cs="Times New Roman"/>
      <w:b/>
      <w:bCs/>
      <w:color w:val="000000"/>
      <w:szCs w:val="24"/>
    </w:rPr>
  </w:style>
  <w:style w:type="paragraph" w:customStyle="1" w:styleId="xl69">
    <w:name w:val="xl69"/>
    <w:basedOn w:val="Normal"/>
    <w:rsid w:val="00C33EB4"/>
    <w:pPr>
      <w:shd w:val="clear" w:color="000000" w:fill="DDDDDD"/>
      <w:spacing w:before="100" w:beforeAutospacing="1" w:after="100" w:afterAutospacing="1"/>
      <w:jc w:val="right"/>
    </w:pPr>
    <w:rPr>
      <w:rFonts w:ascii="Times New Roman" w:eastAsia="Times New Roman" w:hAnsi="Times New Roman" w:cs="Times New Roman"/>
      <w:b/>
      <w:bCs/>
      <w:color w:val="000000"/>
      <w:szCs w:val="24"/>
    </w:rPr>
  </w:style>
  <w:style w:type="paragraph" w:customStyle="1" w:styleId="xl70">
    <w:name w:val="xl70"/>
    <w:basedOn w:val="Normal"/>
    <w:rsid w:val="00C33EB4"/>
    <w:pPr>
      <w:shd w:val="clear" w:color="000000" w:fill="DEE9F7"/>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71">
    <w:name w:val="xl71"/>
    <w:basedOn w:val="Normal"/>
    <w:rsid w:val="00C33EB4"/>
    <w:pPr>
      <w:shd w:val="clear" w:color="000000" w:fill="EEEEEE"/>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72">
    <w:name w:val="xl72"/>
    <w:basedOn w:val="Normal"/>
    <w:rsid w:val="00C33EB4"/>
    <w:pPr>
      <w:shd w:val="clear" w:color="000000" w:fill="EEEEEE"/>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73">
    <w:name w:val="xl73"/>
    <w:basedOn w:val="Normal"/>
    <w:rsid w:val="00C33EB4"/>
    <w:pPr>
      <w:shd w:val="clear" w:color="000000" w:fill="DDDDDD"/>
      <w:spacing w:before="100" w:beforeAutospacing="1" w:after="100" w:afterAutospacing="1"/>
      <w:jc w:val="right"/>
    </w:pPr>
    <w:rPr>
      <w:rFonts w:ascii="Times New Roman" w:eastAsia="Times New Roman" w:hAnsi="Times New Roman" w:cs="Times New Roman"/>
      <w:b/>
      <w:bCs/>
      <w:i/>
      <w:iCs/>
      <w:color w:val="000000"/>
      <w:szCs w:val="24"/>
    </w:rPr>
  </w:style>
  <w:style w:type="paragraph" w:customStyle="1" w:styleId="xl74">
    <w:name w:val="xl74"/>
    <w:basedOn w:val="Normal"/>
    <w:rsid w:val="00C33EB4"/>
    <w:pPr>
      <w:shd w:val="clear" w:color="000000" w:fill="CDD8E6"/>
      <w:spacing w:before="100" w:beforeAutospacing="1" w:after="100" w:afterAutospacing="1"/>
      <w:jc w:val="right"/>
    </w:pPr>
    <w:rPr>
      <w:rFonts w:ascii="Times New Roman" w:eastAsia="Times New Roman" w:hAnsi="Times New Roman" w:cs="Times New Roman"/>
      <w:b/>
      <w:bCs/>
      <w:i/>
      <w:iCs/>
      <w:color w:val="000000"/>
      <w:szCs w:val="24"/>
    </w:rPr>
  </w:style>
  <w:style w:type="paragraph" w:customStyle="1" w:styleId="xl75">
    <w:name w:val="xl75"/>
    <w:basedOn w:val="Normal"/>
    <w:rsid w:val="00C33EB4"/>
    <w:pPr>
      <w:shd w:val="clear" w:color="000000" w:fill="DDDDDD"/>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C33EB4"/>
    <w:pPr>
      <w:shd w:val="clear" w:color="000000" w:fill="EEEEEE"/>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C33EB4"/>
    <w:pPr>
      <w:shd w:val="clear" w:color="000000" w:fill="DEE9F7"/>
      <w:spacing w:before="100" w:beforeAutospacing="1" w:after="100" w:afterAutospacing="1"/>
      <w:textAlignment w:val="center"/>
    </w:pPr>
    <w:rPr>
      <w:rFonts w:ascii="Times New Roman" w:eastAsia="Times New Roman" w:hAnsi="Times New Roman" w:cs="Times New Roman"/>
      <w:b/>
      <w:bCs/>
      <w:color w:val="000000"/>
      <w:szCs w:val="24"/>
    </w:rPr>
  </w:style>
  <w:style w:type="paragraph" w:customStyle="1" w:styleId="xl78">
    <w:name w:val="xl78"/>
    <w:basedOn w:val="Normal"/>
    <w:rsid w:val="00C33EB4"/>
    <w:pPr>
      <w:shd w:val="clear" w:color="000000" w:fill="FFFFFF"/>
      <w:spacing w:before="100" w:beforeAutospacing="1" w:after="100" w:afterAutospacing="1"/>
      <w:textAlignment w:val="center"/>
    </w:pPr>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sid w:val="00DD041F"/>
    <w:rPr>
      <w:rFonts w:ascii="Tahoma" w:hAnsi="Tahoma" w:cs="Tahoma"/>
      <w:sz w:val="16"/>
      <w:szCs w:val="16"/>
    </w:rPr>
  </w:style>
  <w:style w:type="character" w:customStyle="1" w:styleId="BalloonTextChar">
    <w:name w:val="Balloon Text Char"/>
    <w:basedOn w:val="DefaultParagraphFont"/>
    <w:link w:val="BalloonText"/>
    <w:uiPriority w:val="99"/>
    <w:semiHidden/>
    <w:rsid w:val="00DD041F"/>
    <w:rPr>
      <w:rFonts w:ascii="Tahoma" w:hAnsi="Tahoma" w:cs="Tahoma"/>
      <w:sz w:val="16"/>
      <w:szCs w:val="16"/>
    </w:rPr>
  </w:style>
  <w:style w:type="character" w:styleId="CommentReference">
    <w:name w:val="annotation reference"/>
    <w:basedOn w:val="DefaultParagraphFont"/>
    <w:uiPriority w:val="99"/>
    <w:semiHidden/>
    <w:unhideWhenUsed/>
    <w:rsid w:val="00DD041F"/>
    <w:rPr>
      <w:sz w:val="16"/>
      <w:szCs w:val="16"/>
    </w:rPr>
  </w:style>
  <w:style w:type="paragraph" w:styleId="CommentText">
    <w:name w:val="annotation text"/>
    <w:basedOn w:val="Normal"/>
    <w:link w:val="CommentTextChar"/>
    <w:uiPriority w:val="99"/>
    <w:semiHidden/>
    <w:unhideWhenUsed/>
    <w:rsid w:val="00DD041F"/>
    <w:rPr>
      <w:sz w:val="20"/>
      <w:szCs w:val="20"/>
    </w:rPr>
  </w:style>
  <w:style w:type="character" w:customStyle="1" w:styleId="CommentTextChar">
    <w:name w:val="Comment Text Char"/>
    <w:basedOn w:val="DefaultParagraphFont"/>
    <w:link w:val="CommentText"/>
    <w:uiPriority w:val="99"/>
    <w:semiHidden/>
    <w:rsid w:val="00DD041F"/>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DD041F"/>
    <w:rPr>
      <w:b/>
      <w:bCs/>
    </w:rPr>
  </w:style>
  <w:style w:type="character" w:customStyle="1" w:styleId="CommentSubjectChar">
    <w:name w:val="Comment Subject Char"/>
    <w:basedOn w:val="CommentTextChar"/>
    <w:link w:val="CommentSubject"/>
    <w:uiPriority w:val="99"/>
    <w:semiHidden/>
    <w:rsid w:val="00DD041F"/>
    <w:rPr>
      <w:rFonts w:ascii="Garamond" w:hAnsi="Garamond"/>
      <w:b/>
      <w:bCs/>
      <w:sz w:val="20"/>
      <w:szCs w:val="20"/>
    </w:rPr>
  </w:style>
  <w:style w:type="paragraph" w:styleId="ListParagraph">
    <w:name w:val="List Paragraph"/>
    <w:basedOn w:val="Normal"/>
    <w:uiPriority w:val="34"/>
    <w:qFormat/>
    <w:rsid w:val="00245B23"/>
    <w:pPr>
      <w:ind w:left="720"/>
      <w:contextualSpacing/>
    </w:pPr>
  </w:style>
  <w:style w:type="paragraph" w:styleId="Header">
    <w:name w:val="header"/>
    <w:basedOn w:val="Normal"/>
    <w:link w:val="HeaderChar"/>
    <w:uiPriority w:val="99"/>
    <w:unhideWhenUsed/>
    <w:rsid w:val="004C6109"/>
    <w:pPr>
      <w:tabs>
        <w:tab w:val="center" w:pos="4680"/>
        <w:tab w:val="right" w:pos="9360"/>
      </w:tabs>
    </w:pPr>
  </w:style>
  <w:style w:type="character" w:customStyle="1" w:styleId="HeaderChar">
    <w:name w:val="Header Char"/>
    <w:basedOn w:val="DefaultParagraphFont"/>
    <w:link w:val="Header"/>
    <w:uiPriority w:val="99"/>
    <w:rsid w:val="004C6109"/>
    <w:rPr>
      <w:rFonts w:ascii="Garamond" w:hAnsi="Garamond"/>
      <w:sz w:val="24"/>
    </w:rPr>
  </w:style>
  <w:style w:type="paragraph" w:styleId="Footer">
    <w:name w:val="footer"/>
    <w:basedOn w:val="Normal"/>
    <w:link w:val="FooterChar"/>
    <w:uiPriority w:val="99"/>
    <w:unhideWhenUsed/>
    <w:rsid w:val="004C6109"/>
    <w:pPr>
      <w:tabs>
        <w:tab w:val="center" w:pos="4680"/>
        <w:tab w:val="right" w:pos="9360"/>
      </w:tabs>
    </w:pPr>
  </w:style>
  <w:style w:type="character" w:customStyle="1" w:styleId="FooterChar">
    <w:name w:val="Footer Char"/>
    <w:basedOn w:val="DefaultParagraphFont"/>
    <w:link w:val="Footer"/>
    <w:uiPriority w:val="99"/>
    <w:rsid w:val="004C6109"/>
    <w:rPr>
      <w:rFonts w:ascii="Garamond"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69C"/>
    <w:pPr>
      <w:spacing w:after="0" w:line="240"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33EB4"/>
    <w:rPr>
      <w:color w:val="0000FF"/>
      <w:u w:val="single"/>
    </w:rPr>
  </w:style>
  <w:style w:type="character" w:styleId="FollowedHyperlink">
    <w:name w:val="FollowedHyperlink"/>
    <w:basedOn w:val="DefaultParagraphFont"/>
    <w:uiPriority w:val="99"/>
    <w:semiHidden/>
    <w:unhideWhenUsed/>
    <w:rsid w:val="00C33EB4"/>
    <w:rPr>
      <w:color w:val="800080"/>
      <w:u w:val="single"/>
    </w:rPr>
  </w:style>
  <w:style w:type="paragraph" w:customStyle="1" w:styleId="xl65">
    <w:name w:val="xl65"/>
    <w:basedOn w:val="Normal"/>
    <w:rsid w:val="00C33EB4"/>
    <w:pPr>
      <w:shd w:val="clear" w:color="000000" w:fill="CDD8E6"/>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66">
    <w:name w:val="xl66"/>
    <w:basedOn w:val="Normal"/>
    <w:rsid w:val="00C33EB4"/>
    <w:pPr>
      <w:shd w:val="clear" w:color="000000" w:fill="DEE9F7"/>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67">
    <w:name w:val="xl67"/>
    <w:basedOn w:val="Normal"/>
    <w:rsid w:val="00C33EB4"/>
    <w:pPr>
      <w:shd w:val="clear" w:color="000000" w:fill="DEE9F7"/>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68">
    <w:name w:val="xl68"/>
    <w:basedOn w:val="Normal"/>
    <w:rsid w:val="00C33EB4"/>
    <w:pPr>
      <w:shd w:val="clear" w:color="000000" w:fill="CDD8E6"/>
      <w:spacing w:before="100" w:beforeAutospacing="1" w:after="100" w:afterAutospacing="1"/>
      <w:jc w:val="right"/>
    </w:pPr>
    <w:rPr>
      <w:rFonts w:ascii="Times New Roman" w:eastAsia="Times New Roman" w:hAnsi="Times New Roman" w:cs="Times New Roman"/>
      <w:b/>
      <w:bCs/>
      <w:color w:val="000000"/>
      <w:szCs w:val="24"/>
    </w:rPr>
  </w:style>
  <w:style w:type="paragraph" w:customStyle="1" w:styleId="xl69">
    <w:name w:val="xl69"/>
    <w:basedOn w:val="Normal"/>
    <w:rsid w:val="00C33EB4"/>
    <w:pPr>
      <w:shd w:val="clear" w:color="000000" w:fill="DDDDDD"/>
      <w:spacing w:before="100" w:beforeAutospacing="1" w:after="100" w:afterAutospacing="1"/>
      <w:jc w:val="right"/>
    </w:pPr>
    <w:rPr>
      <w:rFonts w:ascii="Times New Roman" w:eastAsia="Times New Roman" w:hAnsi="Times New Roman" w:cs="Times New Roman"/>
      <w:b/>
      <w:bCs/>
      <w:color w:val="000000"/>
      <w:szCs w:val="24"/>
    </w:rPr>
  </w:style>
  <w:style w:type="paragraph" w:customStyle="1" w:styleId="xl70">
    <w:name w:val="xl70"/>
    <w:basedOn w:val="Normal"/>
    <w:rsid w:val="00C33EB4"/>
    <w:pPr>
      <w:shd w:val="clear" w:color="000000" w:fill="DEE9F7"/>
      <w:spacing w:before="100" w:beforeAutospacing="1" w:after="100" w:afterAutospacing="1"/>
      <w:jc w:val="center"/>
      <w:textAlignment w:val="center"/>
    </w:pPr>
    <w:rPr>
      <w:rFonts w:ascii="Times New Roman" w:eastAsia="Times New Roman" w:hAnsi="Times New Roman" w:cs="Times New Roman"/>
      <w:b/>
      <w:bCs/>
      <w:color w:val="000000"/>
      <w:szCs w:val="24"/>
    </w:rPr>
  </w:style>
  <w:style w:type="paragraph" w:customStyle="1" w:styleId="xl71">
    <w:name w:val="xl71"/>
    <w:basedOn w:val="Normal"/>
    <w:rsid w:val="00C33EB4"/>
    <w:pPr>
      <w:shd w:val="clear" w:color="000000" w:fill="EEEEEE"/>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72">
    <w:name w:val="xl72"/>
    <w:basedOn w:val="Normal"/>
    <w:rsid w:val="00C33EB4"/>
    <w:pPr>
      <w:shd w:val="clear" w:color="000000" w:fill="EEEEEE"/>
      <w:spacing w:before="100" w:beforeAutospacing="1" w:after="100" w:afterAutospacing="1"/>
      <w:jc w:val="center"/>
      <w:textAlignment w:val="center"/>
    </w:pPr>
    <w:rPr>
      <w:rFonts w:ascii="Times New Roman" w:eastAsia="Times New Roman" w:hAnsi="Times New Roman" w:cs="Times New Roman"/>
      <w:szCs w:val="24"/>
    </w:rPr>
  </w:style>
  <w:style w:type="paragraph" w:customStyle="1" w:styleId="xl73">
    <w:name w:val="xl73"/>
    <w:basedOn w:val="Normal"/>
    <w:rsid w:val="00C33EB4"/>
    <w:pPr>
      <w:shd w:val="clear" w:color="000000" w:fill="DDDDDD"/>
      <w:spacing w:before="100" w:beforeAutospacing="1" w:after="100" w:afterAutospacing="1"/>
      <w:jc w:val="right"/>
    </w:pPr>
    <w:rPr>
      <w:rFonts w:ascii="Times New Roman" w:eastAsia="Times New Roman" w:hAnsi="Times New Roman" w:cs="Times New Roman"/>
      <w:b/>
      <w:bCs/>
      <w:i/>
      <w:iCs/>
      <w:color w:val="000000"/>
      <w:szCs w:val="24"/>
    </w:rPr>
  </w:style>
  <w:style w:type="paragraph" w:customStyle="1" w:styleId="xl74">
    <w:name w:val="xl74"/>
    <w:basedOn w:val="Normal"/>
    <w:rsid w:val="00C33EB4"/>
    <w:pPr>
      <w:shd w:val="clear" w:color="000000" w:fill="CDD8E6"/>
      <w:spacing w:before="100" w:beforeAutospacing="1" w:after="100" w:afterAutospacing="1"/>
      <w:jc w:val="right"/>
    </w:pPr>
    <w:rPr>
      <w:rFonts w:ascii="Times New Roman" w:eastAsia="Times New Roman" w:hAnsi="Times New Roman" w:cs="Times New Roman"/>
      <w:b/>
      <w:bCs/>
      <w:i/>
      <w:iCs/>
      <w:color w:val="000000"/>
      <w:szCs w:val="24"/>
    </w:rPr>
  </w:style>
  <w:style w:type="paragraph" w:customStyle="1" w:styleId="xl75">
    <w:name w:val="xl75"/>
    <w:basedOn w:val="Normal"/>
    <w:rsid w:val="00C33EB4"/>
    <w:pPr>
      <w:shd w:val="clear" w:color="000000" w:fill="DDDDDD"/>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76">
    <w:name w:val="xl76"/>
    <w:basedOn w:val="Normal"/>
    <w:rsid w:val="00C33EB4"/>
    <w:pPr>
      <w:shd w:val="clear" w:color="000000" w:fill="EEEEEE"/>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C33EB4"/>
    <w:pPr>
      <w:shd w:val="clear" w:color="000000" w:fill="DEE9F7"/>
      <w:spacing w:before="100" w:beforeAutospacing="1" w:after="100" w:afterAutospacing="1"/>
      <w:textAlignment w:val="center"/>
    </w:pPr>
    <w:rPr>
      <w:rFonts w:ascii="Times New Roman" w:eastAsia="Times New Roman" w:hAnsi="Times New Roman" w:cs="Times New Roman"/>
      <w:b/>
      <w:bCs/>
      <w:color w:val="000000"/>
      <w:szCs w:val="24"/>
    </w:rPr>
  </w:style>
  <w:style w:type="paragraph" w:customStyle="1" w:styleId="xl78">
    <w:name w:val="xl78"/>
    <w:basedOn w:val="Normal"/>
    <w:rsid w:val="00C33EB4"/>
    <w:pPr>
      <w:shd w:val="clear" w:color="000000" w:fill="FFFFFF"/>
      <w:spacing w:before="100" w:beforeAutospacing="1" w:after="100" w:afterAutospacing="1"/>
      <w:textAlignment w:val="center"/>
    </w:pPr>
    <w:rPr>
      <w:rFonts w:ascii="Times New Roman" w:eastAsia="Times New Roman" w:hAnsi="Times New Roman" w:cs="Times New Roman"/>
      <w:b/>
      <w:bCs/>
      <w:szCs w:val="24"/>
    </w:rPr>
  </w:style>
  <w:style w:type="paragraph" w:styleId="BalloonText">
    <w:name w:val="Balloon Text"/>
    <w:basedOn w:val="Normal"/>
    <w:link w:val="BalloonTextChar"/>
    <w:uiPriority w:val="99"/>
    <w:semiHidden/>
    <w:unhideWhenUsed/>
    <w:rsid w:val="00DD041F"/>
    <w:rPr>
      <w:rFonts w:ascii="Tahoma" w:hAnsi="Tahoma" w:cs="Tahoma"/>
      <w:sz w:val="16"/>
      <w:szCs w:val="16"/>
    </w:rPr>
  </w:style>
  <w:style w:type="character" w:customStyle="1" w:styleId="BalloonTextChar">
    <w:name w:val="Balloon Text Char"/>
    <w:basedOn w:val="DefaultParagraphFont"/>
    <w:link w:val="BalloonText"/>
    <w:uiPriority w:val="99"/>
    <w:semiHidden/>
    <w:rsid w:val="00DD041F"/>
    <w:rPr>
      <w:rFonts w:ascii="Tahoma" w:hAnsi="Tahoma" w:cs="Tahoma"/>
      <w:sz w:val="16"/>
      <w:szCs w:val="16"/>
    </w:rPr>
  </w:style>
  <w:style w:type="character" w:styleId="CommentReference">
    <w:name w:val="annotation reference"/>
    <w:basedOn w:val="DefaultParagraphFont"/>
    <w:uiPriority w:val="99"/>
    <w:semiHidden/>
    <w:unhideWhenUsed/>
    <w:rsid w:val="00DD041F"/>
    <w:rPr>
      <w:sz w:val="16"/>
      <w:szCs w:val="16"/>
    </w:rPr>
  </w:style>
  <w:style w:type="paragraph" w:styleId="CommentText">
    <w:name w:val="annotation text"/>
    <w:basedOn w:val="Normal"/>
    <w:link w:val="CommentTextChar"/>
    <w:uiPriority w:val="99"/>
    <w:semiHidden/>
    <w:unhideWhenUsed/>
    <w:rsid w:val="00DD041F"/>
    <w:rPr>
      <w:sz w:val="20"/>
      <w:szCs w:val="20"/>
    </w:rPr>
  </w:style>
  <w:style w:type="character" w:customStyle="1" w:styleId="CommentTextChar">
    <w:name w:val="Comment Text Char"/>
    <w:basedOn w:val="DefaultParagraphFont"/>
    <w:link w:val="CommentText"/>
    <w:uiPriority w:val="99"/>
    <w:semiHidden/>
    <w:rsid w:val="00DD041F"/>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DD041F"/>
    <w:rPr>
      <w:b/>
      <w:bCs/>
    </w:rPr>
  </w:style>
  <w:style w:type="character" w:customStyle="1" w:styleId="CommentSubjectChar">
    <w:name w:val="Comment Subject Char"/>
    <w:basedOn w:val="CommentTextChar"/>
    <w:link w:val="CommentSubject"/>
    <w:uiPriority w:val="99"/>
    <w:semiHidden/>
    <w:rsid w:val="00DD041F"/>
    <w:rPr>
      <w:rFonts w:ascii="Garamond" w:hAnsi="Garamond"/>
      <w:b/>
      <w:bCs/>
      <w:sz w:val="20"/>
      <w:szCs w:val="20"/>
    </w:rPr>
  </w:style>
  <w:style w:type="paragraph" w:styleId="ListParagraph">
    <w:name w:val="List Paragraph"/>
    <w:basedOn w:val="Normal"/>
    <w:uiPriority w:val="34"/>
    <w:qFormat/>
    <w:rsid w:val="00245B23"/>
    <w:pPr>
      <w:ind w:left="720"/>
      <w:contextualSpacing/>
    </w:pPr>
  </w:style>
  <w:style w:type="paragraph" w:styleId="Header">
    <w:name w:val="header"/>
    <w:basedOn w:val="Normal"/>
    <w:link w:val="HeaderChar"/>
    <w:uiPriority w:val="99"/>
    <w:unhideWhenUsed/>
    <w:rsid w:val="004C6109"/>
    <w:pPr>
      <w:tabs>
        <w:tab w:val="center" w:pos="4680"/>
        <w:tab w:val="right" w:pos="9360"/>
      </w:tabs>
    </w:pPr>
  </w:style>
  <w:style w:type="character" w:customStyle="1" w:styleId="HeaderChar">
    <w:name w:val="Header Char"/>
    <w:basedOn w:val="DefaultParagraphFont"/>
    <w:link w:val="Header"/>
    <w:uiPriority w:val="99"/>
    <w:rsid w:val="004C6109"/>
    <w:rPr>
      <w:rFonts w:ascii="Garamond" w:hAnsi="Garamond"/>
      <w:sz w:val="24"/>
    </w:rPr>
  </w:style>
  <w:style w:type="paragraph" w:styleId="Footer">
    <w:name w:val="footer"/>
    <w:basedOn w:val="Normal"/>
    <w:link w:val="FooterChar"/>
    <w:uiPriority w:val="99"/>
    <w:unhideWhenUsed/>
    <w:rsid w:val="004C6109"/>
    <w:pPr>
      <w:tabs>
        <w:tab w:val="center" w:pos="4680"/>
        <w:tab w:val="right" w:pos="9360"/>
      </w:tabs>
    </w:pPr>
  </w:style>
  <w:style w:type="character" w:customStyle="1" w:styleId="FooterChar">
    <w:name w:val="Footer Char"/>
    <w:basedOn w:val="DefaultParagraphFont"/>
    <w:link w:val="Footer"/>
    <w:uiPriority w:val="99"/>
    <w:rsid w:val="004C6109"/>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41882">
      <w:bodyDiv w:val="1"/>
      <w:marLeft w:val="0"/>
      <w:marRight w:val="0"/>
      <w:marTop w:val="0"/>
      <w:marBottom w:val="0"/>
      <w:divBdr>
        <w:top w:val="none" w:sz="0" w:space="0" w:color="auto"/>
        <w:left w:val="none" w:sz="0" w:space="0" w:color="auto"/>
        <w:bottom w:val="none" w:sz="0" w:space="0" w:color="auto"/>
        <w:right w:val="none" w:sz="0" w:space="0" w:color="auto"/>
      </w:divBdr>
    </w:div>
    <w:div w:id="484903047">
      <w:bodyDiv w:val="1"/>
      <w:marLeft w:val="0"/>
      <w:marRight w:val="0"/>
      <w:marTop w:val="0"/>
      <w:marBottom w:val="0"/>
      <w:divBdr>
        <w:top w:val="none" w:sz="0" w:space="0" w:color="auto"/>
        <w:left w:val="none" w:sz="0" w:space="0" w:color="auto"/>
        <w:bottom w:val="none" w:sz="0" w:space="0" w:color="auto"/>
        <w:right w:val="none" w:sz="0" w:space="0" w:color="auto"/>
      </w:divBdr>
    </w:div>
    <w:div w:id="957104276">
      <w:bodyDiv w:val="1"/>
      <w:marLeft w:val="0"/>
      <w:marRight w:val="0"/>
      <w:marTop w:val="0"/>
      <w:marBottom w:val="0"/>
      <w:divBdr>
        <w:top w:val="none" w:sz="0" w:space="0" w:color="auto"/>
        <w:left w:val="none" w:sz="0" w:space="0" w:color="auto"/>
        <w:bottom w:val="none" w:sz="0" w:space="0" w:color="auto"/>
        <w:right w:val="none" w:sz="0" w:space="0" w:color="auto"/>
      </w:divBdr>
    </w:div>
    <w:div w:id="181128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12"/>
    <w:rsid w:val="0009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6107FB99847C39EC83DFFDB9A50A7">
    <w:name w:val="8396107FB99847C39EC83DFFDB9A50A7"/>
    <w:rsid w:val="00096912"/>
  </w:style>
  <w:style w:type="paragraph" w:customStyle="1" w:styleId="C7F5F2D63F1146CFB3DCE7DA195DB14E">
    <w:name w:val="C7F5F2D63F1146CFB3DCE7DA195DB14E"/>
    <w:rsid w:val="000969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6107FB99847C39EC83DFFDB9A50A7">
    <w:name w:val="8396107FB99847C39EC83DFFDB9A50A7"/>
    <w:rsid w:val="00096912"/>
  </w:style>
  <w:style w:type="paragraph" w:customStyle="1" w:styleId="C7F5F2D63F1146CFB3DCE7DA195DB14E">
    <w:name w:val="C7F5F2D63F1146CFB3DCE7DA195DB14E"/>
    <w:rsid w:val="00096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3C01-0F62-433F-B558-437E21AA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Spurgeon Kennedy</dc:creator>
  <cp:lastModifiedBy>Diane Bradley</cp:lastModifiedBy>
  <cp:revision>2</cp:revision>
  <cp:lastPrinted>2013-09-10T15:41:00Z</cp:lastPrinted>
  <dcterms:created xsi:type="dcterms:W3CDTF">2013-09-11T20:24:00Z</dcterms:created>
  <dcterms:modified xsi:type="dcterms:W3CDTF">2013-09-11T20:24:00Z</dcterms:modified>
</cp:coreProperties>
</file>