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EEC" w:rsidRDefault="00CF6EEC" w:rsidP="00CF6EEC">
      <w:pPr>
        <w:pStyle w:val="Default"/>
        <w:rPr>
          <w:b/>
          <w:bCs/>
          <w:sz w:val="28"/>
          <w:szCs w:val="28"/>
        </w:rPr>
      </w:pPr>
      <w:r>
        <w:rPr>
          <w:b/>
          <w:bCs/>
          <w:sz w:val="28"/>
          <w:szCs w:val="28"/>
        </w:rPr>
        <w:t xml:space="preserve">APPENDIX D: GRANTEE ELECTRONIC HEALTH RECORD (EHR) CAPABILITIES AND QUALITY RECOGNITION </w:t>
      </w:r>
    </w:p>
    <w:p w:rsidR="001B7810" w:rsidRDefault="001B7810" w:rsidP="00CF6EEC">
      <w:pPr>
        <w:pStyle w:val="Default"/>
        <w:rPr>
          <w:sz w:val="28"/>
          <w:szCs w:val="28"/>
        </w:rPr>
      </w:pPr>
    </w:p>
    <w:p w:rsidR="00CF6EEC" w:rsidRDefault="00CF6EEC" w:rsidP="00CF6EEC">
      <w:pPr>
        <w:pStyle w:val="Default"/>
        <w:rPr>
          <w:b/>
          <w:bCs/>
          <w:sz w:val="22"/>
          <w:szCs w:val="22"/>
        </w:rPr>
      </w:pPr>
    </w:p>
    <w:p w:rsidR="00CF6EEC" w:rsidRPr="00CF6EEC" w:rsidRDefault="00CF6EEC" w:rsidP="00CF6EEC">
      <w:pPr>
        <w:pStyle w:val="Default"/>
        <w:rPr>
          <w:b/>
          <w:bCs/>
          <w:sz w:val="22"/>
          <w:szCs w:val="22"/>
        </w:rPr>
      </w:pPr>
      <w:r>
        <w:rPr>
          <w:b/>
          <w:bCs/>
          <w:sz w:val="22"/>
          <w:szCs w:val="22"/>
        </w:rPr>
        <w:t xml:space="preserve">QUESTIONS </w:t>
      </w:r>
    </w:p>
    <w:p w:rsidR="00CF6EEC" w:rsidRDefault="00CF6EEC" w:rsidP="00CF6EEC">
      <w:pPr>
        <w:pStyle w:val="Default"/>
        <w:rPr>
          <w:sz w:val="22"/>
          <w:szCs w:val="22"/>
        </w:rPr>
      </w:pPr>
      <w:r>
        <w:rPr>
          <w:sz w:val="22"/>
          <w:szCs w:val="22"/>
        </w:rPr>
        <w:t xml:space="preserve">The following questions will be presented on a screen in the Electronic Handbook to be completed before the UDS Report is submitted. The instructions for the EHR questions can be found in EHB as you are completing the questions. </w:t>
      </w:r>
    </w:p>
    <w:p w:rsidR="00CF6EEC" w:rsidRDefault="00CF6EEC" w:rsidP="00CF6EEC">
      <w:pPr>
        <w:pStyle w:val="Default"/>
        <w:rPr>
          <w:sz w:val="22"/>
          <w:szCs w:val="22"/>
        </w:rPr>
      </w:pPr>
    </w:p>
    <w:p w:rsidR="00CF6EEC" w:rsidRDefault="00CF6EEC" w:rsidP="00CF6EEC">
      <w:pPr>
        <w:pStyle w:val="Default"/>
        <w:rPr>
          <w:sz w:val="22"/>
          <w:szCs w:val="22"/>
        </w:rPr>
      </w:pPr>
    </w:p>
    <w:p w:rsidR="00CF6EEC" w:rsidRDefault="00CF6EEC" w:rsidP="00CF6EEC">
      <w:pPr>
        <w:pStyle w:val="Default"/>
        <w:numPr>
          <w:ilvl w:val="0"/>
          <w:numId w:val="8"/>
        </w:numPr>
        <w:rPr>
          <w:sz w:val="22"/>
          <w:szCs w:val="22"/>
        </w:rPr>
      </w:pPr>
      <w:r>
        <w:rPr>
          <w:sz w:val="22"/>
          <w:szCs w:val="22"/>
        </w:rPr>
        <w:t xml:space="preserve">Does your center currently have an Electronic Health Record (EHR) system installed and in use? </w:t>
      </w:r>
    </w:p>
    <w:p w:rsidR="00CF6EEC" w:rsidRDefault="00CF6EEC" w:rsidP="00E22463">
      <w:pPr>
        <w:pStyle w:val="Default"/>
        <w:numPr>
          <w:ilvl w:val="0"/>
          <w:numId w:val="10"/>
        </w:numPr>
        <w:rPr>
          <w:sz w:val="22"/>
          <w:szCs w:val="22"/>
        </w:rPr>
      </w:pPr>
      <w:r>
        <w:rPr>
          <w:sz w:val="22"/>
          <w:szCs w:val="22"/>
        </w:rPr>
        <w:t xml:space="preserve">Yes, at all sites and for all providers </w:t>
      </w:r>
    </w:p>
    <w:p w:rsidR="00CF6EEC" w:rsidRDefault="00CF6EEC" w:rsidP="00E22463">
      <w:pPr>
        <w:pStyle w:val="Default"/>
        <w:numPr>
          <w:ilvl w:val="0"/>
          <w:numId w:val="10"/>
        </w:numPr>
        <w:rPr>
          <w:sz w:val="22"/>
          <w:szCs w:val="22"/>
        </w:rPr>
      </w:pPr>
      <w:r>
        <w:rPr>
          <w:sz w:val="22"/>
          <w:szCs w:val="22"/>
        </w:rPr>
        <w:t xml:space="preserve">Yes, but only at some sites or for some providers </w:t>
      </w:r>
    </w:p>
    <w:p w:rsidR="00CF6EEC" w:rsidRDefault="00CF6EEC" w:rsidP="00E22463">
      <w:pPr>
        <w:pStyle w:val="Default"/>
        <w:numPr>
          <w:ilvl w:val="0"/>
          <w:numId w:val="10"/>
        </w:numPr>
        <w:rPr>
          <w:sz w:val="22"/>
          <w:szCs w:val="22"/>
        </w:rPr>
      </w:pPr>
      <w:r>
        <w:rPr>
          <w:sz w:val="22"/>
          <w:szCs w:val="22"/>
        </w:rPr>
        <w:t>No</w:t>
      </w:r>
    </w:p>
    <w:p w:rsidR="00E22463" w:rsidRDefault="00E22463" w:rsidP="00E22463">
      <w:pPr>
        <w:pStyle w:val="Default"/>
        <w:numPr>
          <w:ilvl w:val="0"/>
          <w:numId w:val="12"/>
        </w:numPr>
        <w:rPr>
          <w:sz w:val="22"/>
          <w:szCs w:val="22"/>
        </w:rPr>
      </w:pPr>
      <w:r>
        <w:rPr>
          <w:sz w:val="22"/>
          <w:szCs w:val="22"/>
        </w:rPr>
        <w:t xml:space="preserve">IF (c), pop up and ask when: </w:t>
      </w:r>
    </w:p>
    <w:p w:rsidR="00E22463" w:rsidRDefault="00E22463" w:rsidP="00E22463">
      <w:pPr>
        <w:pStyle w:val="Default"/>
        <w:numPr>
          <w:ilvl w:val="1"/>
          <w:numId w:val="12"/>
        </w:numPr>
        <w:rPr>
          <w:sz w:val="22"/>
          <w:szCs w:val="22"/>
        </w:rPr>
      </w:pPr>
      <w:r>
        <w:rPr>
          <w:sz w:val="22"/>
          <w:szCs w:val="22"/>
        </w:rPr>
        <w:t xml:space="preserve">a. 3 months, </w:t>
      </w:r>
    </w:p>
    <w:p w:rsidR="00E22463" w:rsidRDefault="00E22463" w:rsidP="00E22463">
      <w:pPr>
        <w:pStyle w:val="Default"/>
        <w:numPr>
          <w:ilvl w:val="1"/>
          <w:numId w:val="12"/>
        </w:numPr>
        <w:rPr>
          <w:sz w:val="22"/>
          <w:szCs w:val="22"/>
        </w:rPr>
      </w:pPr>
      <w:r>
        <w:rPr>
          <w:sz w:val="22"/>
          <w:szCs w:val="22"/>
        </w:rPr>
        <w:t xml:space="preserve">6 months, </w:t>
      </w:r>
    </w:p>
    <w:p w:rsidR="00E22463" w:rsidRDefault="00E22463" w:rsidP="00E22463">
      <w:pPr>
        <w:pStyle w:val="Default"/>
        <w:numPr>
          <w:ilvl w:val="1"/>
          <w:numId w:val="12"/>
        </w:numPr>
        <w:rPr>
          <w:sz w:val="22"/>
          <w:szCs w:val="22"/>
        </w:rPr>
      </w:pPr>
      <w:r>
        <w:rPr>
          <w:sz w:val="22"/>
          <w:szCs w:val="22"/>
        </w:rPr>
        <w:t xml:space="preserve">1 Year or more </w:t>
      </w:r>
    </w:p>
    <w:p w:rsidR="00E22463" w:rsidRDefault="00E22463" w:rsidP="00E22463">
      <w:pPr>
        <w:pStyle w:val="Default"/>
        <w:numPr>
          <w:ilvl w:val="1"/>
          <w:numId w:val="12"/>
        </w:numPr>
        <w:rPr>
          <w:sz w:val="22"/>
          <w:szCs w:val="22"/>
        </w:rPr>
      </w:pPr>
      <w:r>
        <w:rPr>
          <w:sz w:val="22"/>
          <w:szCs w:val="22"/>
        </w:rPr>
        <w:t xml:space="preserve">not planned </w:t>
      </w:r>
    </w:p>
    <w:p w:rsidR="00E22463" w:rsidRDefault="00E22463" w:rsidP="00E22463">
      <w:pPr>
        <w:pStyle w:val="Default"/>
        <w:rPr>
          <w:sz w:val="22"/>
          <w:szCs w:val="22"/>
        </w:rPr>
      </w:pPr>
    </w:p>
    <w:p w:rsidR="00E22463" w:rsidRDefault="00E22463" w:rsidP="00E22463">
      <w:pPr>
        <w:pStyle w:val="Default"/>
        <w:numPr>
          <w:ilvl w:val="0"/>
          <w:numId w:val="12"/>
        </w:numPr>
        <w:rPr>
          <w:sz w:val="22"/>
          <w:szCs w:val="22"/>
        </w:rPr>
      </w:pPr>
      <w:r>
        <w:rPr>
          <w:sz w:val="22"/>
          <w:szCs w:val="22"/>
        </w:rPr>
        <w:t xml:space="preserve">Pop-up if (a) OR (b) </w:t>
      </w:r>
    </w:p>
    <w:p w:rsidR="004A4872" w:rsidRDefault="004A4872" w:rsidP="00E22463">
      <w:pPr>
        <w:pStyle w:val="Default"/>
        <w:ind w:left="1440"/>
        <w:rPr>
          <w:sz w:val="22"/>
          <w:szCs w:val="22"/>
        </w:rPr>
      </w:pPr>
      <w:r>
        <w:rPr>
          <w:sz w:val="22"/>
          <w:szCs w:val="22"/>
        </w:rPr>
        <w:t>Is your system certified under the Office of the National Coordinator for Health IT (ONC) Health IT Certification program?</w:t>
      </w:r>
    </w:p>
    <w:p w:rsidR="004A4872" w:rsidRDefault="004A4872" w:rsidP="000D2F1C">
      <w:pPr>
        <w:pStyle w:val="Default"/>
        <w:ind w:left="2160"/>
        <w:rPr>
          <w:sz w:val="22"/>
          <w:szCs w:val="22"/>
        </w:rPr>
      </w:pPr>
      <w:r>
        <w:rPr>
          <w:sz w:val="22"/>
          <w:szCs w:val="22"/>
        </w:rPr>
        <w:t xml:space="preserve">If yes, provide the name of the vendor, the product name, the version number, and the </w:t>
      </w:r>
      <w:r w:rsidR="00B666E3">
        <w:rPr>
          <w:sz w:val="22"/>
          <w:szCs w:val="22"/>
        </w:rPr>
        <w:t>Certified Health IT Product List (</w:t>
      </w:r>
      <w:r>
        <w:rPr>
          <w:sz w:val="22"/>
          <w:szCs w:val="22"/>
        </w:rPr>
        <w:t>CHPL</w:t>
      </w:r>
      <w:r w:rsidR="00B666E3">
        <w:rPr>
          <w:sz w:val="22"/>
          <w:szCs w:val="22"/>
        </w:rPr>
        <w:t>)</w:t>
      </w:r>
      <w:r>
        <w:rPr>
          <w:sz w:val="22"/>
          <w:szCs w:val="22"/>
        </w:rPr>
        <w:t xml:space="preserve"> number. </w:t>
      </w:r>
      <w:r w:rsidR="00F074E1">
        <w:rPr>
          <w:sz w:val="22"/>
          <w:szCs w:val="22"/>
        </w:rPr>
        <w:t>Please copy</w:t>
      </w:r>
      <w:r w:rsidR="002F6C05" w:rsidRPr="002F6C05">
        <w:t xml:space="preserve"> </w:t>
      </w:r>
      <w:r w:rsidR="002F6C05" w:rsidRPr="002F6C05">
        <w:rPr>
          <w:sz w:val="22"/>
          <w:szCs w:val="22"/>
        </w:rPr>
        <w:t>this information as it appears at the CPHL website: http://oncchpl.force.com/ehrcert/CHPLHome.</w:t>
      </w:r>
    </w:p>
    <w:p w:rsidR="004A4872" w:rsidRDefault="004A4872" w:rsidP="000D2F1C">
      <w:pPr>
        <w:pStyle w:val="Default"/>
        <w:ind w:left="2160"/>
        <w:rPr>
          <w:sz w:val="22"/>
          <w:szCs w:val="22"/>
        </w:rPr>
      </w:pPr>
      <w:r>
        <w:rPr>
          <w:sz w:val="22"/>
          <w:szCs w:val="22"/>
        </w:rPr>
        <w:t>If no, provide the name of the vendor, the product name, and the version number.</w:t>
      </w:r>
    </w:p>
    <w:p w:rsidR="00F074E1" w:rsidRDefault="00F074E1" w:rsidP="00F074E1">
      <w:pPr>
        <w:pStyle w:val="Default"/>
        <w:ind w:left="1440"/>
        <w:rPr>
          <w:sz w:val="22"/>
          <w:szCs w:val="22"/>
        </w:rPr>
      </w:pPr>
      <w:r>
        <w:rPr>
          <w:sz w:val="22"/>
          <w:szCs w:val="22"/>
        </w:rPr>
        <w:t>Did you switch to your current EHR from a previous system this year?</w:t>
      </w:r>
    </w:p>
    <w:p w:rsidR="00F074E1" w:rsidRDefault="00F074E1" w:rsidP="000D2F1C">
      <w:pPr>
        <w:pStyle w:val="Default"/>
        <w:numPr>
          <w:ilvl w:val="0"/>
          <w:numId w:val="39"/>
        </w:numPr>
        <w:rPr>
          <w:sz w:val="22"/>
          <w:szCs w:val="22"/>
        </w:rPr>
      </w:pPr>
      <w:r>
        <w:rPr>
          <w:sz w:val="22"/>
          <w:szCs w:val="22"/>
        </w:rPr>
        <w:t>Yes</w:t>
      </w:r>
    </w:p>
    <w:p w:rsidR="00F074E1" w:rsidRDefault="00F074E1" w:rsidP="000D2F1C">
      <w:pPr>
        <w:pStyle w:val="Default"/>
        <w:numPr>
          <w:ilvl w:val="0"/>
          <w:numId w:val="39"/>
        </w:numPr>
        <w:rPr>
          <w:sz w:val="22"/>
          <w:szCs w:val="22"/>
        </w:rPr>
      </w:pPr>
      <w:r>
        <w:rPr>
          <w:sz w:val="22"/>
          <w:szCs w:val="22"/>
        </w:rPr>
        <w:t>No</w:t>
      </w:r>
    </w:p>
    <w:p w:rsidR="00877F24" w:rsidRDefault="00E22463" w:rsidP="00877F24">
      <w:pPr>
        <w:pStyle w:val="Default"/>
        <w:numPr>
          <w:ilvl w:val="0"/>
          <w:numId w:val="12"/>
        </w:numPr>
        <w:rPr>
          <w:sz w:val="22"/>
          <w:szCs w:val="22"/>
        </w:rPr>
      </w:pPr>
      <w:r>
        <w:rPr>
          <w:sz w:val="22"/>
          <w:szCs w:val="22"/>
        </w:rPr>
        <w:t xml:space="preserve">Pop-up if (b) </w:t>
      </w:r>
    </w:p>
    <w:p w:rsidR="00877F24" w:rsidRDefault="00E22463" w:rsidP="00877F24">
      <w:pPr>
        <w:pStyle w:val="Default"/>
        <w:ind w:left="1080"/>
        <w:rPr>
          <w:sz w:val="22"/>
          <w:szCs w:val="22"/>
        </w:rPr>
      </w:pPr>
      <w:r>
        <w:rPr>
          <w:sz w:val="22"/>
          <w:szCs w:val="22"/>
        </w:rPr>
        <w:t xml:space="preserve">1. How many sites have the EHR in use? </w:t>
      </w:r>
    </w:p>
    <w:p w:rsidR="00E22463" w:rsidRDefault="00E22463" w:rsidP="00877F24">
      <w:pPr>
        <w:pStyle w:val="Default"/>
        <w:ind w:left="1080"/>
        <w:rPr>
          <w:sz w:val="22"/>
          <w:szCs w:val="22"/>
        </w:rPr>
      </w:pPr>
      <w:r>
        <w:rPr>
          <w:sz w:val="22"/>
          <w:szCs w:val="22"/>
        </w:rPr>
        <w:t xml:space="preserve">2. How many providers use the EHR system? </w:t>
      </w:r>
    </w:p>
    <w:p w:rsidR="00E22463" w:rsidRDefault="00E22463" w:rsidP="00E22463">
      <w:pPr>
        <w:pStyle w:val="Default"/>
        <w:rPr>
          <w:sz w:val="22"/>
          <w:szCs w:val="22"/>
        </w:rPr>
      </w:pPr>
    </w:p>
    <w:p w:rsidR="00FF569C" w:rsidRDefault="007B4BB7" w:rsidP="000D2F1C">
      <w:pPr>
        <w:pStyle w:val="Default"/>
        <w:numPr>
          <w:ilvl w:val="0"/>
          <w:numId w:val="8"/>
        </w:numPr>
        <w:rPr>
          <w:sz w:val="22"/>
          <w:szCs w:val="22"/>
        </w:rPr>
      </w:pPr>
      <w:r>
        <w:rPr>
          <w:sz w:val="22"/>
          <w:szCs w:val="22"/>
        </w:rPr>
        <w:t xml:space="preserve">Does your center </w:t>
      </w:r>
      <w:r w:rsidR="00CE4C2C">
        <w:rPr>
          <w:sz w:val="22"/>
          <w:szCs w:val="22"/>
        </w:rPr>
        <w:t>send prescriptions to the pharmacy electronically? (Do not include faxing.)</w:t>
      </w:r>
    </w:p>
    <w:p w:rsidR="00CE4C2C" w:rsidRDefault="00CE4C2C" w:rsidP="000D2F1C">
      <w:pPr>
        <w:pStyle w:val="Default"/>
        <w:numPr>
          <w:ilvl w:val="1"/>
          <w:numId w:val="8"/>
        </w:numPr>
        <w:rPr>
          <w:sz w:val="22"/>
          <w:szCs w:val="22"/>
        </w:rPr>
      </w:pPr>
      <w:r>
        <w:rPr>
          <w:sz w:val="22"/>
          <w:szCs w:val="22"/>
        </w:rPr>
        <w:t>Yes</w:t>
      </w:r>
    </w:p>
    <w:p w:rsidR="00CE4C2C" w:rsidRDefault="00CE4C2C" w:rsidP="000D2F1C">
      <w:pPr>
        <w:pStyle w:val="Default"/>
        <w:numPr>
          <w:ilvl w:val="1"/>
          <w:numId w:val="8"/>
        </w:numPr>
        <w:rPr>
          <w:sz w:val="22"/>
          <w:szCs w:val="22"/>
        </w:rPr>
      </w:pPr>
      <w:r>
        <w:rPr>
          <w:sz w:val="22"/>
          <w:szCs w:val="22"/>
        </w:rPr>
        <w:t>No</w:t>
      </w:r>
    </w:p>
    <w:p w:rsidR="00CE4C2C" w:rsidRDefault="00CE4C2C" w:rsidP="000D2F1C">
      <w:pPr>
        <w:pStyle w:val="Default"/>
        <w:numPr>
          <w:ilvl w:val="1"/>
          <w:numId w:val="8"/>
        </w:numPr>
        <w:rPr>
          <w:sz w:val="22"/>
          <w:szCs w:val="22"/>
        </w:rPr>
      </w:pPr>
      <w:r>
        <w:rPr>
          <w:sz w:val="22"/>
          <w:szCs w:val="22"/>
        </w:rPr>
        <w:t>Not sure</w:t>
      </w:r>
    </w:p>
    <w:p w:rsidR="00CE4C2C" w:rsidRDefault="007B4BB7" w:rsidP="000D2F1C">
      <w:pPr>
        <w:pStyle w:val="Default"/>
        <w:numPr>
          <w:ilvl w:val="0"/>
          <w:numId w:val="8"/>
        </w:numPr>
        <w:rPr>
          <w:sz w:val="22"/>
          <w:szCs w:val="22"/>
        </w:rPr>
      </w:pPr>
      <w:r>
        <w:rPr>
          <w:sz w:val="22"/>
          <w:szCs w:val="22"/>
        </w:rPr>
        <w:t xml:space="preserve">Does your center </w:t>
      </w:r>
      <w:r w:rsidR="00CE4C2C">
        <w:rPr>
          <w:sz w:val="22"/>
          <w:szCs w:val="22"/>
        </w:rPr>
        <w:t xml:space="preserve">use </w:t>
      </w:r>
      <w:r w:rsidR="00D5445C">
        <w:rPr>
          <w:sz w:val="22"/>
          <w:szCs w:val="22"/>
        </w:rPr>
        <w:t xml:space="preserve">computerized, </w:t>
      </w:r>
      <w:r w:rsidR="00CE4C2C">
        <w:rPr>
          <w:sz w:val="22"/>
          <w:szCs w:val="22"/>
        </w:rPr>
        <w:t xml:space="preserve">clinical decision support </w:t>
      </w:r>
      <w:r w:rsidR="00A7367D">
        <w:rPr>
          <w:sz w:val="22"/>
          <w:szCs w:val="22"/>
        </w:rPr>
        <w:t>such as alerts for drug allergies, checks</w:t>
      </w:r>
      <w:r w:rsidR="00895ED3">
        <w:rPr>
          <w:sz w:val="22"/>
          <w:szCs w:val="22"/>
        </w:rPr>
        <w:t xml:space="preserve"> for drug-drug interactions, </w:t>
      </w:r>
      <w:r w:rsidR="00A7367D">
        <w:rPr>
          <w:sz w:val="22"/>
          <w:szCs w:val="22"/>
        </w:rPr>
        <w:t>reminders for preventive screening tests</w:t>
      </w:r>
      <w:r w:rsidR="00895ED3">
        <w:rPr>
          <w:sz w:val="22"/>
          <w:szCs w:val="22"/>
        </w:rPr>
        <w:t>, or other similar functions</w:t>
      </w:r>
      <w:r w:rsidR="00A7367D">
        <w:rPr>
          <w:sz w:val="22"/>
          <w:szCs w:val="22"/>
        </w:rPr>
        <w:t>?</w:t>
      </w:r>
    </w:p>
    <w:p w:rsidR="00A7367D" w:rsidRDefault="00A7367D" w:rsidP="000D2F1C">
      <w:pPr>
        <w:pStyle w:val="Default"/>
        <w:numPr>
          <w:ilvl w:val="1"/>
          <w:numId w:val="8"/>
        </w:numPr>
        <w:rPr>
          <w:sz w:val="22"/>
          <w:szCs w:val="22"/>
        </w:rPr>
      </w:pPr>
      <w:r>
        <w:rPr>
          <w:sz w:val="22"/>
          <w:szCs w:val="22"/>
        </w:rPr>
        <w:t>Yes</w:t>
      </w:r>
    </w:p>
    <w:p w:rsidR="00A7367D" w:rsidRDefault="00A7367D" w:rsidP="000D2F1C">
      <w:pPr>
        <w:pStyle w:val="Default"/>
        <w:numPr>
          <w:ilvl w:val="1"/>
          <w:numId w:val="8"/>
        </w:numPr>
        <w:rPr>
          <w:sz w:val="22"/>
          <w:szCs w:val="22"/>
        </w:rPr>
      </w:pPr>
      <w:r>
        <w:rPr>
          <w:sz w:val="22"/>
          <w:szCs w:val="22"/>
        </w:rPr>
        <w:t>No</w:t>
      </w:r>
    </w:p>
    <w:p w:rsidR="00A7367D" w:rsidRDefault="00A7367D" w:rsidP="000D2F1C">
      <w:pPr>
        <w:pStyle w:val="Default"/>
        <w:numPr>
          <w:ilvl w:val="1"/>
          <w:numId w:val="8"/>
        </w:numPr>
        <w:rPr>
          <w:sz w:val="22"/>
          <w:szCs w:val="22"/>
        </w:rPr>
      </w:pPr>
      <w:r>
        <w:rPr>
          <w:sz w:val="22"/>
          <w:szCs w:val="22"/>
        </w:rPr>
        <w:t>Not sure</w:t>
      </w:r>
    </w:p>
    <w:p w:rsidR="00A7367D" w:rsidRDefault="00A7367D" w:rsidP="000D2F1C">
      <w:pPr>
        <w:pStyle w:val="Default"/>
        <w:numPr>
          <w:ilvl w:val="0"/>
          <w:numId w:val="8"/>
        </w:numPr>
        <w:rPr>
          <w:sz w:val="22"/>
          <w:szCs w:val="22"/>
        </w:rPr>
      </w:pPr>
      <w:r>
        <w:rPr>
          <w:sz w:val="22"/>
          <w:szCs w:val="22"/>
        </w:rPr>
        <w:t>Do</w:t>
      </w:r>
      <w:r w:rsidR="007B4BB7">
        <w:rPr>
          <w:sz w:val="22"/>
          <w:szCs w:val="22"/>
        </w:rPr>
        <w:t>es your center</w:t>
      </w:r>
      <w:r>
        <w:rPr>
          <w:sz w:val="22"/>
          <w:szCs w:val="22"/>
        </w:rPr>
        <w:t xml:space="preserve"> exchange clinical information electronically with other key providers</w:t>
      </w:r>
      <w:r w:rsidR="00B40F5F">
        <w:rPr>
          <w:sz w:val="22"/>
          <w:szCs w:val="22"/>
        </w:rPr>
        <w:t>/health care settings</w:t>
      </w:r>
      <w:r>
        <w:rPr>
          <w:sz w:val="22"/>
          <w:szCs w:val="22"/>
        </w:rPr>
        <w:t xml:space="preserve"> such as hospitals, emergency rooms, or subspecialty clinicians?</w:t>
      </w:r>
    </w:p>
    <w:p w:rsidR="00A7367D" w:rsidRDefault="00A7367D" w:rsidP="000D2F1C">
      <w:pPr>
        <w:pStyle w:val="Default"/>
        <w:numPr>
          <w:ilvl w:val="1"/>
          <w:numId w:val="8"/>
        </w:numPr>
        <w:rPr>
          <w:sz w:val="22"/>
          <w:szCs w:val="22"/>
        </w:rPr>
      </w:pPr>
      <w:r>
        <w:rPr>
          <w:sz w:val="22"/>
          <w:szCs w:val="22"/>
        </w:rPr>
        <w:t>Yes</w:t>
      </w:r>
    </w:p>
    <w:p w:rsidR="00A7367D" w:rsidRDefault="00A7367D" w:rsidP="000D2F1C">
      <w:pPr>
        <w:pStyle w:val="Default"/>
        <w:numPr>
          <w:ilvl w:val="1"/>
          <w:numId w:val="8"/>
        </w:numPr>
        <w:rPr>
          <w:sz w:val="22"/>
          <w:szCs w:val="22"/>
        </w:rPr>
      </w:pPr>
      <w:r>
        <w:rPr>
          <w:sz w:val="22"/>
          <w:szCs w:val="22"/>
        </w:rPr>
        <w:t>No</w:t>
      </w:r>
    </w:p>
    <w:p w:rsidR="00A7367D" w:rsidRDefault="00A7367D" w:rsidP="000D2F1C">
      <w:pPr>
        <w:pStyle w:val="Default"/>
        <w:numPr>
          <w:ilvl w:val="1"/>
          <w:numId w:val="8"/>
        </w:numPr>
        <w:rPr>
          <w:sz w:val="22"/>
          <w:szCs w:val="22"/>
        </w:rPr>
      </w:pPr>
      <w:r>
        <w:rPr>
          <w:sz w:val="22"/>
          <w:szCs w:val="22"/>
        </w:rPr>
        <w:t>Not sure</w:t>
      </w:r>
    </w:p>
    <w:p w:rsidR="00A222EF" w:rsidRDefault="00A222EF" w:rsidP="00A222EF">
      <w:pPr>
        <w:pStyle w:val="Default"/>
        <w:numPr>
          <w:ilvl w:val="0"/>
          <w:numId w:val="8"/>
        </w:numPr>
        <w:rPr>
          <w:sz w:val="22"/>
          <w:szCs w:val="22"/>
        </w:rPr>
      </w:pPr>
      <w:r>
        <w:rPr>
          <w:sz w:val="22"/>
          <w:szCs w:val="22"/>
        </w:rPr>
        <w:t xml:space="preserve">Does your center engage patients through health IT such as patient portals, </w:t>
      </w:r>
      <w:proofErr w:type="gramStart"/>
      <w:r>
        <w:rPr>
          <w:sz w:val="22"/>
          <w:szCs w:val="22"/>
        </w:rPr>
        <w:t>kiosks,</w:t>
      </w:r>
      <w:proofErr w:type="gramEnd"/>
      <w:r>
        <w:rPr>
          <w:sz w:val="22"/>
          <w:szCs w:val="22"/>
        </w:rPr>
        <w:t xml:space="preserve"> secure messaging (i.e., secure email) either through the EHR or through other technologies?</w:t>
      </w:r>
    </w:p>
    <w:p w:rsidR="00800F25" w:rsidRDefault="00800F25" w:rsidP="000D2F1C">
      <w:pPr>
        <w:pStyle w:val="Default"/>
        <w:numPr>
          <w:ilvl w:val="1"/>
          <w:numId w:val="8"/>
        </w:numPr>
        <w:rPr>
          <w:sz w:val="22"/>
          <w:szCs w:val="22"/>
        </w:rPr>
      </w:pPr>
      <w:r>
        <w:rPr>
          <w:sz w:val="22"/>
          <w:szCs w:val="22"/>
        </w:rPr>
        <w:t>Yes</w:t>
      </w:r>
    </w:p>
    <w:p w:rsidR="00800F25" w:rsidRDefault="00800F25" w:rsidP="000D2F1C">
      <w:pPr>
        <w:pStyle w:val="Default"/>
        <w:numPr>
          <w:ilvl w:val="1"/>
          <w:numId w:val="8"/>
        </w:numPr>
        <w:rPr>
          <w:sz w:val="22"/>
          <w:szCs w:val="22"/>
        </w:rPr>
      </w:pPr>
      <w:r>
        <w:rPr>
          <w:sz w:val="22"/>
          <w:szCs w:val="22"/>
        </w:rPr>
        <w:t>No</w:t>
      </w:r>
    </w:p>
    <w:p w:rsidR="00800F25" w:rsidRDefault="00800F25" w:rsidP="000D2F1C">
      <w:pPr>
        <w:pStyle w:val="Default"/>
        <w:numPr>
          <w:ilvl w:val="1"/>
          <w:numId w:val="8"/>
        </w:numPr>
        <w:rPr>
          <w:sz w:val="22"/>
          <w:szCs w:val="22"/>
        </w:rPr>
      </w:pPr>
      <w:r>
        <w:rPr>
          <w:sz w:val="22"/>
          <w:szCs w:val="22"/>
        </w:rPr>
        <w:t>Not sure</w:t>
      </w:r>
    </w:p>
    <w:p w:rsidR="00800F25" w:rsidRDefault="007B4BB7" w:rsidP="000D2F1C">
      <w:pPr>
        <w:pStyle w:val="Default"/>
        <w:numPr>
          <w:ilvl w:val="0"/>
          <w:numId w:val="8"/>
        </w:numPr>
        <w:rPr>
          <w:sz w:val="22"/>
          <w:szCs w:val="22"/>
        </w:rPr>
      </w:pPr>
      <w:r>
        <w:rPr>
          <w:sz w:val="22"/>
          <w:szCs w:val="22"/>
        </w:rPr>
        <w:t xml:space="preserve">Does your center </w:t>
      </w:r>
      <w:r w:rsidR="00800F25">
        <w:rPr>
          <w:sz w:val="22"/>
          <w:szCs w:val="22"/>
        </w:rPr>
        <w:t xml:space="preserve">use </w:t>
      </w:r>
      <w:r>
        <w:rPr>
          <w:sz w:val="22"/>
          <w:szCs w:val="22"/>
        </w:rPr>
        <w:t>the</w:t>
      </w:r>
      <w:r w:rsidR="00800F25">
        <w:rPr>
          <w:sz w:val="22"/>
          <w:szCs w:val="22"/>
        </w:rPr>
        <w:t xml:space="preserve"> EHR </w:t>
      </w:r>
      <w:r w:rsidR="00FB22C1">
        <w:rPr>
          <w:sz w:val="22"/>
          <w:szCs w:val="22"/>
        </w:rPr>
        <w:t xml:space="preserve">or other health IT system </w:t>
      </w:r>
      <w:r w:rsidR="00800F25">
        <w:rPr>
          <w:sz w:val="22"/>
          <w:szCs w:val="22"/>
        </w:rPr>
        <w:t xml:space="preserve">to provide patients with </w:t>
      </w:r>
      <w:r w:rsidR="00FB22C1">
        <w:rPr>
          <w:sz w:val="22"/>
          <w:szCs w:val="22"/>
        </w:rPr>
        <w:t xml:space="preserve">electronic </w:t>
      </w:r>
      <w:r w:rsidR="00800F25">
        <w:rPr>
          <w:sz w:val="22"/>
          <w:szCs w:val="22"/>
        </w:rPr>
        <w:t>summaries of office visits or other clinical information</w:t>
      </w:r>
      <w:r w:rsidR="001B7810">
        <w:rPr>
          <w:sz w:val="22"/>
          <w:szCs w:val="22"/>
        </w:rPr>
        <w:t xml:space="preserve"> when requested</w:t>
      </w:r>
      <w:r w:rsidR="00800F25">
        <w:rPr>
          <w:sz w:val="22"/>
          <w:szCs w:val="22"/>
        </w:rPr>
        <w:t>?</w:t>
      </w:r>
    </w:p>
    <w:p w:rsidR="00800F25" w:rsidRDefault="00800F25" w:rsidP="000D2F1C">
      <w:pPr>
        <w:pStyle w:val="Default"/>
        <w:numPr>
          <w:ilvl w:val="1"/>
          <w:numId w:val="8"/>
        </w:numPr>
        <w:rPr>
          <w:sz w:val="22"/>
          <w:szCs w:val="22"/>
        </w:rPr>
      </w:pPr>
      <w:r>
        <w:rPr>
          <w:sz w:val="22"/>
          <w:szCs w:val="22"/>
        </w:rPr>
        <w:t>Yes</w:t>
      </w:r>
    </w:p>
    <w:p w:rsidR="00800F25" w:rsidRDefault="00800F25" w:rsidP="000D2F1C">
      <w:pPr>
        <w:pStyle w:val="Default"/>
        <w:numPr>
          <w:ilvl w:val="1"/>
          <w:numId w:val="8"/>
        </w:numPr>
        <w:rPr>
          <w:sz w:val="22"/>
          <w:szCs w:val="22"/>
        </w:rPr>
      </w:pPr>
      <w:r>
        <w:rPr>
          <w:sz w:val="22"/>
          <w:szCs w:val="22"/>
        </w:rPr>
        <w:t>No</w:t>
      </w:r>
    </w:p>
    <w:p w:rsidR="00800F25" w:rsidRDefault="00800F25" w:rsidP="000D2F1C">
      <w:pPr>
        <w:pStyle w:val="Default"/>
        <w:numPr>
          <w:ilvl w:val="1"/>
          <w:numId w:val="8"/>
        </w:numPr>
        <w:rPr>
          <w:sz w:val="22"/>
          <w:szCs w:val="22"/>
        </w:rPr>
      </w:pPr>
      <w:r>
        <w:rPr>
          <w:sz w:val="22"/>
          <w:szCs w:val="22"/>
        </w:rPr>
        <w:t>Not sure</w:t>
      </w:r>
    </w:p>
    <w:p w:rsidR="00800F25" w:rsidRDefault="00800F25" w:rsidP="000D2F1C">
      <w:pPr>
        <w:pStyle w:val="Default"/>
        <w:numPr>
          <w:ilvl w:val="0"/>
          <w:numId w:val="8"/>
        </w:numPr>
        <w:rPr>
          <w:sz w:val="22"/>
          <w:szCs w:val="22"/>
        </w:rPr>
      </w:pPr>
      <w:r>
        <w:rPr>
          <w:sz w:val="22"/>
          <w:szCs w:val="22"/>
        </w:rPr>
        <w:t>How do you collect data for UDS clinical reporting (Table</w:t>
      </w:r>
      <w:r w:rsidR="007B4BB7">
        <w:rPr>
          <w:sz w:val="22"/>
          <w:szCs w:val="22"/>
        </w:rPr>
        <w:t>s 6B</w:t>
      </w:r>
      <w:r>
        <w:rPr>
          <w:sz w:val="22"/>
          <w:szCs w:val="22"/>
        </w:rPr>
        <w:t xml:space="preserve"> and 7)?</w:t>
      </w:r>
    </w:p>
    <w:p w:rsidR="00800F25" w:rsidRDefault="00800F25" w:rsidP="000D2F1C">
      <w:pPr>
        <w:pStyle w:val="Default"/>
        <w:numPr>
          <w:ilvl w:val="1"/>
          <w:numId w:val="8"/>
        </w:numPr>
        <w:rPr>
          <w:sz w:val="22"/>
          <w:szCs w:val="22"/>
        </w:rPr>
      </w:pPr>
      <w:r>
        <w:rPr>
          <w:sz w:val="22"/>
          <w:szCs w:val="22"/>
        </w:rPr>
        <w:t>We use the EHR</w:t>
      </w:r>
      <w:r w:rsidR="001A5D8F">
        <w:rPr>
          <w:sz w:val="22"/>
          <w:szCs w:val="22"/>
        </w:rPr>
        <w:t xml:space="preserve"> to extract </w:t>
      </w:r>
      <w:r w:rsidR="00ED53E6">
        <w:rPr>
          <w:sz w:val="22"/>
          <w:szCs w:val="22"/>
        </w:rPr>
        <w:t xml:space="preserve">automated </w:t>
      </w:r>
      <w:r w:rsidR="001A5D8F">
        <w:rPr>
          <w:sz w:val="22"/>
          <w:szCs w:val="22"/>
        </w:rPr>
        <w:t>reports</w:t>
      </w:r>
    </w:p>
    <w:p w:rsidR="001A5D8F" w:rsidRDefault="001A5D8F" w:rsidP="000D2F1C">
      <w:pPr>
        <w:pStyle w:val="Default"/>
        <w:numPr>
          <w:ilvl w:val="1"/>
          <w:numId w:val="8"/>
        </w:numPr>
        <w:rPr>
          <w:sz w:val="22"/>
          <w:szCs w:val="22"/>
        </w:rPr>
      </w:pPr>
      <w:r>
        <w:rPr>
          <w:sz w:val="22"/>
          <w:szCs w:val="22"/>
        </w:rPr>
        <w:t>We use the EHR but only to access individual patient charts</w:t>
      </w:r>
    </w:p>
    <w:p w:rsidR="00800F25" w:rsidRDefault="00800F25" w:rsidP="000D2F1C">
      <w:pPr>
        <w:pStyle w:val="Default"/>
        <w:numPr>
          <w:ilvl w:val="1"/>
          <w:numId w:val="8"/>
        </w:numPr>
        <w:rPr>
          <w:sz w:val="22"/>
          <w:szCs w:val="22"/>
        </w:rPr>
      </w:pPr>
      <w:r>
        <w:rPr>
          <w:sz w:val="22"/>
          <w:szCs w:val="22"/>
        </w:rPr>
        <w:t>We use the EHR in combination with another data analytic system</w:t>
      </w:r>
    </w:p>
    <w:p w:rsidR="00A7367D" w:rsidRPr="00A7367D" w:rsidRDefault="001A5D8F" w:rsidP="000D2F1C">
      <w:pPr>
        <w:pStyle w:val="Default"/>
        <w:numPr>
          <w:ilvl w:val="1"/>
          <w:numId w:val="8"/>
        </w:numPr>
        <w:rPr>
          <w:sz w:val="22"/>
          <w:szCs w:val="22"/>
        </w:rPr>
      </w:pPr>
      <w:r>
        <w:rPr>
          <w:sz w:val="22"/>
          <w:szCs w:val="22"/>
        </w:rPr>
        <w:t>We do not use the EHR</w:t>
      </w:r>
    </w:p>
    <w:p w:rsidR="00FF569C" w:rsidRDefault="00FF569C" w:rsidP="00E22463">
      <w:pPr>
        <w:pStyle w:val="Default"/>
        <w:rPr>
          <w:sz w:val="22"/>
          <w:szCs w:val="22"/>
        </w:rPr>
      </w:pPr>
    </w:p>
    <w:p w:rsidR="00EB75E0" w:rsidRPr="006C7631" w:rsidRDefault="00EB75E0" w:rsidP="00EB75E0">
      <w:pPr>
        <w:pStyle w:val="Default"/>
        <w:rPr>
          <w:sz w:val="22"/>
          <w:szCs w:val="22"/>
        </w:rPr>
      </w:pPr>
    </w:p>
    <w:p w:rsidR="0060656A" w:rsidRDefault="0060656A" w:rsidP="000D2F1C">
      <w:pPr>
        <w:pStyle w:val="Default"/>
        <w:numPr>
          <w:ilvl w:val="0"/>
          <w:numId w:val="8"/>
        </w:numPr>
        <w:rPr>
          <w:sz w:val="22"/>
          <w:szCs w:val="22"/>
        </w:rPr>
      </w:pPr>
      <w:r>
        <w:rPr>
          <w:sz w:val="22"/>
          <w:szCs w:val="22"/>
        </w:rPr>
        <w:t xml:space="preserve">Are your </w:t>
      </w:r>
      <w:r w:rsidR="00F53301">
        <w:rPr>
          <w:sz w:val="22"/>
          <w:szCs w:val="22"/>
        </w:rPr>
        <w:t xml:space="preserve">eligible </w:t>
      </w:r>
      <w:r>
        <w:rPr>
          <w:sz w:val="22"/>
          <w:szCs w:val="22"/>
        </w:rPr>
        <w:t>providers participating in the Center</w:t>
      </w:r>
      <w:r w:rsidR="00FB22C1">
        <w:rPr>
          <w:sz w:val="22"/>
          <w:szCs w:val="22"/>
        </w:rPr>
        <w:t>s</w:t>
      </w:r>
      <w:r>
        <w:rPr>
          <w:sz w:val="22"/>
          <w:szCs w:val="22"/>
        </w:rPr>
        <w:t xml:space="preserve"> for Medicare &amp; Medicaid Services (CMS) EHR Incentive Program commonly </w:t>
      </w:r>
      <w:r w:rsidR="006127BA">
        <w:rPr>
          <w:sz w:val="22"/>
          <w:szCs w:val="22"/>
        </w:rPr>
        <w:t>known</w:t>
      </w:r>
      <w:r>
        <w:rPr>
          <w:sz w:val="22"/>
          <w:szCs w:val="22"/>
        </w:rPr>
        <w:t xml:space="preserve"> as “Meaningful Use”?</w:t>
      </w:r>
    </w:p>
    <w:p w:rsidR="0060656A" w:rsidRDefault="0060656A" w:rsidP="000D2F1C">
      <w:pPr>
        <w:pStyle w:val="Default"/>
        <w:numPr>
          <w:ilvl w:val="1"/>
          <w:numId w:val="8"/>
        </w:numPr>
        <w:rPr>
          <w:sz w:val="22"/>
          <w:szCs w:val="22"/>
        </w:rPr>
      </w:pPr>
      <w:r>
        <w:rPr>
          <w:sz w:val="22"/>
          <w:szCs w:val="22"/>
        </w:rPr>
        <w:t>Yes</w:t>
      </w:r>
      <w:r w:rsidR="00C2005A">
        <w:rPr>
          <w:sz w:val="22"/>
          <w:szCs w:val="22"/>
        </w:rPr>
        <w:t>, all eligible providers at all sites are participating</w:t>
      </w:r>
    </w:p>
    <w:p w:rsidR="00C2005A" w:rsidRDefault="00C2005A" w:rsidP="000D2F1C">
      <w:pPr>
        <w:pStyle w:val="Default"/>
        <w:numPr>
          <w:ilvl w:val="1"/>
          <w:numId w:val="8"/>
        </w:numPr>
        <w:rPr>
          <w:sz w:val="22"/>
          <w:szCs w:val="22"/>
        </w:rPr>
      </w:pPr>
      <w:r>
        <w:rPr>
          <w:sz w:val="22"/>
          <w:szCs w:val="22"/>
        </w:rPr>
        <w:t>Yes, some eligible providers at some sites are participating</w:t>
      </w:r>
    </w:p>
    <w:p w:rsidR="0060656A" w:rsidRDefault="001165CF" w:rsidP="000D2F1C">
      <w:pPr>
        <w:pStyle w:val="Default"/>
        <w:numPr>
          <w:ilvl w:val="1"/>
          <w:numId w:val="8"/>
        </w:numPr>
        <w:rPr>
          <w:sz w:val="22"/>
          <w:szCs w:val="22"/>
        </w:rPr>
      </w:pPr>
      <w:r>
        <w:rPr>
          <w:sz w:val="22"/>
          <w:szCs w:val="22"/>
        </w:rPr>
        <w:t>No, our</w:t>
      </w:r>
      <w:r w:rsidR="00C2005A">
        <w:rPr>
          <w:sz w:val="22"/>
          <w:szCs w:val="22"/>
        </w:rPr>
        <w:t xml:space="preserve"> eligible providers are</w:t>
      </w:r>
      <w:r>
        <w:rPr>
          <w:sz w:val="22"/>
          <w:szCs w:val="22"/>
        </w:rPr>
        <w:t xml:space="preserve"> not yet</w:t>
      </w:r>
      <w:r w:rsidR="00C2005A">
        <w:rPr>
          <w:sz w:val="22"/>
          <w:szCs w:val="22"/>
        </w:rPr>
        <w:t xml:space="preserve"> participating</w:t>
      </w:r>
    </w:p>
    <w:p w:rsidR="00C2005A" w:rsidRDefault="00C2005A" w:rsidP="000D2F1C">
      <w:pPr>
        <w:pStyle w:val="Default"/>
        <w:numPr>
          <w:ilvl w:val="1"/>
          <w:numId w:val="8"/>
        </w:numPr>
        <w:rPr>
          <w:sz w:val="22"/>
          <w:szCs w:val="22"/>
        </w:rPr>
      </w:pPr>
      <w:r>
        <w:rPr>
          <w:sz w:val="22"/>
          <w:szCs w:val="22"/>
        </w:rPr>
        <w:t>No, because our providers are not eligible</w:t>
      </w:r>
    </w:p>
    <w:p w:rsidR="0060656A" w:rsidRDefault="0060656A" w:rsidP="000D2F1C">
      <w:pPr>
        <w:pStyle w:val="Default"/>
        <w:numPr>
          <w:ilvl w:val="1"/>
          <w:numId w:val="8"/>
        </w:numPr>
        <w:rPr>
          <w:sz w:val="22"/>
          <w:szCs w:val="22"/>
        </w:rPr>
      </w:pPr>
      <w:r>
        <w:rPr>
          <w:sz w:val="22"/>
          <w:szCs w:val="22"/>
        </w:rPr>
        <w:t>Not sure</w:t>
      </w:r>
    </w:p>
    <w:p w:rsidR="0060656A" w:rsidRDefault="0060656A" w:rsidP="0060656A">
      <w:pPr>
        <w:pStyle w:val="Default"/>
        <w:rPr>
          <w:sz w:val="22"/>
          <w:szCs w:val="22"/>
        </w:rPr>
      </w:pPr>
    </w:p>
    <w:p w:rsidR="0060656A" w:rsidRDefault="0060656A" w:rsidP="000D2F1C">
      <w:pPr>
        <w:pStyle w:val="Default"/>
        <w:ind w:left="720"/>
        <w:rPr>
          <w:sz w:val="22"/>
          <w:szCs w:val="22"/>
        </w:rPr>
      </w:pPr>
      <w:r>
        <w:rPr>
          <w:sz w:val="22"/>
          <w:szCs w:val="22"/>
        </w:rPr>
        <w:t>If yes</w:t>
      </w:r>
      <w:r w:rsidR="001165CF">
        <w:rPr>
          <w:sz w:val="22"/>
          <w:szCs w:val="22"/>
        </w:rPr>
        <w:t xml:space="preserve"> (a or b)</w:t>
      </w:r>
      <w:r>
        <w:rPr>
          <w:sz w:val="22"/>
          <w:szCs w:val="22"/>
        </w:rPr>
        <w:t xml:space="preserve">, at what stage </w:t>
      </w:r>
      <w:r w:rsidR="006127BA">
        <w:rPr>
          <w:sz w:val="22"/>
          <w:szCs w:val="22"/>
        </w:rPr>
        <w:t xml:space="preserve">of Meaningful Use </w:t>
      </w:r>
      <w:r>
        <w:rPr>
          <w:sz w:val="22"/>
          <w:szCs w:val="22"/>
        </w:rPr>
        <w:t>are the majority of your participating providers</w:t>
      </w:r>
      <w:r w:rsidR="001165CF">
        <w:rPr>
          <w:sz w:val="22"/>
          <w:szCs w:val="22"/>
        </w:rPr>
        <w:t xml:space="preserve"> (i.e., what is the stage for which they most recently received incentive payments)</w:t>
      </w:r>
      <w:proofErr w:type="gramStart"/>
      <w:r>
        <w:rPr>
          <w:sz w:val="22"/>
          <w:szCs w:val="22"/>
        </w:rPr>
        <w:t>?:</w:t>
      </w:r>
      <w:proofErr w:type="gramEnd"/>
    </w:p>
    <w:p w:rsidR="0060656A" w:rsidRDefault="0060656A" w:rsidP="000D2F1C">
      <w:pPr>
        <w:pStyle w:val="Default"/>
        <w:numPr>
          <w:ilvl w:val="0"/>
          <w:numId w:val="30"/>
        </w:numPr>
        <w:rPr>
          <w:sz w:val="22"/>
          <w:szCs w:val="22"/>
        </w:rPr>
      </w:pPr>
      <w:r>
        <w:rPr>
          <w:sz w:val="22"/>
          <w:szCs w:val="22"/>
        </w:rPr>
        <w:t>Adoption, Implementation, or Upgrade (AIU)</w:t>
      </w:r>
    </w:p>
    <w:p w:rsidR="0060656A" w:rsidRDefault="0060656A" w:rsidP="000D2F1C">
      <w:pPr>
        <w:pStyle w:val="Default"/>
        <w:numPr>
          <w:ilvl w:val="0"/>
          <w:numId w:val="30"/>
        </w:numPr>
        <w:rPr>
          <w:sz w:val="22"/>
          <w:szCs w:val="22"/>
        </w:rPr>
      </w:pPr>
      <w:r>
        <w:rPr>
          <w:sz w:val="22"/>
          <w:szCs w:val="22"/>
        </w:rPr>
        <w:t>Stage 1</w:t>
      </w:r>
    </w:p>
    <w:p w:rsidR="0060656A" w:rsidRDefault="0060656A" w:rsidP="000D2F1C">
      <w:pPr>
        <w:pStyle w:val="Default"/>
        <w:numPr>
          <w:ilvl w:val="0"/>
          <w:numId w:val="30"/>
        </w:numPr>
        <w:rPr>
          <w:sz w:val="22"/>
          <w:szCs w:val="22"/>
        </w:rPr>
      </w:pPr>
      <w:r>
        <w:rPr>
          <w:sz w:val="22"/>
          <w:szCs w:val="22"/>
        </w:rPr>
        <w:t>Stage 2</w:t>
      </w:r>
    </w:p>
    <w:p w:rsidR="0060656A" w:rsidRDefault="0060656A" w:rsidP="000D2F1C">
      <w:pPr>
        <w:pStyle w:val="Default"/>
        <w:numPr>
          <w:ilvl w:val="0"/>
          <w:numId w:val="30"/>
        </w:numPr>
        <w:rPr>
          <w:sz w:val="22"/>
          <w:szCs w:val="22"/>
        </w:rPr>
      </w:pPr>
      <w:r>
        <w:rPr>
          <w:sz w:val="22"/>
          <w:szCs w:val="22"/>
        </w:rPr>
        <w:t>Stage 3</w:t>
      </w:r>
    </w:p>
    <w:p w:rsidR="0060656A" w:rsidRDefault="00D52C41" w:rsidP="000D2F1C">
      <w:pPr>
        <w:pStyle w:val="Default"/>
        <w:numPr>
          <w:ilvl w:val="0"/>
          <w:numId w:val="30"/>
        </w:numPr>
        <w:rPr>
          <w:sz w:val="22"/>
          <w:szCs w:val="22"/>
        </w:rPr>
      </w:pPr>
      <w:r>
        <w:rPr>
          <w:sz w:val="22"/>
          <w:szCs w:val="22"/>
        </w:rPr>
        <w:t>Not sure</w:t>
      </w:r>
    </w:p>
    <w:p w:rsidR="00D52C41" w:rsidRDefault="00D52C41" w:rsidP="000D2F1C">
      <w:pPr>
        <w:pStyle w:val="Default"/>
        <w:ind w:left="720"/>
        <w:rPr>
          <w:sz w:val="22"/>
          <w:szCs w:val="22"/>
        </w:rPr>
      </w:pPr>
    </w:p>
    <w:p w:rsidR="00D52C41" w:rsidRDefault="00D52C41" w:rsidP="000D2F1C">
      <w:pPr>
        <w:pStyle w:val="Default"/>
        <w:ind w:left="720"/>
        <w:rPr>
          <w:sz w:val="22"/>
          <w:szCs w:val="22"/>
        </w:rPr>
      </w:pPr>
      <w:r>
        <w:rPr>
          <w:sz w:val="22"/>
          <w:szCs w:val="22"/>
        </w:rPr>
        <w:t>If no</w:t>
      </w:r>
      <w:r w:rsidR="001165CF">
        <w:rPr>
          <w:sz w:val="22"/>
          <w:szCs w:val="22"/>
        </w:rPr>
        <w:t xml:space="preserve"> (c only)</w:t>
      </w:r>
      <w:r>
        <w:rPr>
          <w:sz w:val="22"/>
          <w:szCs w:val="22"/>
        </w:rPr>
        <w:t xml:space="preserve">, are your </w:t>
      </w:r>
      <w:r w:rsidR="00C2005A">
        <w:rPr>
          <w:sz w:val="22"/>
          <w:szCs w:val="22"/>
        </w:rPr>
        <w:t xml:space="preserve">eligible </w:t>
      </w:r>
      <w:r>
        <w:rPr>
          <w:sz w:val="22"/>
          <w:szCs w:val="22"/>
        </w:rPr>
        <w:t>providers planning to partic</w:t>
      </w:r>
      <w:r w:rsidR="00C2005A">
        <w:rPr>
          <w:sz w:val="22"/>
          <w:szCs w:val="22"/>
        </w:rPr>
        <w:t>i</w:t>
      </w:r>
      <w:r>
        <w:rPr>
          <w:sz w:val="22"/>
          <w:szCs w:val="22"/>
        </w:rPr>
        <w:t>pate?</w:t>
      </w:r>
    </w:p>
    <w:p w:rsidR="00D52C41" w:rsidRDefault="00D52C41" w:rsidP="000D2F1C">
      <w:pPr>
        <w:pStyle w:val="Default"/>
        <w:numPr>
          <w:ilvl w:val="0"/>
          <w:numId w:val="31"/>
        </w:numPr>
        <w:rPr>
          <w:sz w:val="22"/>
          <w:szCs w:val="22"/>
        </w:rPr>
      </w:pPr>
      <w:r>
        <w:rPr>
          <w:sz w:val="22"/>
          <w:szCs w:val="22"/>
        </w:rPr>
        <w:t>Yes, over the next 3 months</w:t>
      </w:r>
    </w:p>
    <w:p w:rsidR="00D52C41" w:rsidRDefault="00D52C41" w:rsidP="000D2F1C">
      <w:pPr>
        <w:pStyle w:val="Default"/>
        <w:numPr>
          <w:ilvl w:val="0"/>
          <w:numId w:val="31"/>
        </w:numPr>
        <w:rPr>
          <w:sz w:val="22"/>
          <w:szCs w:val="22"/>
        </w:rPr>
      </w:pPr>
      <w:r>
        <w:rPr>
          <w:sz w:val="22"/>
          <w:szCs w:val="22"/>
        </w:rPr>
        <w:t>Yes, over the next 6 months</w:t>
      </w:r>
    </w:p>
    <w:p w:rsidR="00D52C41" w:rsidRDefault="00D52C41" w:rsidP="000D2F1C">
      <w:pPr>
        <w:pStyle w:val="Default"/>
        <w:numPr>
          <w:ilvl w:val="0"/>
          <w:numId w:val="31"/>
        </w:numPr>
        <w:rPr>
          <w:sz w:val="22"/>
          <w:szCs w:val="22"/>
        </w:rPr>
      </w:pPr>
      <w:r>
        <w:rPr>
          <w:sz w:val="22"/>
          <w:szCs w:val="22"/>
        </w:rPr>
        <w:t>Yes, over the next 12 months or longer</w:t>
      </w:r>
    </w:p>
    <w:p w:rsidR="00D52C41" w:rsidRDefault="00D52C41" w:rsidP="000D2F1C">
      <w:pPr>
        <w:pStyle w:val="Default"/>
        <w:numPr>
          <w:ilvl w:val="0"/>
          <w:numId w:val="31"/>
        </w:numPr>
        <w:rPr>
          <w:sz w:val="22"/>
          <w:szCs w:val="22"/>
        </w:rPr>
      </w:pPr>
      <w:r>
        <w:rPr>
          <w:sz w:val="22"/>
          <w:szCs w:val="22"/>
        </w:rPr>
        <w:t>No, they are not planning to participate</w:t>
      </w:r>
    </w:p>
    <w:p w:rsidR="0060656A" w:rsidRDefault="0060656A" w:rsidP="00EB75E0">
      <w:pPr>
        <w:pStyle w:val="Default"/>
        <w:rPr>
          <w:sz w:val="22"/>
          <w:szCs w:val="22"/>
        </w:rPr>
      </w:pPr>
    </w:p>
    <w:p w:rsidR="006C7631" w:rsidRDefault="006C7631" w:rsidP="006C7631">
      <w:pPr>
        <w:pStyle w:val="Default"/>
      </w:pPr>
    </w:p>
    <w:p w:rsidR="00A65371" w:rsidRDefault="00A65371" w:rsidP="000D2F1C">
      <w:pPr>
        <w:pStyle w:val="Default"/>
        <w:rPr>
          <w:sz w:val="22"/>
          <w:szCs w:val="22"/>
        </w:rPr>
      </w:pPr>
    </w:p>
    <w:p w:rsidR="004853AA" w:rsidRDefault="004853AA" w:rsidP="000D2F1C">
      <w:pPr>
        <w:pStyle w:val="Default"/>
        <w:rPr>
          <w:sz w:val="22"/>
          <w:szCs w:val="22"/>
        </w:rPr>
      </w:pPr>
    </w:p>
    <w:p w:rsidR="004853AA" w:rsidRPr="000322D3" w:rsidRDefault="004853AA" w:rsidP="004853AA">
      <w:pPr>
        <w:pStyle w:val="Default"/>
        <w:numPr>
          <w:ilvl w:val="0"/>
          <w:numId w:val="8"/>
        </w:numPr>
        <w:rPr>
          <w:rFonts w:ascii="Times New Roman" w:hAnsi="Times New Roman" w:cs="Times New Roman"/>
        </w:rPr>
      </w:pPr>
      <w:r w:rsidRPr="000322D3">
        <w:rPr>
          <w:rFonts w:ascii="Times New Roman" w:hAnsi="Times New Roman" w:cs="Times New Roman"/>
        </w:rPr>
        <w:t>Does your center use health IT to coordinate or to provide enabling services such as outreach, language translation, transportation, case management or other similar services?</w:t>
      </w:r>
    </w:p>
    <w:p w:rsidR="004853AA" w:rsidRPr="000322D3" w:rsidRDefault="004853AA" w:rsidP="004853AA">
      <w:pPr>
        <w:pStyle w:val="Default"/>
        <w:numPr>
          <w:ilvl w:val="1"/>
          <w:numId w:val="8"/>
        </w:numPr>
        <w:rPr>
          <w:rFonts w:ascii="Times New Roman" w:hAnsi="Times New Roman" w:cs="Times New Roman"/>
        </w:rPr>
      </w:pPr>
      <w:r w:rsidRPr="000322D3">
        <w:rPr>
          <w:rFonts w:ascii="Times New Roman" w:hAnsi="Times New Roman" w:cs="Times New Roman"/>
        </w:rPr>
        <w:t>Yes</w:t>
      </w:r>
    </w:p>
    <w:p w:rsidR="004853AA" w:rsidRPr="000322D3" w:rsidRDefault="004853AA" w:rsidP="004853AA">
      <w:pPr>
        <w:pStyle w:val="Default"/>
        <w:ind w:left="1800"/>
        <w:rPr>
          <w:rFonts w:ascii="Times New Roman" w:hAnsi="Times New Roman" w:cs="Times New Roman"/>
        </w:rPr>
      </w:pPr>
      <w:r w:rsidRPr="000322D3">
        <w:rPr>
          <w:rFonts w:ascii="Times New Roman" w:hAnsi="Times New Roman" w:cs="Times New Roman"/>
        </w:rPr>
        <w:t>If yes, then specify the type(s) of service</w:t>
      </w:r>
      <w:proofErr w:type="gramStart"/>
      <w:r w:rsidRPr="000322D3">
        <w:rPr>
          <w:rFonts w:ascii="Times New Roman" w:hAnsi="Times New Roman" w:cs="Times New Roman"/>
        </w:rPr>
        <w:t>:_</w:t>
      </w:r>
      <w:proofErr w:type="gramEnd"/>
      <w:r w:rsidRPr="000322D3">
        <w:rPr>
          <w:rFonts w:ascii="Times New Roman" w:hAnsi="Times New Roman" w:cs="Times New Roman"/>
        </w:rPr>
        <w:t>___________</w:t>
      </w:r>
    </w:p>
    <w:p w:rsidR="004853AA" w:rsidRPr="000322D3" w:rsidRDefault="004853AA" w:rsidP="004853AA">
      <w:pPr>
        <w:pStyle w:val="Default"/>
        <w:numPr>
          <w:ilvl w:val="1"/>
          <w:numId w:val="8"/>
        </w:numPr>
        <w:rPr>
          <w:rFonts w:ascii="Times New Roman" w:hAnsi="Times New Roman" w:cs="Times New Roman"/>
        </w:rPr>
      </w:pPr>
      <w:r w:rsidRPr="000322D3">
        <w:rPr>
          <w:rFonts w:ascii="Times New Roman" w:hAnsi="Times New Roman" w:cs="Times New Roman"/>
        </w:rPr>
        <w:t>No</w:t>
      </w:r>
    </w:p>
    <w:p w:rsidR="004853AA" w:rsidRDefault="004853AA" w:rsidP="004853AA">
      <w:pPr>
        <w:pStyle w:val="Default"/>
        <w:ind w:left="720"/>
        <w:rPr>
          <w:rFonts w:ascii="Times New Roman" w:hAnsi="Times New Roman" w:cs="Times New Roman"/>
        </w:rPr>
      </w:pPr>
    </w:p>
    <w:p w:rsidR="004853AA" w:rsidRPr="000322D3" w:rsidRDefault="004853AA" w:rsidP="004853AA">
      <w:pPr>
        <w:pStyle w:val="Default"/>
        <w:numPr>
          <w:ilvl w:val="0"/>
          <w:numId w:val="8"/>
        </w:numPr>
        <w:rPr>
          <w:rFonts w:ascii="Times New Roman" w:hAnsi="Times New Roman" w:cs="Times New Roman"/>
        </w:rPr>
      </w:pPr>
      <w:r w:rsidRPr="000322D3">
        <w:rPr>
          <w:rFonts w:ascii="Times New Roman" w:hAnsi="Times New Roman" w:cs="Times New Roman"/>
        </w:rPr>
        <w:t xml:space="preserve">Has your health center </w:t>
      </w:r>
      <w:proofErr w:type="gramStart"/>
      <w:r w:rsidRPr="000322D3">
        <w:rPr>
          <w:rFonts w:ascii="Times New Roman" w:hAnsi="Times New Roman" w:cs="Times New Roman"/>
        </w:rPr>
        <w:t>received  patient</w:t>
      </w:r>
      <w:proofErr w:type="gramEnd"/>
      <w:r>
        <w:rPr>
          <w:rFonts w:ascii="Times New Roman" w:hAnsi="Times New Roman" w:cs="Times New Roman"/>
        </w:rPr>
        <w:t>-</w:t>
      </w:r>
      <w:r w:rsidRPr="000322D3">
        <w:rPr>
          <w:rFonts w:ascii="Times New Roman" w:hAnsi="Times New Roman" w:cs="Times New Roman"/>
        </w:rPr>
        <w:t>centered medical home recognition</w:t>
      </w:r>
      <w:r>
        <w:rPr>
          <w:rFonts w:ascii="Times New Roman" w:hAnsi="Times New Roman" w:cs="Times New Roman"/>
        </w:rPr>
        <w:t xml:space="preserve"> or certification</w:t>
      </w:r>
      <w:r w:rsidRPr="000322D3">
        <w:rPr>
          <w:rFonts w:ascii="Times New Roman" w:hAnsi="Times New Roman" w:cs="Times New Roman"/>
        </w:rPr>
        <w:t xml:space="preserve"> for one or more sites? </w:t>
      </w:r>
    </w:p>
    <w:p w:rsidR="004853AA" w:rsidRPr="000322D3" w:rsidRDefault="004853AA" w:rsidP="004853AA">
      <w:pPr>
        <w:pStyle w:val="Default"/>
        <w:numPr>
          <w:ilvl w:val="0"/>
          <w:numId w:val="32"/>
        </w:numPr>
        <w:rPr>
          <w:rFonts w:ascii="Times New Roman" w:hAnsi="Times New Roman" w:cs="Times New Roman"/>
        </w:rPr>
      </w:pPr>
      <w:r w:rsidRPr="000322D3">
        <w:rPr>
          <w:rFonts w:ascii="Times New Roman" w:hAnsi="Times New Roman" w:cs="Times New Roman"/>
        </w:rPr>
        <w:t xml:space="preserve">Yes </w:t>
      </w:r>
    </w:p>
    <w:p w:rsidR="004853AA" w:rsidRPr="000322D3" w:rsidRDefault="004853AA" w:rsidP="004853AA">
      <w:pPr>
        <w:pStyle w:val="Default"/>
        <w:numPr>
          <w:ilvl w:val="0"/>
          <w:numId w:val="32"/>
        </w:numPr>
        <w:rPr>
          <w:rFonts w:ascii="Times New Roman" w:hAnsi="Times New Roman" w:cs="Times New Roman"/>
        </w:rPr>
      </w:pPr>
      <w:r w:rsidRPr="000322D3">
        <w:rPr>
          <w:rFonts w:ascii="Times New Roman" w:hAnsi="Times New Roman" w:cs="Times New Roman"/>
        </w:rPr>
        <w:t xml:space="preserve">No </w:t>
      </w:r>
    </w:p>
    <w:p w:rsidR="004853AA" w:rsidRPr="000322D3" w:rsidRDefault="004853AA" w:rsidP="004853AA">
      <w:pPr>
        <w:pStyle w:val="Default"/>
        <w:rPr>
          <w:rFonts w:ascii="Times New Roman" w:hAnsi="Times New Roman" w:cs="Times New Roman"/>
        </w:rPr>
      </w:pPr>
    </w:p>
    <w:p w:rsidR="004853AA" w:rsidRPr="000322D3" w:rsidRDefault="004853AA" w:rsidP="004853AA">
      <w:pPr>
        <w:pStyle w:val="PlainText"/>
        <w:ind w:left="360"/>
        <w:rPr>
          <w:rFonts w:ascii="Times New Roman" w:hAnsi="Times New Roman" w:cs="Times New Roman"/>
          <w:i/>
          <w:iCs/>
          <w:sz w:val="24"/>
          <w:szCs w:val="24"/>
        </w:rPr>
      </w:pPr>
      <w:r w:rsidRPr="000322D3">
        <w:rPr>
          <w:rFonts w:ascii="Times New Roman" w:hAnsi="Times New Roman" w:cs="Times New Roman"/>
          <w:i/>
          <w:iCs/>
          <w:sz w:val="24"/>
          <w:szCs w:val="24"/>
        </w:rPr>
        <w:t xml:space="preserve">If yes, which third party organization(s) granted recognition or certification status? (Can identify more than one) </w:t>
      </w:r>
    </w:p>
    <w:p w:rsidR="004853AA" w:rsidRPr="000322D3" w:rsidRDefault="004853AA" w:rsidP="004853AA">
      <w:pPr>
        <w:pStyle w:val="PlainText"/>
        <w:numPr>
          <w:ilvl w:val="0"/>
          <w:numId w:val="40"/>
        </w:numPr>
        <w:rPr>
          <w:rFonts w:ascii="Times New Roman" w:hAnsi="Times New Roman" w:cs="Times New Roman"/>
          <w:i/>
          <w:iCs/>
          <w:sz w:val="24"/>
          <w:szCs w:val="24"/>
        </w:rPr>
      </w:pPr>
      <w:r w:rsidRPr="000322D3">
        <w:rPr>
          <w:rFonts w:ascii="Times New Roman" w:hAnsi="Times New Roman" w:cs="Times New Roman"/>
          <w:i/>
          <w:iCs/>
          <w:sz w:val="24"/>
          <w:szCs w:val="24"/>
        </w:rPr>
        <w:t>NCQA National Committee for Quality Assurance (NCQA)</w:t>
      </w:r>
    </w:p>
    <w:p w:rsidR="004853AA" w:rsidRPr="000322D3" w:rsidRDefault="004853AA" w:rsidP="004853AA">
      <w:pPr>
        <w:pStyle w:val="PlainText"/>
        <w:numPr>
          <w:ilvl w:val="0"/>
          <w:numId w:val="40"/>
        </w:numPr>
        <w:rPr>
          <w:rFonts w:ascii="Times New Roman" w:hAnsi="Times New Roman" w:cs="Times New Roman"/>
          <w:i/>
          <w:iCs/>
          <w:sz w:val="24"/>
          <w:szCs w:val="24"/>
        </w:rPr>
      </w:pPr>
      <w:r w:rsidRPr="000322D3">
        <w:rPr>
          <w:rFonts w:ascii="Times New Roman" w:hAnsi="Times New Roman" w:cs="Times New Roman"/>
          <w:i/>
          <w:iCs/>
          <w:sz w:val="24"/>
          <w:szCs w:val="24"/>
        </w:rPr>
        <w:t>The Joint Commission (TJC)</w:t>
      </w:r>
    </w:p>
    <w:p w:rsidR="004853AA" w:rsidRPr="000322D3" w:rsidRDefault="004853AA" w:rsidP="004853AA">
      <w:pPr>
        <w:pStyle w:val="PlainText"/>
        <w:numPr>
          <w:ilvl w:val="0"/>
          <w:numId w:val="40"/>
        </w:numPr>
        <w:rPr>
          <w:rFonts w:ascii="Times New Roman" w:hAnsi="Times New Roman" w:cs="Times New Roman"/>
          <w:i/>
          <w:iCs/>
          <w:sz w:val="24"/>
          <w:szCs w:val="24"/>
        </w:rPr>
      </w:pPr>
      <w:r w:rsidRPr="000322D3">
        <w:rPr>
          <w:rFonts w:ascii="Times New Roman" w:hAnsi="Times New Roman" w:cs="Times New Roman"/>
          <w:i/>
          <w:iCs/>
          <w:sz w:val="24"/>
          <w:szCs w:val="24"/>
        </w:rPr>
        <w:t>Accreditation Association for Ambulatory Health Care (AAAHC)</w:t>
      </w:r>
    </w:p>
    <w:p w:rsidR="004853AA" w:rsidRPr="000322D3" w:rsidRDefault="004853AA" w:rsidP="004853AA">
      <w:pPr>
        <w:pStyle w:val="PlainText"/>
        <w:numPr>
          <w:ilvl w:val="0"/>
          <w:numId w:val="40"/>
        </w:numPr>
        <w:rPr>
          <w:rFonts w:ascii="Times New Roman" w:hAnsi="Times New Roman" w:cs="Times New Roman"/>
          <w:i/>
          <w:iCs/>
          <w:sz w:val="24"/>
          <w:szCs w:val="24"/>
        </w:rPr>
      </w:pPr>
      <w:r w:rsidRPr="000322D3">
        <w:rPr>
          <w:rFonts w:ascii="Times New Roman" w:hAnsi="Times New Roman" w:cs="Times New Roman"/>
          <w:i/>
          <w:iCs/>
          <w:sz w:val="24"/>
          <w:szCs w:val="24"/>
        </w:rPr>
        <w:t xml:space="preserve">State Based Initiative </w:t>
      </w:r>
    </w:p>
    <w:p w:rsidR="004853AA" w:rsidRPr="000322D3" w:rsidRDefault="004853AA" w:rsidP="004853AA">
      <w:pPr>
        <w:pStyle w:val="PlainText"/>
        <w:numPr>
          <w:ilvl w:val="0"/>
          <w:numId w:val="40"/>
        </w:numPr>
        <w:rPr>
          <w:rFonts w:ascii="Times New Roman" w:hAnsi="Times New Roman" w:cs="Times New Roman"/>
          <w:i/>
          <w:iCs/>
          <w:sz w:val="24"/>
          <w:szCs w:val="24"/>
        </w:rPr>
      </w:pPr>
      <w:r w:rsidRPr="000322D3">
        <w:rPr>
          <w:rFonts w:ascii="Times New Roman" w:hAnsi="Times New Roman" w:cs="Times New Roman"/>
          <w:i/>
          <w:iCs/>
          <w:sz w:val="24"/>
          <w:szCs w:val="24"/>
        </w:rPr>
        <w:t>Private Payer Initiative</w:t>
      </w:r>
    </w:p>
    <w:p w:rsidR="004853AA" w:rsidRPr="000322D3" w:rsidRDefault="004853AA" w:rsidP="004853AA">
      <w:pPr>
        <w:pStyle w:val="PlainText"/>
        <w:numPr>
          <w:ilvl w:val="0"/>
          <w:numId w:val="40"/>
        </w:numPr>
        <w:rPr>
          <w:rFonts w:ascii="Times New Roman" w:hAnsi="Times New Roman" w:cs="Times New Roman"/>
          <w:i/>
          <w:iCs/>
          <w:sz w:val="24"/>
          <w:szCs w:val="24"/>
        </w:rPr>
      </w:pPr>
      <w:r w:rsidRPr="000322D3">
        <w:rPr>
          <w:rFonts w:ascii="Times New Roman" w:hAnsi="Times New Roman" w:cs="Times New Roman"/>
          <w:i/>
          <w:iCs/>
          <w:sz w:val="24"/>
          <w:szCs w:val="24"/>
        </w:rPr>
        <w:t>Other Recognition Body (write in name)</w:t>
      </w:r>
    </w:p>
    <w:p w:rsidR="004853AA" w:rsidRPr="000322D3" w:rsidRDefault="004853AA" w:rsidP="004853AA">
      <w:pPr>
        <w:pStyle w:val="Default"/>
        <w:rPr>
          <w:rFonts w:ascii="Times New Roman" w:hAnsi="Times New Roman" w:cs="Times New Roman"/>
        </w:rPr>
      </w:pPr>
    </w:p>
    <w:p w:rsidR="004853AA" w:rsidRPr="000322D3" w:rsidRDefault="004853AA" w:rsidP="004853AA">
      <w:pPr>
        <w:pStyle w:val="Default"/>
        <w:rPr>
          <w:rFonts w:ascii="Times New Roman" w:hAnsi="Times New Roman" w:cs="Times New Roman"/>
        </w:rPr>
      </w:pPr>
    </w:p>
    <w:p w:rsidR="004853AA" w:rsidRPr="000322D3" w:rsidRDefault="004853AA" w:rsidP="004853AA">
      <w:pPr>
        <w:pStyle w:val="Default"/>
        <w:ind w:left="1800"/>
        <w:rPr>
          <w:rFonts w:ascii="Times New Roman" w:hAnsi="Times New Roman" w:cs="Times New Roman"/>
        </w:rPr>
      </w:pPr>
      <w:bookmarkStart w:id="0" w:name="_GoBack"/>
      <w:bookmarkEnd w:id="0"/>
    </w:p>
    <w:p w:rsidR="004853AA" w:rsidRPr="000322D3" w:rsidRDefault="004853AA" w:rsidP="004853AA">
      <w:pPr>
        <w:pStyle w:val="Default"/>
        <w:rPr>
          <w:rFonts w:ascii="Times New Roman" w:hAnsi="Times New Roman" w:cs="Times New Roman"/>
          <w:i/>
          <w:iCs/>
        </w:rPr>
      </w:pPr>
      <w:r w:rsidRPr="000322D3">
        <w:rPr>
          <w:rFonts w:ascii="Times New Roman" w:hAnsi="Times New Roman" w:cs="Times New Roman"/>
        </w:rPr>
        <w:t xml:space="preserve">       11.  </w:t>
      </w:r>
      <w:r w:rsidRPr="000322D3">
        <w:rPr>
          <w:rFonts w:ascii="Times New Roman" w:hAnsi="Times New Roman" w:cs="Times New Roman"/>
          <w:i/>
          <w:iCs/>
        </w:rPr>
        <w:t>Has your health center received accreditation?</w:t>
      </w:r>
    </w:p>
    <w:p w:rsidR="004853AA" w:rsidRPr="000322D3" w:rsidRDefault="004853AA" w:rsidP="004853AA">
      <w:pPr>
        <w:pStyle w:val="PlainText"/>
        <w:ind w:left="720"/>
        <w:rPr>
          <w:rFonts w:ascii="Times New Roman" w:hAnsi="Times New Roman" w:cs="Times New Roman"/>
          <w:i/>
          <w:iCs/>
          <w:sz w:val="24"/>
          <w:szCs w:val="24"/>
        </w:rPr>
      </w:pPr>
      <w:r w:rsidRPr="000322D3">
        <w:rPr>
          <w:rFonts w:ascii="Times New Roman" w:hAnsi="Times New Roman" w:cs="Times New Roman"/>
          <w:i/>
          <w:iCs/>
          <w:sz w:val="24"/>
          <w:szCs w:val="24"/>
        </w:rPr>
        <w:t xml:space="preserve">      </w:t>
      </w:r>
      <w:r w:rsidRPr="000322D3">
        <w:rPr>
          <w:rFonts w:ascii="Times New Roman" w:hAnsi="Times New Roman" w:cs="Times New Roman"/>
          <w:iCs/>
          <w:sz w:val="24"/>
          <w:szCs w:val="24"/>
        </w:rPr>
        <w:t xml:space="preserve">  a)          Yes</w:t>
      </w:r>
    </w:p>
    <w:p w:rsidR="004853AA" w:rsidRPr="000322D3" w:rsidRDefault="004853AA" w:rsidP="004853AA">
      <w:pPr>
        <w:pStyle w:val="PlainText"/>
        <w:rPr>
          <w:rFonts w:ascii="Times New Roman" w:hAnsi="Times New Roman" w:cs="Times New Roman"/>
          <w:iCs/>
          <w:sz w:val="24"/>
          <w:szCs w:val="24"/>
        </w:rPr>
      </w:pPr>
      <w:r w:rsidRPr="000322D3">
        <w:rPr>
          <w:rFonts w:ascii="Times New Roman" w:hAnsi="Times New Roman" w:cs="Times New Roman"/>
          <w:iCs/>
          <w:sz w:val="24"/>
          <w:szCs w:val="24"/>
        </w:rPr>
        <w:t xml:space="preserve">                    b)         No</w:t>
      </w:r>
    </w:p>
    <w:p w:rsidR="004853AA" w:rsidRPr="000322D3" w:rsidRDefault="004853AA" w:rsidP="004853AA">
      <w:pPr>
        <w:pStyle w:val="PlainText"/>
        <w:rPr>
          <w:rFonts w:ascii="Times New Roman" w:hAnsi="Times New Roman" w:cs="Times New Roman"/>
          <w:i/>
          <w:iCs/>
          <w:sz w:val="24"/>
          <w:szCs w:val="24"/>
        </w:rPr>
      </w:pPr>
    </w:p>
    <w:p w:rsidR="004853AA" w:rsidRPr="000322D3" w:rsidRDefault="004853AA" w:rsidP="004853AA">
      <w:pPr>
        <w:pStyle w:val="PlainText"/>
        <w:rPr>
          <w:rFonts w:ascii="Times New Roman" w:hAnsi="Times New Roman" w:cs="Times New Roman"/>
          <w:i/>
          <w:iCs/>
          <w:sz w:val="24"/>
          <w:szCs w:val="24"/>
        </w:rPr>
      </w:pPr>
      <w:r w:rsidRPr="000322D3">
        <w:rPr>
          <w:rFonts w:ascii="Times New Roman" w:hAnsi="Times New Roman" w:cs="Times New Roman"/>
          <w:i/>
          <w:iCs/>
          <w:sz w:val="24"/>
          <w:szCs w:val="24"/>
        </w:rPr>
        <w:t xml:space="preserve">If yes, which third party organization granted accreditation? </w:t>
      </w:r>
    </w:p>
    <w:p w:rsidR="004853AA" w:rsidRPr="000322D3" w:rsidRDefault="004853AA" w:rsidP="004853AA">
      <w:pPr>
        <w:pStyle w:val="PlainText"/>
        <w:rPr>
          <w:rFonts w:ascii="Times New Roman" w:hAnsi="Times New Roman" w:cs="Times New Roman"/>
          <w:i/>
          <w:iCs/>
          <w:sz w:val="24"/>
          <w:szCs w:val="24"/>
        </w:rPr>
      </w:pPr>
    </w:p>
    <w:p w:rsidR="004853AA" w:rsidRPr="000322D3" w:rsidRDefault="004853AA" w:rsidP="004853AA">
      <w:pPr>
        <w:pStyle w:val="PlainText"/>
        <w:numPr>
          <w:ilvl w:val="0"/>
          <w:numId w:val="41"/>
        </w:numPr>
        <w:rPr>
          <w:rFonts w:ascii="Times New Roman" w:hAnsi="Times New Roman" w:cs="Times New Roman"/>
          <w:i/>
          <w:iCs/>
          <w:sz w:val="24"/>
          <w:szCs w:val="24"/>
        </w:rPr>
      </w:pPr>
      <w:r w:rsidRPr="000322D3">
        <w:rPr>
          <w:rFonts w:ascii="Times New Roman" w:hAnsi="Times New Roman" w:cs="Times New Roman"/>
          <w:i/>
          <w:iCs/>
          <w:sz w:val="24"/>
          <w:szCs w:val="24"/>
        </w:rPr>
        <w:t>The Joint Commission (TJC)</w:t>
      </w:r>
    </w:p>
    <w:p w:rsidR="004853AA" w:rsidRPr="000322D3" w:rsidRDefault="004853AA" w:rsidP="004853AA">
      <w:pPr>
        <w:pStyle w:val="PlainText"/>
        <w:numPr>
          <w:ilvl w:val="0"/>
          <w:numId w:val="41"/>
        </w:numPr>
        <w:rPr>
          <w:rFonts w:ascii="Times New Roman" w:hAnsi="Times New Roman" w:cs="Times New Roman"/>
          <w:i/>
          <w:iCs/>
          <w:sz w:val="24"/>
          <w:szCs w:val="24"/>
        </w:rPr>
      </w:pPr>
      <w:r w:rsidRPr="000322D3">
        <w:rPr>
          <w:rFonts w:ascii="Times New Roman" w:hAnsi="Times New Roman" w:cs="Times New Roman"/>
          <w:i/>
          <w:iCs/>
          <w:sz w:val="24"/>
          <w:szCs w:val="24"/>
        </w:rPr>
        <w:t>Accreditation Association for Ambulatory Health Care (AAAHC)</w:t>
      </w:r>
    </w:p>
    <w:p w:rsidR="004853AA" w:rsidRDefault="004853AA" w:rsidP="000D2F1C">
      <w:pPr>
        <w:pStyle w:val="Default"/>
        <w:rPr>
          <w:sz w:val="22"/>
          <w:szCs w:val="22"/>
        </w:rPr>
      </w:pPr>
    </w:p>
    <w:p w:rsidR="00A65371" w:rsidRDefault="00A65371" w:rsidP="000D2F1C">
      <w:pPr>
        <w:pStyle w:val="Default"/>
        <w:rPr>
          <w:sz w:val="22"/>
          <w:szCs w:val="22"/>
        </w:rPr>
      </w:pPr>
    </w:p>
    <w:p w:rsidR="00EB75E0" w:rsidRPr="00877F24" w:rsidRDefault="00EB75E0" w:rsidP="000D2F1C">
      <w:pPr>
        <w:pStyle w:val="NoSpacing"/>
        <w:rPr>
          <w:rFonts w:ascii="Arial" w:hAnsi="Arial" w:cs="Arial"/>
        </w:rPr>
      </w:pPr>
    </w:p>
    <w:sectPr w:rsidR="00EB75E0" w:rsidRPr="00877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777"/>
    <w:multiLevelType w:val="hybridMultilevel"/>
    <w:tmpl w:val="53EE23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495C52"/>
    <w:multiLevelType w:val="hybridMultilevel"/>
    <w:tmpl w:val="B26C79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30F20"/>
    <w:multiLevelType w:val="hybridMultilevel"/>
    <w:tmpl w:val="C56C6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02A87"/>
    <w:multiLevelType w:val="hybridMultilevel"/>
    <w:tmpl w:val="B26C79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757925"/>
    <w:multiLevelType w:val="hybridMultilevel"/>
    <w:tmpl w:val="E58E0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D726D"/>
    <w:multiLevelType w:val="hybridMultilevel"/>
    <w:tmpl w:val="A48C3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E441A"/>
    <w:multiLevelType w:val="hybridMultilevel"/>
    <w:tmpl w:val="94FAAC68"/>
    <w:lvl w:ilvl="0" w:tplc="4BD6DF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A0851"/>
    <w:multiLevelType w:val="hybridMultilevel"/>
    <w:tmpl w:val="A8881898"/>
    <w:lvl w:ilvl="0" w:tplc="CC4E5E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283643"/>
    <w:multiLevelType w:val="hybridMultilevel"/>
    <w:tmpl w:val="06F08B7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2434ED"/>
    <w:multiLevelType w:val="hybridMultilevel"/>
    <w:tmpl w:val="8118E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E04132"/>
    <w:multiLevelType w:val="hybridMultilevel"/>
    <w:tmpl w:val="9578A09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E566EE3"/>
    <w:multiLevelType w:val="hybridMultilevel"/>
    <w:tmpl w:val="E55CBC24"/>
    <w:lvl w:ilvl="0" w:tplc="2B48B14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AF2718"/>
    <w:multiLevelType w:val="hybridMultilevel"/>
    <w:tmpl w:val="DCBA7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E11FA1"/>
    <w:multiLevelType w:val="hybridMultilevel"/>
    <w:tmpl w:val="9E244B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67511F"/>
    <w:multiLevelType w:val="hybridMultilevel"/>
    <w:tmpl w:val="F2902B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43C429F"/>
    <w:multiLevelType w:val="hybridMultilevel"/>
    <w:tmpl w:val="D99CD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510AAC"/>
    <w:multiLevelType w:val="hybridMultilevel"/>
    <w:tmpl w:val="1A22CD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8148D7"/>
    <w:multiLevelType w:val="hybridMultilevel"/>
    <w:tmpl w:val="5844B8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EEB2DA9"/>
    <w:multiLevelType w:val="hybridMultilevel"/>
    <w:tmpl w:val="C20CF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246E91"/>
    <w:multiLevelType w:val="hybridMultilevel"/>
    <w:tmpl w:val="1FAA2E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A83BE5"/>
    <w:multiLevelType w:val="hybridMultilevel"/>
    <w:tmpl w:val="D6063DDE"/>
    <w:lvl w:ilvl="0" w:tplc="8EE0A2D8">
      <w:start w:val="1"/>
      <w:numFmt w:val="lowerLetter"/>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D6F0707"/>
    <w:multiLevelType w:val="hybridMultilevel"/>
    <w:tmpl w:val="9426D8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E96088"/>
    <w:multiLevelType w:val="hybridMultilevel"/>
    <w:tmpl w:val="FE3C0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E731085"/>
    <w:multiLevelType w:val="hybridMultilevel"/>
    <w:tmpl w:val="DE585B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A86E76"/>
    <w:multiLevelType w:val="hybridMultilevel"/>
    <w:tmpl w:val="4B88140A"/>
    <w:lvl w:ilvl="0" w:tplc="0409000F">
      <w:start w:val="1"/>
      <w:numFmt w:val="decimal"/>
      <w:lvlText w:val="%1."/>
      <w:lvlJc w:val="left"/>
      <w:pPr>
        <w:ind w:left="720" w:hanging="360"/>
      </w:p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C9710F"/>
    <w:multiLevelType w:val="hybridMultilevel"/>
    <w:tmpl w:val="507279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4E5971"/>
    <w:multiLevelType w:val="hybridMultilevel"/>
    <w:tmpl w:val="113465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8F3FF3"/>
    <w:multiLevelType w:val="hybridMultilevel"/>
    <w:tmpl w:val="81D2DC50"/>
    <w:lvl w:ilvl="0" w:tplc="00CAA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C813641"/>
    <w:multiLevelType w:val="hybridMultilevel"/>
    <w:tmpl w:val="42B8F8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79A068F"/>
    <w:multiLevelType w:val="hybridMultilevel"/>
    <w:tmpl w:val="AD08A8CE"/>
    <w:lvl w:ilvl="0" w:tplc="E138D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CD5832"/>
    <w:multiLevelType w:val="hybridMultilevel"/>
    <w:tmpl w:val="77661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C6B382C"/>
    <w:multiLevelType w:val="hybridMultilevel"/>
    <w:tmpl w:val="5BAC59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DF2AE1"/>
    <w:multiLevelType w:val="hybridMultilevel"/>
    <w:tmpl w:val="8A5A1E5E"/>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nsid w:val="66650B4F"/>
    <w:multiLevelType w:val="hybridMultilevel"/>
    <w:tmpl w:val="D0BAEF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C141F5"/>
    <w:multiLevelType w:val="hybridMultilevel"/>
    <w:tmpl w:val="27E86F5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88D3DFB"/>
    <w:multiLevelType w:val="hybridMultilevel"/>
    <w:tmpl w:val="0A06E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0F6EC1"/>
    <w:multiLevelType w:val="hybridMultilevel"/>
    <w:tmpl w:val="562680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B933074"/>
    <w:multiLevelType w:val="hybridMultilevel"/>
    <w:tmpl w:val="FDB483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5744C4"/>
    <w:multiLevelType w:val="hybridMultilevel"/>
    <w:tmpl w:val="C05860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AD53E6"/>
    <w:multiLevelType w:val="hybridMultilevel"/>
    <w:tmpl w:val="6486E3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596D46"/>
    <w:multiLevelType w:val="hybridMultilevel"/>
    <w:tmpl w:val="372E33F4"/>
    <w:lvl w:ilvl="0" w:tplc="4BD6D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6"/>
  </w:num>
  <w:num w:numId="3">
    <w:abstractNumId w:val="20"/>
  </w:num>
  <w:num w:numId="4">
    <w:abstractNumId w:val="19"/>
  </w:num>
  <w:num w:numId="5">
    <w:abstractNumId w:val="29"/>
  </w:num>
  <w:num w:numId="6">
    <w:abstractNumId w:val="18"/>
  </w:num>
  <w:num w:numId="7">
    <w:abstractNumId w:val="15"/>
  </w:num>
  <w:num w:numId="8">
    <w:abstractNumId w:val="24"/>
  </w:num>
  <w:num w:numId="9">
    <w:abstractNumId w:val="35"/>
  </w:num>
  <w:num w:numId="10">
    <w:abstractNumId w:val="0"/>
  </w:num>
  <w:num w:numId="11">
    <w:abstractNumId w:val="39"/>
  </w:num>
  <w:num w:numId="12">
    <w:abstractNumId w:val="8"/>
  </w:num>
  <w:num w:numId="13">
    <w:abstractNumId w:val="31"/>
  </w:num>
  <w:num w:numId="14">
    <w:abstractNumId w:val="16"/>
  </w:num>
  <w:num w:numId="15">
    <w:abstractNumId w:val="6"/>
  </w:num>
  <w:num w:numId="16">
    <w:abstractNumId w:val="1"/>
  </w:num>
  <w:num w:numId="17">
    <w:abstractNumId w:val="33"/>
  </w:num>
  <w:num w:numId="18">
    <w:abstractNumId w:val="4"/>
  </w:num>
  <w:num w:numId="19">
    <w:abstractNumId w:val="3"/>
  </w:num>
  <w:num w:numId="20">
    <w:abstractNumId w:val="23"/>
  </w:num>
  <w:num w:numId="21">
    <w:abstractNumId w:val="25"/>
  </w:num>
  <w:num w:numId="22">
    <w:abstractNumId w:val="9"/>
  </w:num>
  <w:num w:numId="23">
    <w:abstractNumId w:val="38"/>
  </w:num>
  <w:num w:numId="24">
    <w:abstractNumId w:val="2"/>
  </w:num>
  <w:num w:numId="25">
    <w:abstractNumId w:val="40"/>
  </w:num>
  <w:num w:numId="26">
    <w:abstractNumId w:val="7"/>
  </w:num>
  <w:num w:numId="27">
    <w:abstractNumId w:val="27"/>
  </w:num>
  <w:num w:numId="28">
    <w:abstractNumId w:val="11"/>
  </w:num>
  <w:num w:numId="29">
    <w:abstractNumId w:val="12"/>
  </w:num>
  <w:num w:numId="30">
    <w:abstractNumId w:val="34"/>
  </w:num>
  <w:num w:numId="31">
    <w:abstractNumId w:val="10"/>
  </w:num>
  <w:num w:numId="32">
    <w:abstractNumId w:val="17"/>
  </w:num>
  <w:num w:numId="33">
    <w:abstractNumId w:val="14"/>
  </w:num>
  <w:num w:numId="34">
    <w:abstractNumId w:val="21"/>
  </w:num>
  <w:num w:numId="35">
    <w:abstractNumId w:val="37"/>
  </w:num>
  <w:num w:numId="36">
    <w:abstractNumId w:val="13"/>
  </w:num>
  <w:num w:numId="37">
    <w:abstractNumId w:val="26"/>
  </w:num>
  <w:num w:numId="38">
    <w:abstractNumId w:val="28"/>
  </w:num>
  <w:num w:numId="39">
    <w:abstractNumId w:val="32"/>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EC"/>
    <w:rsid w:val="00006ACD"/>
    <w:rsid w:val="000410A5"/>
    <w:rsid w:val="00044A84"/>
    <w:rsid w:val="00084FB2"/>
    <w:rsid w:val="000B4C89"/>
    <w:rsid w:val="000D2F1C"/>
    <w:rsid w:val="000F4451"/>
    <w:rsid w:val="001165CF"/>
    <w:rsid w:val="001A5D8F"/>
    <w:rsid w:val="001B7810"/>
    <w:rsid w:val="001F3BDD"/>
    <w:rsid w:val="00202054"/>
    <w:rsid w:val="00204520"/>
    <w:rsid w:val="00220575"/>
    <w:rsid w:val="00234DC1"/>
    <w:rsid w:val="00242B11"/>
    <w:rsid w:val="002C1EBE"/>
    <w:rsid w:val="002C54BD"/>
    <w:rsid w:val="002F6C05"/>
    <w:rsid w:val="0031231C"/>
    <w:rsid w:val="0033387C"/>
    <w:rsid w:val="00396308"/>
    <w:rsid w:val="003A56D3"/>
    <w:rsid w:val="0043405B"/>
    <w:rsid w:val="004853AA"/>
    <w:rsid w:val="004A4872"/>
    <w:rsid w:val="005E355C"/>
    <w:rsid w:val="0060656A"/>
    <w:rsid w:val="006127BA"/>
    <w:rsid w:val="0063720D"/>
    <w:rsid w:val="0064798B"/>
    <w:rsid w:val="006844AE"/>
    <w:rsid w:val="006C7631"/>
    <w:rsid w:val="00714ED7"/>
    <w:rsid w:val="007608AB"/>
    <w:rsid w:val="007721C4"/>
    <w:rsid w:val="007B4A9E"/>
    <w:rsid w:val="007B4BB7"/>
    <w:rsid w:val="007F7075"/>
    <w:rsid w:val="00800F25"/>
    <w:rsid w:val="00877F24"/>
    <w:rsid w:val="00895ED3"/>
    <w:rsid w:val="008A31FB"/>
    <w:rsid w:val="00937741"/>
    <w:rsid w:val="009C2435"/>
    <w:rsid w:val="009F2131"/>
    <w:rsid w:val="009F6A21"/>
    <w:rsid w:val="009F7C28"/>
    <w:rsid w:val="00A222EF"/>
    <w:rsid w:val="00A57768"/>
    <w:rsid w:val="00A65371"/>
    <w:rsid w:val="00A729E9"/>
    <w:rsid w:val="00A7367D"/>
    <w:rsid w:val="00A7557F"/>
    <w:rsid w:val="00B40F5F"/>
    <w:rsid w:val="00B526D9"/>
    <w:rsid w:val="00B62F52"/>
    <w:rsid w:val="00B65428"/>
    <w:rsid w:val="00B666E3"/>
    <w:rsid w:val="00BB76B6"/>
    <w:rsid w:val="00BD0663"/>
    <w:rsid w:val="00C2005A"/>
    <w:rsid w:val="00CA57AD"/>
    <w:rsid w:val="00CE4C2C"/>
    <w:rsid w:val="00CF5E54"/>
    <w:rsid w:val="00CF6EEC"/>
    <w:rsid w:val="00D52C41"/>
    <w:rsid w:val="00D5445C"/>
    <w:rsid w:val="00D551F0"/>
    <w:rsid w:val="00D84EF7"/>
    <w:rsid w:val="00D84F14"/>
    <w:rsid w:val="00DA7E5B"/>
    <w:rsid w:val="00E22463"/>
    <w:rsid w:val="00EB75E0"/>
    <w:rsid w:val="00ED53E6"/>
    <w:rsid w:val="00ED763B"/>
    <w:rsid w:val="00F074E1"/>
    <w:rsid w:val="00F171C9"/>
    <w:rsid w:val="00F53301"/>
    <w:rsid w:val="00FB22C1"/>
    <w:rsid w:val="00FC33EA"/>
    <w:rsid w:val="00FF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6EEC"/>
    <w:pPr>
      <w:spacing w:after="0" w:line="240" w:lineRule="auto"/>
    </w:pPr>
  </w:style>
  <w:style w:type="paragraph" w:customStyle="1" w:styleId="Default">
    <w:name w:val="Default"/>
    <w:rsid w:val="00CF6EEC"/>
    <w:pPr>
      <w:autoSpaceDE w:val="0"/>
      <w:autoSpaceDN w:val="0"/>
      <w:adjustRightInd w:val="0"/>
      <w:spacing w:after="0" w:line="240" w:lineRule="auto"/>
    </w:pPr>
    <w:rPr>
      <w:rFonts w:ascii="Arial" w:hAnsi="Arial" w:cs="Arial"/>
      <w:color w:val="000000"/>
    </w:rPr>
  </w:style>
  <w:style w:type="paragraph" w:styleId="ListParagraph">
    <w:name w:val="List Paragraph"/>
    <w:basedOn w:val="Normal"/>
    <w:uiPriority w:val="34"/>
    <w:qFormat/>
    <w:rsid w:val="006C7631"/>
    <w:pPr>
      <w:ind w:left="720"/>
      <w:contextualSpacing/>
    </w:pPr>
  </w:style>
  <w:style w:type="character" w:styleId="CommentReference">
    <w:name w:val="annotation reference"/>
    <w:basedOn w:val="DefaultParagraphFont"/>
    <w:unhideWhenUsed/>
    <w:rsid w:val="00F171C9"/>
    <w:rPr>
      <w:sz w:val="16"/>
      <w:szCs w:val="16"/>
    </w:rPr>
  </w:style>
  <w:style w:type="paragraph" w:styleId="CommentText">
    <w:name w:val="annotation text"/>
    <w:basedOn w:val="Normal"/>
    <w:link w:val="CommentTextChar"/>
    <w:semiHidden/>
    <w:unhideWhenUsed/>
    <w:rsid w:val="00F171C9"/>
    <w:pPr>
      <w:spacing w:line="240" w:lineRule="auto"/>
    </w:pPr>
    <w:rPr>
      <w:sz w:val="20"/>
      <w:szCs w:val="20"/>
    </w:rPr>
  </w:style>
  <w:style w:type="character" w:customStyle="1" w:styleId="CommentTextChar">
    <w:name w:val="Comment Text Char"/>
    <w:basedOn w:val="DefaultParagraphFont"/>
    <w:link w:val="CommentText"/>
    <w:semiHidden/>
    <w:rsid w:val="00F171C9"/>
    <w:rPr>
      <w:sz w:val="20"/>
      <w:szCs w:val="20"/>
    </w:rPr>
  </w:style>
  <w:style w:type="paragraph" w:styleId="CommentSubject">
    <w:name w:val="annotation subject"/>
    <w:basedOn w:val="CommentText"/>
    <w:next w:val="CommentText"/>
    <w:link w:val="CommentSubjectChar"/>
    <w:uiPriority w:val="99"/>
    <w:semiHidden/>
    <w:unhideWhenUsed/>
    <w:rsid w:val="00F171C9"/>
    <w:rPr>
      <w:b/>
      <w:bCs/>
    </w:rPr>
  </w:style>
  <w:style w:type="character" w:customStyle="1" w:styleId="CommentSubjectChar">
    <w:name w:val="Comment Subject Char"/>
    <w:basedOn w:val="CommentTextChar"/>
    <w:link w:val="CommentSubject"/>
    <w:uiPriority w:val="99"/>
    <w:semiHidden/>
    <w:rsid w:val="00F171C9"/>
    <w:rPr>
      <w:b/>
      <w:bCs/>
      <w:sz w:val="20"/>
      <w:szCs w:val="20"/>
    </w:rPr>
  </w:style>
  <w:style w:type="paragraph" w:styleId="BalloonText">
    <w:name w:val="Balloon Text"/>
    <w:basedOn w:val="Normal"/>
    <w:link w:val="BalloonTextChar"/>
    <w:uiPriority w:val="99"/>
    <w:semiHidden/>
    <w:unhideWhenUsed/>
    <w:rsid w:val="00F17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1C9"/>
    <w:rPr>
      <w:rFonts w:ascii="Tahoma" w:hAnsi="Tahoma" w:cs="Tahoma"/>
      <w:sz w:val="16"/>
      <w:szCs w:val="16"/>
    </w:rPr>
  </w:style>
  <w:style w:type="character" w:styleId="Hyperlink">
    <w:name w:val="Hyperlink"/>
    <w:basedOn w:val="DefaultParagraphFont"/>
    <w:uiPriority w:val="99"/>
    <w:unhideWhenUsed/>
    <w:rsid w:val="00F171C9"/>
    <w:rPr>
      <w:color w:val="0000FF" w:themeColor="hyperlink"/>
      <w:u w:val="single"/>
    </w:rPr>
  </w:style>
  <w:style w:type="paragraph" w:styleId="PlainText">
    <w:name w:val="Plain Text"/>
    <w:basedOn w:val="Normal"/>
    <w:link w:val="PlainTextChar"/>
    <w:uiPriority w:val="99"/>
    <w:unhideWhenUsed/>
    <w:rsid w:val="004853AA"/>
    <w:pPr>
      <w:spacing w:after="0" w:line="240" w:lineRule="auto"/>
    </w:pPr>
    <w:rPr>
      <w:rFonts w:ascii="Calibri" w:eastAsia="Calibri" w:hAnsi="Calibri" w:cs="Calibri"/>
      <w:sz w:val="22"/>
      <w:szCs w:val="22"/>
    </w:rPr>
  </w:style>
  <w:style w:type="character" w:customStyle="1" w:styleId="PlainTextChar">
    <w:name w:val="Plain Text Char"/>
    <w:basedOn w:val="DefaultParagraphFont"/>
    <w:link w:val="PlainText"/>
    <w:uiPriority w:val="99"/>
    <w:rsid w:val="004853AA"/>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6EEC"/>
    <w:pPr>
      <w:spacing w:after="0" w:line="240" w:lineRule="auto"/>
    </w:pPr>
  </w:style>
  <w:style w:type="paragraph" w:customStyle="1" w:styleId="Default">
    <w:name w:val="Default"/>
    <w:rsid w:val="00CF6EEC"/>
    <w:pPr>
      <w:autoSpaceDE w:val="0"/>
      <w:autoSpaceDN w:val="0"/>
      <w:adjustRightInd w:val="0"/>
      <w:spacing w:after="0" w:line="240" w:lineRule="auto"/>
    </w:pPr>
    <w:rPr>
      <w:rFonts w:ascii="Arial" w:hAnsi="Arial" w:cs="Arial"/>
      <w:color w:val="000000"/>
    </w:rPr>
  </w:style>
  <w:style w:type="paragraph" w:styleId="ListParagraph">
    <w:name w:val="List Paragraph"/>
    <w:basedOn w:val="Normal"/>
    <w:uiPriority w:val="34"/>
    <w:qFormat/>
    <w:rsid w:val="006C7631"/>
    <w:pPr>
      <w:ind w:left="720"/>
      <w:contextualSpacing/>
    </w:pPr>
  </w:style>
  <w:style w:type="character" w:styleId="CommentReference">
    <w:name w:val="annotation reference"/>
    <w:basedOn w:val="DefaultParagraphFont"/>
    <w:unhideWhenUsed/>
    <w:rsid w:val="00F171C9"/>
    <w:rPr>
      <w:sz w:val="16"/>
      <w:szCs w:val="16"/>
    </w:rPr>
  </w:style>
  <w:style w:type="paragraph" w:styleId="CommentText">
    <w:name w:val="annotation text"/>
    <w:basedOn w:val="Normal"/>
    <w:link w:val="CommentTextChar"/>
    <w:semiHidden/>
    <w:unhideWhenUsed/>
    <w:rsid w:val="00F171C9"/>
    <w:pPr>
      <w:spacing w:line="240" w:lineRule="auto"/>
    </w:pPr>
    <w:rPr>
      <w:sz w:val="20"/>
      <w:szCs w:val="20"/>
    </w:rPr>
  </w:style>
  <w:style w:type="character" w:customStyle="1" w:styleId="CommentTextChar">
    <w:name w:val="Comment Text Char"/>
    <w:basedOn w:val="DefaultParagraphFont"/>
    <w:link w:val="CommentText"/>
    <w:semiHidden/>
    <w:rsid w:val="00F171C9"/>
    <w:rPr>
      <w:sz w:val="20"/>
      <w:szCs w:val="20"/>
    </w:rPr>
  </w:style>
  <w:style w:type="paragraph" w:styleId="CommentSubject">
    <w:name w:val="annotation subject"/>
    <w:basedOn w:val="CommentText"/>
    <w:next w:val="CommentText"/>
    <w:link w:val="CommentSubjectChar"/>
    <w:uiPriority w:val="99"/>
    <w:semiHidden/>
    <w:unhideWhenUsed/>
    <w:rsid w:val="00F171C9"/>
    <w:rPr>
      <w:b/>
      <w:bCs/>
    </w:rPr>
  </w:style>
  <w:style w:type="character" w:customStyle="1" w:styleId="CommentSubjectChar">
    <w:name w:val="Comment Subject Char"/>
    <w:basedOn w:val="CommentTextChar"/>
    <w:link w:val="CommentSubject"/>
    <w:uiPriority w:val="99"/>
    <w:semiHidden/>
    <w:rsid w:val="00F171C9"/>
    <w:rPr>
      <w:b/>
      <w:bCs/>
      <w:sz w:val="20"/>
      <w:szCs w:val="20"/>
    </w:rPr>
  </w:style>
  <w:style w:type="paragraph" w:styleId="BalloonText">
    <w:name w:val="Balloon Text"/>
    <w:basedOn w:val="Normal"/>
    <w:link w:val="BalloonTextChar"/>
    <w:uiPriority w:val="99"/>
    <w:semiHidden/>
    <w:unhideWhenUsed/>
    <w:rsid w:val="00F17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1C9"/>
    <w:rPr>
      <w:rFonts w:ascii="Tahoma" w:hAnsi="Tahoma" w:cs="Tahoma"/>
      <w:sz w:val="16"/>
      <w:szCs w:val="16"/>
    </w:rPr>
  </w:style>
  <w:style w:type="character" w:styleId="Hyperlink">
    <w:name w:val="Hyperlink"/>
    <w:basedOn w:val="DefaultParagraphFont"/>
    <w:uiPriority w:val="99"/>
    <w:unhideWhenUsed/>
    <w:rsid w:val="00F171C9"/>
    <w:rPr>
      <w:color w:val="0000FF" w:themeColor="hyperlink"/>
      <w:u w:val="single"/>
    </w:rPr>
  </w:style>
  <w:style w:type="paragraph" w:styleId="PlainText">
    <w:name w:val="Plain Text"/>
    <w:basedOn w:val="Normal"/>
    <w:link w:val="PlainTextChar"/>
    <w:uiPriority w:val="99"/>
    <w:unhideWhenUsed/>
    <w:rsid w:val="004853AA"/>
    <w:pPr>
      <w:spacing w:after="0" w:line="240" w:lineRule="auto"/>
    </w:pPr>
    <w:rPr>
      <w:rFonts w:ascii="Calibri" w:eastAsia="Calibri" w:hAnsi="Calibri" w:cs="Calibri"/>
      <w:sz w:val="22"/>
      <w:szCs w:val="22"/>
    </w:rPr>
  </w:style>
  <w:style w:type="character" w:customStyle="1" w:styleId="PlainTextChar">
    <w:name w:val="Plain Text Char"/>
    <w:basedOn w:val="DefaultParagraphFont"/>
    <w:link w:val="PlainText"/>
    <w:uiPriority w:val="99"/>
    <w:rsid w:val="004853AA"/>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E0249-79D0-431F-9B76-6F6782ED8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2013-04-30T13:51:00Z</cp:lastPrinted>
  <dcterms:created xsi:type="dcterms:W3CDTF">2013-10-25T17:41:00Z</dcterms:created>
  <dcterms:modified xsi:type="dcterms:W3CDTF">2013-10-25T17:41:00Z</dcterms:modified>
</cp:coreProperties>
</file>