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025" w:rsidRPr="00036A5C" w:rsidRDefault="00364025">
      <w:pPr>
        <w:pStyle w:val="Heading2"/>
        <w:tabs>
          <w:tab w:val="clear" w:pos="360"/>
          <w:tab w:val="left" w:pos="547"/>
          <w:tab w:val="left" w:pos="1627"/>
          <w:tab w:val="left" w:pos="2160"/>
          <w:tab w:val="left" w:pos="2880"/>
        </w:tabs>
        <w:rPr>
          <w:rFonts w:ascii="Arial" w:hAnsi="Arial" w:cs="Arial"/>
          <w:i w:val="0"/>
          <w:iCs/>
          <w:sz w:val="24"/>
        </w:rPr>
      </w:pPr>
      <w:r w:rsidRPr="00036A5C">
        <w:rPr>
          <w:rFonts w:ascii="Arial" w:hAnsi="Arial" w:cs="Arial"/>
          <w:i w:val="0"/>
          <w:iCs/>
          <w:sz w:val="24"/>
        </w:rPr>
        <w:t>A</w:t>
      </w:r>
      <w:r w:rsidR="00036A5C">
        <w:rPr>
          <w:rFonts w:ascii="Arial" w:hAnsi="Arial" w:cs="Arial"/>
          <w:i w:val="0"/>
          <w:iCs/>
          <w:sz w:val="24"/>
        </w:rPr>
        <w:t xml:space="preserve">.   </w:t>
      </w:r>
      <w:r w:rsidRPr="00036A5C">
        <w:rPr>
          <w:rFonts w:ascii="Arial" w:hAnsi="Arial" w:cs="Arial"/>
          <w:i w:val="0"/>
          <w:iCs/>
          <w:sz w:val="24"/>
        </w:rPr>
        <w:t xml:space="preserve">JUSTIFICATION </w:t>
      </w:r>
    </w:p>
    <w:p w:rsidR="00364025" w:rsidRPr="00E35313" w:rsidRDefault="00364025">
      <w:pPr>
        <w:tabs>
          <w:tab w:val="left" w:pos="540"/>
          <w:tab w:val="left" w:pos="1080"/>
          <w:tab w:val="left" w:pos="1620"/>
          <w:tab w:val="left" w:pos="2160"/>
        </w:tabs>
        <w:rPr>
          <w:rFonts w:ascii="Arial" w:hAnsi="Arial" w:cs="Arial"/>
          <w:color w:val="000000"/>
          <w:sz w:val="24"/>
        </w:rPr>
      </w:pPr>
    </w:p>
    <w:p w:rsidR="00364025" w:rsidRPr="00E35313" w:rsidRDefault="00464197">
      <w:pPr>
        <w:pStyle w:val="BodyText"/>
        <w:tabs>
          <w:tab w:val="clear" w:pos="360"/>
          <w:tab w:val="clear" w:pos="720"/>
          <w:tab w:val="clear" w:pos="1440"/>
          <w:tab w:val="clear" w:pos="1800"/>
          <w:tab w:val="clear" w:pos="3960"/>
          <w:tab w:val="clear" w:pos="4867"/>
          <w:tab w:val="clear" w:pos="6120"/>
          <w:tab w:val="clear" w:pos="7387"/>
          <w:tab w:val="clear" w:pos="8827"/>
          <w:tab w:val="clear" w:pos="10267"/>
          <w:tab w:val="left" w:pos="540"/>
          <w:tab w:val="left" w:pos="1620"/>
          <w:tab w:val="left" w:pos="2160"/>
        </w:tabs>
        <w:rPr>
          <w:rFonts w:ascii="Arial" w:hAnsi="Arial" w:cs="Arial"/>
          <w:sz w:val="24"/>
        </w:rPr>
      </w:pPr>
      <w:r w:rsidRPr="00E35313">
        <w:rPr>
          <w:rFonts w:ascii="Arial" w:hAnsi="Arial" w:cs="Arial"/>
          <w:sz w:val="24"/>
        </w:rPr>
        <w:t xml:space="preserve">1.  </w:t>
      </w:r>
      <w:r w:rsidR="00364025" w:rsidRPr="00E35313">
        <w:rPr>
          <w:rFonts w:ascii="Arial" w:hAnsi="Arial" w:cs="Arial"/>
          <w:sz w:val="24"/>
        </w:rPr>
        <w:t>Explain the circumstances that make the collection of information necessary.  Identify legal or administrative requirements that necessitate the collection of information.</w:t>
      </w:r>
    </w:p>
    <w:p w:rsidR="001B7554" w:rsidRDefault="001B7554">
      <w:pPr>
        <w:pStyle w:val="OmniPage2308"/>
        <w:tabs>
          <w:tab w:val="clear" w:pos="102"/>
          <w:tab w:val="left" w:pos="540"/>
          <w:tab w:val="left" w:pos="1080"/>
          <w:tab w:val="left" w:pos="1620"/>
          <w:tab w:val="left" w:pos="2160"/>
        </w:tabs>
        <w:rPr>
          <w:rFonts w:ascii="Arial" w:hAnsi="Arial" w:cs="Arial"/>
          <w:color w:val="000000"/>
          <w:sz w:val="24"/>
        </w:rPr>
      </w:pPr>
    </w:p>
    <w:p w:rsidR="00464197" w:rsidRPr="000635CA" w:rsidRDefault="001B7554">
      <w:pPr>
        <w:pStyle w:val="OmniPage2308"/>
        <w:tabs>
          <w:tab w:val="clear" w:pos="102"/>
          <w:tab w:val="left" w:pos="540"/>
          <w:tab w:val="left" w:pos="1080"/>
          <w:tab w:val="left" w:pos="1620"/>
          <w:tab w:val="left" w:pos="2160"/>
        </w:tabs>
        <w:rPr>
          <w:rFonts w:ascii="Arial" w:hAnsi="Arial" w:cs="Arial"/>
          <w:sz w:val="24"/>
        </w:rPr>
      </w:pPr>
      <w:r w:rsidRPr="000635CA">
        <w:rPr>
          <w:rFonts w:ascii="Arial" w:hAnsi="Arial" w:cs="Arial"/>
          <w:sz w:val="24"/>
        </w:rPr>
        <w:t xml:space="preserve">     </w:t>
      </w:r>
      <w:r w:rsidR="00364025" w:rsidRPr="000635CA">
        <w:rPr>
          <w:rFonts w:ascii="Arial" w:hAnsi="Arial" w:cs="Arial"/>
          <w:sz w:val="24"/>
        </w:rPr>
        <w:t>VA facilities use VA Form 10-2065, Funeral Arrangement</w:t>
      </w:r>
      <w:r w:rsidR="0061274F" w:rsidRPr="000635CA">
        <w:rPr>
          <w:rFonts w:ascii="Arial" w:hAnsi="Arial" w:cs="Arial"/>
          <w:sz w:val="24"/>
        </w:rPr>
        <w:t>s,</w:t>
      </w:r>
      <w:r w:rsidR="00BA4565" w:rsidRPr="000635CA">
        <w:rPr>
          <w:rFonts w:ascii="Arial" w:hAnsi="Arial" w:cs="Arial"/>
          <w:sz w:val="24"/>
        </w:rPr>
        <w:t xml:space="preserve"> </w:t>
      </w:r>
      <w:r w:rsidR="00364025" w:rsidRPr="000635CA">
        <w:rPr>
          <w:rFonts w:ascii="Arial" w:hAnsi="Arial" w:cs="Arial"/>
          <w:sz w:val="24"/>
        </w:rPr>
        <w:t xml:space="preserve">to initiate, authorize and document expenditures relating to burial benefits proscribed in 38 U.S.C. Chapter 23, Burial Benefits and Chapter 24, National Cemeteries and Memorials.  </w:t>
      </w:r>
    </w:p>
    <w:p w:rsidR="00364025" w:rsidRPr="00E35313" w:rsidRDefault="00464197">
      <w:pPr>
        <w:pStyle w:val="OmniPage2308"/>
        <w:tabs>
          <w:tab w:val="clear" w:pos="102"/>
          <w:tab w:val="left" w:pos="540"/>
          <w:tab w:val="left" w:pos="1080"/>
          <w:tab w:val="left" w:pos="1620"/>
          <w:tab w:val="left" w:pos="2160"/>
        </w:tabs>
        <w:rPr>
          <w:rFonts w:ascii="Arial" w:hAnsi="Arial" w:cs="Arial"/>
          <w:sz w:val="24"/>
        </w:rPr>
      </w:pPr>
      <w:r w:rsidRPr="00E35313">
        <w:rPr>
          <w:rFonts w:ascii="Arial" w:hAnsi="Arial" w:cs="Arial"/>
          <w:color w:val="000000"/>
          <w:sz w:val="24"/>
        </w:rPr>
        <w:t xml:space="preserve">     </w:t>
      </w:r>
    </w:p>
    <w:p w:rsidR="00364025" w:rsidRPr="00E35313" w:rsidRDefault="00464197">
      <w:pPr>
        <w:pStyle w:val="BodyText"/>
        <w:tabs>
          <w:tab w:val="clear" w:pos="360"/>
          <w:tab w:val="clear" w:pos="720"/>
          <w:tab w:val="clear" w:pos="1440"/>
          <w:tab w:val="clear" w:pos="1800"/>
          <w:tab w:val="clear" w:pos="3960"/>
          <w:tab w:val="clear" w:pos="4867"/>
          <w:tab w:val="clear" w:pos="6120"/>
          <w:tab w:val="clear" w:pos="7387"/>
          <w:tab w:val="clear" w:pos="8827"/>
          <w:tab w:val="clear" w:pos="10267"/>
          <w:tab w:val="left" w:pos="540"/>
          <w:tab w:val="left" w:pos="1620"/>
          <w:tab w:val="left" w:pos="2160"/>
        </w:tabs>
        <w:rPr>
          <w:rFonts w:ascii="Arial" w:hAnsi="Arial" w:cs="Arial"/>
          <w:sz w:val="24"/>
        </w:rPr>
      </w:pPr>
      <w:r w:rsidRPr="00E35313">
        <w:rPr>
          <w:rFonts w:ascii="Arial" w:hAnsi="Arial" w:cs="Arial"/>
          <w:sz w:val="24"/>
        </w:rPr>
        <w:t xml:space="preserve">2.  </w:t>
      </w:r>
      <w:r w:rsidR="00364025" w:rsidRPr="00E35313">
        <w:rPr>
          <w:rFonts w:ascii="Arial" w:hAnsi="Arial" w:cs="Arial"/>
          <w:sz w:val="24"/>
        </w:rPr>
        <w:t>Indicate how, by whom, and for what purposes the information is to be used; indicate actual use the agency has made of the information received from current collection.</w:t>
      </w:r>
    </w:p>
    <w:p w:rsidR="00364025" w:rsidRPr="00E35313" w:rsidRDefault="00364025">
      <w:pPr>
        <w:tabs>
          <w:tab w:val="left" w:pos="540"/>
          <w:tab w:val="left" w:pos="1080"/>
          <w:tab w:val="left" w:pos="1620"/>
          <w:tab w:val="left" w:pos="2160"/>
        </w:tabs>
        <w:rPr>
          <w:rFonts w:ascii="Arial" w:hAnsi="Arial" w:cs="Arial"/>
          <w:color w:val="000000"/>
          <w:sz w:val="24"/>
        </w:rPr>
      </w:pPr>
    </w:p>
    <w:p w:rsidR="00364025" w:rsidRPr="000635CA" w:rsidRDefault="00BF27CB">
      <w:pPr>
        <w:tabs>
          <w:tab w:val="left" w:pos="540"/>
          <w:tab w:val="left" w:pos="1080"/>
          <w:tab w:val="left" w:pos="1620"/>
          <w:tab w:val="left" w:pos="2160"/>
        </w:tabs>
        <w:rPr>
          <w:rFonts w:ascii="Arial" w:hAnsi="Arial" w:cs="Arial"/>
          <w:sz w:val="24"/>
        </w:rPr>
      </w:pPr>
      <w:r w:rsidRPr="000635CA">
        <w:rPr>
          <w:rFonts w:ascii="Arial" w:hAnsi="Arial" w:cs="Arial"/>
          <w:sz w:val="24"/>
        </w:rPr>
        <w:t xml:space="preserve">     </w:t>
      </w:r>
      <w:r w:rsidR="00364025" w:rsidRPr="000635CA">
        <w:rPr>
          <w:rFonts w:ascii="Arial" w:hAnsi="Arial" w:cs="Arial"/>
          <w:bCs/>
          <w:sz w:val="24"/>
        </w:rPr>
        <w:t xml:space="preserve">VA </w:t>
      </w:r>
      <w:r w:rsidR="00364025" w:rsidRPr="000635CA">
        <w:rPr>
          <w:rFonts w:ascii="Arial" w:hAnsi="Arial" w:cs="Arial"/>
          <w:sz w:val="24"/>
        </w:rPr>
        <w:t xml:space="preserve">Form 10-2065 is part of the Decedent Affairs Package.  The form is completed during the interview with relatives of the deceased, and identifies the funeral home to which the remains are to be released.  The family signs the form designating that it reflects their wishes.  It is used as a control document when VA is requested to arrange for the transportation of the deceased from the place of death to the place of burial, and/or when burial is requested in a </w:t>
      </w:r>
      <w:smartTag w:uri="urn:schemas-microsoft-com:office:smarttags" w:element="place">
        <w:smartTag w:uri="urn:schemas-microsoft-com:office:smarttags" w:element="PlaceName">
          <w:r w:rsidR="00364025" w:rsidRPr="000635CA">
            <w:rPr>
              <w:rFonts w:ascii="Arial" w:hAnsi="Arial" w:cs="Arial"/>
              <w:sz w:val="24"/>
            </w:rPr>
            <w:t>National</w:t>
          </w:r>
        </w:smartTag>
        <w:r w:rsidR="00364025" w:rsidRPr="000635CA">
          <w:rPr>
            <w:rFonts w:ascii="Arial" w:hAnsi="Arial" w:cs="Arial"/>
            <w:sz w:val="24"/>
          </w:rPr>
          <w:t xml:space="preserve"> </w:t>
        </w:r>
        <w:smartTag w:uri="urn:schemas-microsoft-com:office:smarttags" w:element="PlaceType">
          <w:r w:rsidR="00364025" w:rsidRPr="000635CA">
            <w:rPr>
              <w:rFonts w:ascii="Arial" w:hAnsi="Arial" w:cs="Arial"/>
              <w:sz w:val="24"/>
            </w:rPr>
            <w:t>Cemetery</w:t>
          </w:r>
        </w:smartTag>
      </w:smartTag>
      <w:r w:rsidR="00364025" w:rsidRPr="000635CA">
        <w:rPr>
          <w:rFonts w:ascii="Arial" w:hAnsi="Arial" w:cs="Arial"/>
          <w:sz w:val="24"/>
        </w:rPr>
        <w:t>.</w:t>
      </w:r>
    </w:p>
    <w:p w:rsidR="00364025" w:rsidRPr="00E35313" w:rsidRDefault="00364025">
      <w:pPr>
        <w:tabs>
          <w:tab w:val="left" w:pos="540"/>
          <w:tab w:val="left" w:pos="1080"/>
          <w:tab w:val="left" w:pos="1620"/>
          <w:tab w:val="left" w:pos="2160"/>
        </w:tabs>
        <w:rPr>
          <w:rFonts w:ascii="Arial" w:hAnsi="Arial" w:cs="Arial"/>
          <w:color w:val="000000"/>
        </w:rPr>
      </w:pPr>
      <w:r w:rsidRPr="00E35313">
        <w:rPr>
          <w:rFonts w:ascii="Arial" w:hAnsi="Arial" w:cs="Arial"/>
          <w:color w:val="000000"/>
          <w:sz w:val="24"/>
        </w:rPr>
        <w:tab/>
      </w:r>
    </w:p>
    <w:p w:rsidR="00364025" w:rsidRPr="00E35313" w:rsidRDefault="00364025">
      <w:pPr>
        <w:tabs>
          <w:tab w:val="left" w:pos="540"/>
          <w:tab w:val="left" w:pos="1080"/>
          <w:tab w:val="left" w:pos="1620"/>
          <w:tab w:val="left" w:pos="2160"/>
        </w:tabs>
        <w:rPr>
          <w:rFonts w:ascii="Arial" w:hAnsi="Arial" w:cs="Arial"/>
          <w:color w:val="000000"/>
          <w:sz w:val="24"/>
        </w:rPr>
      </w:pPr>
      <w:r w:rsidRPr="00E35313">
        <w:rPr>
          <w:rFonts w:ascii="Arial" w:hAnsi="Arial" w:cs="Arial"/>
          <w:b/>
          <w:color w:val="000000"/>
          <w:sz w:val="24"/>
        </w:rPr>
        <w:t>3.</w:t>
      </w:r>
      <w:r w:rsidR="00464197" w:rsidRPr="00E35313">
        <w:rPr>
          <w:rFonts w:ascii="Arial" w:hAnsi="Arial" w:cs="Arial"/>
          <w:b/>
          <w:color w:val="000000"/>
          <w:sz w:val="24"/>
        </w:rPr>
        <w:t xml:space="preserve"> </w:t>
      </w:r>
      <w:r w:rsidRPr="00E35313">
        <w:rPr>
          <w:rFonts w:ascii="Arial" w:hAnsi="Arial" w:cs="Arial"/>
          <w:b/>
          <w:color w:val="000000"/>
          <w:sz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BB619C" w:rsidRPr="00E35313">
        <w:rPr>
          <w:rFonts w:ascii="Arial" w:hAnsi="Arial" w:cs="Arial"/>
          <w:b/>
          <w:color w:val="000000"/>
          <w:sz w:val="24"/>
        </w:rPr>
        <w:t>Also describe any consideration of using information technology to reduce burden.</w:t>
      </w:r>
    </w:p>
    <w:p w:rsidR="00364025" w:rsidRPr="00E35313" w:rsidRDefault="00364025">
      <w:pPr>
        <w:tabs>
          <w:tab w:val="left" w:pos="540"/>
          <w:tab w:val="left" w:pos="1080"/>
          <w:tab w:val="left" w:pos="1620"/>
          <w:tab w:val="left" w:pos="2160"/>
        </w:tabs>
        <w:rPr>
          <w:rFonts w:ascii="Arial" w:hAnsi="Arial" w:cs="Arial"/>
          <w:color w:val="000000"/>
          <w:sz w:val="24"/>
        </w:rPr>
      </w:pPr>
    </w:p>
    <w:p w:rsidR="00364025" w:rsidRPr="000635CA" w:rsidRDefault="00036A5C">
      <w:pPr>
        <w:tabs>
          <w:tab w:val="left" w:pos="540"/>
          <w:tab w:val="left" w:pos="1080"/>
          <w:tab w:val="left" w:pos="1620"/>
          <w:tab w:val="left" w:pos="2160"/>
        </w:tabs>
        <w:rPr>
          <w:rFonts w:ascii="Arial" w:hAnsi="Arial" w:cs="Arial"/>
          <w:sz w:val="24"/>
        </w:rPr>
      </w:pPr>
      <w:r w:rsidRPr="000635CA">
        <w:rPr>
          <w:rFonts w:ascii="Arial" w:hAnsi="Arial" w:cs="Arial"/>
          <w:sz w:val="24"/>
        </w:rPr>
        <w:t xml:space="preserve">     </w:t>
      </w:r>
      <w:r w:rsidR="00A55D93" w:rsidRPr="000635CA">
        <w:rPr>
          <w:rFonts w:ascii="Arial" w:hAnsi="Arial" w:cs="Arial"/>
          <w:sz w:val="24"/>
        </w:rPr>
        <w:t>VA Form 10-2065 is</w:t>
      </w:r>
      <w:r w:rsidR="00364025" w:rsidRPr="000635CA">
        <w:rPr>
          <w:rFonts w:ascii="Arial" w:hAnsi="Arial" w:cs="Arial"/>
          <w:sz w:val="24"/>
        </w:rPr>
        <w:t xml:space="preserve"> currently</w:t>
      </w:r>
      <w:r w:rsidR="00A55D93" w:rsidRPr="000635CA">
        <w:rPr>
          <w:rFonts w:ascii="Arial" w:hAnsi="Arial" w:cs="Arial"/>
          <w:sz w:val="24"/>
        </w:rPr>
        <w:t xml:space="preserve"> a</w:t>
      </w:r>
      <w:r w:rsidR="00364025" w:rsidRPr="000635CA">
        <w:rPr>
          <w:rFonts w:ascii="Arial" w:hAnsi="Arial" w:cs="Arial"/>
          <w:sz w:val="24"/>
        </w:rPr>
        <w:t xml:space="preserve"> </w:t>
      </w:r>
      <w:r w:rsidR="00A55D93" w:rsidRPr="000635CA">
        <w:rPr>
          <w:rFonts w:ascii="Arial" w:hAnsi="Arial" w:cs="Arial"/>
          <w:sz w:val="24"/>
        </w:rPr>
        <w:t>fillable PDF form</w:t>
      </w:r>
      <w:r w:rsidR="001C4EF2" w:rsidRPr="000635CA">
        <w:rPr>
          <w:rFonts w:ascii="Arial" w:hAnsi="Arial" w:cs="Arial"/>
          <w:sz w:val="24"/>
        </w:rPr>
        <w:t xml:space="preserve"> on the VA Forms and Publications website.</w:t>
      </w:r>
      <w:r w:rsidR="00364025" w:rsidRPr="000635CA">
        <w:rPr>
          <w:rFonts w:ascii="Arial" w:hAnsi="Arial" w:cs="Arial"/>
          <w:sz w:val="24"/>
        </w:rPr>
        <w:t xml:space="preserve">  </w:t>
      </w:r>
      <w:r w:rsidR="007D3E6F" w:rsidRPr="000635CA">
        <w:rPr>
          <w:rFonts w:ascii="Arial" w:hAnsi="Arial" w:cs="Arial"/>
          <w:sz w:val="24"/>
        </w:rPr>
        <w:t>VA Form 10-2065 requires a next of kin signature.</w:t>
      </w:r>
      <w:r w:rsidR="00A55D93" w:rsidRPr="000635CA">
        <w:rPr>
          <w:rFonts w:ascii="Arial" w:hAnsi="Arial" w:cs="Arial"/>
          <w:sz w:val="24"/>
        </w:rPr>
        <w:t xml:space="preserve"> </w:t>
      </w:r>
      <w:r w:rsidR="00364025" w:rsidRPr="000635CA">
        <w:rPr>
          <w:rFonts w:ascii="Arial" w:hAnsi="Arial" w:cs="Arial"/>
          <w:sz w:val="24"/>
        </w:rPr>
        <w:t>Management officials have reviewed the form to assure that all the information sought is essential.  Improved information technology will not decrease the burden on the public</w:t>
      </w:r>
      <w:r w:rsidR="00F72C69" w:rsidRPr="000635CA">
        <w:rPr>
          <w:rFonts w:ascii="Arial" w:hAnsi="Arial" w:cs="Arial"/>
          <w:sz w:val="24"/>
        </w:rPr>
        <w:t xml:space="preserve"> in the use of VA Form 10-2065</w:t>
      </w:r>
      <w:r w:rsidR="00A55D93" w:rsidRPr="000635CA">
        <w:rPr>
          <w:rFonts w:ascii="Arial" w:hAnsi="Arial" w:cs="Arial"/>
          <w:sz w:val="24"/>
        </w:rPr>
        <w:t>.</w:t>
      </w:r>
    </w:p>
    <w:p w:rsidR="00364025" w:rsidRPr="00A55D93" w:rsidRDefault="00364025">
      <w:pPr>
        <w:pStyle w:val="OmniPage9"/>
        <w:tabs>
          <w:tab w:val="clear" w:pos="100"/>
          <w:tab w:val="clear" w:pos="9162"/>
          <w:tab w:val="left" w:pos="540"/>
          <w:tab w:val="left" w:pos="1080"/>
          <w:tab w:val="left" w:pos="1620"/>
          <w:tab w:val="left" w:pos="2160"/>
        </w:tabs>
        <w:rPr>
          <w:rFonts w:ascii="Arial" w:hAnsi="Arial" w:cs="Arial"/>
          <w:color w:val="FF0000"/>
          <w:sz w:val="24"/>
        </w:rPr>
      </w:pPr>
    </w:p>
    <w:p w:rsidR="00364025" w:rsidRPr="00E35313" w:rsidRDefault="00036A5C">
      <w:pPr>
        <w:tabs>
          <w:tab w:val="left" w:pos="540"/>
          <w:tab w:val="left" w:pos="1080"/>
          <w:tab w:val="left" w:pos="1620"/>
          <w:tab w:val="left" w:pos="2160"/>
        </w:tabs>
        <w:rPr>
          <w:rFonts w:ascii="Arial" w:hAnsi="Arial" w:cs="Arial"/>
          <w:b/>
          <w:color w:val="000000"/>
          <w:sz w:val="24"/>
        </w:rPr>
      </w:pPr>
      <w:r>
        <w:rPr>
          <w:rFonts w:ascii="Arial" w:hAnsi="Arial" w:cs="Arial"/>
          <w:b/>
          <w:color w:val="000000"/>
          <w:sz w:val="24"/>
        </w:rPr>
        <w:t xml:space="preserve">4. </w:t>
      </w:r>
      <w:r w:rsidR="006837C9">
        <w:rPr>
          <w:rFonts w:ascii="Arial" w:hAnsi="Arial" w:cs="Arial"/>
          <w:b/>
          <w:color w:val="000000"/>
          <w:sz w:val="24"/>
        </w:rPr>
        <w:t xml:space="preserve"> </w:t>
      </w:r>
      <w:r w:rsidR="00364025" w:rsidRPr="00E35313">
        <w:rPr>
          <w:rFonts w:ascii="Arial" w:hAnsi="Arial" w:cs="Arial"/>
          <w:b/>
          <w:color w:val="000000"/>
          <w:sz w:val="24"/>
        </w:rPr>
        <w:t>Describe effort to identify duplication.  Show specifically why any similar information already available cannot be used or modified for use for the purposes described in Item 2 above.</w:t>
      </w:r>
    </w:p>
    <w:p w:rsidR="00364025" w:rsidRPr="00E35313" w:rsidRDefault="00364025">
      <w:pPr>
        <w:tabs>
          <w:tab w:val="left" w:pos="540"/>
          <w:tab w:val="left" w:pos="1080"/>
          <w:tab w:val="left" w:pos="1620"/>
          <w:tab w:val="left" w:pos="2160"/>
        </w:tabs>
        <w:rPr>
          <w:rFonts w:ascii="Arial" w:hAnsi="Arial" w:cs="Arial"/>
          <w:color w:val="000000"/>
          <w:sz w:val="24"/>
        </w:rPr>
      </w:pPr>
    </w:p>
    <w:p w:rsidR="00364025" w:rsidRPr="00E35313" w:rsidRDefault="00036A5C">
      <w:pPr>
        <w:pStyle w:val="OmniPage2314"/>
        <w:tabs>
          <w:tab w:val="clear" w:pos="100"/>
          <w:tab w:val="left" w:pos="540"/>
          <w:tab w:val="left" w:pos="1080"/>
          <w:tab w:val="left" w:pos="1620"/>
          <w:tab w:val="left" w:pos="2160"/>
        </w:tabs>
        <w:rPr>
          <w:rFonts w:ascii="Arial" w:hAnsi="Arial" w:cs="Arial"/>
          <w:color w:val="000000"/>
          <w:sz w:val="24"/>
        </w:rPr>
      </w:pPr>
      <w:r>
        <w:rPr>
          <w:rFonts w:ascii="Arial" w:hAnsi="Arial" w:cs="Arial"/>
          <w:color w:val="000000"/>
          <w:sz w:val="24"/>
        </w:rPr>
        <w:t xml:space="preserve">     </w:t>
      </w:r>
      <w:r w:rsidR="00364025" w:rsidRPr="00E35313">
        <w:rPr>
          <w:rFonts w:ascii="Arial" w:hAnsi="Arial" w:cs="Arial"/>
          <w:color w:val="000000"/>
          <w:sz w:val="24"/>
        </w:rPr>
        <w:t xml:space="preserve">There is no data available that can be modified for this purpose.  </w:t>
      </w:r>
      <w:r w:rsidR="00BF27CB">
        <w:rPr>
          <w:rFonts w:ascii="Arial" w:hAnsi="Arial" w:cs="Arial"/>
          <w:color w:val="000000"/>
          <w:sz w:val="24"/>
        </w:rPr>
        <w:t xml:space="preserve">The </w:t>
      </w:r>
      <w:r w:rsidR="0011530B" w:rsidRPr="00E35313">
        <w:rPr>
          <w:rFonts w:ascii="Arial" w:hAnsi="Arial" w:cs="Arial"/>
          <w:color w:val="000000"/>
          <w:sz w:val="24"/>
        </w:rPr>
        <w:t>form</w:t>
      </w:r>
      <w:r w:rsidR="00364025" w:rsidRPr="00E35313">
        <w:rPr>
          <w:rFonts w:ascii="Arial" w:hAnsi="Arial" w:cs="Arial"/>
          <w:color w:val="000000"/>
          <w:sz w:val="24"/>
        </w:rPr>
        <w:t xml:space="preserve"> is an </w:t>
      </w:r>
      <w:r w:rsidR="00BB619C" w:rsidRPr="00E35313">
        <w:rPr>
          <w:rFonts w:ascii="Arial" w:hAnsi="Arial" w:cs="Arial"/>
          <w:color w:val="000000"/>
          <w:sz w:val="24"/>
        </w:rPr>
        <w:t xml:space="preserve">individual </w:t>
      </w:r>
      <w:r w:rsidR="00364025" w:rsidRPr="00E35313">
        <w:rPr>
          <w:rFonts w:ascii="Arial" w:hAnsi="Arial" w:cs="Arial"/>
          <w:color w:val="000000"/>
          <w:sz w:val="24"/>
        </w:rPr>
        <w:t xml:space="preserve">entity and is required for </w:t>
      </w:r>
      <w:r w:rsidR="00BF27CB">
        <w:rPr>
          <w:rFonts w:ascii="Arial" w:hAnsi="Arial" w:cs="Arial"/>
          <w:color w:val="000000"/>
          <w:sz w:val="24"/>
        </w:rPr>
        <w:t xml:space="preserve">benefit and </w:t>
      </w:r>
      <w:r w:rsidR="00364025" w:rsidRPr="00E35313">
        <w:rPr>
          <w:rFonts w:ascii="Arial" w:hAnsi="Arial" w:cs="Arial"/>
          <w:color w:val="000000"/>
          <w:sz w:val="24"/>
        </w:rPr>
        <w:t>payment authorization.</w:t>
      </w:r>
    </w:p>
    <w:p w:rsidR="000A270E" w:rsidRPr="00E35313" w:rsidRDefault="000A270E">
      <w:pPr>
        <w:pStyle w:val="BodyText"/>
        <w:tabs>
          <w:tab w:val="clear" w:pos="360"/>
          <w:tab w:val="clear" w:pos="720"/>
          <w:tab w:val="clear" w:pos="1440"/>
          <w:tab w:val="clear" w:pos="1800"/>
          <w:tab w:val="clear" w:pos="3960"/>
          <w:tab w:val="clear" w:pos="4867"/>
          <w:tab w:val="clear" w:pos="6120"/>
          <w:tab w:val="clear" w:pos="7387"/>
          <w:tab w:val="clear" w:pos="8827"/>
          <w:tab w:val="clear" w:pos="10267"/>
          <w:tab w:val="left" w:pos="540"/>
          <w:tab w:val="left" w:pos="1620"/>
          <w:tab w:val="left" w:pos="2160"/>
        </w:tabs>
        <w:rPr>
          <w:rFonts w:ascii="Arial" w:hAnsi="Arial" w:cs="Arial"/>
          <w:b w:val="0"/>
          <w:sz w:val="24"/>
        </w:rPr>
      </w:pPr>
    </w:p>
    <w:p w:rsidR="00364025" w:rsidRPr="00E35313" w:rsidRDefault="000A270E">
      <w:pPr>
        <w:pStyle w:val="BodyText"/>
        <w:tabs>
          <w:tab w:val="clear" w:pos="360"/>
          <w:tab w:val="clear" w:pos="720"/>
          <w:tab w:val="clear" w:pos="1440"/>
          <w:tab w:val="clear" w:pos="1800"/>
          <w:tab w:val="clear" w:pos="3960"/>
          <w:tab w:val="clear" w:pos="4867"/>
          <w:tab w:val="clear" w:pos="6120"/>
          <w:tab w:val="clear" w:pos="7387"/>
          <w:tab w:val="clear" w:pos="8827"/>
          <w:tab w:val="clear" w:pos="10267"/>
          <w:tab w:val="left" w:pos="540"/>
          <w:tab w:val="left" w:pos="1620"/>
          <w:tab w:val="left" w:pos="2160"/>
        </w:tabs>
        <w:rPr>
          <w:rFonts w:ascii="Arial" w:hAnsi="Arial" w:cs="Arial"/>
          <w:sz w:val="24"/>
        </w:rPr>
      </w:pPr>
      <w:r w:rsidRPr="00E35313">
        <w:rPr>
          <w:rFonts w:ascii="Arial" w:hAnsi="Arial" w:cs="Arial"/>
          <w:sz w:val="24"/>
        </w:rPr>
        <w:t xml:space="preserve">5. </w:t>
      </w:r>
      <w:r w:rsidR="006837C9">
        <w:rPr>
          <w:rFonts w:ascii="Arial" w:hAnsi="Arial" w:cs="Arial"/>
          <w:sz w:val="24"/>
        </w:rPr>
        <w:t xml:space="preserve"> </w:t>
      </w:r>
      <w:r w:rsidR="00364025" w:rsidRPr="00E35313">
        <w:rPr>
          <w:rFonts w:ascii="Arial" w:hAnsi="Arial" w:cs="Arial"/>
          <w:sz w:val="24"/>
        </w:rPr>
        <w:t>If the collection of information impacts small businesses or other small entities (Item 5 of OMB form 83-1) describe any methods used to minimize burden.</w:t>
      </w:r>
    </w:p>
    <w:p w:rsidR="00364025" w:rsidRPr="00E35313" w:rsidRDefault="00364025">
      <w:pPr>
        <w:tabs>
          <w:tab w:val="left" w:pos="540"/>
          <w:tab w:val="left" w:pos="1080"/>
          <w:tab w:val="left" w:pos="1620"/>
          <w:tab w:val="left" w:pos="2160"/>
        </w:tabs>
        <w:rPr>
          <w:rFonts w:ascii="Arial" w:hAnsi="Arial" w:cs="Arial"/>
          <w:color w:val="000000"/>
          <w:sz w:val="24"/>
        </w:rPr>
      </w:pPr>
    </w:p>
    <w:p w:rsidR="00364025" w:rsidRPr="00E35313" w:rsidRDefault="00036A5C">
      <w:pPr>
        <w:tabs>
          <w:tab w:val="left" w:pos="540"/>
          <w:tab w:val="left" w:pos="1080"/>
          <w:tab w:val="left" w:pos="1620"/>
          <w:tab w:val="left" w:pos="2160"/>
        </w:tabs>
        <w:rPr>
          <w:rFonts w:ascii="Arial" w:hAnsi="Arial" w:cs="Arial"/>
          <w:color w:val="000000"/>
          <w:sz w:val="24"/>
        </w:rPr>
      </w:pPr>
      <w:r>
        <w:rPr>
          <w:rFonts w:ascii="Arial" w:hAnsi="Arial" w:cs="Arial"/>
          <w:sz w:val="24"/>
        </w:rPr>
        <w:t xml:space="preserve">     </w:t>
      </w:r>
      <w:r w:rsidR="00364025" w:rsidRPr="00E35313">
        <w:rPr>
          <w:rFonts w:ascii="Arial" w:hAnsi="Arial" w:cs="Arial"/>
          <w:sz w:val="24"/>
        </w:rPr>
        <w:t xml:space="preserve">Since the VA Form 10-2065 is an application for individual benefits, no small businesses or other small entities are impacted by the information collection.  </w:t>
      </w:r>
      <w:r w:rsidR="00364025" w:rsidRPr="00E35313">
        <w:rPr>
          <w:rFonts w:ascii="Arial" w:hAnsi="Arial" w:cs="Arial"/>
          <w:color w:val="000000"/>
          <w:sz w:val="24"/>
        </w:rPr>
        <w:t xml:space="preserve">  </w:t>
      </w:r>
    </w:p>
    <w:p w:rsidR="006837C9" w:rsidRDefault="006837C9">
      <w:pPr>
        <w:tabs>
          <w:tab w:val="left" w:pos="540"/>
          <w:tab w:val="left" w:pos="1080"/>
          <w:tab w:val="left" w:pos="1620"/>
          <w:tab w:val="left" w:pos="2160"/>
        </w:tabs>
        <w:rPr>
          <w:rFonts w:ascii="Arial" w:hAnsi="Arial" w:cs="Arial"/>
          <w:color w:val="000000"/>
          <w:sz w:val="24"/>
        </w:rPr>
      </w:pPr>
    </w:p>
    <w:p w:rsidR="00364025" w:rsidRPr="00E35313" w:rsidRDefault="000A270E">
      <w:pPr>
        <w:tabs>
          <w:tab w:val="left" w:pos="540"/>
          <w:tab w:val="left" w:pos="1080"/>
          <w:tab w:val="left" w:pos="1620"/>
          <w:tab w:val="left" w:pos="2160"/>
        </w:tabs>
        <w:rPr>
          <w:rFonts w:ascii="Arial" w:hAnsi="Arial" w:cs="Arial"/>
          <w:color w:val="000000"/>
          <w:sz w:val="24"/>
        </w:rPr>
      </w:pPr>
      <w:r w:rsidRPr="00E35313">
        <w:rPr>
          <w:rFonts w:ascii="Arial" w:hAnsi="Arial" w:cs="Arial"/>
          <w:b/>
          <w:color w:val="000000"/>
          <w:sz w:val="24"/>
        </w:rPr>
        <w:t xml:space="preserve">6. </w:t>
      </w:r>
      <w:r w:rsidR="00364025" w:rsidRPr="00E35313">
        <w:rPr>
          <w:rFonts w:ascii="Arial" w:hAnsi="Arial" w:cs="Arial"/>
          <w:b/>
          <w:color w:val="000000"/>
          <w:sz w:val="24"/>
        </w:rPr>
        <w:t>Describe the consequences to Federal program or policy activities if the collection is not conducted or is conducted less frequently as well as any technical or legal obstacles to reducing burden.</w:t>
      </w:r>
    </w:p>
    <w:p w:rsidR="00364025" w:rsidRPr="00E35313" w:rsidRDefault="00364025">
      <w:pPr>
        <w:tabs>
          <w:tab w:val="left" w:pos="540"/>
          <w:tab w:val="left" w:pos="1080"/>
          <w:tab w:val="left" w:pos="1620"/>
          <w:tab w:val="left" w:pos="2160"/>
        </w:tabs>
        <w:rPr>
          <w:rFonts w:ascii="Arial" w:hAnsi="Arial" w:cs="Arial"/>
          <w:color w:val="000000"/>
          <w:sz w:val="24"/>
        </w:rPr>
      </w:pPr>
    </w:p>
    <w:p w:rsidR="00CF16B1" w:rsidRDefault="00036A5C">
      <w:pPr>
        <w:tabs>
          <w:tab w:val="left" w:pos="540"/>
          <w:tab w:val="left" w:pos="1080"/>
          <w:tab w:val="left" w:pos="1620"/>
          <w:tab w:val="left" w:pos="2160"/>
        </w:tabs>
        <w:rPr>
          <w:rFonts w:ascii="Arial" w:hAnsi="Arial" w:cs="Arial"/>
          <w:sz w:val="24"/>
        </w:rPr>
      </w:pPr>
      <w:r>
        <w:rPr>
          <w:rFonts w:ascii="Arial" w:hAnsi="Arial" w:cs="Arial"/>
          <w:sz w:val="24"/>
        </w:rPr>
        <w:lastRenderedPageBreak/>
        <w:t xml:space="preserve">     </w:t>
      </w:r>
      <w:r w:rsidR="00364025" w:rsidRPr="00E35313">
        <w:rPr>
          <w:rFonts w:ascii="Arial" w:hAnsi="Arial" w:cs="Arial"/>
          <w:sz w:val="24"/>
        </w:rPr>
        <w:t>If the information on VA Form 10-2065 were not collected, VA’s ability to disp</w:t>
      </w:r>
      <w:r w:rsidR="0011530B" w:rsidRPr="00E35313">
        <w:rPr>
          <w:rFonts w:ascii="Arial" w:hAnsi="Arial" w:cs="Arial"/>
          <w:sz w:val="24"/>
        </w:rPr>
        <w:t>ose of the remains of deceased V</w:t>
      </w:r>
      <w:r w:rsidR="00364025" w:rsidRPr="00E35313">
        <w:rPr>
          <w:rFonts w:ascii="Arial" w:hAnsi="Arial" w:cs="Arial"/>
          <w:sz w:val="24"/>
        </w:rPr>
        <w:t>eterans would be seriously hampered.  This data cannot be collected less frequently be</w:t>
      </w:r>
      <w:r w:rsidR="0011530B" w:rsidRPr="00E35313">
        <w:rPr>
          <w:rFonts w:ascii="Arial" w:hAnsi="Arial" w:cs="Arial"/>
          <w:sz w:val="24"/>
        </w:rPr>
        <w:t>cause it is collected upon the V</w:t>
      </w:r>
      <w:r w:rsidR="00364025" w:rsidRPr="00E35313">
        <w:rPr>
          <w:rFonts w:ascii="Arial" w:hAnsi="Arial" w:cs="Arial"/>
          <w:sz w:val="24"/>
        </w:rPr>
        <w:t xml:space="preserve">eteran’s death.  </w:t>
      </w:r>
    </w:p>
    <w:p w:rsidR="006837C9" w:rsidRDefault="006837C9">
      <w:pPr>
        <w:tabs>
          <w:tab w:val="left" w:pos="540"/>
          <w:tab w:val="left" w:pos="1080"/>
          <w:tab w:val="left" w:pos="1620"/>
          <w:tab w:val="left" w:pos="2160"/>
        </w:tabs>
        <w:rPr>
          <w:rFonts w:ascii="Arial" w:hAnsi="Arial" w:cs="Arial"/>
          <w:b/>
          <w:color w:val="000000"/>
          <w:sz w:val="24"/>
        </w:rPr>
      </w:pPr>
    </w:p>
    <w:p w:rsidR="00364025" w:rsidRPr="00E35313" w:rsidRDefault="000A270E">
      <w:pPr>
        <w:tabs>
          <w:tab w:val="left" w:pos="540"/>
          <w:tab w:val="left" w:pos="1080"/>
          <w:tab w:val="left" w:pos="1620"/>
          <w:tab w:val="left" w:pos="2160"/>
        </w:tabs>
        <w:rPr>
          <w:rFonts w:ascii="Arial" w:hAnsi="Arial" w:cs="Arial"/>
          <w:b/>
          <w:color w:val="000000"/>
          <w:sz w:val="24"/>
        </w:rPr>
      </w:pPr>
      <w:r w:rsidRPr="00E35313">
        <w:rPr>
          <w:rFonts w:ascii="Arial" w:hAnsi="Arial" w:cs="Arial"/>
          <w:b/>
          <w:color w:val="000000"/>
          <w:sz w:val="24"/>
        </w:rPr>
        <w:t xml:space="preserve">7. </w:t>
      </w:r>
      <w:r w:rsidR="00364025" w:rsidRPr="00E35313">
        <w:rPr>
          <w:rFonts w:ascii="Arial" w:hAnsi="Arial" w:cs="Arial"/>
          <w:b/>
          <w:color w:val="000000"/>
          <w:sz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364025" w:rsidRPr="00E35313" w:rsidRDefault="00364025">
      <w:pPr>
        <w:tabs>
          <w:tab w:val="left" w:pos="540"/>
          <w:tab w:val="left" w:pos="1080"/>
          <w:tab w:val="left" w:pos="1620"/>
          <w:tab w:val="left" w:pos="2160"/>
        </w:tabs>
        <w:rPr>
          <w:rFonts w:ascii="Arial" w:hAnsi="Arial" w:cs="Arial"/>
          <w:color w:val="000000"/>
          <w:sz w:val="24"/>
        </w:rPr>
      </w:pPr>
    </w:p>
    <w:p w:rsidR="00364025" w:rsidRPr="00E35313" w:rsidRDefault="00E35313">
      <w:pPr>
        <w:tabs>
          <w:tab w:val="left" w:pos="540"/>
          <w:tab w:val="left" w:pos="1080"/>
          <w:tab w:val="left" w:pos="1620"/>
          <w:tab w:val="left" w:pos="2160"/>
        </w:tabs>
        <w:rPr>
          <w:rFonts w:ascii="Arial" w:hAnsi="Arial" w:cs="Arial"/>
          <w:color w:val="000000"/>
          <w:sz w:val="24"/>
        </w:rPr>
      </w:pPr>
      <w:r>
        <w:rPr>
          <w:rFonts w:ascii="Arial" w:hAnsi="Arial" w:cs="Arial"/>
          <w:color w:val="000000"/>
          <w:sz w:val="24"/>
        </w:rPr>
        <w:t xml:space="preserve">    </w:t>
      </w:r>
      <w:r w:rsidR="00364025" w:rsidRPr="00E35313">
        <w:rPr>
          <w:rFonts w:ascii="Arial" w:hAnsi="Arial" w:cs="Arial"/>
          <w:color w:val="000000"/>
          <w:sz w:val="24"/>
        </w:rPr>
        <w:t>There are no such special circumstances.</w:t>
      </w:r>
    </w:p>
    <w:p w:rsidR="006837C9" w:rsidRDefault="006837C9">
      <w:pPr>
        <w:tabs>
          <w:tab w:val="left" w:pos="540"/>
          <w:tab w:val="left" w:pos="1080"/>
          <w:tab w:val="left" w:pos="1620"/>
          <w:tab w:val="left" w:pos="2160"/>
        </w:tabs>
        <w:rPr>
          <w:rFonts w:ascii="Arial" w:hAnsi="Arial" w:cs="Arial"/>
          <w:color w:val="000000"/>
          <w:sz w:val="24"/>
        </w:rPr>
      </w:pPr>
    </w:p>
    <w:p w:rsidR="00364025" w:rsidRPr="00E35313" w:rsidRDefault="00E35313">
      <w:pPr>
        <w:tabs>
          <w:tab w:val="left" w:pos="540"/>
          <w:tab w:val="left" w:pos="1080"/>
          <w:tab w:val="left" w:pos="1620"/>
          <w:tab w:val="left" w:pos="2160"/>
        </w:tabs>
        <w:rPr>
          <w:rFonts w:ascii="Arial" w:hAnsi="Arial" w:cs="Arial"/>
          <w:b/>
          <w:color w:val="000000"/>
          <w:sz w:val="24"/>
        </w:rPr>
      </w:pPr>
      <w:r>
        <w:rPr>
          <w:rFonts w:ascii="Arial" w:hAnsi="Arial" w:cs="Arial"/>
          <w:b/>
          <w:color w:val="000000"/>
          <w:sz w:val="24"/>
        </w:rPr>
        <w:t xml:space="preserve">8. </w:t>
      </w:r>
      <w:r w:rsidR="009B5624">
        <w:rPr>
          <w:rFonts w:ascii="Arial" w:hAnsi="Arial" w:cs="Arial"/>
          <w:b/>
          <w:color w:val="000000"/>
          <w:sz w:val="24"/>
        </w:rPr>
        <w:tab/>
      </w:r>
      <w:proofErr w:type="gramStart"/>
      <w:r w:rsidR="009B5624">
        <w:rPr>
          <w:rFonts w:ascii="Arial" w:hAnsi="Arial" w:cs="Arial"/>
          <w:b/>
          <w:color w:val="000000"/>
          <w:sz w:val="24"/>
        </w:rPr>
        <w:t>a</w:t>
      </w:r>
      <w:proofErr w:type="gramEnd"/>
      <w:r w:rsidR="009B5624">
        <w:rPr>
          <w:rFonts w:ascii="Arial" w:hAnsi="Arial" w:cs="Arial"/>
          <w:b/>
          <w:color w:val="000000"/>
          <w:sz w:val="24"/>
        </w:rPr>
        <w:t xml:space="preserve">. </w:t>
      </w:r>
      <w:r w:rsidR="00364025" w:rsidRPr="00E35313">
        <w:rPr>
          <w:rFonts w:ascii="Arial" w:hAnsi="Arial" w:cs="Arial"/>
          <w:b/>
          <w:color w:val="000000"/>
          <w:sz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CB294A" w:rsidRPr="00E35313" w:rsidRDefault="00CB294A" w:rsidP="00CB294A">
      <w:pPr>
        <w:tabs>
          <w:tab w:val="left" w:pos="547"/>
          <w:tab w:val="left" w:pos="1080"/>
          <w:tab w:val="left" w:pos="1627"/>
          <w:tab w:val="left" w:pos="2160"/>
          <w:tab w:val="left" w:pos="2880"/>
        </w:tabs>
        <w:rPr>
          <w:rFonts w:ascii="Arial" w:hAnsi="Arial" w:cs="Arial"/>
          <w:sz w:val="24"/>
          <w:szCs w:val="24"/>
        </w:rPr>
      </w:pPr>
    </w:p>
    <w:p w:rsidR="00CB294A" w:rsidRPr="00E35313" w:rsidRDefault="00CB294A" w:rsidP="00CB294A">
      <w:pPr>
        <w:tabs>
          <w:tab w:val="left" w:pos="547"/>
          <w:tab w:val="left" w:pos="1080"/>
          <w:tab w:val="left" w:pos="1627"/>
          <w:tab w:val="left" w:pos="2160"/>
          <w:tab w:val="left" w:pos="2880"/>
        </w:tabs>
        <w:rPr>
          <w:rFonts w:ascii="Arial" w:hAnsi="Arial" w:cs="Arial"/>
          <w:sz w:val="24"/>
          <w:szCs w:val="24"/>
        </w:rPr>
      </w:pPr>
      <w:r w:rsidRPr="00E35313">
        <w:rPr>
          <w:rFonts w:ascii="Arial" w:hAnsi="Arial" w:cs="Arial"/>
          <w:sz w:val="24"/>
          <w:szCs w:val="24"/>
        </w:rPr>
        <w:tab/>
        <w:t xml:space="preserve">The notice of Proposed Information Collection Activity was published </w:t>
      </w:r>
      <w:r w:rsidR="00B85EDC">
        <w:rPr>
          <w:rFonts w:ascii="Arial" w:hAnsi="Arial" w:cs="Arial"/>
          <w:sz w:val="24"/>
          <w:szCs w:val="24"/>
        </w:rPr>
        <w:t xml:space="preserve">in the Federal Register </w:t>
      </w:r>
      <w:r w:rsidRPr="00E35313">
        <w:rPr>
          <w:rFonts w:ascii="Arial" w:hAnsi="Arial" w:cs="Arial"/>
          <w:sz w:val="24"/>
          <w:szCs w:val="24"/>
        </w:rPr>
        <w:t>on</w:t>
      </w:r>
      <w:r w:rsidR="00B85EDC">
        <w:rPr>
          <w:rFonts w:ascii="Arial" w:hAnsi="Arial" w:cs="Arial"/>
          <w:sz w:val="24"/>
          <w:szCs w:val="24"/>
        </w:rPr>
        <w:t xml:space="preserve"> January 17, 2014 (Vol. 79, page 3275)</w:t>
      </w:r>
      <w:bookmarkStart w:id="0" w:name="_GoBack"/>
      <w:bookmarkEnd w:id="0"/>
      <w:r w:rsidR="00A821B0" w:rsidRPr="00E35313">
        <w:rPr>
          <w:rFonts w:ascii="Arial" w:hAnsi="Arial" w:cs="Arial"/>
          <w:sz w:val="24"/>
          <w:szCs w:val="24"/>
        </w:rPr>
        <w:t>.</w:t>
      </w:r>
      <w:r w:rsidR="00B4768A" w:rsidRPr="00E35313">
        <w:rPr>
          <w:rFonts w:ascii="Arial" w:hAnsi="Arial" w:cs="Arial"/>
          <w:sz w:val="24"/>
          <w:szCs w:val="24"/>
        </w:rPr>
        <w:t xml:space="preserve">  </w:t>
      </w:r>
      <w:r w:rsidRPr="00E35313">
        <w:rPr>
          <w:rFonts w:ascii="Arial" w:hAnsi="Arial" w:cs="Arial"/>
          <w:sz w:val="24"/>
          <w:szCs w:val="24"/>
        </w:rPr>
        <w:t>We received no comments in response to this notice.</w:t>
      </w:r>
    </w:p>
    <w:p w:rsidR="006837C9" w:rsidRDefault="006837C9">
      <w:pPr>
        <w:tabs>
          <w:tab w:val="left" w:pos="540"/>
          <w:tab w:val="left" w:pos="1080"/>
          <w:tab w:val="left" w:pos="1620"/>
          <w:tab w:val="left" w:pos="2160"/>
        </w:tabs>
        <w:rPr>
          <w:rFonts w:ascii="Arial" w:hAnsi="Arial" w:cs="Arial"/>
          <w:sz w:val="24"/>
          <w:szCs w:val="24"/>
        </w:rPr>
      </w:pPr>
    </w:p>
    <w:p w:rsidR="00364025" w:rsidRPr="00E35313" w:rsidRDefault="009B5624">
      <w:pPr>
        <w:tabs>
          <w:tab w:val="left" w:pos="540"/>
          <w:tab w:val="left" w:pos="1080"/>
          <w:tab w:val="left" w:pos="1620"/>
          <w:tab w:val="left" w:pos="2160"/>
        </w:tabs>
        <w:rPr>
          <w:rFonts w:ascii="Arial" w:hAnsi="Arial" w:cs="Arial"/>
          <w:sz w:val="24"/>
        </w:rPr>
      </w:pPr>
      <w:r>
        <w:rPr>
          <w:rFonts w:ascii="Arial" w:hAnsi="Arial" w:cs="Arial"/>
          <w:b/>
          <w:sz w:val="24"/>
        </w:rPr>
        <w:tab/>
        <w:t>b</w:t>
      </w:r>
      <w:r w:rsidR="00E35313">
        <w:rPr>
          <w:rFonts w:ascii="Arial" w:hAnsi="Arial" w:cs="Arial"/>
          <w:b/>
          <w:sz w:val="24"/>
        </w:rPr>
        <w:t xml:space="preserve">. </w:t>
      </w:r>
      <w:r w:rsidR="00364025" w:rsidRPr="00E35313">
        <w:rPr>
          <w:rFonts w:ascii="Arial" w:hAnsi="Arial" w:cs="Arial"/>
          <w:b/>
          <w:sz w:val="24"/>
        </w:rPr>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1B7554" w:rsidRDefault="001B7554">
      <w:pPr>
        <w:tabs>
          <w:tab w:val="left" w:pos="540"/>
          <w:tab w:val="left" w:pos="1080"/>
          <w:tab w:val="left" w:pos="1620"/>
          <w:tab w:val="left" w:pos="2160"/>
        </w:tabs>
        <w:rPr>
          <w:rFonts w:ascii="Arial" w:hAnsi="Arial" w:cs="Arial"/>
          <w:color w:val="000000"/>
          <w:sz w:val="24"/>
        </w:rPr>
      </w:pPr>
    </w:p>
    <w:p w:rsidR="00364025" w:rsidRPr="00E35313" w:rsidRDefault="001B7554">
      <w:pPr>
        <w:tabs>
          <w:tab w:val="left" w:pos="540"/>
          <w:tab w:val="left" w:pos="1080"/>
          <w:tab w:val="left" w:pos="1620"/>
          <w:tab w:val="left" w:pos="2160"/>
        </w:tabs>
        <w:rPr>
          <w:rFonts w:ascii="Arial" w:hAnsi="Arial" w:cs="Arial"/>
          <w:color w:val="000000"/>
          <w:sz w:val="24"/>
        </w:rPr>
      </w:pPr>
      <w:r>
        <w:rPr>
          <w:rFonts w:ascii="Arial" w:hAnsi="Arial" w:cs="Arial"/>
          <w:color w:val="000000"/>
          <w:sz w:val="24"/>
        </w:rPr>
        <w:t xml:space="preserve">     </w:t>
      </w:r>
      <w:r w:rsidR="00364025" w:rsidRPr="00E35313">
        <w:rPr>
          <w:rFonts w:ascii="Arial" w:hAnsi="Arial" w:cs="Arial"/>
          <w:color w:val="000000"/>
          <w:sz w:val="24"/>
        </w:rPr>
        <w:t xml:space="preserve">No outside consultations, other than the request for </w:t>
      </w:r>
      <w:r w:rsidR="00D36CAF" w:rsidRPr="00E35313">
        <w:rPr>
          <w:rFonts w:ascii="Arial" w:hAnsi="Arial" w:cs="Arial"/>
          <w:color w:val="000000"/>
          <w:sz w:val="24"/>
        </w:rPr>
        <w:t xml:space="preserve">the 30- and 60-day </w:t>
      </w:r>
      <w:r w:rsidR="00364025" w:rsidRPr="00E35313">
        <w:rPr>
          <w:rFonts w:ascii="Arial" w:hAnsi="Arial" w:cs="Arial"/>
          <w:color w:val="000000"/>
          <w:sz w:val="24"/>
        </w:rPr>
        <w:t>public comment in the Federal Register, were made as only essential information is solicited.  Responses to the questions on these forms are considered standard business practice.</w:t>
      </w:r>
    </w:p>
    <w:p w:rsidR="001B7554" w:rsidRDefault="001B7554">
      <w:pPr>
        <w:tabs>
          <w:tab w:val="left" w:pos="540"/>
          <w:tab w:val="left" w:pos="1080"/>
          <w:tab w:val="left" w:pos="1620"/>
          <w:tab w:val="left" w:pos="2160"/>
        </w:tabs>
        <w:rPr>
          <w:rFonts w:ascii="Arial" w:hAnsi="Arial" w:cs="Arial"/>
          <w:color w:val="000000"/>
          <w:sz w:val="24"/>
        </w:rPr>
      </w:pPr>
    </w:p>
    <w:p w:rsidR="00364025" w:rsidRPr="00315B33" w:rsidRDefault="009B5624">
      <w:pPr>
        <w:tabs>
          <w:tab w:val="left" w:pos="540"/>
          <w:tab w:val="left" w:pos="1080"/>
          <w:tab w:val="left" w:pos="1620"/>
          <w:tab w:val="left" w:pos="2160"/>
        </w:tabs>
        <w:rPr>
          <w:rFonts w:ascii="Arial" w:hAnsi="Arial" w:cs="Arial"/>
          <w:color w:val="000000"/>
          <w:sz w:val="24"/>
        </w:rPr>
      </w:pPr>
      <w:r>
        <w:rPr>
          <w:rFonts w:ascii="Arial" w:hAnsi="Arial" w:cs="Arial"/>
          <w:b/>
          <w:color w:val="000000"/>
          <w:sz w:val="24"/>
        </w:rPr>
        <w:t>9</w:t>
      </w:r>
      <w:r w:rsidR="001B7554">
        <w:rPr>
          <w:rFonts w:ascii="Arial" w:hAnsi="Arial" w:cs="Arial"/>
          <w:b/>
          <w:color w:val="000000"/>
          <w:sz w:val="24"/>
        </w:rPr>
        <w:t>.</w:t>
      </w:r>
      <w:r w:rsidR="00315B33">
        <w:rPr>
          <w:rFonts w:ascii="Arial" w:hAnsi="Arial" w:cs="Arial"/>
          <w:color w:val="000000"/>
          <w:sz w:val="24"/>
        </w:rPr>
        <w:t xml:space="preserve"> </w:t>
      </w:r>
      <w:r w:rsidR="00364025" w:rsidRPr="00315B33">
        <w:rPr>
          <w:rFonts w:ascii="Arial" w:hAnsi="Arial" w:cs="Arial"/>
          <w:b/>
          <w:color w:val="000000"/>
          <w:sz w:val="24"/>
        </w:rPr>
        <w:t>Explain any decision to provide any payment or gift to respondents, other than remuneration of contractors or grantees.</w:t>
      </w:r>
    </w:p>
    <w:p w:rsidR="00364025" w:rsidRPr="00315B33" w:rsidRDefault="00364025">
      <w:pPr>
        <w:tabs>
          <w:tab w:val="left" w:pos="540"/>
          <w:tab w:val="left" w:pos="1080"/>
          <w:tab w:val="left" w:pos="1620"/>
          <w:tab w:val="left" w:pos="2160"/>
        </w:tabs>
        <w:rPr>
          <w:rFonts w:ascii="Arial" w:hAnsi="Arial" w:cs="Arial"/>
          <w:color w:val="000000"/>
          <w:sz w:val="24"/>
        </w:rPr>
      </w:pPr>
    </w:p>
    <w:p w:rsidR="00364025" w:rsidRPr="00315B33" w:rsidRDefault="00364025">
      <w:pPr>
        <w:tabs>
          <w:tab w:val="left" w:pos="540"/>
          <w:tab w:val="left" w:pos="1080"/>
          <w:tab w:val="left" w:pos="1620"/>
          <w:tab w:val="left" w:pos="2160"/>
        </w:tabs>
        <w:rPr>
          <w:rFonts w:ascii="Arial" w:hAnsi="Arial" w:cs="Arial"/>
          <w:color w:val="000000"/>
          <w:sz w:val="24"/>
        </w:rPr>
      </w:pPr>
      <w:r w:rsidRPr="00315B33">
        <w:rPr>
          <w:rFonts w:ascii="Arial" w:hAnsi="Arial" w:cs="Arial"/>
          <w:color w:val="000000"/>
          <w:sz w:val="24"/>
        </w:rPr>
        <w:tab/>
        <w:t>No payment or gift is provided to respondents.</w:t>
      </w:r>
    </w:p>
    <w:p w:rsidR="006837C9" w:rsidRDefault="006837C9">
      <w:pPr>
        <w:tabs>
          <w:tab w:val="left" w:pos="540"/>
          <w:tab w:val="left" w:pos="1080"/>
          <w:tab w:val="left" w:pos="1620"/>
          <w:tab w:val="left" w:pos="2160"/>
        </w:tabs>
        <w:rPr>
          <w:rFonts w:ascii="Arial" w:hAnsi="Arial" w:cs="Arial"/>
          <w:color w:val="000000"/>
          <w:sz w:val="24"/>
        </w:rPr>
      </w:pPr>
    </w:p>
    <w:p w:rsidR="00364025" w:rsidRPr="00315B33" w:rsidRDefault="00315B33">
      <w:pPr>
        <w:tabs>
          <w:tab w:val="left" w:pos="540"/>
          <w:tab w:val="left" w:pos="1080"/>
          <w:tab w:val="left" w:pos="1620"/>
          <w:tab w:val="left" w:pos="2160"/>
        </w:tabs>
        <w:rPr>
          <w:rFonts w:ascii="Arial" w:hAnsi="Arial" w:cs="Arial"/>
          <w:sz w:val="24"/>
        </w:rPr>
      </w:pPr>
      <w:r>
        <w:rPr>
          <w:rFonts w:ascii="Arial" w:hAnsi="Arial" w:cs="Arial"/>
          <w:b/>
          <w:sz w:val="24"/>
        </w:rPr>
        <w:t>1</w:t>
      </w:r>
      <w:r w:rsidR="009B5624">
        <w:rPr>
          <w:rFonts w:ascii="Arial" w:hAnsi="Arial" w:cs="Arial"/>
          <w:b/>
          <w:sz w:val="24"/>
        </w:rPr>
        <w:t>0</w:t>
      </w:r>
      <w:r>
        <w:rPr>
          <w:rFonts w:ascii="Arial" w:hAnsi="Arial" w:cs="Arial"/>
          <w:b/>
          <w:sz w:val="24"/>
        </w:rPr>
        <w:t xml:space="preserve">. </w:t>
      </w:r>
      <w:r w:rsidR="00E105B2" w:rsidRPr="00315B33">
        <w:rPr>
          <w:rFonts w:ascii="Arial" w:hAnsi="Arial" w:cs="Arial"/>
          <w:b/>
          <w:bCs/>
          <w:sz w:val="24"/>
          <w:szCs w:val="24"/>
        </w:rPr>
        <w:t xml:space="preserve">Describe any assurance of </w:t>
      </w:r>
      <w:r w:rsidR="00E105B2" w:rsidRPr="00315B33">
        <w:rPr>
          <w:rFonts w:ascii="Arial" w:hAnsi="Arial" w:cs="Arial"/>
          <w:b/>
          <w:sz w:val="24"/>
          <w:szCs w:val="24"/>
        </w:rPr>
        <w:t>privacy, to the extent permitted by law,</w:t>
      </w:r>
      <w:r w:rsidR="00E105B2" w:rsidRPr="00315B33">
        <w:rPr>
          <w:rFonts w:ascii="Arial" w:hAnsi="Arial" w:cs="Arial"/>
          <w:b/>
          <w:bCs/>
          <w:sz w:val="24"/>
          <w:szCs w:val="24"/>
        </w:rPr>
        <w:t xml:space="preserve"> provided to respondents and the basis for the assurance in statu</w:t>
      </w:r>
      <w:r w:rsidR="00C65511" w:rsidRPr="00315B33">
        <w:rPr>
          <w:rFonts w:ascii="Arial" w:hAnsi="Arial" w:cs="Arial"/>
          <w:b/>
          <w:bCs/>
          <w:sz w:val="24"/>
          <w:szCs w:val="24"/>
        </w:rPr>
        <w:t>t</w:t>
      </w:r>
      <w:r w:rsidR="00E105B2" w:rsidRPr="00315B33">
        <w:rPr>
          <w:rFonts w:ascii="Arial" w:hAnsi="Arial" w:cs="Arial"/>
          <w:b/>
          <w:bCs/>
          <w:sz w:val="24"/>
          <w:szCs w:val="24"/>
        </w:rPr>
        <w:t>e, regulation, or agency policy.</w:t>
      </w:r>
    </w:p>
    <w:p w:rsidR="00364025" w:rsidRPr="00315B33" w:rsidRDefault="00364025">
      <w:pPr>
        <w:tabs>
          <w:tab w:val="left" w:pos="540"/>
          <w:tab w:val="left" w:pos="1080"/>
          <w:tab w:val="left" w:pos="1620"/>
          <w:tab w:val="left" w:pos="2160"/>
        </w:tabs>
        <w:rPr>
          <w:rFonts w:ascii="Arial" w:hAnsi="Arial" w:cs="Arial"/>
          <w:sz w:val="24"/>
        </w:rPr>
      </w:pPr>
    </w:p>
    <w:p w:rsidR="00C502FA" w:rsidRPr="00315B33" w:rsidRDefault="00315B33" w:rsidP="00315B33">
      <w:pPr>
        <w:pStyle w:val="Author"/>
        <w:tabs>
          <w:tab w:val="left" w:pos="504"/>
          <w:tab w:val="left" w:pos="540"/>
          <w:tab w:val="left" w:pos="1008"/>
          <w:tab w:val="left" w:pos="1080"/>
          <w:tab w:val="left" w:pos="1512"/>
          <w:tab w:val="left" w:pos="1620"/>
          <w:tab w:val="left" w:pos="2016"/>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cs="Arial"/>
          <w:szCs w:val="24"/>
        </w:rPr>
      </w:pPr>
      <w:r>
        <w:rPr>
          <w:rFonts w:cs="Arial"/>
          <w:szCs w:val="24"/>
        </w:rPr>
        <w:tab/>
      </w:r>
      <w:r w:rsidR="00364025" w:rsidRPr="00315B33">
        <w:rPr>
          <w:rFonts w:cs="Arial"/>
          <w:szCs w:val="24"/>
        </w:rPr>
        <w:t>Assurances of confidentiality are contained in 38 U.S.C. 5701 and 7332</w:t>
      </w:r>
      <w:r w:rsidRPr="00315B33">
        <w:rPr>
          <w:rFonts w:cs="Arial"/>
          <w:szCs w:val="24"/>
        </w:rPr>
        <w:t xml:space="preserve">.  </w:t>
      </w:r>
      <w:r w:rsidR="00C502FA" w:rsidRPr="00315B33">
        <w:rPr>
          <w:rFonts w:cs="Arial"/>
          <w:szCs w:val="24"/>
        </w:rPr>
        <w:t>Respondents are informed that the information collected will become part of the Consolidated Health Record that complies with the Privacy Act of 1974.  These forms are part of the system of records identified as 24VA19 “Patient Medical Record – VA” as set forth in the Compilation of Privacy Act Issuances via online GPO access at</w:t>
      </w:r>
      <w:r w:rsidR="00C502FA" w:rsidRPr="00315B33">
        <w:rPr>
          <w:rFonts w:cs="Arial"/>
          <w:color w:val="0000FF"/>
          <w:szCs w:val="24"/>
        </w:rPr>
        <w:t xml:space="preserve"> </w:t>
      </w:r>
      <w:hyperlink r:id="rId9" w:history="1">
        <w:r w:rsidR="00C502FA" w:rsidRPr="00315B33">
          <w:rPr>
            <w:rFonts w:cs="Arial"/>
            <w:color w:val="0000FF"/>
            <w:szCs w:val="24"/>
            <w:u w:val="single"/>
          </w:rPr>
          <w:t>http://www.gpoaccess.gov/privacyact/index.html</w:t>
        </w:r>
      </w:hyperlink>
      <w:r w:rsidR="00C502FA" w:rsidRPr="00315B33">
        <w:rPr>
          <w:rFonts w:cs="Arial"/>
          <w:szCs w:val="24"/>
        </w:rPr>
        <w:t>.</w:t>
      </w:r>
    </w:p>
    <w:p w:rsidR="006837C9" w:rsidRDefault="006837C9">
      <w:pPr>
        <w:tabs>
          <w:tab w:val="left" w:pos="540"/>
          <w:tab w:val="left" w:pos="1080"/>
          <w:tab w:val="left" w:pos="1620"/>
          <w:tab w:val="left" w:pos="2160"/>
        </w:tabs>
        <w:rPr>
          <w:rFonts w:ascii="Arial" w:hAnsi="Arial" w:cs="Arial"/>
          <w:snapToGrid w:val="0"/>
          <w:sz w:val="24"/>
          <w:szCs w:val="24"/>
        </w:rPr>
      </w:pPr>
    </w:p>
    <w:p w:rsidR="00364025" w:rsidRPr="00E7094A" w:rsidRDefault="00E35313">
      <w:pPr>
        <w:tabs>
          <w:tab w:val="left" w:pos="540"/>
          <w:tab w:val="left" w:pos="1080"/>
          <w:tab w:val="left" w:pos="1620"/>
          <w:tab w:val="left" w:pos="2160"/>
        </w:tabs>
        <w:rPr>
          <w:rFonts w:ascii="Arial" w:hAnsi="Arial" w:cs="Arial"/>
          <w:b/>
          <w:sz w:val="24"/>
        </w:rPr>
      </w:pPr>
      <w:r>
        <w:rPr>
          <w:rFonts w:ascii="Arial" w:hAnsi="Arial" w:cs="Arial"/>
          <w:b/>
          <w:color w:val="000000"/>
          <w:sz w:val="24"/>
        </w:rPr>
        <w:t>1</w:t>
      </w:r>
      <w:r w:rsidR="009B5624">
        <w:rPr>
          <w:rFonts w:ascii="Arial" w:hAnsi="Arial" w:cs="Arial"/>
          <w:b/>
          <w:color w:val="000000"/>
          <w:sz w:val="24"/>
        </w:rPr>
        <w:t>1</w:t>
      </w:r>
      <w:r>
        <w:rPr>
          <w:rFonts w:ascii="Arial" w:hAnsi="Arial" w:cs="Arial"/>
          <w:b/>
          <w:color w:val="000000"/>
          <w:sz w:val="24"/>
        </w:rPr>
        <w:t xml:space="preserve">. </w:t>
      </w:r>
      <w:r w:rsidR="00364025" w:rsidRPr="00315B33">
        <w:rPr>
          <w:rFonts w:ascii="Arial" w:hAnsi="Arial" w:cs="Arial"/>
          <w:b/>
          <w:color w:val="000000"/>
          <w:sz w:val="24"/>
        </w:rPr>
        <w:t xml:space="preserve">Provide additional justification for any questions of a sensitive nature, such as sexual behavior </w:t>
      </w:r>
      <w:r w:rsidR="00364025" w:rsidRPr="00E7094A">
        <w:rPr>
          <w:rFonts w:ascii="Arial" w:hAnsi="Arial" w:cs="Arial"/>
          <w:b/>
          <w:sz w:val="24"/>
        </w:rPr>
        <w:t>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364025" w:rsidRPr="00E7094A" w:rsidRDefault="00364025">
      <w:pPr>
        <w:tabs>
          <w:tab w:val="left" w:pos="540"/>
          <w:tab w:val="left" w:pos="1080"/>
          <w:tab w:val="left" w:pos="1620"/>
          <w:tab w:val="left" w:pos="2160"/>
        </w:tabs>
        <w:rPr>
          <w:rFonts w:ascii="Arial" w:hAnsi="Arial" w:cs="Arial"/>
          <w:sz w:val="24"/>
        </w:rPr>
      </w:pPr>
    </w:p>
    <w:p w:rsidR="00364025" w:rsidRPr="00E7094A" w:rsidRDefault="00364025">
      <w:pPr>
        <w:tabs>
          <w:tab w:val="left" w:pos="540"/>
          <w:tab w:val="left" w:pos="1080"/>
          <w:tab w:val="left" w:pos="1620"/>
          <w:tab w:val="left" w:pos="2160"/>
        </w:tabs>
        <w:rPr>
          <w:rFonts w:ascii="Arial" w:hAnsi="Arial" w:cs="Arial"/>
          <w:b/>
          <w:sz w:val="24"/>
        </w:rPr>
      </w:pPr>
      <w:r w:rsidRPr="00E7094A">
        <w:rPr>
          <w:rFonts w:ascii="Arial" w:hAnsi="Arial" w:cs="Arial"/>
          <w:sz w:val="24"/>
        </w:rPr>
        <w:tab/>
        <w:t>There are no sensitive questions involved in this data collection.</w:t>
      </w:r>
    </w:p>
    <w:p w:rsidR="006837C9" w:rsidRPr="00E7094A" w:rsidRDefault="006837C9">
      <w:pPr>
        <w:tabs>
          <w:tab w:val="left" w:pos="540"/>
          <w:tab w:val="left" w:pos="1080"/>
          <w:tab w:val="left" w:pos="1620"/>
          <w:tab w:val="left" w:pos="2160"/>
        </w:tabs>
        <w:rPr>
          <w:rFonts w:ascii="Arial" w:hAnsi="Arial" w:cs="Arial"/>
          <w:sz w:val="24"/>
        </w:rPr>
      </w:pPr>
    </w:p>
    <w:p w:rsidR="00364025" w:rsidRPr="00E7094A" w:rsidRDefault="00F66340">
      <w:pPr>
        <w:tabs>
          <w:tab w:val="left" w:pos="540"/>
          <w:tab w:val="left" w:pos="1080"/>
          <w:tab w:val="left" w:pos="1620"/>
          <w:tab w:val="left" w:pos="2160"/>
        </w:tabs>
        <w:rPr>
          <w:b/>
          <w:sz w:val="24"/>
        </w:rPr>
      </w:pPr>
      <w:r w:rsidRPr="00E7094A">
        <w:rPr>
          <w:rFonts w:ascii="Arial" w:hAnsi="Arial" w:cs="Arial"/>
          <w:b/>
          <w:sz w:val="24"/>
        </w:rPr>
        <w:t>1</w:t>
      </w:r>
      <w:r w:rsidR="009B5624">
        <w:rPr>
          <w:rFonts w:ascii="Arial" w:hAnsi="Arial" w:cs="Arial"/>
          <w:b/>
          <w:sz w:val="24"/>
        </w:rPr>
        <w:t>2</w:t>
      </w:r>
      <w:r w:rsidRPr="00E7094A">
        <w:rPr>
          <w:rFonts w:ascii="Arial" w:hAnsi="Arial" w:cs="Arial"/>
          <w:b/>
          <w:sz w:val="24"/>
        </w:rPr>
        <w:t>.</w:t>
      </w:r>
      <w:r w:rsidRPr="00E7094A">
        <w:rPr>
          <w:rFonts w:ascii="Arial" w:hAnsi="Arial" w:cs="Arial"/>
          <w:sz w:val="24"/>
        </w:rPr>
        <w:t xml:space="preserve"> </w:t>
      </w:r>
      <w:r w:rsidR="00364025" w:rsidRPr="00E7094A">
        <w:rPr>
          <w:rFonts w:ascii="Arial" w:hAnsi="Arial" w:cs="Arial"/>
          <w:b/>
          <w:sz w:val="24"/>
        </w:rPr>
        <w:t>Estimate of the hour burden of the collection of information</w:t>
      </w:r>
      <w:r w:rsidR="00364025" w:rsidRPr="00E7094A">
        <w:rPr>
          <w:b/>
          <w:sz w:val="24"/>
        </w:rPr>
        <w:t>:</w:t>
      </w:r>
    </w:p>
    <w:p w:rsidR="00F66340" w:rsidRPr="00E7094A" w:rsidRDefault="00F66340">
      <w:pPr>
        <w:tabs>
          <w:tab w:val="left" w:pos="540"/>
          <w:tab w:val="left" w:pos="1080"/>
          <w:tab w:val="left" w:pos="1620"/>
          <w:tab w:val="left" w:pos="2160"/>
        </w:tabs>
        <w:rPr>
          <w:rFonts w:ascii="Arial" w:hAnsi="Arial" w:cs="Arial"/>
          <w:sz w:val="24"/>
        </w:rPr>
      </w:pPr>
    </w:p>
    <w:p w:rsidR="00364025" w:rsidRPr="00E7094A" w:rsidRDefault="00F66340">
      <w:pPr>
        <w:tabs>
          <w:tab w:val="left" w:pos="540"/>
          <w:tab w:val="left" w:pos="1080"/>
          <w:tab w:val="left" w:pos="1620"/>
          <w:tab w:val="left" w:pos="2160"/>
        </w:tabs>
        <w:rPr>
          <w:rFonts w:ascii="Arial" w:hAnsi="Arial" w:cs="Arial"/>
          <w:b/>
          <w:sz w:val="24"/>
        </w:rPr>
      </w:pPr>
      <w:r w:rsidRPr="00E7094A">
        <w:rPr>
          <w:rFonts w:ascii="Arial" w:hAnsi="Arial" w:cs="Arial"/>
          <w:sz w:val="24"/>
        </w:rPr>
        <w:t xml:space="preserve">    </w:t>
      </w:r>
      <w:r w:rsidR="00364025" w:rsidRPr="00E7094A">
        <w:rPr>
          <w:rFonts w:ascii="Arial" w:hAnsi="Arial" w:cs="Arial"/>
          <w:b/>
          <w:sz w:val="24"/>
        </w:rPr>
        <w:t>a.</w:t>
      </w:r>
      <w:r w:rsidR="00364025" w:rsidRPr="00E7094A">
        <w:rPr>
          <w:rFonts w:ascii="Arial" w:hAnsi="Arial" w:cs="Arial"/>
          <w:b/>
          <w:sz w:val="24"/>
        </w:rPr>
        <w:tab/>
      </w:r>
      <w:r w:rsidRPr="00E7094A">
        <w:rPr>
          <w:rFonts w:ascii="Arial" w:hAnsi="Arial" w:cs="Arial"/>
          <w:b/>
          <w:sz w:val="24"/>
        </w:rPr>
        <w:t xml:space="preserve">  </w:t>
      </w:r>
      <w:r w:rsidR="00364025" w:rsidRPr="00E7094A">
        <w:rPr>
          <w:rFonts w:ascii="Arial" w:hAnsi="Arial" w:cs="Arial"/>
          <w:b/>
          <w:sz w:val="24"/>
        </w:rPr>
        <w:t>Based on past experience, we make the following estimate of the total burden:</w:t>
      </w:r>
    </w:p>
    <w:p w:rsidR="00364025" w:rsidRPr="00E7094A" w:rsidRDefault="00364025">
      <w:pPr>
        <w:tabs>
          <w:tab w:val="left" w:pos="540"/>
          <w:tab w:val="left" w:pos="1080"/>
          <w:tab w:val="left" w:pos="1620"/>
          <w:tab w:val="left" w:pos="2160"/>
        </w:tabs>
        <w:rPr>
          <w:rFonts w:ascii="Arial" w:hAnsi="Arial" w:cs="Arial"/>
          <w:b/>
          <w:sz w:val="24"/>
        </w:rPr>
      </w:pPr>
    </w:p>
    <w:tbl>
      <w:tblPr>
        <w:tblW w:w="0" w:type="auto"/>
        <w:tblInd w:w="1188" w:type="dxa"/>
        <w:tblLook w:val="0000" w:firstRow="0" w:lastRow="0" w:firstColumn="0" w:lastColumn="0" w:noHBand="0" w:noVBand="0"/>
      </w:tblPr>
      <w:tblGrid>
        <w:gridCol w:w="2147"/>
        <w:gridCol w:w="2161"/>
        <w:gridCol w:w="350"/>
        <w:gridCol w:w="1390"/>
        <w:gridCol w:w="357"/>
        <w:gridCol w:w="1586"/>
      </w:tblGrid>
      <w:tr w:rsidR="00E7094A" w:rsidRPr="00E7094A" w:rsidTr="009A6D82">
        <w:trPr>
          <w:cantSplit/>
        </w:trPr>
        <w:tc>
          <w:tcPr>
            <w:tcW w:w="0" w:type="auto"/>
            <w:gridSpan w:val="6"/>
          </w:tcPr>
          <w:p w:rsidR="00364025" w:rsidRPr="00E7094A" w:rsidRDefault="00364025">
            <w:pPr>
              <w:pStyle w:val="OmniPage522"/>
              <w:tabs>
                <w:tab w:val="clear" w:pos="113"/>
                <w:tab w:val="clear" w:pos="3288"/>
              </w:tabs>
              <w:spacing w:before="60" w:after="60"/>
              <w:jc w:val="center"/>
              <w:rPr>
                <w:rFonts w:ascii="Arial" w:hAnsi="Arial" w:cs="Arial"/>
                <w:b/>
                <w:sz w:val="24"/>
              </w:rPr>
            </w:pPr>
            <w:r w:rsidRPr="00E7094A">
              <w:rPr>
                <w:rFonts w:ascii="Arial" w:hAnsi="Arial" w:cs="Arial"/>
                <w:b/>
                <w:sz w:val="24"/>
              </w:rPr>
              <w:t>Respondent Burden</w:t>
            </w:r>
          </w:p>
        </w:tc>
      </w:tr>
      <w:tr w:rsidR="00E7094A" w:rsidRPr="00E7094A" w:rsidTr="009A6D82">
        <w:tc>
          <w:tcPr>
            <w:tcW w:w="0" w:type="auto"/>
          </w:tcPr>
          <w:p w:rsidR="000635CA" w:rsidRPr="00E7094A" w:rsidRDefault="000635CA">
            <w:pPr>
              <w:pStyle w:val="OmniPage522"/>
              <w:tabs>
                <w:tab w:val="clear" w:pos="113"/>
                <w:tab w:val="clear" w:pos="3288"/>
              </w:tabs>
              <w:ind w:right="36"/>
              <w:rPr>
                <w:rFonts w:ascii="Arial" w:hAnsi="Arial" w:cs="Arial"/>
                <w:sz w:val="24"/>
              </w:rPr>
            </w:pPr>
          </w:p>
          <w:p w:rsidR="00364025" w:rsidRPr="00E7094A" w:rsidRDefault="00364025">
            <w:pPr>
              <w:pStyle w:val="OmniPage522"/>
              <w:tabs>
                <w:tab w:val="clear" w:pos="113"/>
                <w:tab w:val="clear" w:pos="3288"/>
              </w:tabs>
              <w:ind w:right="36"/>
              <w:rPr>
                <w:rFonts w:ascii="Arial" w:hAnsi="Arial" w:cs="Arial"/>
                <w:b/>
                <w:sz w:val="24"/>
              </w:rPr>
            </w:pPr>
            <w:r w:rsidRPr="00E7094A">
              <w:rPr>
                <w:rFonts w:ascii="Arial" w:hAnsi="Arial" w:cs="Arial"/>
                <w:sz w:val="24"/>
              </w:rPr>
              <w:t>VA Form 10-2065</w:t>
            </w:r>
          </w:p>
        </w:tc>
        <w:tc>
          <w:tcPr>
            <w:tcW w:w="0" w:type="auto"/>
          </w:tcPr>
          <w:p w:rsidR="000635CA" w:rsidRPr="00E7094A" w:rsidRDefault="000635CA">
            <w:pPr>
              <w:pStyle w:val="OmniPage522"/>
              <w:tabs>
                <w:tab w:val="clear" w:pos="113"/>
                <w:tab w:val="clear" w:pos="3288"/>
              </w:tabs>
              <w:ind w:right="36"/>
              <w:rPr>
                <w:rFonts w:ascii="Arial" w:hAnsi="Arial" w:cs="Arial"/>
                <w:sz w:val="24"/>
              </w:rPr>
            </w:pPr>
          </w:p>
          <w:p w:rsidR="00364025" w:rsidRPr="00E7094A" w:rsidRDefault="00FE0B9B">
            <w:pPr>
              <w:pStyle w:val="OmniPage522"/>
              <w:tabs>
                <w:tab w:val="clear" w:pos="113"/>
                <w:tab w:val="clear" w:pos="3288"/>
              </w:tabs>
              <w:ind w:right="36"/>
              <w:rPr>
                <w:rFonts w:ascii="Arial" w:hAnsi="Arial" w:cs="Arial"/>
                <w:b/>
                <w:sz w:val="24"/>
              </w:rPr>
            </w:pPr>
            <w:r w:rsidRPr="00E7094A">
              <w:rPr>
                <w:rFonts w:ascii="Arial" w:hAnsi="Arial" w:cs="Arial"/>
                <w:sz w:val="24"/>
              </w:rPr>
              <w:t>22,213</w:t>
            </w:r>
            <w:r w:rsidR="00F6494B" w:rsidRPr="00E7094A">
              <w:rPr>
                <w:rFonts w:ascii="Arial" w:hAnsi="Arial" w:cs="Arial"/>
                <w:sz w:val="24"/>
              </w:rPr>
              <w:t xml:space="preserve"> </w:t>
            </w:r>
            <w:r w:rsidR="00364025" w:rsidRPr="00E7094A">
              <w:rPr>
                <w:rFonts w:ascii="Arial" w:hAnsi="Arial" w:cs="Arial"/>
                <w:sz w:val="24"/>
              </w:rPr>
              <w:t>responses</w:t>
            </w:r>
          </w:p>
        </w:tc>
        <w:tc>
          <w:tcPr>
            <w:tcW w:w="0" w:type="auto"/>
          </w:tcPr>
          <w:p w:rsidR="000635CA" w:rsidRPr="00E7094A" w:rsidRDefault="000635CA">
            <w:pPr>
              <w:rPr>
                <w:rFonts w:ascii="Arial" w:hAnsi="Arial" w:cs="Arial"/>
                <w:b/>
                <w:sz w:val="24"/>
              </w:rPr>
            </w:pPr>
          </w:p>
          <w:p w:rsidR="00364025" w:rsidRPr="00E7094A" w:rsidRDefault="00364025">
            <w:pPr>
              <w:rPr>
                <w:rFonts w:ascii="Arial" w:hAnsi="Arial" w:cs="Arial"/>
                <w:b/>
                <w:sz w:val="24"/>
              </w:rPr>
            </w:pPr>
            <w:r w:rsidRPr="00E7094A">
              <w:rPr>
                <w:rFonts w:ascii="Arial" w:hAnsi="Arial" w:cs="Arial"/>
                <w:b/>
                <w:sz w:val="24"/>
              </w:rPr>
              <w:t>x</w:t>
            </w:r>
          </w:p>
        </w:tc>
        <w:tc>
          <w:tcPr>
            <w:tcW w:w="0" w:type="auto"/>
          </w:tcPr>
          <w:p w:rsidR="000635CA" w:rsidRPr="00E7094A" w:rsidRDefault="000635CA">
            <w:pPr>
              <w:jc w:val="center"/>
              <w:rPr>
                <w:rFonts w:ascii="Arial" w:hAnsi="Arial" w:cs="Arial"/>
                <w:sz w:val="24"/>
              </w:rPr>
            </w:pPr>
          </w:p>
          <w:p w:rsidR="00364025" w:rsidRPr="00E7094A" w:rsidRDefault="00FE0B9B">
            <w:pPr>
              <w:jc w:val="center"/>
              <w:rPr>
                <w:rFonts w:ascii="Arial" w:hAnsi="Arial" w:cs="Arial"/>
                <w:sz w:val="24"/>
              </w:rPr>
            </w:pPr>
            <w:r w:rsidRPr="00E7094A">
              <w:rPr>
                <w:rFonts w:ascii="Arial" w:hAnsi="Arial" w:cs="Arial"/>
                <w:sz w:val="24"/>
              </w:rPr>
              <w:t>10</w:t>
            </w:r>
            <w:r w:rsidR="00364025" w:rsidRPr="00E7094A">
              <w:rPr>
                <w:rFonts w:ascii="Arial" w:hAnsi="Arial" w:cs="Arial"/>
                <w:sz w:val="24"/>
              </w:rPr>
              <w:t xml:space="preserve"> minutes</w:t>
            </w:r>
          </w:p>
        </w:tc>
        <w:tc>
          <w:tcPr>
            <w:tcW w:w="0" w:type="auto"/>
          </w:tcPr>
          <w:p w:rsidR="000635CA" w:rsidRPr="00E7094A" w:rsidRDefault="000635CA">
            <w:pPr>
              <w:rPr>
                <w:rFonts w:ascii="Arial" w:hAnsi="Arial" w:cs="Arial"/>
                <w:b/>
                <w:sz w:val="24"/>
              </w:rPr>
            </w:pPr>
          </w:p>
          <w:p w:rsidR="00364025" w:rsidRPr="00E7094A" w:rsidRDefault="00364025">
            <w:pPr>
              <w:rPr>
                <w:rFonts w:ascii="Arial" w:hAnsi="Arial" w:cs="Arial"/>
                <w:b/>
                <w:sz w:val="24"/>
              </w:rPr>
            </w:pPr>
            <w:r w:rsidRPr="00E7094A">
              <w:rPr>
                <w:rFonts w:ascii="Arial" w:hAnsi="Arial" w:cs="Arial"/>
                <w:b/>
                <w:sz w:val="24"/>
              </w:rPr>
              <w:t>=</w:t>
            </w:r>
          </w:p>
        </w:tc>
        <w:tc>
          <w:tcPr>
            <w:tcW w:w="0" w:type="auto"/>
          </w:tcPr>
          <w:p w:rsidR="000635CA" w:rsidRPr="00E7094A" w:rsidRDefault="000635CA">
            <w:pPr>
              <w:pStyle w:val="OmniPage522"/>
              <w:tabs>
                <w:tab w:val="clear" w:pos="113"/>
                <w:tab w:val="clear" w:pos="3288"/>
              </w:tabs>
              <w:ind w:right="36"/>
              <w:rPr>
                <w:rFonts w:ascii="Arial" w:hAnsi="Arial" w:cs="Arial"/>
                <w:sz w:val="24"/>
                <w:szCs w:val="24"/>
              </w:rPr>
            </w:pPr>
          </w:p>
          <w:p w:rsidR="00364025" w:rsidRPr="00E7094A" w:rsidRDefault="00FE0B9B">
            <w:pPr>
              <w:pStyle w:val="OmniPage522"/>
              <w:tabs>
                <w:tab w:val="clear" w:pos="113"/>
                <w:tab w:val="clear" w:pos="3288"/>
              </w:tabs>
              <w:ind w:right="36"/>
              <w:rPr>
                <w:rFonts w:ascii="Arial" w:hAnsi="Arial" w:cs="Arial"/>
                <w:sz w:val="24"/>
              </w:rPr>
            </w:pPr>
            <w:r w:rsidRPr="00E7094A">
              <w:rPr>
                <w:rFonts w:ascii="Arial" w:hAnsi="Arial" w:cs="Arial"/>
                <w:sz w:val="24"/>
                <w:szCs w:val="24"/>
              </w:rPr>
              <w:t>3,702</w:t>
            </w:r>
            <w:r w:rsidR="00F6494B" w:rsidRPr="00E7094A">
              <w:rPr>
                <w:rFonts w:ascii="Arial" w:hAnsi="Arial" w:cs="Arial"/>
              </w:rPr>
              <w:t xml:space="preserve"> </w:t>
            </w:r>
            <w:r w:rsidR="00364025" w:rsidRPr="00E7094A">
              <w:rPr>
                <w:rFonts w:ascii="Arial" w:hAnsi="Arial" w:cs="Arial"/>
                <w:sz w:val="24"/>
              </w:rPr>
              <w:t>hours</w:t>
            </w:r>
          </w:p>
          <w:p w:rsidR="00FE0B9B" w:rsidRPr="00E7094A" w:rsidRDefault="00FE0B9B">
            <w:pPr>
              <w:pStyle w:val="OmniPage522"/>
              <w:tabs>
                <w:tab w:val="clear" w:pos="113"/>
                <w:tab w:val="clear" w:pos="3288"/>
              </w:tabs>
              <w:ind w:right="36"/>
              <w:rPr>
                <w:rFonts w:ascii="Arial" w:hAnsi="Arial" w:cs="Arial"/>
                <w:b/>
                <w:sz w:val="24"/>
              </w:rPr>
            </w:pPr>
          </w:p>
        </w:tc>
      </w:tr>
      <w:tr w:rsidR="00E7094A" w:rsidRPr="00E7094A" w:rsidTr="009A6D82">
        <w:tc>
          <w:tcPr>
            <w:tcW w:w="0" w:type="auto"/>
          </w:tcPr>
          <w:p w:rsidR="000635CA" w:rsidRPr="00E7094A" w:rsidRDefault="000635CA">
            <w:pPr>
              <w:pStyle w:val="Author"/>
              <w:spacing w:before="0" w:line="240" w:lineRule="auto"/>
              <w:rPr>
                <w:rFonts w:cs="Arial"/>
                <w:b/>
              </w:rPr>
            </w:pPr>
          </w:p>
          <w:p w:rsidR="00364025" w:rsidRPr="00E7094A" w:rsidRDefault="00AE3409">
            <w:pPr>
              <w:pStyle w:val="Author"/>
              <w:spacing w:before="0" w:line="240" w:lineRule="auto"/>
              <w:rPr>
                <w:rFonts w:cs="Arial"/>
              </w:rPr>
            </w:pPr>
            <w:r w:rsidRPr="00E7094A">
              <w:rPr>
                <w:rFonts w:cs="Arial"/>
                <w:b/>
              </w:rPr>
              <w:t>TOTAL</w:t>
            </w:r>
          </w:p>
        </w:tc>
        <w:tc>
          <w:tcPr>
            <w:tcW w:w="0" w:type="auto"/>
            <w:tcBorders>
              <w:top w:val="single" w:sz="4" w:space="0" w:color="auto"/>
            </w:tcBorders>
          </w:tcPr>
          <w:p w:rsidR="00364025" w:rsidRPr="00E7094A" w:rsidRDefault="00AE3409" w:rsidP="000B2F37">
            <w:pPr>
              <w:rPr>
                <w:rFonts w:ascii="Arial" w:hAnsi="Arial" w:cs="Arial"/>
                <w:sz w:val="24"/>
              </w:rPr>
            </w:pPr>
            <w:r w:rsidRPr="00E7094A">
              <w:rPr>
                <w:rFonts w:ascii="Arial" w:hAnsi="Arial" w:cs="Arial"/>
                <w:sz w:val="24"/>
              </w:rPr>
              <w:t xml:space="preserve"> </w:t>
            </w:r>
          </w:p>
        </w:tc>
        <w:tc>
          <w:tcPr>
            <w:tcW w:w="0" w:type="auto"/>
          </w:tcPr>
          <w:p w:rsidR="00364025" w:rsidRPr="00E7094A" w:rsidRDefault="00364025">
            <w:pPr>
              <w:rPr>
                <w:rFonts w:ascii="Arial" w:hAnsi="Arial" w:cs="Arial"/>
                <w:b/>
                <w:sz w:val="24"/>
              </w:rPr>
            </w:pPr>
          </w:p>
        </w:tc>
        <w:tc>
          <w:tcPr>
            <w:tcW w:w="0" w:type="auto"/>
          </w:tcPr>
          <w:p w:rsidR="00364025" w:rsidRPr="00E7094A" w:rsidRDefault="00364025">
            <w:pPr>
              <w:jc w:val="center"/>
              <w:rPr>
                <w:rFonts w:ascii="Arial" w:hAnsi="Arial" w:cs="Arial"/>
                <w:sz w:val="24"/>
              </w:rPr>
            </w:pPr>
          </w:p>
        </w:tc>
        <w:tc>
          <w:tcPr>
            <w:tcW w:w="0" w:type="auto"/>
          </w:tcPr>
          <w:p w:rsidR="000635CA" w:rsidRPr="00E7094A" w:rsidRDefault="000635CA">
            <w:pPr>
              <w:rPr>
                <w:rFonts w:ascii="Arial" w:hAnsi="Arial" w:cs="Arial"/>
                <w:b/>
                <w:sz w:val="24"/>
              </w:rPr>
            </w:pPr>
          </w:p>
          <w:p w:rsidR="00364025" w:rsidRPr="00E7094A" w:rsidRDefault="00364025">
            <w:pPr>
              <w:rPr>
                <w:rFonts w:ascii="Arial" w:hAnsi="Arial" w:cs="Arial"/>
                <w:b/>
                <w:sz w:val="24"/>
              </w:rPr>
            </w:pPr>
            <w:r w:rsidRPr="00E7094A">
              <w:rPr>
                <w:rFonts w:ascii="Arial" w:hAnsi="Arial" w:cs="Arial"/>
                <w:b/>
                <w:sz w:val="24"/>
              </w:rPr>
              <w:t>=</w:t>
            </w:r>
          </w:p>
        </w:tc>
        <w:tc>
          <w:tcPr>
            <w:tcW w:w="0" w:type="auto"/>
            <w:tcBorders>
              <w:top w:val="single" w:sz="4" w:space="0" w:color="auto"/>
            </w:tcBorders>
          </w:tcPr>
          <w:p w:rsidR="000635CA" w:rsidRPr="00E7094A" w:rsidRDefault="000635CA" w:rsidP="00B732DA">
            <w:pPr>
              <w:ind w:right="36"/>
              <w:jc w:val="center"/>
              <w:rPr>
                <w:rFonts w:ascii="Arial" w:hAnsi="Arial" w:cs="Arial"/>
                <w:b/>
                <w:sz w:val="24"/>
              </w:rPr>
            </w:pPr>
          </w:p>
          <w:p w:rsidR="00364025" w:rsidRPr="00E7094A" w:rsidRDefault="004A7BA3" w:rsidP="00B732DA">
            <w:pPr>
              <w:ind w:right="36"/>
              <w:jc w:val="center"/>
              <w:rPr>
                <w:rFonts w:ascii="Arial" w:hAnsi="Arial" w:cs="Arial"/>
                <w:b/>
                <w:sz w:val="24"/>
              </w:rPr>
            </w:pPr>
            <w:r w:rsidRPr="00E7094A">
              <w:rPr>
                <w:rFonts w:ascii="Arial" w:hAnsi="Arial" w:cs="Arial"/>
                <w:b/>
                <w:sz w:val="24"/>
              </w:rPr>
              <w:t>3,702 hours</w:t>
            </w:r>
          </w:p>
        </w:tc>
      </w:tr>
    </w:tbl>
    <w:p w:rsidR="00364025" w:rsidRPr="00E7094A" w:rsidRDefault="00364025">
      <w:pPr>
        <w:pStyle w:val="Author"/>
        <w:tabs>
          <w:tab w:val="left" w:pos="540"/>
          <w:tab w:val="left" w:pos="1080"/>
          <w:tab w:val="left" w:pos="1620"/>
          <w:tab w:val="left" w:pos="2160"/>
        </w:tabs>
        <w:spacing w:before="0" w:line="240" w:lineRule="auto"/>
        <w:rPr>
          <w:rFonts w:ascii="Times New Roman" w:hAnsi="Times New Roman"/>
        </w:rPr>
      </w:pPr>
    </w:p>
    <w:p w:rsidR="00364025" w:rsidRPr="00E7094A" w:rsidRDefault="009A500C">
      <w:pPr>
        <w:tabs>
          <w:tab w:val="left" w:pos="540"/>
          <w:tab w:val="left" w:pos="1080"/>
          <w:tab w:val="left" w:pos="1620"/>
          <w:tab w:val="left" w:pos="2160"/>
        </w:tabs>
        <w:rPr>
          <w:rFonts w:ascii="Arial" w:hAnsi="Arial" w:cs="Arial"/>
          <w:b/>
          <w:sz w:val="24"/>
          <w:szCs w:val="24"/>
        </w:rPr>
      </w:pPr>
      <w:r w:rsidRPr="00E7094A">
        <w:rPr>
          <w:rFonts w:ascii="Arial" w:hAnsi="Arial" w:cs="Arial"/>
          <w:b/>
          <w:sz w:val="24"/>
        </w:rPr>
        <w:t xml:space="preserve">  </w:t>
      </w:r>
      <w:r w:rsidR="00F66340" w:rsidRPr="00E7094A">
        <w:rPr>
          <w:rFonts w:ascii="Arial" w:hAnsi="Arial" w:cs="Arial"/>
          <w:b/>
          <w:sz w:val="24"/>
        </w:rPr>
        <w:t xml:space="preserve">  </w:t>
      </w:r>
      <w:r w:rsidRPr="00E7094A">
        <w:rPr>
          <w:rFonts w:ascii="Arial" w:hAnsi="Arial" w:cs="Arial"/>
          <w:b/>
          <w:sz w:val="24"/>
        </w:rPr>
        <w:t xml:space="preserve">b. </w:t>
      </w:r>
      <w:r w:rsidR="00364025" w:rsidRPr="00E7094A">
        <w:rPr>
          <w:rFonts w:ascii="Arial" w:hAnsi="Arial" w:cs="Arial"/>
          <w:b/>
          <w:sz w:val="24"/>
          <w:szCs w:val="24"/>
        </w:rPr>
        <w:t>If this request for approval covers more than one form, provide separate hour burden estimates for each form and aggregate the hour burdens in Item 13</w:t>
      </w:r>
      <w:r w:rsidR="00CF16B1" w:rsidRPr="00E7094A">
        <w:rPr>
          <w:rFonts w:ascii="Arial" w:hAnsi="Arial" w:cs="Arial"/>
          <w:b/>
          <w:sz w:val="24"/>
          <w:szCs w:val="24"/>
        </w:rPr>
        <w:t>.</w:t>
      </w:r>
      <w:r w:rsidR="00364025" w:rsidRPr="00E7094A">
        <w:rPr>
          <w:rFonts w:ascii="Arial" w:hAnsi="Arial" w:cs="Arial"/>
          <w:b/>
          <w:sz w:val="24"/>
          <w:szCs w:val="24"/>
        </w:rPr>
        <w:t xml:space="preserve"> </w:t>
      </w:r>
    </w:p>
    <w:p w:rsidR="00364025" w:rsidRPr="00E7094A" w:rsidRDefault="00364025">
      <w:pPr>
        <w:pStyle w:val="Header"/>
        <w:tabs>
          <w:tab w:val="clear" w:pos="4320"/>
          <w:tab w:val="clear" w:pos="8640"/>
          <w:tab w:val="left" w:pos="540"/>
          <w:tab w:val="left" w:pos="1080"/>
          <w:tab w:val="left" w:pos="1620"/>
          <w:tab w:val="left" w:pos="2160"/>
        </w:tabs>
        <w:rPr>
          <w:rFonts w:ascii="Arial" w:hAnsi="Arial" w:cs="Arial"/>
          <w:sz w:val="24"/>
          <w:szCs w:val="24"/>
        </w:rPr>
      </w:pPr>
    </w:p>
    <w:p w:rsidR="00364025" w:rsidRPr="00E7094A" w:rsidRDefault="009A500C">
      <w:pPr>
        <w:tabs>
          <w:tab w:val="left" w:pos="540"/>
          <w:tab w:val="left" w:pos="1080"/>
          <w:tab w:val="left" w:pos="1620"/>
          <w:tab w:val="left" w:pos="2160"/>
        </w:tabs>
        <w:rPr>
          <w:rFonts w:ascii="Arial" w:hAnsi="Arial" w:cs="Arial"/>
          <w:sz w:val="24"/>
          <w:szCs w:val="24"/>
        </w:rPr>
      </w:pPr>
      <w:r w:rsidRPr="00E7094A">
        <w:rPr>
          <w:rFonts w:ascii="Arial" w:hAnsi="Arial" w:cs="Arial"/>
          <w:sz w:val="24"/>
          <w:szCs w:val="24"/>
        </w:rPr>
        <w:t xml:space="preserve">     </w:t>
      </w:r>
      <w:r w:rsidR="004A7BA3" w:rsidRPr="00E7094A">
        <w:rPr>
          <w:rFonts w:ascii="Arial" w:hAnsi="Arial" w:cs="Arial"/>
          <w:sz w:val="24"/>
          <w:szCs w:val="24"/>
        </w:rPr>
        <w:t>This request covers one form</w:t>
      </w:r>
      <w:r w:rsidR="00D81BF3" w:rsidRPr="00E7094A">
        <w:rPr>
          <w:rFonts w:ascii="Arial" w:hAnsi="Arial" w:cs="Arial"/>
          <w:sz w:val="24"/>
          <w:szCs w:val="24"/>
        </w:rPr>
        <w:t xml:space="preserve">.  </w:t>
      </w:r>
      <w:r w:rsidR="00364025" w:rsidRPr="00E7094A">
        <w:rPr>
          <w:rFonts w:ascii="Arial" w:hAnsi="Arial" w:cs="Arial"/>
          <w:sz w:val="24"/>
          <w:szCs w:val="24"/>
        </w:rPr>
        <w:t xml:space="preserve">See </w:t>
      </w:r>
      <w:r w:rsidR="00CF16B1" w:rsidRPr="00E7094A">
        <w:rPr>
          <w:rFonts w:ascii="Arial" w:hAnsi="Arial" w:cs="Arial"/>
          <w:sz w:val="24"/>
          <w:szCs w:val="24"/>
        </w:rPr>
        <w:t>above.</w:t>
      </w:r>
    </w:p>
    <w:p w:rsidR="00364025" w:rsidRPr="00E7094A" w:rsidRDefault="00364025">
      <w:pPr>
        <w:tabs>
          <w:tab w:val="left" w:pos="540"/>
          <w:tab w:val="left" w:pos="1080"/>
          <w:tab w:val="left" w:pos="1620"/>
          <w:tab w:val="left" w:pos="2160"/>
        </w:tabs>
        <w:rPr>
          <w:rFonts w:ascii="Arial" w:hAnsi="Arial" w:cs="Arial"/>
          <w:sz w:val="24"/>
          <w:szCs w:val="24"/>
        </w:rPr>
      </w:pPr>
    </w:p>
    <w:p w:rsidR="00364025" w:rsidRPr="00E7094A" w:rsidRDefault="009A500C">
      <w:pPr>
        <w:tabs>
          <w:tab w:val="left" w:pos="540"/>
          <w:tab w:val="left" w:pos="1080"/>
          <w:tab w:val="left" w:pos="1620"/>
          <w:tab w:val="left" w:pos="2160"/>
        </w:tabs>
        <w:rPr>
          <w:rFonts w:ascii="Arial" w:hAnsi="Arial" w:cs="Arial"/>
          <w:b/>
          <w:sz w:val="24"/>
          <w:szCs w:val="24"/>
        </w:rPr>
      </w:pPr>
      <w:r w:rsidRPr="00E7094A">
        <w:rPr>
          <w:rFonts w:ascii="Arial" w:hAnsi="Arial" w:cs="Arial"/>
          <w:b/>
          <w:sz w:val="24"/>
          <w:szCs w:val="24"/>
        </w:rPr>
        <w:t xml:space="preserve">    c. </w:t>
      </w:r>
      <w:r w:rsidR="00364025" w:rsidRPr="00E7094A">
        <w:rPr>
          <w:rFonts w:ascii="Arial" w:hAnsi="Arial" w:cs="Arial"/>
          <w:b/>
          <w:sz w:val="24"/>
          <w:szCs w:val="24"/>
        </w:rPr>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364025" w:rsidRPr="00E7094A" w:rsidRDefault="00364025">
      <w:pPr>
        <w:tabs>
          <w:tab w:val="left" w:pos="540"/>
          <w:tab w:val="left" w:pos="1080"/>
          <w:tab w:val="left" w:pos="1620"/>
          <w:tab w:val="left" w:pos="2160"/>
        </w:tabs>
        <w:rPr>
          <w:rFonts w:ascii="Arial" w:hAnsi="Arial" w:cs="Arial"/>
          <w:sz w:val="24"/>
          <w:szCs w:val="24"/>
        </w:rPr>
      </w:pPr>
    </w:p>
    <w:p w:rsidR="00C95AC0" w:rsidRPr="00E7094A" w:rsidRDefault="00D76E7D">
      <w:pPr>
        <w:tabs>
          <w:tab w:val="left" w:pos="540"/>
          <w:tab w:val="left" w:pos="1080"/>
          <w:tab w:val="left" w:pos="1620"/>
          <w:tab w:val="left" w:pos="2160"/>
        </w:tabs>
        <w:rPr>
          <w:rFonts w:ascii="Arial" w:hAnsi="Arial" w:cs="Arial"/>
          <w:sz w:val="24"/>
          <w:szCs w:val="24"/>
        </w:rPr>
      </w:pPr>
      <w:r w:rsidRPr="00E7094A">
        <w:rPr>
          <w:rFonts w:ascii="Arial" w:hAnsi="Arial" w:cs="Arial"/>
          <w:sz w:val="24"/>
          <w:szCs w:val="24"/>
        </w:rPr>
        <w:t xml:space="preserve">    </w:t>
      </w:r>
      <w:r w:rsidR="00FE0B9B" w:rsidRPr="00E7094A">
        <w:rPr>
          <w:rFonts w:ascii="Arial" w:hAnsi="Arial" w:cs="Arial"/>
          <w:sz w:val="24"/>
          <w:szCs w:val="24"/>
        </w:rPr>
        <w:t xml:space="preserve">The </w:t>
      </w:r>
      <w:r w:rsidR="00683442">
        <w:rPr>
          <w:rFonts w:ascii="Arial" w:hAnsi="Arial" w:cs="Arial"/>
          <w:sz w:val="24"/>
          <w:szCs w:val="24"/>
        </w:rPr>
        <w:t xml:space="preserve">annual </w:t>
      </w:r>
      <w:r w:rsidR="00FE0B9B" w:rsidRPr="00E7094A">
        <w:rPr>
          <w:rFonts w:ascii="Arial" w:hAnsi="Arial" w:cs="Arial"/>
          <w:sz w:val="24"/>
          <w:szCs w:val="24"/>
        </w:rPr>
        <w:t>cost to respondent</w:t>
      </w:r>
      <w:r w:rsidR="00683442">
        <w:rPr>
          <w:rFonts w:ascii="Arial" w:hAnsi="Arial" w:cs="Arial"/>
          <w:sz w:val="24"/>
          <w:szCs w:val="24"/>
        </w:rPr>
        <w:t>s is $88,652.00 (3,702 hours X $24/hour)</w:t>
      </w:r>
      <w:r w:rsidR="00C95AC0" w:rsidRPr="00E7094A">
        <w:rPr>
          <w:rFonts w:ascii="Arial" w:hAnsi="Arial" w:cs="Arial"/>
          <w:sz w:val="24"/>
          <w:szCs w:val="24"/>
        </w:rPr>
        <w:t>.</w:t>
      </w:r>
      <w:r w:rsidR="009A500C" w:rsidRPr="00E7094A">
        <w:rPr>
          <w:rFonts w:ascii="Arial" w:hAnsi="Arial" w:cs="Arial"/>
          <w:sz w:val="24"/>
          <w:szCs w:val="24"/>
        </w:rPr>
        <w:t xml:space="preserve">  </w:t>
      </w:r>
    </w:p>
    <w:p w:rsidR="006837C9" w:rsidRPr="00E7094A" w:rsidRDefault="006837C9">
      <w:pPr>
        <w:pStyle w:val="BodyText3"/>
        <w:tabs>
          <w:tab w:val="clear" w:pos="2880"/>
          <w:tab w:val="clear" w:pos="3600"/>
          <w:tab w:val="clear" w:pos="4320"/>
          <w:tab w:val="clear" w:pos="5040"/>
          <w:tab w:val="clear" w:pos="5760"/>
          <w:tab w:val="clear" w:pos="6480"/>
          <w:tab w:val="clear" w:pos="7200"/>
          <w:tab w:val="clear" w:pos="7920"/>
          <w:tab w:val="clear" w:pos="8640"/>
        </w:tabs>
        <w:rPr>
          <w:rFonts w:ascii="Arial" w:hAnsi="Arial" w:cs="Arial"/>
          <w:b w:val="0"/>
          <w:sz w:val="24"/>
          <w:szCs w:val="24"/>
        </w:rPr>
      </w:pPr>
    </w:p>
    <w:p w:rsidR="00364025" w:rsidRPr="00E7094A" w:rsidRDefault="00364025">
      <w:pPr>
        <w:pStyle w:val="BodyText3"/>
        <w:tabs>
          <w:tab w:val="clear" w:pos="2880"/>
          <w:tab w:val="clear" w:pos="3600"/>
          <w:tab w:val="clear" w:pos="4320"/>
          <w:tab w:val="clear" w:pos="5040"/>
          <w:tab w:val="clear" w:pos="5760"/>
          <w:tab w:val="clear" w:pos="6480"/>
          <w:tab w:val="clear" w:pos="7200"/>
          <w:tab w:val="clear" w:pos="7920"/>
          <w:tab w:val="clear" w:pos="8640"/>
        </w:tabs>
        <w:rPr>
          <w:rFonts w:ascii="Arial" w:hAnsi="Arial" w:cs="Arial"/>
          <w:sz w:val="24"/>
          <w:szCs w:val="24"/>
        </w:rPr>
      </w:pPr>
      <w:r w:rsidRPr="00E7094A">
        <w:rPr>
          <w:rFonts w:ascii="Arial" w:hAnsi="Arial" w:cs="Arial"/>
          <w:sz w:val="24"/>
          <w:szCs w:val="24"/>
        </w:rPr>
        <w:t>13.</w:t>
      </w:r>
      <w:r w:rsidR="001B7554" w:rsidRPr="00E7094A">
        <w:rPr>
          <w:rFonts w:ascii="Arial" w:hAnsi="Arial" w:cs="Arial"/>
          <w:sz w:val="24"/>
          <w:szCs w:val="24"/>
        </w:rPr>
        <w:t xml:space="preserve"> </w:t>
      </w:r>
      <w:r w:rsidRPr="00E7094A">
        <w:rPr>
          <w:rFonts w:ascii="Arial" w:hAnsi="Arial" w:cs="Arial"/>
          <w:sz w:val="24"/>
          <w:szCs w:val="24"/>
        </w:rPr>
        <w:t>Provide an estimate of the total annual cost burden to respondents or recordkeep</w:t>
      </w:r>
      <w:r w:rsidR="0038052D" w:rsidRPr="00E7094A">
        <w:rPr>
          <w:rFonts w:ascii="Arial" w:hAnsi="Arial" w:cs="Arial"/>
          <w:sz w:val="24"/>
          <w:szCs w:val="24"/>
        </w:rPr>
        <w:t>ing</w:t>
      </w:r>
      <w:r w:rsidRPr="00E7094A">
        <w:rPr>
          <w:rFonts w:ascii="Arial" w:hAnsi="Arial" w:cs="Arial"/>
          <w:sz w:val="24"/>
          <w:szCs w:val="24"/>
        </w:rPr>
        <w:t xml:space="preserve"> resulting from the collection of information.  (Do not include the cost of any hour burden shown in Items 12 and 14).</w:t>
      </w:r>
    </w:p>
    <w:p w:rsidR="00FE0B9B" w:rsidRPr="00E7094A" w:rsidRDefault="00FE0B9B">
      <w:pPr>
        <w:pStyle w:val="BodyText3"/>
        <w:tabs>
          <w:tab w:val="clear" w:pos="2880"/>
          <w:tab w:val="clear" w:pos="3600"/>
          <w:tab w:val="clear" w:pos="4320"/>
          <w:tab w:val="clear" w:pos="5040"/>
          <w:tab w:val="clear" w:pos="5760"/>
          <w:tab w:val="clear" w:pos="6480"/>
          <w:tab w:val="clear" w:pos="7200"/>
          <w:tab w:val="clear" w:pos="7920"/>
          <w:tab w:val="clear" w:pos="8640"/>
        </w:tabs>
        <w:rPr>
          <w:rFonts w:ascii="Arial" w:hAnsi="Arial" w:cs="Arial"/>
          <w:sz w:val="24"/>
          <w:szCs w:val="24"/>
        </w:rPr>
      </w:pPr>
    </w:p>
    <w:p w:rsidR="00FE0B9B" w:rsidRPr="00E7094A" w:rsidRDefault="00D76E7D" w:rsidP="00FE0B9B">
      <w:pPr>
        <w:pStyle w:val="BodyText3"/>
        <w:rPr>
          <w:rFonts w:ascii="Arial" w:hAnsi="Arial" w:cs="Arial"/>
          <w:b w:val="0"/>
          <w:sz w:val="24"/>
          <w:szCs w:val="24"/>
        </w:rPr>
      </w:pPr>
      <w:r w:rsidRPr="00E7094A">
        <w:rPr>
          <w:rFonts w:ascii="Arial" w:hAnsi="Arial" w:cs="Arial"/>
          <w:b w:val="0"/>
          <w:sz w:val="24"/>
          <w:szCs w:val="24"/>
        </w:rPr>
        <w:t xml:space="preserve">   </w:t>
      </w:r>
      <w:r w:rsidR="001B7554" w:rsidRPr="00E7094A">
        <w:rPr>
          <w:rFonts w:ascii="Arial" w:hAnsi="Arial" w:cs="Arial"/>
          <w:b w:val="0"/>
          <w:sz w:val="24"/>
          <w:szCs w:val="24"/>
        </w:rPr>
        <w:t xml:space="preserve">  </w:t>
      </w:r>
      <w:r w:rsidR="00FE0B9B" w:rsidRPr="00E7094A">
        <w:rPr>
          <w:rFonts w:ascii="Arial" w:hAnsi="Arial" w:cs="Arial"/>
          <w:b w:val="0"/>
          <w:sz w:val="24"/>
          <w:szCs w:val="24"/>
        </w:rPr>
        <w:t>There is no additional record keeping.</w:t>
      </w:r>
    </w:p>
    <w:p w:rsidR="00364025" w:rsidRPr="00E7094A" w:rsidRDefault="00364025">
      <w:pPr>
        <w:tabs>
          <w:tab w:val="left" w:pos="547"/>
          <w:tab w:val="left" w:pos="1080"/>
          <w:tab w:val="left" w:pos="1627"/>
          <w:tab w:val="left" w:pos="2160"/>
          <w:tab w:val="left" w:pos="2880"/>
        </w:tabs>
        <w:rPr>
          <w:rFonts w:ascii="Arial" w:hAnsi="Arial" w:cs="Arial"/>
          <w:sz w:val="24"/>
          <w:szCs w:val="24"/>
        </w:rPr>
      </w:pPr>
    </w:p>
    <w:p w:rsidR="00364025" w:rsidRPr="00E7094A" w:rsidRDefault="00364025">
      <w:pPr>
        <w:pStyle w:val="BodyText3"/>
        <w:tabs>
          <w:tab w:val="left" w:pos="504"/>
          <w:tab w:val="left" w:pos="1008"/>
          <w:tab w:val="left" w:pos="1512"/>
          <w:tab w:val="left" w:pos="2016"/>
        </w:tabs>
        <w:rPr>
          <w:rFonts w:ascii="Arial" w:hAnsi="Arial" w:cs="Arial"/>
          <w:sz w:val="24"/>
          <w:szCs w:val="24"/>
        </w:rPr>
      </w:pPr>
      <w:r w:rsidRPr="00E7094A">
        <w:rPr>
          <w:rFonts w:ascii="Arial" w:hAnsi="Arial" w:cs="Arial"/>
          <w:sz w:val="24"/>
          <w:szCs w:val="24"/>
        </w:rPr>
        <w:t>14.</w:t>
      </w:r>
      <w:r w:rsidR="00D76E7D" w:rsidRPr="00E7094A">
        <w:rPr>
          <w:rFonts w:ascii="Arial" w:hAnsi="Arial" w:cs="Arial"/>
          <w:sz w:val="24"/>
          <w:szCs w:val="24"/>
        </w:rPr>
        <w:t xml:space="preserve"> </w:t>
      </w:r>
      <w:r w:rsidRPr="00E7094A">
        <w:rPr>
          <w:rFonts w:ascii="Arial" w:hAnsi="Arial" w:cs="Arial"/>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FA5047" w:rsidRPr="00E7094A" w:rsidRDefault="00FA5047">
      <w:pPr>
        <w:pStyle w:val="BodyText3"/>
        <w:tabs>
          <w:tab w:val="left" w:pos="504"/>
          <w:tab w:val="left" w:pos="1008"/>
          <w:tab w:val="left" w:pos="1512"/>
          <w:tab w:val="left" w:pos="2016"/>
        </w:tabs>
        <w:rPr>
          <w:rFonts w:ascii="Arial" w:hAnsi="Arial" w:cs="Arial"/>
          <w:sz w:val="24"/>
          <w:szCs w:val="24"/>
        </w:rPr>
      </w:pPr>
    </w:p>
    <w:p w:rsidR="00FA5047" w:rsidRPr="00E7094A" w:rsidRDefault="00FA5047">
      <w:pPr>
        <w:pStyle w:val="BodyText3"/>
        <w:tabs>
          <w:tab w:val="left" w:pos="504"/>
          <w:tab w:val="left" w:pos="1008"/>
          <w:tab w:val="left" w:pos="1512"/>
          <w:tab w:val="left" w:pos="2016"/>
        </w:tabs>
        <w:rPr>
          <w:rFonts w:ascii="Arial" w:hAnsi="Arial" w:cs="Arial"/>
          <w:sz w:val="24"/>
          <w:szCs w:val="24"/>
        </w:rPr>
      </w:pPr>
    </w:p>
    <w:p w:rsidR="00364025" w:rsidRPr="00E7094A" w:rsidRDefault="00364025">
      <w:pPr>
        <w:pStyle w:val="BodyText3"/>
        <w:tabs>
          <w:tab w:val="left" w:pos="504"/>
          <w:tab w:val="left" w:pos="1008"/>
          <w:tab w:val="left" w:pos="1512"/>
          <w:tab w:val="left" w:pos="2016"/>
        </w:tabs>
        <w:rPr>
          <w:rFonts w:ascii="Arial" w:hAnsi="Arial" w:cs="Arial"/>
          <w:sz w:val="24"/>
          <w:szCs w:val="24"/>
        </w:rPr>
      </w:pPr>
    </w:p>
    <w:p w:rsidR="00386E0E" w:rsidRPr="00E7094A" w:rsidRDefault="009A500C" w:rsidP="00386E0E">
      <w:pPr>
        <w:tabs>
          <w:tab w:val="left" w:pos="432"/>
        </w:tabs>
        <w:autoSpaceDE w:val="0"/>
        <w:autoSpaceDN w:val="0"/>
        <w:adjustRightInd w:val="0"/>
        <w:ind w:right="36"/>
        <w:rPr>
          <w:rFonts w:ascii="Arial" w:hAnsi="Arial" w:cs="Arial"/>
          <w:sz w:val="24"/>
          <w:szCs w:val="24"/>
        </w:rPr>
      </w:pPr>
      <w:r w:rsidRPr="00E7094A">
        <w:rPr>
          <w:rFonts w:ascii="Arial" w:hAnsi="Arial" w:cs="Arial"/>
          <w:sz w:val="24"/>
          <w:szCs w:val="24"/>
        </w:rPr>
        <w:t xml:space="preserve">  </w:t>
      </w:r>
      <w:r w:rsidR="00BA2A2F" w:rsidRPr="00E7094A">
        <w:rPr>
          <w:rFonts w:ascii="Arial" w:hAnsi="Arial" w:cs="Arial"/>
          <w:sz w:val="24"/>
          <w:szCs w:val="24"/>
        </w:rPr>
        <w:t xml:space="preserve">  </w:t>
      </w:r>
      <w:r w:rsidRPr="00E7094A">
        <w:rPr>
          <w:rFonts w:ascii="Arial" w:hAnsi="Arial" w:cs="Arial"/>
          <w:sz w:val="24"/>
          <w:szCs w:val="24"/>
        </w:rPr>
        <w:t xml:space="preserve">a. </w:t>
      </w:r>
      <w:r w:rsidR="00364025" w:rsidRPr="00E7094A">
        <w:rPr>
          <w:rFonts w:ascii="Arial" w:hAnsi="Arial" w:cs="Arial"/>
          <w:sz w:val="24"/>
          <w:szCs w:val="24"/>
        </w:rPr>
        <w:t>The estimated annual cost to the Federal Government of VA Form 10-</w:t>
      </w:r>
      <w:r w:rsidR="00A06975" w:rsidRPr="00E7094A">
        <w:rPr>
          <w:rFonts w:ascii="Arial" w:hAnsi="Arial" w:cs="Arial"/>
          <w:sz w:val="24"/>
          <w:szCs w:val="24"/>
        </w:rPr>
        <w:t>2065</w:t>
      </w:r>
      <w:r w:rsidR="00364025" w:rsidRPr="00E7094A">
        <w:rPr>
          <w:rFonts w:ascii="Arial" w:hAnsi="Arial" w:cs="Arial"/>
          <w:sz w:val="24"/>
          <w:szCs w:val="24"/>
        </w:rPr>
        <w:t xml:space="preserve"> is $</w:t>
      </w:r>
      <w:r w:rsidR="00D2463D" w:rsidRPr="00E7094A">
        <w:rPr>
          <w:rFonts w:ascii="Arial" w:hAnsi="Arial" w:cs="Arial"/>
          <w:sz w:val="24"/>
          <w:szCs w:val="24"/>
        </w:rPr>
        <w:t xml:space="preserve"> </w:t>
      </w:r>
      <w:r w:rsidR="00A06975" w:rsidRPr="00E7094A">
        <w:rPr>
          <w:rFonts w:ascii="Arial" w:hAnsi="Arial" w:cs="Arial"/>
          <w:sz w:val="24"/>
          <w:szCs w:val="24"/>
        </w:rPr>
        <w:t>60,160.</w:t>
      </w:r>
    </w:p>
    <w:p w:rsidR="00364025" w:rsidRPr="00E7094A" w:rsidRDefault="00364025">
      <w:pPr>
        <w:tabs>
          <w:tab w:val="left" w:pos="432"/>
        </w:tabs>
        <w:ind w:right="36"/>
        <w:rPr>
          <w:rFonts w:ascii="Arial" w:hAnsi="Arial" w:cs="Arial"/>
          <w:sz w:val="24"/>
          <w:szCs w:val="24"/>
        </w:rPr>
      </w:pPr>
    </w:p>
    <w:tbl>
      <w:tblPr>
        <w:tblW w:w="0" w:type="auto"/>
        <w:tblInd w:w="918" w:type="dxa"/>
        <w:tblLook w:val="0000" w:firstRow="0" w:lastRow="0" w:firstColumn="0" w:lastColumn="0" w:noHBand="0" w:noVBand="0"/>
      </w:tblPr>
      <w:tblGrid>
        <w:gridCol w:w="2765"/>
        <w:gridCol w:w="4472"/>
        <w:gridCol w:w="357"/>
        <w:gridCol w:w="1084"/>
      </w:tblGrid>
      <w:tr w:rsidR="00E7094A" w:rsidRPr="00E7094A" w:rsidTr="009A6D82">
        <w:trPr>
          <w:cantSplit/>
        </w:trPr>
        <w:tc>
          <w:tcPr>
            <w:tcW w:w="0" w:type="auto"/>
          </w:tcPr>
          <w:p w:rsidR="009A6D82" w:rsidRPr="00E7094A" w:rsidRDefault="009A6D82">
            <w:pPr>
              <w:spacing w:before="20"/>
              <w:rPr>
                <w:rFonts w:ascii="Arial" w:hAnsi="Arial" w:cs="Arial"/>
                <w:sz w:val="24"/>
                <w:szCs w:val="24"/>
              </w:rPr>
            </w:pPr>
          </w:p>
          <w:p w:rsidR="00364025" w:rsidRPr="00E7094A" w:rsidRDefault="00364025">
            <w:pPr>
              <w:spacing w:before="20"/>
              <w:rPr>
                <w:rFonts w:ascii="Arial" w:hAnsi="Arial" w:cs="Arial"/>
                <w:sz w:val="24"/>
                <w:szCs w:val="24"/>
              </w:rPr>
            </w:pPr>
            <w:r w:rsidRPr="00E7094A">
              <w:rPr>
                <w:rFonts w:ascii="Arial" w:hAnsi="Arial" w:cs="Arial"/>
                <w:sz w:val="24"/>
                <w:szCs w:val="24"/>
              </w:rPr>
              <w:t>Printing and Distribution</w:t>
            </w:r>
          </w:p>
          <w:p w:rsidR="00A06975" w:rsidRPr="00E7094A" w:rsidRDefault="00A06975">
            <w:pPr>
              <w:spacing w:before="20"/>
              <w:rPr>
                <w:rFonts w:ascii="Arial" w:hAnsi="Arial" w:cs="Arial"/>
                <w:sz w:val="24"/>
                <w:szCs w:val="24"/>
              </w:rPr>
            </w:pPr>
          </w:p>
        </w:tc>
        <w:tc>
          <w:tcPr>
            <w:tcW w:w="0" w:type="auto"/>
          </w:tcPr>
          <w:p w:rsidR="00364025" w:rsidRPr="00E7094A" w:rsidRDefault="00364025">
            <w:pPr>
              <w:spacing w:before="20"/>
              <w:rPr>
                <w:rFonts w:ascii="Arial" w:hAnsi="Arial" w:cs="Arial"/>
                <w:sz w:val="24"/>
                <w:szCs w:val="24"/>
              </w:rPr>
            </w:pPr>
          </w:p>
        </w:tc>
        <w:tc>
          <w:tcPr>
            <w:tcW w:w="0" w:type="auto"/>
          </w:tcPr>
          <w:p w:rsidR="009A6D82" w:rsidRPr="00E7094A" w:rsidRDefault="009A6D82">
            <w:pPr>
              <w:spacing w:before="20"/>
              <w:jc w:val="center"/>
              <w:rPr>
                <w:rFonts w:ascii="Arial" w:hAnsi="Arial" w:cs="Arial"/>
                <w:b/>
                <w:sz w:val="24"/>
                <w:szCs w:val="24"/>
              </w:rPr>
            </w:pPr>
          </w:p>
          <w:p w:rsidR="00364025" w:rsidRPr="00E7094A" w:rsidRDefault="00364025">
            <w:pPr>
              <w:spacing w:before="20"/>
              <w:jc w:val="center"/>
              <w:rPr>
                <w:rFonts w:ascii="Arial" w:hAnsi="Arial" w:cs="Arial"/>
                <w:b/>
                <w:sz w:val="24"/>
                <w:szCs w:val="24"/>
              </w:rPr>
            </w:pPr>
            <w:r w:rsidRPr="00E7094A">
              <w:rPr>
                <w:rFonts w:ascii="Arial" w:hAnsi="Arial" w:cs="Arial"/>
                <w:b/>
                <w:sz w:val="24"/>
                <w:szCs w:val="24"/>
              </w:rPr>
              <w:t>=</w:t>
            </w:r>
          </w:p>
        </w:tc>
        <w:tc>
          <w:tcPr>
            <w:tcW w:w="0" w:type="auto"/>
          </w:tcPr>
          <w:p w:rsidR="009A6D82" w:rsidRPr="00E7094A" w:rsidRDefault="009A6D82" w:rsidP="00A06975">
            <w:pPr>
              <w:spacing w:before="20"/>
              <w:jc w:val="right"/>
              <w:rPr>
                <w:rFonts w:ascii="Arial" w:hAnsi="Arial" w:cs="Arial"/>
                <w:sz w:val="24"/>
                <w:szCs w:val="24"/>
              </w:rPr>
            </w:pPr>
          </w:p>
          <w:p w:rsidR="00364025" w:rsidRPr="00E7094A" w:rsidRDefault="00064841" w:rsidP="00A06975">
            <w:pPr>
              <w:spacing w:before="20"/>
              <w:jc w:val="right"/>
              <w:rPr>
                <w:rFonts w:ascii="Arial" w:hAnsi="Arial" w:cs="Arial"/>
                <w:sz w:val="24"/>
                <w:szCs w:val="24"/>
              </w:rPr>
            </w:pPr>
            <w:r w:rsidRPr="00E7094A">
              <w:rPr>
                <w:rFonts w:ascii="Arial" w:hAnsi="Arial" w:cs="Arial"/>
                <w:sz w:val="24"/>
                <w:szCs w:val="24"/>
              </w:rPr>
              <w:t>$</w:t>
            </w:r>
            <w:r w:rsidR="00A06975" w:rsidRPr="00E7094A">
              <w:rPr>
                <w:rFonts w:ascii="Arial" w:hAnsi="Arial" w:cs="Arial"/>
                <w:sz w:val="24"/>
                <w:szCs w:val="24"/>
              </w:rPr>
              <w:t>5.000</w:t>
            </w:r>
          </w:p>
        </w:tc>
      </w:tr>
      <w:tr w:rsidR="00E7094A" w:rsidRPr="00E7094A" w:rsidTr="009A6D82">
        <w:trPr>
          <w:cantSplit/>
        </w:trPr>
        <w:tc>
          <w:tcPr>
            <w:tcW w:w="0" w:type="auto"/>
          </w:tcPr>
          <w:p w:rsidR="009A6D82" w:rsidRPr="00E7094A" w:rsidRDefault="009A6D82">
            <w:pPr>
              <w:spacing w:before="20"/>
              <w:rPr>
                <w:rFonts w:ascii="Arial" w:hAnsi="Arial" w:cs="Arial"/>
                <w:sz w:val="24"/>
                <w:szCs w:val="24"/>
              </w:rPr>
            </w:pPr>
          </w:p>
          <w:p w:rsidR="00364025" w:rsidRPr="00E7094A" w:rsidRDefault="00A06975">
            <w:pPr>
              <w:spacing w:before="20"/>
              <w:rPr>
                <w:rFonts w:ascii="Arial" w:hAnsi="Arial" w:cs="Arial"/>
                <w:sz w:val="24"/>
                <w:szCs w:val="24"/>
              </w:rPr>
            </w:pPr>
            <w:r w:rsidRPr="00E7094A">
              <w:rPr>
                <w:rFonts w:ascii="Arial" w:hAnsi="Arial" w:cs="Arial"/>
                <w:sz w:val="24"/>
                <w:szCs w:val="24"/>
              </w:rPr>
              <w:t>22,213 claims</w:t>
            </w:r>
          </w:p>
          <w:p w:rsidR="00FE0B9B" w:rsidRPr="00E7094A" w:rsidRDefault="00FE0B9B">
            <w:pPr>
              <w:spacing w:before="20"/>
              <w:rPr>
                <w:rFonts w:ascii="Arial" w:hAnsi="Arial" w:cs="Arial"/>
                <w:sz w:val="24"/>
                <w:szCs w:val="24"/>
              </w:rPr>
            </w:pPr>
          </w:p>
        </w:tc>
        <w:tc>
          <w:tcPr>
            <w:tcW w:w="0" w:type="auto"/>
          </w:tcPr>
          <w:p w:rsidR="009A6D82" w:rsidRPr="00E7094A" w:rsidRDefault="009A6D82" w:rsidP="00310D8D">
            <w:pPr>
              <w:pStyle w:val="Author"/>
              <w:spacing w:before="20" w:line="240" w:lineRule="auto"/>
              <w:rPr>
                <w:rFonts w:cs="Arial"/>
                <w:szCs w:val="24"/>
              </w:rPr>
            </w:pPr>
          </w:p>
          <w:p w:rsidR="00364025" w:rsidRPr="00E7094A" w:rsidRDefault="00A06975" w:rsidP="00310D8D">
            <w:pPr>
              <w:pStyle w:val="Author"/>
              <w:spacing w:before="20" w:line="240" w:lineRule="auto"/>
              <w:rPr>
                <w:rFonts w:cs="Arial"/>
                <w:bCs/>
                <w:szCs w:val="24"/>
              </w:rPr>
            </w:pPr>
            <w:r w:rsidRPr="00E7094A">
              <w:rPr>
                <w:rFonts w:cs="Arial"/>
                <w:szCs w:val="24"/>
              </w:rPr>
              <w:t xml:space="preserve">Salary $14.90 (GS 5/5)  x 22,213 claims </w:t>
            </w:r>
          </w:p>
        </w:tc>
        <w:tc>
          <w:tcPr>
            <w:tcW w:w="0" w:type="auto"/>
          </w:tcPr>
          <w:p w:rsidR="00B60391" w:rsidRPr="00E7094A" w:rsidRDefault="00B60391">
            <w:pPr>
              <w:spacing w:before="20"/>
              <w:jc w:val="center"/>
              <w:rPr>
                <w:rFonts w:ascii="Arial" w:hAnsi="Arial" w:cs="Arial"/>
                <w:b/>
                <w:sz w:val="24"/>
                <w:szCs w:val="24"/>
              </w:rPr>
            </w:pPr>
          </w:p>
          <w:p w:rsidR="00364025" w:rsidRPr="00E7094A" w:rsidRDefault="00364025">
            <w:pPr>
              <w:spacing w:before="20"/>
              <w:jc w:val="center"/>
              <w:rPr>
                <w:rFonts w:ascii="Arial" w:hAnsi="Arial" w:cs="Arial"/>
                <w:b/>
                <w:sz w:val="24"/>
                <w:szCs w:val="24"/>
              </w:rPr>
            </w:pPr>
            <w:r w:rsidRPr="00E7094A">
              <w:rPr>
                <w:rFonts w:ascii="Arial" w:hAnsi="Arial" w:cs="Arial"/>
                <w:b/>
                <w:sz w:val="24"/>
                <w:szCs w:val="24"/>
              </w:rPr>
              <w:t>=</w:t>
            </w:r>
          </w:p>
        </w:tc>
        <w:tc>
          <w:tcPr>
            <w:tcW w:w="0" w:type="auto"/>
          </w:tcPr>
          <w:p w:rsidR="00B60391" w:rsidRPr="00E7094A" w:rsidRDefault="00B60391" w:rsidP="00A06975">
            <w:pPr>
              <w:jc w:val="right"/>
              <w:rPr>
                <w:rFonts w:ascii="Arial" w:hAnsi="Arial" w:cs="Arial"/>
                <w:sz w:val="24"/>
                <w:szCs w:val="24"/>
              </w:rPr>
            </w:pPr>
          </w:p>
          <w:p w:rsidR="00364025" w:rsidRPr="00E7094A" w:rsidRDefault="00A06975" w:rsidP="00A06975">
            <w:pPr>
              <w:jc w:val="right"/>
              <w:rPr>
                <w:rFonts w:ascii="Arial" w:hAnsi="Arial" w:cs="Arial"/>
                <w:sz w:val="24"/>
                <w:szCs w:val="24"/>
              </w:rPr>
            </w:pPr>
            <w:r w:rsidRPr="00E7094A">
              <w:rPr>
                <w:rFonts w:ascii="Arial" w:hAnsi="Arial" w:cs="Arial"/>
                <w:sz w:val="24"/>
                <w:szCs w:val="24"/>
              </w:rPr>
              <w:t>55,160</w:t>
            </w:r>
          </w:p>
        </w:tc>
      </w:tr>
      <w:tr w:rsidR="00E7094A" w:rsidRPr="00E7094A" w:rsidTr="009A6D82">
        <w:trPr>
          <w:cantSplit/>
        </w:trPr>
        <w:tc>
          <w:tcPr>
            <w:tcW w:w="0" w:type="auto"/>
          </w:tcPr>
          <w:p w:rsidR="00364025" w:rsidRPr="00E7094A" w:rsidRDefault="00A06975">
            <w:pPr>
              <w:spacing w:before="20"/>
              <w:rPr>
                <w:rFonts w:ascii="Arial" w:hAnsi="Arial" w:cs="Arial"/>
                <w:sz w:val="24"/>
                <w:szCs w:val="24"/>
              </w:rPr>
            </w:pPr>
            <w:r w:rsidRPr="00E7094A">
              <w:rPr>
                <w:rFonts w:ascii="Arial" w:hAnsi="Arial" w:cs="Arial"/>
                <w:sz w:val="24"/>
                <w:szCs w:val="24"/>
              </w:rPr>
              <w:t>No additional costs</w:t>
            </w:r>
          </w:p>
        </w:tc>
        <w:tc>
          <w:tcPr>
            <w:tcW w:w="0" w:type="auto"/>
          </w:tcPr>
          <w:p w:rsidR="00364025" w:rsidRPr="00E7094A" w:rsidRDefault="00364025" w:rsidP="000415B7">
            <w:pPr>
              <w:spacing w:before="20"/>
              <w:rPr>
                <w:rFonts w:ascii="Arial" w:hAnsi="Arial" w:cs="Arial"/>
                <w:bCs/>
                <w:sz w:val="24"/>
                <w:szCs w:val="24"/>
              </w:rPr>
            </w:pPr>
          </w:p>
        </w:tc>
        <w:tc>
          <w:tcPr>
            <w:tcW w:w="0" w:type="auto"/>
          </w:tcPr>
          <w:p w:rsidR="00364025" w:rsidRPr="00E7094A" w:rsidRDefault="00364025">
            <w:pPr>
              <w:spacing w:before="20"/>
              <w:jc w:val="center"/>
              <w:rPr>
                <w:rFonts w:ascii="Arial" w:hAnsi="Arial" w:cs="Arial"/>
                <w:b/>
                <w:sz w:val="24"/>
                <w:szCs w:val="24"/>
              </w:rPr>
            </w:pPr>
          </w:p>
        </w:tc>
        <w:tc>
          <w:tcPr>
            <w:tcW w:w="0" w:type="auto"/>
          </w:tcPr>
          <w:p w:rsidR="00364025" w:rsidRPr="00E7094A" w:rsidRDefault="00A06975" w:rsidP="00A06975">
            <w:pPr>
              <w:jc w:val="right"/>
              <w:rPr>
                <w:rFonts w:ascii="Arial" w:hAnsi="Arial" w:cs="Arial"/>
                <w:sz w:val="24"/>
                <w:szCs w:val="24"/>
              </w:rPr>
            </w:pPr>
            <w:r w:rsidRPr="00E7094A">
              <w:rPr>
                <w:rFonts w:ascii="Arial" w:hAnsi="Arial" w:cs="Arial"/>
                <w:sz w:val="24"/>
                <w:szCs w:val="24"/>
              </w:rPr>
              <w:t>0</w:t>
            </w:r>
          </w:p>
        </w:tc>
      </w:tr>
      <w:tr w:rsidR="00E7094A" w:rsidRPr="00E7094A" w:rsidTr="009A6D82">
        <w:trPr>
          <w:cantSplit/>
        </w:trPr>
        <w:tc>
          <w:tcPr>
            <w:tcW w:w="0" w:type="auto"/>
          </w:tcPr>
          <w:p w:rsidR="00364025" w:rsidRPr="00E7094A" w:rsidRDefault="00364025">
            <w:pPr>
              <w:spacing w:before="20"/>
              <w:rPr>
                <w:rFonts w:ascii="Arial" w:hAnsi="Arial" w:cs="Arial"/>
                <w:sz w:val="24"/>
                <w:szCs w:val="24"/>
              </w:rPr>
            </w:pPr>
          </w:p>
          <w:p w:rsidR="009A6D82" w:rsidRPr="00E7094A" w:rsidRDefault="009A6D82">
            <w:pPr>
              <w:spacing w:before="20"/>
              <w:rPr>
                <w:rFonts w:ascii="Arial" w:hAnsi="Arial" w:cs="Arial"/>
                <w:sz w:val="24"/>
                <w:szCs w:val="24"/>
              </w:rPr>
            </w:pPr>
          </w:p>
        </w:tc>
        <w:tc>
          <w:tcPr>
            <w:tcW w:w="0" w:type="auto"/>
          </w:tcPr>
          <w:p w:rsidR="009A6D82" w:rsidRPr="00E7094A" w:rsidRDefault="009A6D82">
            <w:pPr>
              <w:pStyle w:val="Heading3"/>
              <w:spacing w:before="0" w:after="0"/>
              <w:rPr>
                <w:rFonts w:ascii="Arial" w:hAnsi="Arial" w:cs="Arial"/>
                <w:smallCaps w:val="0"/>
                <w:szCs w:val="24"/>
              </w:rPr>
            </w:pPr>
          </w:p>
          <w:p w:rsidR="00364025" w:rsidRPr="00E7094A" w:rsidRDefault="00364025">
            <w:pPr>
              <w:pStyle w:val="Heading3"/>
              <w:spacing w:before="0" w:after="0"/>
              <w:rPr>
                <w:rFonts w:ascii="Arial" w:hAnsi="Arial" w:cs="Arial"/>
                <w:smallCaps w:val="0"/>
                <w:szCs w:val="24"/>
              </w:rPr>
            </w:pPr>
            <w:r w:rsidRPr="00E7094A">
              <w:rPr>
                <w:rFonts w:ascii="Arial" w:hAnsi="Arial" w:cs="Arial"/>
                <w:smallCaps w:val="0"/>
                <w:szCs w:val="24"/>
              </w:rPr>
              <w:t>Total</w:t>
            </w:r>
          </w:p>
        </w:tc>
        <w:tc>
          <w:tcPr>
            <w:tcW w:w="0" w:type="auto"/>
          </w:tcPr>
          <w:p w:rsidR="00364025" w:rsidRPr="00E7094A" w:rsidRDefault="00364025">
            <w:pPr>
              <w:spacing w:before="20"/>
              <w:jc w:val="center"/>
              <w:rPr>
                <w:rFonts w:ascii="Arial" w:hAnsi="Arial" w:cs="Arial"/>
                <w:b/>
                <w:sz w:val="24"/>
                <w:szCs w:val="24"/>
              </w:rPr>
            </w:pPr>
          </w:p>
        </w:tc>
        <w:tc>
          <w:tcPr>
            <w:tcW w:w="0" w:type="auto"/>
            <w:tcBorders>
              <w:top w:val="single" w:sz="8" w:space="0" w:color="auto"/>
            </w:tcBorders>
          </w:tcPr>
          <w:p w:rsidR="009A6D82" w:rsidRPr="00E7094A" w:rsidRDefault="009A6D82" w:rsidP="008975DE">
            <w:pPr>
              <w:jc w:val="right"/>
              <w:rPr>
                <w:rFonts w:ascii="Arial" w:hAnsi="Arial" w:cs="Arial"/>
                <w:sz w:val="24"/>
                <w:szCs w:val="24"/>
              </w:rPr>
            </w:pPr>
          </w:p>
          <w:p w:rsidR="00E900C4" w:rsidRPr="00E7094A" w:rsidRDefault="00A06975" w:rsidP="008975DE">
            <w:pPr>
              <w:jc w:val="right"/>
              <w:rPr>
                <w:rFonts w:ascii="Arial" w:hAnsi="Arial" w:cs="Arial"/>
                <w:sz w:val="24"/>
                <w:szCs w:val="24"/>
              </w:rPr>
            </w:pPr>
            <w:r w:rsidRPr="00E7094A">
              <w:rPr>
                <w:rFonts w:ascii="Arial" w:hAnsi="Arial" w:cs="Arial"/>
                <w:sz w:val="24"/>
                <w:szCs w:val="24"/>
              </w:rPr>
              <w:t>$60,160</w:t>
            </w:r>
          </w:p>
        </w:tc>
      </w:tr>
    </w:tbl>
    <w:p w:rsidR="006837C9" w:rsidRPr="00E7094A" w:rsidRDefault="00364025" w:rsidP="00FA5047">
      <w:pPr>
        <w:tabs>
          <w:tab w:val="left" w:pos="432"/>
        </w:tabs>
        <w:rPr>
          <w:rFonts w:ascii="Arial" w:hAnsi="Arial" w:cs="Arial"/>
          <w:sz w:val="24"/>
          <w:szCs w:val="24"/>
        </w:rPr>
      </w:pPr>
      <w:r w:rsidRPr="00E7094A">
        <w:rPr>
          <w:rFonts w:ascii="Arial" w:hAnsi="Arial" w:cs="Arial"/>
          <w:sz w:val="24"/>
          <w:szCs w:val="24"/>
        </w:rPr>
        <w:tab/>
      </w:r>
    </w:p>
    <w:p w:rsidR="00364025" w:rsidRPr="00E7094A" w:rsidRDefault="00364025">
      <w:pPr>
        <w:tabs>
          <w:tab w:val="left" w:pos="432"/>
        </w:tabs>
        <w:ind w:right="36"/>
        <w:rPr>
          <w:rFonts w:ascii="Arial" w:hAnsi="Arial" w:cs="Arial"/>
          <w:sz w:val="24"/>
          <w:szCs w:val="24"/>
        </w:rPr>
      </w:pPr>
      <w:r w:rsidRPr="00E7094A">
        <w:rPr>
          <w:rFonts w:ascii="Arial" w:hAnsi="Arial" w:cs="Arial"/>
          <w:b/>
          <w:sz w:val="24"/>
          <w:szCs w:val="24"/>
        </w:rPr>
        <w:t>15.</w:t>
      </w:r>
      <w:r w:rsidRPr="00E7094A">
        <w:rPr>
          <w:rFonts w:ascii="Arial" w:hAnsi="Arial" w:cs="Arial"/>
          <w:b/>
          <w:sz w:val="24"/>
          <w:szCs w:val="24"/>
        </w:rPr>
        <w:tab/>
        <w:t>Explain the reason for any program changes or adjustm</w:t>
      </w:r>
      <w:r w:rsidR="00950059" w:rsidRPr="00E7094A">
        <w:rPr>
          <w:rFonts w:ascii="Arial" w:hAnsi="Arial" w:cs="Arial"/>
          <w:b/>
          <w:sz w:val="24"/>
          <w:szCs w:val="24"/>
        </w:rPr>
        <w:t xml:space="preserve">ents reported in Items 13 or </w:t>
      </w:r>
      <w:r w:rsidR="00F66340" w:rsidRPr="00E7094A">
        <w:rPr>
          <w:rFonts w:ascii="Arial" w:hAnsi="Arial" w:cs="Arial"/>
          <w:b/>
          <w:sz w:val="24"/>
          <w:szCs w:val="24"/>
        </w:rPr>
        <w:t xml:space="preserve">  </w:t>
      </w:r>
      <w:r w:rsidR="00950059" w:rsidRPr="00E7094A">
        <w:rPr>
          <w:rFonts w:ascii="Arial" w:hAnsi="Arial" w:cs="Arial"/>
          <w:b/>
          <w:sz w:val="24"/>
          <w:szCs w:val="24"/>
        </w:rPr>
        <w:t>14</w:t>
      </w:r>
      <w:r w:rsidR="008D7F36" w:rsidRPr="00E7094A">
        <w:rPr>
          <w:rFonts w:ascii="Arial" w:hAnsi="Arial" w:cs="Arial"/>
          <w:b/>
          <w:sz w:val="24"/>
          <w:szCs w:val="24"/>
        </w:rPr>
        <w:t>.</w:t>
      </w:r>
    </w:p>
    <w:p w:rsidR="00364025" w:rsidRPr="00E7094A" w:rsidRDefault="00364025">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rsidR="008D7F36" w:rsidRDefault="00BA2A2F">
      <w:pPr>
        <w:tabs>
          <w:tab w:val="left" w:pos="432"/>
        </w:tabs>
        <w:ind w:right="36"/>
        <w:rPr>
          <w:rFonts w:ascii="Arial" w:hAnsi="Arial" w:cs="Arial"/>
          <w:sz w:val="24"/>
          <w:szCs w:val="24"/>
        </w:rPr>
      </w:pPr>
      <w:r w:rsidRPr="00E7094A">
        <w:rPr>
          <w:rFonts w:ascii="Arial" w:hAnsi="Arial" w:cs="Arial"/>
          <w:sz w:val="24"/>
          <w:szCs w:val="24"/>
        </w:rPr>
        <w:t xml:space="preserve">     </w:t>
      </w:r>
      <w:r w:rsidR="00D81BF3" w:rsidRPr="00E7094A">
        <w:rPr>
          <w:rFonts w:ascii="Arial" w:hAnsi="Arial" w:cs="Arial"/>
          <w:sz w:val="24"/>
          <w:szCs w:val="24"/>
        </w:rPr>
        <w:t xml:space="preserve">The burden hour </w:t>
      </w:r>
      <w:r w:rsidR="009B128D">
        <w:rPr>
          <w:rFonts w:ascii="Arial" w:hAnsi="Arial" w:cs="Arial"/>
          <w:sz w:val="24"/>
          <w:szCs w:val="24"/>
        </w:rPr>
        <w:t>decreas</w:t>
      </w:r>
      <w:r w:rsidR="00D81BF3" w:rsidRPr="00E7094A">
        <w:rPr>
          <w:rFonts w:ascii="Arial" w:hAnsi="Arial" w:cs="Arial"/>
          <w:sz w:val="24"/>
          <w:szCs w:val="24"/>
        </w:rPr>
        <w:t xml:space="preserve">e is as a result </w:t>
      </w:r>
      <w:r w:rsidR="009B128D">
        <w:rPr>
          <w:rFonts w:ascii="Arial" w:hAnsi="Arial" w:cs="Arial"/>
          <w:sz w:val="24"/>
          <w:szCs w:val="24"/>
        </w:rPr>
        <w:t>agency discretion:</w:t>
      </w:r>
    </w:p>
    <w:p w:rsidR="009B128D" w:rsidRDefault="009B128D">
      <w:pPr>
        <w:tabs>
          <w:tab w:val="left" w:pos="432"/>
        </w:tabs>
        <w:ind w:right="36"/>
        <w:rPr>
          <w:rFonts w:ascii="Arial" w:hAnsi="Arial" w:cs="Arial"/>
          <w:sz w:val="24"/>
          <w:szCs w:val="24"/>
        </w:rPr>
      </w:pPr>
    </w:p>
    <w:p w:rsidR="009B128D" w:rsidRPr="00FF1993" w:rsidRDefault="009B128D" w:rsidP="00FF1993">
      <w:pPr>
        <w:pStyle w:val="ListParagraph"/>
        <w:numPr>
          <w:ilvl w:val="0"/>
          <w:numId w:val="6"/>
        </w:numPr>
        <w:tabs>
          <w:tab w:val="left" w:pos="432"/>
        </w:tabs>
        <w:ind w:right="36"/>
        <w:rPr>
          <w:rFonts w:ascii="Arial" w:hAnsi="Arial" w:cs="Arial"/>
          <w:sz w:val="24"/>
          <w:szCs w:val="24"/>
        </w:rPr>
      </w:pPr>
      <w:r w:rsidRPr="00FF1993">
        <w:rPr>
          <w:rFonts w:ascii="Arial" w:hAnsi="Arial" w:cs="Arial"/>
          <w:b/>
          <w:sz w:val="24"/>
          <w:szCs w:val="24"/>
        </w:rPr>
        <w:t>VA Form 10-2511</w:t>
      </w:r>
      <w:r w:rsidRPr="00FF1993">
        <w:rPr>
          <w:rFonts w:ascii="Arial" w:hAnsi="Arial" w:cs="Arial"/>
          <w:sz w:val="24"/>
          <w:szCs w:val="24"/>
        </w:rPr>
        <w:t xml:space="preserve">: Applicant signature is not collected on VA Form 10-2511 when processing payment for ambulance or other hired vehicle for transportation of beneficiaries.  For internal use only. No respondent burden hours </w:t>
      </w:r>
      <w:r w:rsidR="00FF1993">
        <w:rPr>
          <w:rFonts w:ascii="Arial" w:hAnsi="Arial" w:cs="Arial"/>
          <w:sz w:val="24"/>
          <w:szCs w:val="24"/>
        </w:rPr>
        <w:t>apply</w:t>
      </w:r>
      <w:r w:rsidRPr="00FF1993">
        <w:rPr>
          <w:rFonts w:ascii="Arial" w:hAnsi="Arial" w:cs="Arial"/>
          <w:sz w:val="24"/>
          <w:szCs w:val="24"/>
        </w:rPr>
        <w:t>.</w:t>
      </w:r>
    </w:p>
    <w:p w:rsidR="009B128D" w:rsidRDefault="009B128D">
      <w:pPr>
        <w:tabs>
          <w:tab w:val="left" w:pos="432"/>
        </w:tabs>
        <w:ind w:right="36"/>
        <w:rPr>
          <w:rFonts w:ascii="Arial" w:hAnsi="Arial" w:cs="Arial"/>
          <w:sz w:val="24"/>
          <w:szCs w:val="24"/>
        </w:rPr>
      </w:pPr>
    </w:p>
    <w:p w:rsidR="009B128D" w:rsidRPr="00FF1993" w:rsidRDefault="000A084C" w:rsidP="00FF1993">
      <w:pPr>
        <w:pStyle w:val="ListParagraph"/>
        <w:numPr>
          <w:ilvl w:val="0"/>
          <w:numId w:val="6"/>
        </w:numPr>
        <w:tabs>
          <w:tab w:val="left" w:pos="432"/>
        </w:tabs>
        <w:ind w:right="36"/>
        <w:rPr>
          <w:rFonts w:ascii="Arial" w:hAnsi="Arial" w:cs="Arial"/>
          <w:sz w:val="24"/>
          <w:szCs w:val="24"/>
        </w:rPr>
      </w:pPr>
      <w:r w:rsidRPr="00FF1993">
        <w:rPr>
          <w:rFonts w:ascii="Arial" w:hAnsi="Arial" w:cs="Arial"/>
          <w:b/>
          <w:sz w:val="24"/>
          <w:szCs w:val="24"/>
        </w:rPr>
        <w:t>VA Form 10-2065:</w:t>
      </w:r>
      <w:r w:rsidRPr="00FF1993">
        <w:rPr>
          <w:rFonts w:ascii="Arial" w:hAnsi="Arial" w:cs="Arial"/>
          <w:sz w:val="24"/>
          <w:szCs w:val="24"/>
        </w:rPr>
        <w:t xml:space="preserve"> Government burial allowance has increased from $300 to $700.  In the block under the 'REMARKS" block both "b" and "c" indicate an allowance of $300 - this must be changed to $700.</w:t>
      </w:r>
    </w:p>
    <w:p w:rsidR="000A084C" w:rsidRDefault="000A084C">
      <w:pPr>
        <w:tabs>
          <w:tab w:val="left" w:pos="432"/>
        </w:tabs>
        <w:ind w:right="36"/>
        <w:rPr>
          <w:rFonts w:ascii="Arial" w:hAnsi="Arial" w:cs="Arial"/>
          <w:sz w:val="24"/>
          <w:szCs w:val="24"/>
        </w:rPr>
      </w:pPr>
    </w:p>
    <w:p w:rsidR="000A084C" w:rsidRPr="00FF1993" w:rsidRDefault="000A084C" w:rsidP="00FF1993">
      <w:pPr>
        <w:pStyle w:val="ListParagraph"/>
        <w:numPr>
          <w:ilvl w:val="0"/>
          <w:numId w:val="6"/>
        </w:numPr>
        <w:tabs>
          <w:tab w:val="left" w:pos="432"/>
        </w:tabs>
        <w:ind w:right="36"/>
        <w:rPr>
          <w:rFonts w:ascii="Arial" w:hAnsi="Arial" w:cs="Arial"/>
          <w:sz w:val="24"/>
          <w:szCs w:val="24"/>
        </w:rPr>
      </w:pPr>
      <w:r w:rsidRPr="00FF1993">
        <w:rPr>
          <w:rFonts w:ascii="Arial" w:hAnsi="Arial" w:cs="Arial"/>
          <w:b/>
          <w:sz w:val="24"/>
          <w:szCs w:val="24"/>
        </w:rPr>
        <w:t>VA Form 10-583:</w:t>
      </w:r>
      <w:r w:rsidRPr="00FF1993">
        <w:rPr>
          <w:rFonts w:ascii="Arial" w:hAnsi="Arial" w:cs="Arial"/>
          <w:sz w:val="24"/>
          <w:szCs w:val="24"/>
        </w:rPr>
        <w:t xml:space="preserve">  The form is no longer utilized.  Health care billing forms CMS 1500/1450 have replaced form VA Form 10-583.</w:t>
      </w:r>
      <w:r w:rsidR="00F4332F">
        <w:rPr>
          <w:rFonts w:ascii="Arial" w:hAnsi="Arial" w:cs="Arial"/>
          <w:sz w:val="24"/>
          <w:szCs w:val="24"/>
        </w:rPr>
        <w:t xml:space="preserve"> </w:t>
      </w:r>
      <w:r w:rsidR="00F4332F" w:rsidRPr="00FF1993">
        <w:rPr>
          <w:rFonts w:ascii="Arial" w:hAnsi="Arial" w:cs="Arial"/>
          <w:sz w:val="24"/>
          <w:szCs w:val="24"/>
        </w:rPr>
        <w:t xml:space="preserve">No respondent burden hours </w:t>
      </w:r>
      <w:r w:rsidR="00F4332F">
        <w:rPr>
          <w:rFonts w:ascii="Arial" w:hAnsi="Arial" w:cs="Arial"/>
          <w:sz w:val="24"/>
          <w:szCs w:val="24"/>
        </w:rPr>
        <w:t>apply</w:t>
      </w:r>
      <w:r w:rsidR="00F4332F" w:rsidRPr="00FF1993">
        <w:rPr>
          <w:rFonts w:ascii="Arial" w:hAnsi="Arial" w:cs="Arial"/>
          <w:sz w:val="24"/>
          <w:szCs w:val="24"/>
        </w:rPr>
        <w:t>.</w:t>
      </w:r>
    </w:p>
    <w:p w:rsidR="009B128D" w:rsidRDefault="009B128D">
      <w:pPr>
        <w:tabs>
          <w:tab w:val="left" w:pos="432"/>
        </w:tabs>
        <w:ind w:right="36"/>
        <w:rPr>
          <w:rFonts w:ascii="Arial" w:hAnsi="Arial" w:cs="Arial"/>
          <w:sz w:val="24"/>
          <w:szCs w:val="24"/>
        </w:rPr>
      </w:pPr>
    </w:p>
    <w:p w:rsidR="000A084C" w:rsidRPr="00FF1993" w:rsidRDefault="000A084C" w:rsidP="00FF1993">
      <w:pPr>
        <w:pStyle w:val="ListParagraph"/>
        <w:numPr>
          <w:ilvl w:val="0"/>
          <w:numId w:val="6"/>
        </w:numPr>
        <w:tabs>
          <w:tab w:val="left" w:pos="432"/>
        </w:tabs>
        <w:ind w:right="36"/>
        <w:rPr>
          <w:rFonts w:ascii="Arial" w:hAnsi="Arial" w:cs="Arial"/>
          <w:sz w:val="24"/>
          <w:szCs w:val="24"/>
        </w:rPr>
      </w:pPr>
      <w:r w:rsidRPr="00FF1993">
        <w:rPr>
          <w:rFonts w:ascii="Arial" w:hAnsi="Arial" w:cs="Arial"/>
          <w:b/>
          <w:sz w:val="24"/>
          <w:szCs w:val="24"/>
        </w:rPr>
        <w:t>VA Form 10-7078:</w:t>
      </w:r>
      <w:r w:rsidRPr="00FF1993">
        <w:rPr>
          <w:rFonts w:ascii="Arial" w:hAnsi="Arial" w:cs="Arial"/>
          <w:sz w:val="24"/>
          <w:szCs w:val="24"/>
        </w:rPr>
        <w:t xml:space="preserve"> This form is for internal VA medical center staff use, only.  </w:t>
      </w:r>
      <w:r w:rsidR="00F4332F" w:rsidRPr="00FF1993">
        <w:rPr>
          <w:rFonts w:ascii="Arial" w:hAnsi="Arial" w:cs="Arial"/>
          <w:sz w:val="24"/>
          <w:szCs w:val="24"/>
        </w:rPr>
        <w:t xml:space="preserve">No respondent burden hours </w:t>
      </w:r>
      <w:r w:rsidR="00F4332F">
        <w:rPr>
          <w:rFonts w:ascii="Arial" w:hAnsi="Arial" w:cs="Arial"/>
          <w:sz w:val="24"/>
          <w:szCs w:val="24"/>
        </w:rPr>
        <w:t>apply</w:t>
      </w:r>
      <w:r w:rsidR="00F4332F" w:rsidRPr="00FF1993">
        <w:rPr>
          <w:rFonts w:ascii="Arial" w:hAnsi="Arial" w:cs="Arial"/>
          <w:sz w:val="24"/>
          <w:szCs w:val="24"/>
        </w:rPr>
        <w:t>.</w:t>
      </w:r>
      <w:r w:rsidRPr="00FF1993">
        <w:rPr>
          <w:rFonts w:ascii="Arial" w:hAnsi="Arial" w:cs="Arial"/>
          <w:sz w:val="24"/>
          <w:szCs w:val="24"/>
        </w:rPr>
        <w:t xml:space="preserve">  </w:t>
      </w:r>
    </w:p>
    <w:p w:rsidR="00364025" w:rsidRPr="000B2F37" w:rsidRDefault="00364025">
      <w:pPr>
        <w:tabs>
          <w:tab w:val="left" w:pos="432"/>
        </w:tabs>
        <w:ind w:right="36"/>
        <w:rPr>
          <w:rFonts w:ascii="Arial" w:hAnsi="Arial" w:cs="Arial"/>
          <w:color w:val="000000"/>
          <w:sz w:val="24"/>
          <w:szCs w:val="24"/>
        </w:rPr>
      </w:pPr>
    </w:p>
    <w:p w:rsidR="00364025" w:rsidRPr="000B2F37" w:rsidRDefault="00364025">
      <w:pPr>
        <w:tabs>
          <w:tab w:val="left" w:pos="432"/>
        </w:tabs>
        <w:ind w:right="36"/>
        <w:rPr>
          <w:rFonts w:ascii="Arial" w:hAnsi="Arial" w:cs="Arial"/>
          <w:b/>
          <w:sz w:val="24"/>
          <w:szCs w:val="24"/>
        </w:rPr>
      </w:pPr>
      <w:r w:rsidRPr="000B2F37">
        <w:rPr>
          <w:rFonts w:ascii="Arial" w:hAnsi="Arial" w:cs="Arial"/>
          <w:b/>
          <w:sz w:val="24"/>
          <w:szCs w:val="24"/>
        </w:rPr>
        <w:t>16.</w:t>
      </w:r>
      <w:r w:rsidR="00D76E7D">
        <w:rPr>
          <w:rFonts w:ascii="Arial" w:hAnsi="Arial" w:cs="Arial"/>
          <w:b/>
          <w:sz w:val="24"/>
          <w:szCs w:val="24"/>
        </w:rPr>
        <w:t xml:space="preserve"> </w:t>
      </w:r>
      <w:r w:rsidRPr="000B2F37">
        <w:rPr>
          <w:rFonts w:ascii="Arial"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64025" w:rsidRPr="000B2F37" w:rsidRDefault="00364025">
      <w:pPr>
        <w:tabs>
          <w:tab w:val="left" w:pos="432"/>
        </w:tabs>
        <w:ind w:right="36"/>
        <w:rPr>
          <w:rFonts w:ascii="Arial" w:hAnsi="Arial" w:cs="Arial"/>
          <w:color w:val="000000"/>
          <w:sz w:val="24"/>
          <w:szCs w:val="24"/>
        </w:rPr>
      </w:pPr>
    </w:p>
    <w:p w:rsidR="00364025" w:rsidRPr="000B2F37" w:rsidRDefault="00BA2A2F">
      <w:pPr>
        <w:tabs>
          <w:tab w:val="left" w:pos="432"/>
        </w:tabs>
        <w:ind w:right="36"/>
        <w:rPr>
          <w:rFonts w:ascii="Arial" w:hAnsi="Arial" w:cs="Arial"/>
          <w:b/>
          <w:i/>
          <w:color w:val="000000"/>
          <w:sz w:val="24"/>
          <w:szCs w:val="24"/>
        </w:rPr>
      </w:pPr>
      <w:r>
        <w:rPr>
          <w:rFonts w:ascii="Arial" w:hAnsi="Arial" w:cs="Arial"/>
          <w:color w:val="000000"/>
          <w:sz w:val="24"/>
          <w:szCs w:val="24"/>
        </w:rPr>
        <w:t xml:space="preserve">     </w:t>
      </w:r>
      <w:r w:rsidR="00D4024C">
        <w:rPr>
          <w:rFonts w:ascii="Arial" w:hAnsi="Arial" w:cs="Arial"/>
          <w:color w:val="000000"/>
          <w:sz w:val="24"/>
          <w:szCs w:val="24"/>
        </w:rPr>
        <w:t>T</w:t>
      </w:r>
      <w:r w:rsidR="00364025" w:rsidRPr="000B2F37">
        <w:rPr>
          <w:rFonts w:ascii="Arial" w:hAnsi="Arial" w:cs="Arial"/>
          <w:color w:val="000000"/>
          <w:sz w:val="24"/>
          <w:szCs w:val="24"/>
        </w:rPr>
        <w:t>here are no plans to publish the information collected on any of the forms.</w:t>
      </w:r>
    </w:p>
    <w:p w:rsidR="00364025" w:rsidRPr="000B2F37" w:rsidRDefault="00364025">
      <w:pPr>
        <w:tabs>
          <w:tab w:val="left" w:pos="432"/>
        </w:tabs>
        <w:ind w:right="36"/>
        <w:rPr>
          <w:rFonts w:ascii="Arial" w:hAnsi="Arial" w:cs="Arial"/>
          <w:b/>
          <w:color w:val="000000"/>
          <w:sz w:val="24"/>
          <w:szCs w:val="24"/>
        </w:rPr>
      </w:pPr>
    </w:p>
    <w:p w:rsidR="00364025" w:rsidRPr="000B2F37" w:rsidRDefault="00364025">
      <w:pPr>
        <w:tabs>
          <w:tab w:val="left" w:pos="432"/>
        </w:tabs>
        <w:ind w:right="36"/>
        <w:rPr>
          <w:rFonts w:ascii="Arial" w:hAnsi="Arial" w:cs="Arial"/>
          <w:b/>
          <w:sz w:val="24"/>
          <w:szCs w:val="24"/>
        </w:rPr>
      </w:pPr>
      <w:r w:rsidRPr="000B2F37">
        <w:rPr>
          <w:rFonts w:ascii="Arial" w:hAnsi="Arial" w:cs="Arial"/>
          <w:b/>
          <w:sz w:val="24"/>
          <w:szCs w:val="24"/>
        </w:rPr>
        <w:t>17.</w:t>
      </w:r>
      <w:r w:rsidRPr="000B2F37">
        <w:rPr>
          <w:rFonts w:ascii="Arial" w:hAnsi="Arial" w:cs="Arial"/>
          <w:b/>
          <w:sz w:val="24"/>
          <w:szCs w:val="24"/>
        </w:rPr>
        <w:tab/>
        <w:t xml:space="preserve">If seeking approval to omit the expiration date for OMB approval of the information collection, explain the reasons that display would be inappropriate. </w:t>
      </w:r>
    </w:p>
    <w:p w:rsidR="00364025" w:rsidRPr="000B2F37" w:rsidRDefault="00364025">
      <w:pPr>
        <w:tabs>
          <w:tab w:val="left" w:pos="432"/>
        </w:tabs>
        <w:ind w:right="36"/>
        <w:rPr>
          <w:rFonts w:ascii="Arial" w:hAnsi="Arial" w:cs="Arial"/>
          <w:sz w:val="24"/>
          <w:szCs w:val="24"/>
        </w:rPr>
      </w:pPr>
    </w:p>
    <w:p w:rsidR="00FE516C" w:rsidRPr="000B2F37" w:rsidRDefault="00364025" w:rsidP="00FE516C">
      <w:pPr>
        <w:tabs>
          <w:tab w:val="left" w:pos="360"/>
          <w:tab w:val="left" w:pos="720"/>
          <w:tab w:val="left" w:pos="1080"/>
        </w:tabs>
        <w:autoSpaceDE w:val="0"/>
        <w:autoSpaceDN w:val="0"/>
        <w:adjustRightInd w:val="0"/>
        <w:rPr>
          <w:rFonts w:ascii="Arial" w:hAnsi="Arial" w:cs="Arial"/>
          <w:sz w:val="24"/>
          <w:szCs w:val="24"/>
        </w:rPr>
      </w:pPr>
      <w:r w:rsidRPr="000B2F37">
        <w:rPr>
          <w:rFonts w:ascii="Arial" w:hAnsi="Arial" w:cs="Arial"/>
          <w:sz w:val="24"/>
          <w:szCs w:val="24"/>
        </w:rPr>
        <w:tab/>
      </w:r>
      <w:r w:rsidR="006474AB" w:rsidRPr="000B2F37">
        <w:rPr>
          <w:rFonts w:ascii="Arial" w:hAnsi="Arial" w:cs="Arial"/>
          <w:sz w:val="24"/>
          <w:szCs w:val="24"/>
        </w:rPr>
        <w:t xml:space="preserve">VA seeks to minimize the cost to itself of collecting, processing and using the information by not displaying the expiration date.  We seek an exemption that waives the displaying of the expiration.  </w:t>
      </w:r>
      <w:r w:rsidR="00FE516C" w:rsidRPr="000B2F37">
        <w:rPr>
          <w:rFonts w:ascii="Arial" w:hAnsi="Arial" w:cs="Arial"/>
          <w:sz w:val="24"/>
          <w:szCs w:val="24"/>
        </w:rPr>
        <w:t>Th</w:t>
      </w:r>
      <w:r w:rsidR="0086698C" w:rsidRPr="000B2F37">
        <w:rPr>
          <w:rFonts w:ascii="Arial" w:hAnsi="Arial" w:cs="Arial"/>
          <w:sz w:val="24"/>
          <w:szCs w:val="24"/>
        </w:rPr>
        <w:t xml:space="preserve">ese are </w:t>
      </w:r>
      <w:r w:rsidR="00FE516C" w:rsidRPr="000B2F37">
        <w:rPr>
          <w:rFonts w:ascii="Arial" w:hAnsi="Arial" w:cs="Arial"/>
          <w:sz w:val="24"/>
          <w:szCs w:val="24"/>
        </w:rPr>
        <w:t>on-going requirement</w:t>
      </w:r>
      <w:r w:rsidR="000C4578" w:rsidRPr="000B2F37">
        <w:rPr>
          <w:rFonts w:ascii="Arial" w:hAnsi="Arial" w:cs="Arial"/>
          <w:sz w:val="24"/>
          <w:szCs w:val="24"/>
        </w:rPr>
        <w:t xml:space="preserve"> and t</w:t>
      </w:r>
      <w:r w:rsidR="00FE516C" w:rsidRPr="000B2F37">
        <w:rPr>
          <w:rFonts w:ascii="Arial" w:hAnsi="Arial" w:cs="Arial"/>
          <w:sz w:val="24"/>
          <w:szCs w:val="24"/>
        </w:rPr>
        <w:t xml:space="preserve">here is a continuing and reoccurring need for this </w:t>
      </w:r>
      <w:r w:rsidR="0086698C" w:rsidRPr="000B2F37">
        <w:rPr>
          <w:rFonts w:ascii="Arial" w:hAnsi="Arial" w:cs="Arial"/>
          <w:sz w:val="24"/>
          <w:szCs w:val="24"/>
        </w:rPr>
        <w:t>information collection.</w:t>
      </w:r>
      <w:r w:rsidR="00FE516C" w:rsidRPr="000B2F37">
        <w:rPr>
          <w:rFonts w:ascii="Arial" w:hAnsi="Arial" w:cs="Arial"/>
          <w:sz w:val="24"/>
          <w:szCs w:val="24"/>
        </w:rPr>
        <w:t xml:space="preserve">  </w:t>
      </w:r>
    </w:p>
    <w:p w:rsidR="00364025" w:rsidRPr="000B2F37" w:rsidRDefault="00364025">
      <w:pPr>
        <w:tabs>
          <w:tab w:val="left" w:pos="432"/>
        </w:tabs>
        <w:ind w:right="36"/>
        <w:rPr>
          <w:rFonts w:ascii="Arial" w:hAnsi="Arial" w:cs="Arial"/>
          <w:sz w:val="24"/>
          <w:szCs w:val="24"/>
        </w:rPr>
      </w:pPr>
    </w:p>
    <w:p w:rsidR="00364025" w:rsidRPr="000B2F37" w:rsidRDefault="00364025">
      <w:pPr>
        <w:tabs>
          <w:tab w:val="left" w:pos="432"/>
        </w:tabs>
        <w:ind w:right="36"/>
        <w:rPr>
          <w:rFonts w:ascii="Arial" w:hAnsi="Arial" w:cs="Arial"/>
          <w:b/>
          <w:sz w:val="24"/>
          <w:szCs w:val="24"/>
        </w:rPr>
      </w:pPr>
      <w:r w:rsidRPr="000B2F37">
        <w:rPr>
          <w:rFonts w:ascii="Arial" w:hAnsi="Arial" w:cs="Arial"/>
          <w:b/>
          <w:sz w:val="24"/>
          <w:szCs w:val="24"/>
        </w:rPr>
        <w:t>18.</w:t>
      </w:r>
      <w:r w:rsidR="00D76E7D">
        <w:rPr>
          <w:rFonts w:ascii="Arial" w:hAnsi="Arial" w:cs="Arial"/>
          <w:b/>
          <w:sz w:val="24"/>
          <w:szCs w:val="24"/>
        </w:rPr>
        <w:t xml:space="preserve"> </w:t>
      </w:r>
      <w:r w:rsidRPr="000B2F37">
        <w:rPr>
          <w:rFonts w:ascii="Arial" w:hAnsi="Arial" w:cs="Arial"/>
          <w:b/>
          <w:sz w:val="24"/>
          <w:szCs w:val="24"/>
        </w:rPr>
        <w:t>Explain each exception to the certification statement identified in Item 19, “Certification for Paperwork Reduction Act Submissions,” of OMB 83-I.</w:t>
      </w:r>
    </w:p>
    <w:p w:rsidR="00364025" w:rsidRPr="000B2F37" w:rsidRDefault="00364025">
      <w:pPr>
        <w:tabs>
          <w:tab w:val="left" w:pos="432"/>
        </w:tabs>
        <w:ind w:right="36"/>
        <w:rPr>
          <w:rFonts w:ascii="Arial" w:hAnsi="Arial" w:cs="Arial"/>
          <w:sz w:val="24"/>
          <w:szCs w:val="24"/>
        </w:rPr>
      </w:pPr>
    </w:p>
    <w:p w:rsidR="00364025" w:rsidRPr="000B2F37" w:rsidRDefault="00364025">
      <w:pPr>
        <w:tabs>
          <w:tab w:val="left" w:pos="432"/>
        </w:tabs>
        <w:ind w:right="36"/>
        <w:rPr>
          <w:rFonts w:ascii="Arial" w:hAnsi="Arial" w:cs="Arial"/>
          <w:sz w:val="24"/>
          <w:szCs w:val="24"/>
        </w:rPr>
      </w:pPr>
      <w:r w:rsidRPr="000B2F37">
        <w:rPr>
          <w:rFonts w:ascii="Arial" w:hAnsi="Arial" w:cs="Arial"/>
          <w:sz w:val="24"/>
          <w:szCs w:val="24"/>
        </w:rPr>
        <w:tab/>
        <w:t>There are no exceptions.</w:t>
      </w:r>
    </w:p>
    <w:p w:rsidR="00364025" w:rsidRPr="000B2F37" w:rsidRDefault="00364025">
      <w:pPr>
        <w:tabs>
          <w:tab w:val="left" w:pos="432"/>
        </w:tabs>
        <w:ind w:right="36"/>
        <w:rPr>
          <w:rFonts w:ascii="Arial" w:hAnsi="Arial" w:cs="Arial"/>
          <w:sz w:val="24"/>
          <w:szCs w:val="24"/>
        </w:rPr>
      </w:pPr>
    </w:p>
    <w:p w:rsidR="00364025" w:rsidRPr="000B2F37" w:rsidRDefault="00FA5047" w:rsidP="00FA5047">
      <w:pPr>
        <w:tabs>
          <w:tab w:val="left" w:pos="432"/>
        </w:tabs>
        <w:ind w:right="36"/>
        <w:rPr>
          <w:rFonts w:ascii="Arial" w:hAnsi="Arial" w:cs="Arial"/>
          <w:sz w:val="24"/>
          <w:szCs w:val="24"/>
        </w:rPr>
      </w:pPr>
      <w:r>
        <w:rPr>
          <w:rFonts w:ascii="Arial" w:hAnsi="Arial" w:cs="Arial"/>
          <w:sz w:val="24"/>
          <w:szCs w:val="24"/>
        </w:rPr>
        <w:lastRenderedPageBreak/>
        <w:t xml:space="preserve">      b. </w:t>
      </w:r>
      <w:r w:rsidR="00B4768A" w:rsidRPr="000B2F37">
        <w:rPr>
          <w:rFonts w:ascii="Arial" w:hAnsi="Arial" w:cs="Arial"/>
          <w:sz w:val="24"/>
          <w:szCs w:val="24"/>
        </w:rPr>
        <w:t>Collection of Information Employing Statistical Methods.</w:t>
      </w:r>
    </w:p>
    <w:p w:rsidR="00B4768A" w:rsidRPr="000B2F37" w:rsidRDefault="00B4768A" w:rsidP="00B4768A">
      <w:pPr>
        <w:tabs>
          <w:tab w:val="left" w:pos="432"/>
        </w:tabs>
        <w:ind w:right="36"/>
        <w:rPr>
          <w:rFonts w:ascii="Arial" w:hAnsi="Arial" w:cs="Arial"/>
          <w:sz w:val="24"/>
          <w:szCs w:val="24"/>
        </w:rPr>
      </w:pPr>
    </w:p>
    <w:p w:rsidR="00B4768A" w:rsidRPr="000B2F37" w:rsidRDefault="00D76E7D" w:rsidP="00B4768A">
      <w:pPr>
        <w:tabs>
          <w:tab w:val="left" w:pos="432"/>
        </w:tabs>
        <w:ind w:right="36"/>
        <w:rPr>
          <w:rFonts w:ascii="Arial" w:hAnsi="Arial" w:cs="Arial"/>
          <w:sz w:val="24"/>
          <w:szCs w:val="24"/>
        </w:rPr>
      </w:pPr>
      <w:r>
        <w:rPr>
          <w:rFonts w:ascii="Arial" w:hAnsi="Arial" w:cs="Arial"/>
          <w:sz w:val="24"/>
          <w:szCs w:val="24"/>
        </w:rPr>
        <w:t xml:space="preserve">     </w:t>
      </w:r>
      <w:r w:rsidR="00FA5047">
        <w:rPr>
          <w:rFonts w:ascii="Arial" w:hAnsi="Arial" w:cs="Arial"/>
          <w:sz w:val="24"/>
          <w:szCs w:val="24"/>
        </w:rPr>
        <w:t xml:space="preserve"> </w:t>
      </w:r>
      <w:r w:rsidR="00B4768A" w:rsidRPr="000B2F37">
        <w:rPr>
          <w:rFonts w:ascii="Arial" w:hAnsi="Arial" w:cs="Arial"/>
          <w:sz w:val="24"/>
          <w:szCs w:val="24"/>
        </w:rPr>
        <w:t>This collection of information does not employ statistical methods.</w:t>
      </w:r>
    </w:p>
    <w:sectPr w:rsidR="00B4768A" w:rsidRPr="000B2F37" w:rsidSect="00D95A90">
      <w:headerReference w:type="default" r:id="rId10"/>
      <w:footerReference w:type="default" r:id="rId11"/>
      <w:headerReference w:type="first" r:id="rId12"/>
      <w:footerReference w:type="first" r:id="rId13"/>
      <w:pgSz w:w="12240" w:h="15840" w:code="1"/>
      <w:pgMar w:top="1008" w:right="1008" w:bottom="1008" w:left="1008"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2C9" w:rsidRDefault="00FD12C9">
      <w:r>
        <w:separator/>
      </w:r>
    </w:p>
  </w:endnote>
  <w:endnote w:type="continuationSeparator" w:id="0">
    <w:p w:rsidR="00FD12C9" w:rsidRDefault="00FD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BA" w:rsidRDefault="00F423BA">
    <w:pPr>
      <w:pStyle w:val="Footer"/>
      <w:tabs>
        <w:tab w:val="clear" w:pos="4320"/>
        <w:tab w:val="clear" w:pos="8640"/>
        <w:tab w:val="right" w:pos="10080"/>
      </w:tabs>
      <w:rPr>
        <w:b/>
        <w:bCs/>
        <w:sz w:val="22"/>
      </w:rPr>
    </w:pPr>
    <w:r>
      <w:tab/>
    </w:r>
    <w:r>
      <w:rPr>
        <w:b/>
        <w:bCs/>
        <w:sz w:val="22"/>
      </w:rPr>
      <w:t xml:space="preserve">Page </w:t>
    </w:r>
    <w:r w:rsidR="00EB7D70">
      <w:rPr>
        <w:rStyle w:val="PageNumber"/>
        <w:b/>
        <w:bCs/>
        <w:sz w:val="22"/>
      </w:rPr>
      <w:fldChar w:fldCharType="begin"/>
    </w:r>
    <w:r>
      <w:rPr>
        <w:rStyle w:val="PageNumber"/>
        <w:b/>
        <w:bCs/>
        <w:sz w:val="22"/>
      </w:rPr>
      <w:instrText xml:space="preserve"> PAGE </w:instrText>
    </w:r>
    <w:r w:rsidR="00EB7D70">
      <w:rPr>
        <w:rStyle w:val="PageNumber"/>
        <w:b/>
        <w:bCs/>
        <w:sz w:val="22"/>
      </w:rPr>
      <w:fldChar w:fldCharType="separate"/>
    </w:r>
    <w:r w:rsidR="00B85EDC">
      <w:rPr>
        <w:rStyle w:val="PageNumber"/>
        <w:b/>
        <w:bCs/>
        <w:noProof/>
        <w:sz w:val="22"/>
      </w:rPr>
      <w:t>2</w:t>
    </w:r>
    <w:r w:rsidR="00EB7D70">
      <w:rPr>
        <w:rStyle w:val="PageNumber"/>
        <w:b/>
        <w:bCs/>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BA" w:rsidRDefault="00F423BA">
    <w:pPr>
      <w:pStyle w:val="Footer"/>
      <w:tabs>
        <w:tab w:val="clear" w:pos="4320"/>
        <w:tab w:val="clear" w:pos="8640"/>
        <w:tab w:val="right" w:pos="10080"/>
      </w:tabs>
      <w:rPr>
        <w:b/>
        <w:bCs/>
        <w:sz w:val="22"/>
      </w:rPr>
    </w:pPr>
    <w:r>
      <w:tab/>
    </w:r>
    <w:r>
      <w:rPr>
        <w:b/>
        <w:bCs/>
        <w:sz w:val="22"/>
      </w:rPr>
      <w:t xml:space="preserve">Page </w:t>
    </w:r>
    <w:r w:rsidR="00EB7D70">
      <w:rPr>
        <w:rStyle w:val="PageNumber"/>
        <w:b/>
        <w:bCs/>
        <w:sz w:val="22"/>
      </w:rPr>
      <w:fldChar w:fldCharType="begin"/>
    </w:r>
    <w:r>
      <w:rPr>
        <w:rStyle w:val="PageNumber"/>
        <w:b/>
        <w:bCs/>
        <w:sz w:val="22"/>
      </w:rPr>
      <w:instrText xml:space="preserve"> PAGE </w:instrText>
    </w:r>
    <w:r w:rsidR="00EB7D70">
      <w:rPr>
        <w:rStyle w:val="PageNumber"/>
        <w:b/>
        <w:bCs/>
        <w:sz w:val="22"/>
      </w:rPr>
      <w:fldChar w:fldCharType="separate"/>
    </w:r>
    <w:r w:rsidR="00683442">
      <w:rPr>
        <w:rStyle w:val="PageNumber"/>
        <w:b/>
        <w:bCs/>
        <w:noProof/>
        <w:sz w:val="22"/>
      </w:rPr>
      <w:t>1</w:t>
    </w:r>
    <w:r w:rsidR="00EB7D70">
      <w:rPr>
        <w:rStyle w:val="PageNumber"/>
        <w:b/>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2C9" w:rsidRDefault="00FD12C9">
      <w:r>
        <w:separator/>
      </w:r>
    </w:p>
  </w:footnote>
  <w:footnote w:type="continuationSeparator" w:id="0">
    <w:p w:rsidR="00FD12C9" w:rsidRDefault="00FD1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BA" w:rsidRDefault="00F423BA">
    <w:pPr>
      <w:pStyle w:val="Heading1"/>
    </w:pPr>
    <w:r>
      <w:t>SUPPORTING STATEMENT FOR 2900-0080, CONTINUED</w:t>
    </w:r>
  </w:p>
  <w:p w:rsidR="00F423BA" w:rsidRDefault="00F423BA">
    <w:pPr>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BA" w:rsidRPr="009B5624" w:rsidRDefault="00F423BA" w:rsidP="006609FC">
    <w:pPr>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rPr>
        <w:b/>
        <w:sz w:val="24"/>
        <w:szCs w:val="24"/>
      </w:rPr>
    </w:pPr>
    <w:r w:rsidRPr="009B5624">
      <w:rPr>
        <w:b/>
        <w:sz w:val="24"/>
        <w:szCs w:val="24"/>
      </w:rPr>
      <w:t>SUPPORTING STATEMENT FOR</w:t>
    </w:r>
  </w:p>
  <w:p w:rsidR="00F423BA" w:rsidRPr="009B5624" w:rsidRDefault="00036A5C" w:rsidP="006609FC">
    <w:pPr>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rPr>
        <w:b/>
        <w:sz w:val="24"/>
        <w:szCs w:val="24"/>
      </w:rPr>
    </w:pPr>
    <w:r w:rsidRPr="009B5624">
      <w:rPr>
        <w:b/>
        <w:sz w:val="24"/>
        <w:szCs w:val="24"/>
      </w:rPr>
      <w:t>FUNERAL ARRANGEMENTS</w:t>
    </w:r>
  </w:p>
  <w:p w:rsidR="00F423BA" w:rsidRPr="009B5624" w:rsidRDefault="005C5DE1" w:rsidP="00A4316B">
    <w:pPr>
      <w:pStyle w:val="OmniPage2305"/>
      <w:tabs>
        <w:tab w:val="clear" w:pos="100"/>
        <w:tab w:val="clear" w:pos="2991"/>
      </w:tabs>
      <w:spacing w:line="240" w:lineRule="exact"/>
      <w:ind w:left="3024" w:right="-1152" w:firstLine="432"/>
      <w:jc w:val="left"/>
      <w:rPr>
        <w:rFonts w:ascii="Times New Roman" w:hAnsi="Times New Roman"/>
        <w:b/>
        <w:sz w:val="24"/>
        <w:szCs w:val="24"/>
      </w:rPr>
    </w:pPr>
    <w:r w:rsidRPr="009B5624">
      <w:rPr>
        <w:rFonts w:ascii="Times New Roman" w:hAnsi="Times New Roman"/>
        <w:b/>
        <w:sz w:val="24"/>
        <w:szCs w:val="24"/>
      </w:rPr>
      <w:t xml:space="preserve">           (VA FORM</w:t>
    </w:r>
    <w:r w:rsidR="00F423BA" w:rsidRPr="009B5624">
      <w:rPr>
        <w:rFonts w:ascii="Times New Roman" w:hAnsi="Times New Roman"/>
        <w:b/>
        <w:sz w:val="24"/>
        <w:szCs w:val="24"/>
      </w:rPr>
      <w:t xml:space="preserve"> 10-2065)</w:t>
    </w:r>
  </w:p>
  <w:p w:rsidR="00F423BA" w:rsidRPr="009B5624" w:rsidRDefault="00F423BA" w:rsidP="006609FC">
    <w:pPr>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rPr>
        <w:b/>
        <w:sz w:val="24"/>
        <w:szCs w:val="24"/>
      </w:rPr>
    </w:pPr>
    <w:r w:rsidRPr="009B5624">
      <w:rPr>
        <w:b/>
        <w:sz w:val="24"/>
        <w:szCs w:val="24"/>
      </w:rPr>
      <w:t>2900-0080</w:t>
    </w:r>
  </w:p>
  <w:p w:rsidR="00F423BA" w:rsidRDefault="00F423BA">
    <w:pPr>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622B4"/>
    <w:multiLevelType w:val="hybridMultilevel"/>
    <w:tmpl w:val="0D70F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AF46BCA"/>
    <w:multiLevelType w:val="multilevel"/>
    <w:tmpl w:val="D7962278"/>
    <w:lvl w:ilvl="0">
      <w:start w:val="1"/>
      <w:numFmt w:val="decimal"/>
      <w:suff w:val="nothing"/>
      <w:lvlText w:val="SECTION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lvlRestart w:val="0"/>
      <w:suff w:val="nothing"/>
      <w:lvlText w:val="Appendix %7"/>
      <w:lvlJc w:val="left"/>
      <w:pPr>
        <w:ind w:left="0" w:firstLine="0"/>
      </w:pPr>
      <w:rPr>
        <w:rFonts w:hint="default"/>
      </w:rPr>
    </w:lvl>
    <w:lvl w:ilvl="7">
      <w:start w:val="1"/>
      <w:numFmt w:val="decimal"/>
      <w:lvlText w:val="%7.%8"/>
      <w:lvlJc w:val="left"/>
      <w:pPr>
        <w:tabs>
          <w:tab w:val="num" w:pos="360"/>
        </w:tabs>
        <w:ind w:left="0" w:firstLine="0"/>
      </w:pPr>
      <w:rPr>
        <w:rFonts w:hint="default"/>
      </w:rPr>
    </w:lvl>
    <w:lvl w:ilvl="8">
      <w:start w:val="1"/>
      <w:numFmt w:val="decimal"/>
      <w:lvlText w:val="%7.%8.%9"/>
      <w:lvlJc w:val="left"/>
      <w:pPr>
        <w:tabs>
          <w:tab w:val="num" w:pos="720"/>
        </w:tabs>
        <w:ind w:left="0" w:firstLine="0"/>
      </w:pPr>
      <w:rPr>
        <w:rFonts w:hint="default"/>
      </w:rPr>
    </w:lvl>
  </w:abstractNum>
  <w:abstractNum w:abstractNumId="4">
    <w:nsid w:val="46846D8C"/>
    <w:multiLevelType w:val="hybridMultilevel"/>
    <w:tmpl w:val="B6382D02"/>
    <w:lvl w:ilvl="0" w:tplc="A142033E">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C431CCA"/>
    <w:multiLevelType w:val="hybridMultilevel"/>
    <w:tmpl w:val="B7165D40"/>
    <w:lvl w:ilvl="0" w:tplc="F8B27BD2">
      <w:start w:val="3"/>
      <w:numFmt w:val="lowerLetter"/>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38"/>
    <w:rsid w:val="00003709"/>
    <w:rsid w:val="00005A87"/>
    <w:rsid w:val="00020ADF"/>
    <w:rsid w:val="000223F5"/>
    <w:rsid w:val="0002660C"/>
    <w:rsid w:val="00030B58"/>
    <w:rsid w:val="00036A5C"/>
    <w:rsid w:val="000415B7"/>
    <w:rsid w:val="000635CA"/>
    <w:rsid w:val="00064841"/>
    <w:rsid w:val="00093393"/>
    <w:rsid w:val="000A084C"/>
    <w:rsid w:val="000A270E"/>
    <w:rsid w:val="000A56D0"/>
    <w:rsid w:val="000A6203"/>
    <w:rsid w:val="000B2F37"/>
    <w:rsid w:val="000B527D"/>
    <w:rsid w:val="000C4578"/>
    <w:rsid w:val="000D38D8"/>
    <w:rsid w:val="000E68D4"/>
    <w:rsid w:val="00102F9C"/>
    <w:rsid w:val="00111A1E"/>
    <w:rsid w:val="0011530B"/>
    <w:rsid w:val="00131213"/>
    <w:rsid w:val="0013376F"/>
    <w:rsid w:val="00136B7F"/>
    <w:rsid w:val="00145A94"/>
    <w:rsid w:val="00160270"/>
    <w:rsid w:val="00196FF6"/>
    <w:rsid w:val="001A47E0"/>
    <w:rsid w:val="001A4ABD"/>
    <w:rsid w:val="001A5739"/>
    <w:rsid w:val="001A603D"/>
    <w:rsid w:val="001B7554"/>
    <w:rsid w:val="001C4EF2"/>
    <w:rsid w:val="001D324A"/>
    <w:rsid w:val="001F4342"/>
    <w:rsid w:val="00231478"/>
    <w:rsid w:val="00233AEB"/>
    <w:rsid w:val="002427CB"/>
    <w:rsid w:val="00252D9A"/>
    <w:rsid w:val="00257B2C"/>
    <w:rsid w:val="00262904"/>
    <w:rsid w:val="00271DA4"/>
    <w:rsid w:val="00297AF9"/>
    <w:rsid w:val="00310D8D"/>
    <w:rsid w:val="00314E3D"/>
    <w:rsid w:val="00315B33"/>
    <w:rsid w:val="00316C45"/>
    <w:rsid w:val="0033615C"/>
    <w:rsid w:val="00336CC6"/>
    <w:rsid w:val="00364025"/>
    <w:rsid w:val="00365483"/>
    <w:rsid w:val="0038052D"/>
    <w:rsid w:val="003820EB"/>
    <w:rsid w:val="00386E0E"/>
    <w:rsid w:val="00393304"/>
    <w:rsid w:val="003A71B4"/>
    <w:rsid w:val="003E4343"/>
    <w:rsid w:val="003F0900"/>
    <w:rsid w:val="003F401F"/>
    <w:rsid w:val="0043696D"/>
    <w:rsid w:val="00464197"/>
    <w:rsid w:val="00464463"/>
    <w:rsid w:val="00467EB7"/>
    <w:rsid w:val="004A7BA3"/>
    <w:rsid w:val="004B1FDC"/>
    <w:rsid w:val="004B6D35"/>
    <w:rsid w:val="004C1D0D"/>
    <w:rsid w:val="004C4DEF"/>
    <w:rsid w:val="00500FAD"/>
    <w:rsid w:val="00503F8D"/>
    <w:rsid w:val="00513928"/>
    <w:rsid w:val="00533EE0"/>
    <w:rsid w:val="005667D5"/>
    <w:rsid w:val="0056762D"/>
    <w:rsid w:val="005679B6"/>
    <w:rsid w:val="005847CF"/>
    <w:rsid w:val="00587E28"/>
    <w:rsid w:val="005A7CE5"/>
    <w:rsid w:val="005B3136"/>
    <w:rsid w:val="005B338A"/>
    <w:rsid w:val="005C5DE1"/>
    <w:rsid w:val="005D17DF"/>
    <w:rsid w:val="00607A67"/>
    <w:rsid w:val="0061274F"/>
    <w:rsid w:val="006334A2"/>
    <w:rsid w:val="00643E1A"/>
    <w:rsid w:val="006474AB"/>
    <w:rsid w:val="006609FC"/>
    <w:rsid w:val="0067242A"/>
    <w:rsid w:val="00683442"/>
    <w:rsid w:val="006837C9"/>
    <w:rsid w:val="00685F75"/>
    <w:rsid w:val="006906BF"/>
    <w:rsid w:val="006F05EB"/>
    <w:rsid w:val="00704F38"/>
    <w:rsid w:val="00705E92"/>
    <w:rsid w:val="007152A7"/>
    <w:rsid w:val="00767396"/>
    <w:rsid w:val="00787FC4"/>
    <w:rsid w:val="00796E87"/>
    <w:rsid w:val="007A0DBC"/>
    <w:rsid w:val="007A2274"/>
    <w:rsid w:val="007A2AF6"/>
    <w:rsid w:val="007A4589"/>
    <w:rsid w:val="007D0C22"/>
    <w:rsid w:val="007D3E6F"/>
    <w:rsid w:val="007D4512"/>
    <w:rsid w:val="00801BC4"/>
    <w:rsid w:val="008561EE"/>
    <w:rsid w:val="0086698C"/>
    <w:rsid w:val="0088429B"/>
    <w:rsid w:val="00894F64"/>
    <w:rsid w:val="008975DE"/>
    <w:rsid w:val="008A58B1"/>
    <w:rsid w:val="008A6A30"/>
    <w:rsid w:val="008B38F3"/>
    <w:rsid w:val="008C3C4F"/>
    <w:rsid w:val="008D1720"/>
    <w:rsid w:val="008D7F36"/>
    <w:rsid w:val="008F0FC5"/>
    <w:rsid w:val="008F5D33"/>
    <w:rsid w:val="00950059"/>
    <w:rsid w:val="00956338"/>
    <w:rsid w:val="00974F39"/>
    <w:rsid w:val="0098192E"/>
    <w:rsid w:val="009A500C"/>
    <w:rsid w:val="009A6D82"/>
    <w:rsid w:val="009B128D"/>
    <w:rsid w:val="009B5624"/>
    <w:rsid w:val="009F47F1"/>
    <w:rsid w:val="00A06975"/>
    <w:rsid w:val="00A10F0E"/>
    <w:rsid w:val="00A4316B"/>
    <w:rsid w:val="00A45521"/>
    <w:rsid w:val="00A55D93"/>
    <w:rsid w:val="00A821B0"/>
    <w:rsid w:val="00AD096C"/>
    <w:rsid w:val="00AE1191"/>
    <w:rsid w:val="00AE31E9"/>
    <w:rsid w:val="00AE3409"/>
    <w:rsid w:val="00B03551"/>
    <w:rsid w:val="00B1001F"/>
    <w:rsid w:val="00B4768A"/>
    <w:rsid w:val="00B60391"/>
    <w:rsid w:val="00B73178"/>
    <w:rsid w:val="00B732DA"/>
    <w:rsid w:val="00B85EDC"/>
    <w:rsid w:val="00BA2A2F"/>
    <w:rsid w:val="00BA4565"/>
    <w:rsid w:val="00BB051D"/>
    <w:rsid w:val="00BB619C"/>
    <w:rsid w:val="00BD0C70"/>
    <w:rsid w:val="00BF043B"/>
    <w:rsid w:val="00BF27CB"/>
    <w:rsid w:val="00BF6E05"/>
    <w:rsid w:val="00C13882"/>
    <w:rsid w:val="00C449EC"/>
    <w:rsid w:val="00C502FA"/>
    <w:rsid w:val="00C57CB6"/>
    <w:rsid w:val="00C65511"/>
    <w:rsid w:val="00C95AC0"/>
    <w:rsid w:val="00CA581E"/>
    <w:rsid w:val="00CB272F"/>
    <w:rsid w:val="00CB294A"/>
    <w:rsid w:val="00CD4DC7"/>
    <w:rsid w:val="00CD7A38"/>
    <w:rsid w:val="00CF16B1"/>
    <w:rsid w:val="00D2463D"/>
    <w:rsid w:val="00D25316"/>
    <w:rsid w:val="00D34C11"/>
    <w:rsid w:val="00D36CAF"/>
    <w:rsid w:val="00D4024C"/>
    <w:rsid w:val="00D70E08"/>
    <w:rsid w:val="00D76E7D"/>
    <w:rsid w:val="00D81BF3"/>
    <w:rsid w:val="00D92F36"/>
    <w:rsid w:val="00D94459"/>
    <w:rsid w:val="00D95A90"/>
    <w:rsid w:val="00DB17D8"/>
    <w:rsid w:val="00DC7FF0"/>
    <w:rsid w:val="00DD538B"/>
    <w:rsid w:val="00DF07E7"/>
    <w:rsid w:val="00E105B2"/>
    <w:rsid w:val="00E35313"/>
    <w:rsid w:val="00E7094A"/>
    <w:rsid w:val="00E77D6F"/>
    <w:rsid w:val="00E900C4"/>
    <w:rsid w:val="00EA43AF"/>
    <w:rsid w:val="00EB1400"/>
    <w:rsid w:val="00EB7D70"/>
    <w:rsid w:val="00F37A7C"/>
    <w:rsid w:val="00F423BA"/>
    <w:rsid w:val="00F4332F"/>
    <w:rsid w:val="00F44AD0"/>
    <w:rsid w:val="00F6494B"/>
    <w:rsid w:val="00F66340"/>
    <w:rsid w:val="00F67DA9"/>
    <w:rsid w:val="00F72C69"/>
    <w:rsid w:val="00F82F21"/>
    <w:rsid w:val="00F8334E"/>
    <w:rsid w:val="00F91D4D"/>
    <w:rsid w:val="00FA5047"/>
    <w:rsid w:val="00FC542B"/>
    <w:rsid w:val="00FC6957"/>
    <w:rsid w:val="00FD12C9"/>
    <w:rsid w:val="00FE0B9B"/>
    <w:rsid w:val="00FE516C"/>
    <w:rsid w:val="00FF1993"/>
    <w:rsid w:val="00FF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A90"/>
  </w:style>
  <w:style w:type="paragraph" w:styleId="Heading1">
    <w:name w:val="heading 1"/>
    <w:basedOn w:val="Normal"/>
    <w:next w:val="Normal"/>
    <w:qFormat/>
    <w:rsid w:val="00D95A90"/>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rPr>
  </w:style>
  <w:style w:type="paragraph" w:styleId="Heading2">
    <w:name w:val="heading 2"/>
    <w:basedOn w:val="Normal"/>
    <w:next w:val="Normal"/>
    <w:qFormat/>
    <w:rsid w:val="00D95A90"/>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1"/>
    </w:pPr>
    <w:rPr>
      <w:b/>
      <w:i/>
      <w:color w:val="000000"/>
      <w:sz w:val="32"/>
    </w:rPr>
  </w:style>
  <w:style w:type="paragraph" w:styleId="Heading3">
    <w:name w:val="heading 3"/>
    <w:basedOn w:val="Normal"/>
    <w:next w:val="Normal"/>
    <w:qFormat/>
    <w:rsid w:val="00D95A90"/>
    <w:pPr>
      <w:keepNext/>
      <w:spacing w:before="240" w:after="60"/>
      <w:outlineLvl w:val="2"/>
    </w:pPr>
    <w:rPr>
      <w:b/>
      <w:smallCaps/>
      <w:sz w:val="24"/>
    </w:rPr>
  </w:style>
  <w:style w:type="paragraph" w:styleId="Heading4">
    <w:name w:val="heading 4"/>
    <w:basedOn w:val="Normal"/>
    <w:next w:val="Normal"/>
    <w:qFormat/>
    <w:rsid w:val="00D95A90"/>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5A90"/>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sz w:val="24"/>
      <w:u w:val="single"/>
    </w:rPr>
  </w:style>
  <w:style w:type="paragraph" w:styleId="Heading6">
    <w:name w:val="heading 6"/>
    <w:basedOn w:val="Normal"/>
    <w:next w:val="Normal"/>
    <w:qFormat/>
    <w:rsid w:val="00D95A90"/>
    <w:pPr>
      <w:spacing w:before="240" w:after="60"/>
      <w:outlineLvl w:val="5"/>
    </w:pPr>
    <w:rPr>
      <w:b/>
      <w:sz w:val="24"/>
    </w:rPr>
  </w:style>
  <w:style w:type="paragraph" w:styleId="Heading7">
    <w:name w:val="heading 7"/>
    <w:basedOn w:val="Normal"/>
    <w:next w:val="Normal"/>
    <w:qFormat/>
    <w:rsid w:val="00D95A90"/>
    <w:pPr>
      <w:spacing w:before="240" w:after="60"/>
      <w:jc w:val="center"/>
      <w:outlineLvl w:val="6"/>
    </w:pPr>
    <w:rPr>
      <w:b/>
      <w:caps/>
      <w:sz w:val="28"/>
    </w:rPr>
  </w:style>
  <w:style w:type="paragraph" w:styleId="Heading8">
    <w:name w:val="heading 8"/>
    <w:basedOn w:val="Normal"/>
    <w:next w:val="Normal"/>
    <w:qFormat/>
    <w:rsid w:val="00D95A90"/>
    <w:pPr>
      <w:spacing w:before="240" w:after="60"/>
      <w:outlineLvl w:val="7"/>
    </w:pPr>
    <w:rPr>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5A90"/>
    <w:pPr>
      <w:tabs>
        <w:tab w:val="center" w:pos="4320"/>
        <w:tab w:val="right" w:pos="8640"/>
      </w:tabs>
    </w:pPr>
  </w:style>
  <w:style w:type="paragraph" w:styleId="Footer">
    <w:name w:val="footer"/>
    <w:basedOn w:val="Normal"/>
    <w:rsid w:val="00D95A90"/>
    <w:pPr>
      <w:tabs>
        <w:tab w:val="center" w:pos="4320"/>
        <w:tab w:val="right" w:pos="8640"/>
      </w:tabs>
    </w:pPr>
  </w:style>
  <w:style w:type="character" w:styleId="PageNumber">
    <w:name w:val="page number"/>
    <w:basedOn w:val="DefaultParagraphFont"/>
    <w:rsid w:val="00D95A90"/>
  </w:style>
  <w:style w:type="paragraph" w:customStyle="1" w:styleId="OmniPage6">
    <w:name w:val="OmniPage #6"/>
    <w:rsid w:val="00D95A90"/>
    <w:pPr>
      <w:tabs>
        <w:tab w:val="left" w:pos="118"/>
        <w:tab w:val="right" w:pos="1829"/>
      </w:tabs>
    </w:pPr>
    <w:rPr>
      <w:rFonts w:ascii="CG Times" w:hAnsi="CG Times"/>
    </w:rPr>
  </w:style>
  <w:style w:type="paragraph" w:customStyle="1" w:styleId="OmniPage9">
    <w:name w:val="OmniPage #9"/>
    <w:rsid w:val="00D95A90"/>
    <w:pPr>
      <w:tabs>
        <w:tab w:val="left" w:pos="100"/>
        <w:tab w:val="right" w:pos="9162"/>
      </w:tabs>
    </w:pPr>
    <w:rPr>
      <w:rFonts w:ascii="CG Times" w:hAnsi="CG Times"/>
    </w:rPr>
  </w:style>
  <w:style w:type="paragraph" w:customStyle="1" w:styleId="OmniPage257">
    <w:name w:val="OmniPage #257"/>
    <w:rsid w:val="00D95A90"/>
    <w:pPr>
      <w:tabs>
        <w:tab w:val="left" w:pos="115"/>
        <w:tab w:val="right" w:pos="3544"/>
      </w:tabs>
      <w:ind w:left="115" w:right="5721"/>
    </w:pPr>
    <w:rPr>
      <w:rFonts w:ascii="Courier New" w:hAnsi="Courier New"/>
    </w:rPr>
  </w:style>
  <w:style w:type="paragraph" w:customStyle="1" w:styleId="OmniPage259">
    <w:name w:val="OmniPage #259"/>
    <w:rsid w:val="00D95A90"/>
    <w:pPr>
      <w:tabs>
        <w:tab w:val="left" w:pos="116"/>
        <w:tab w:val="right" w:pos="3138"/>
      </w:tabs>
    </w:pPr>
    <w:rPr>
      <w:rFonts w:ascii="Courier New" w:hAnsi="Courier New"/>
    </w:rPr>
  </w:style>
  <w:style w:type="paragraph" w:customStyle="1" w:styleId="OmniPage261">
    <w:name w:val="OmniPage #261"/>
    <w:rsid w:val="00D95A90"/>
    <w:pPr>
      <w:tabs>
        <w:tab w:val="left" w:pos="116"/>
        <w:tab w:val="right" w:pos="6700"/>
      </w:tabs>
    </w:pPr>
    <w:rPr>
      <w:rFonts w:ascii="Courier New" w:hAnsi="Courier New"/>
    </w:rPr>
  </w:style>
  <w:style w:type="paragraph" w:customStyle="1" w:styleId="OmniPage263">
    <w:name w:val="OmniPage #263"/>
    <w:rsid w:val="00D95A90"/>
    <w:pPr>
      <w:tabs>
        <w:tab w:val="left" w:pos="110"/>
        <w:tab w:val="right" w:pos="1840"/>
      </w:tabs>
    </w:pPr>
    <w:rPr>
      <w:rFonts w:ascii="Courier New" w:hAnsi="Courier New"/>
    </w:rPr>
  </w:style>
  <w:style w:type="paragraph" w:customStyle="1" w:styleId="OmniPage264">
    <w:name w:val="OmniPage #264"/>
    <w:rsid w:val="00D95A90"/>
    <w:pPr>
      <w:tabs>
        <w:tab w:val="left" w:pos="100"/>
        <w:tab w:val="right" w:pos="1951"/>
      </w:tabs>
    </w:pPr>
    <w:rPr>
      <w:rFonts w:ascii="Courier New" w:hAnsi="Courier New"/>
    </w:rPr>
  </w:style>
  <w:style w:type="paragraph" w:customStyle="1" w:styleId="OmniPage265">
    <w:name w:val="OmniPage #265"/>
    <w:rsid w:val="00D95A90"/>
    <w:pPr>
      <w:tabs>
        <w:tab w:val="left" w:pos="100"/>
        <w:tab w:val="right" w:pos="9104"/>
      </w:tabs>
    </w:pPr>
    <w:rPr>
      <w:rFonts w:ascii="Courier New" w:hAnsi="Courier New"/>
    </w:rPr>
  </w:style>
  <w:style w:type="paragraph" w:customStyle="1" w:styleId="OmniPage267">
    <w:name w:val="OmniPage #267"/>
    <w:rsid w:val="00D95A90"/>
    <w:pPr>
      <w:tabs>
        <w:tab w:val="left" w:pos="100"/>
        <w:tab w:val="right" w:pos="8979"/>
      </w:tabs>
    </w:pPr>
    <w:rPr>
      <w:rFonts w:ascii="Courier New" w:hAnsi="Courier New"/>
    </w:rPr>
  </w:style>
  <w:style w:type="paragraph" w:customStyle="1" w:styleId="OmniPage513">
    <w:name w:val="OmniPage #513"/>
    <w:rsid w:val="00D95A90"/>
    <w:pPr>
      <w:tabs>
        <w:tab w:val="left" w:pos="124"/>
        <w:tab w:val="right" w:pos="3594"/>
      </w:tabs>
      <w:ind w:left="124" w:right="5671"/>
    </w:pPr>
    <w:rPr>
      <w:rFonts w:ascii="Courier New" w:hAnsi="Courier New"/>
      <w:sz w:val="19"/>
    </w:rPr>
  </w:style>
  <w:style w:type="paragraph" w:customStyle="1" w:styleId="OmniPage515">
    <w:name w:val="OmniPage #515"/>
    <w:rsid w:val="00D95A90"/>
    <w:pPr>
      <w:tabs>
        <w:tab w:val="left" w:pos="125"/>
        <w:tab w:val="right" w:pos="4448"/>
      </w:tabs>
    </w:pPr>
    <w:rPr>
      <w:rFonts w:ascii="Courier New" w:hAnsi="Courier New"/>
      <w:sz w:val="19"/>
    </w:rPr>
  </w:style>
  <w:style w:type="paragraph" w:customStyle="1" w:styleId="OmniPage516">
    <w:name w:val="OmniPage #516"/>
    <w:rsid w:val="00D95A90"/>
    <w:pPr>
      <w:tabs>
        <w:tab w:val="left" w:pos="832"/>
        <w:tab w:val="right" w:pos="7881"/>
      </w:tabs>
    </w:pPr>
    <w:rPr>
      <w:rFonts w:ascii="Courier New" w:hAnsi="Courier New"/>
      <w:sz w:val="19"/>
    </w:rPr>
  </w:style>
  <w:style w:type="paragraph" w:customStyle="1" w:styleId="OmniPage519">
    <w:name w:val="OmniPage #519"/>
    <w:rsid w:val="00D95A90"/>
    <w:pPr>
      <w:tabs>
        <w:tab w:val="left" w:pos="100"/>
        <w:tab w:val="right" w:pos="8029"/>
      </w:tabs>
    </w:pPr>
    <w:rPr>
      <w:rFonts w:ascii="Courier New" w:hAnsi="Courier New"/>
      <w:sz w:val="19"/>
    </w:rPr>
  </w:style>
  <w:style w:type="paragraph" w:customStyle="1" w:styleId="OmniPage522">
    <w:name w:val="OmniPage #522"/>
    <w:rsid w:val="00D95A90"/>
    <w:pPr>
      <w:tabs>
        <w:tab w:val="left" w:pos="113"/>
        <w:tab w:val="right" w:pos="3288"/>
      </w:tabs>
    </w:pPr>
    <w:rPr>
      <w:rFonts w:ascii="Courier New" w:hAnsi="Courier New"/>
      <w:sz w:val="19"/>
    </w:rPr>
  </w:style>
  <w:style w:type="paragraph" w:customStyle="1" w:styleId="OmniPage2305">
    <w:name w:val="OmniPage #2305"/>
    <w:rsid w:val="00D95A90"/>
    <w:pPr>
      <w:tabs>
        <w:tab w:val="left" w:pos="100"/>
        <w:tab w:val="right" w:pos="2991"/>
      </w:tabs>
      <w:ind w:left="100" w:right="6274"/>
      <w:jc w:val="center"/>
    </w:pPr>
    <w:rPr>
      <w:rFonts w:ascii="Courier New" w:hAnsi="Courier New"/>
      <w:sz w:val="18"/>
    </w:rPr>
  </w:style>
  <w:style w:type="paragraph" w:customStyle="1" w:styleId="OmniPage2306">
    <w:name w:val="OmniPage #2306"/>
    <w:rsid w:val="00D95A90"/>
    <w:pPr>
      <w:tabs>
        <w:tab w:val="left" w:pos="100"/>
      </w:tabs>
    </w:pPr>
    <w:rPr>
      <w:rFonts w:ascii="Courier New" w:hAnsi="Courier New"/>
      <w:sz w:val="18"/>
    </w:rPr>
  </w:style>
  <w:style w:type="paragraph" w:customStyle="1" w:styleId="OmniPage2308">
    <w:name w:val="OmniPage #2308"/>
    <w:rsid w:val="00D95A90"/>
    <w:pPr>
      <w:tabs>
        <w:tab w:val="left" w:pos="102"/>
      </w:tabs>
    </w:pPr>
    <w:rPr>
      <w:rFonts w:ascii="Courier New" w:hAnsi="Courier New"/>
      <w:sz w:val="18"/>
    </w:rPr>
  </w:style>
  <w:style w:type="paragraph" w:customStyle="1" w:styleId="OmniPage2310">
    <w:name w:val="OmniPage #2310"/>
    <w:rsid w:val="00D95A90"/>
    <w:pPr>
      <w:tabs>
        <w:tab w:val="left" w:pos="100"/>
      </w:tabs>
    </w:pPr>
    <w:rPr>
      <w:rFonts w:ascii="Courier New" w:hAnsi="Courier New"/>
      <w:sz w:val="18"/>
    </w:rPr>
  </w:style>
  <w:style w:type="paragraph" w:customStyle="1" w:styleId="OmniPage2311">
    <w:name w:val="OmniPage #2311"/>
    <w:rsid w:val="00D95A90"/>
    <w:pPr>
      <w:tabs>
        <w:tab w:val="left" w:pos="100"/>
      </w:tabs>
    </w:pPr>
    <w:rPr>
      <w:rFonts w:ascii="Courier New" w:hAnsi="Courier New"/>
      <w:sz w:val="18"/>
    </w:rPr>
  </w:style>
  <w:style w:type="paragraph" w:customStyle="1" w:styleId="OmniPage2312">
    <w:name w:val="OmniPage #2312"/>
    <w:rsid w:val="00D95A90"/>
    <w:pPr>
      <w:tabs>
        <w:tab w:val="left" w:pos="100"/>
      </w:tabs>
    </w:pPr>
    <w:rPr>
      <w:rFonts w:ascii="Courier New" w:hAnsi="Courier New"/>
      <w:sz w:val="18"/>
    </w:rPr>
  </w:style>
  <w:style w:type="paragraph" w:customStyle="1" w:styleId="OmniPage2314">
    <w:name w:val="OmniPage #2314"/>
    <w:rsid w:val="00D95A90"/>
    <w:pPr>
      <w:tabs>
        <w:tab w:val="left" w:pos="100"/>
      </w:tabs>
    </w:pPr>
    <w:rPr>
      <w:rFonts w:ascii="Courier New" w:hAnsi="Courier New"/>
      <w:sz w:val="18"/>
    </w:rPr>
  </w:style>
  <w:style w:type="paragraph" w:customStyle="1" w:styleId="OmniPage2315">
    <w:name w:val="OmniPage #2315"/>
    <w:rsid w:val="00D95A90"/>
    <w:pPr>
      <w:tabs>
        <w:tab w:val="left" w:pos="100"/>
      </w:tabs>
    </w:pPr>
    <w:rPr>
      <w:rFonts w:ascii="Courier New" w:hAnsi="Courier New"/>
      <w:sz w:val="18"/>
    </w:rPr>
  </w:style>
  <w:style w:type="paragraph" w:customStyle="1" w:styleId="OmniPage2570">
    <w:name w:val="OmniPage #2570"/>
    <w:rsid w:val="00D95A90"/>
    <w:pPr>
      <w:tabs>
        <w:tab w:val="left" w:pos="100"/>
        <w:tab w:val="right" w:pos="9018"/>
      </w:tabs>
    </w:pPr>
    <w:rPr>
      <w:rFonts w:ascii="Courier New" w:hAnsi="Courier New"/>
    </w:rPr>
  </w:style>
  <w:style w:type="paragraph" w:customStyle="1" w:styleId="OmniPage2571">
    <w:name w:val="OmniPage #2571"/>
    <w:rsid w:val="00D95A90"/>
    <w:pPr>
      <w:tabs>
        <w:tab w:val="left" w:pos="100"/>
        <w:tab w:val="right" w:pos="7169"/>
      </w:tabs>
    </w:pPr>
    <w:rPr>
      <w:rFonts w:ascii="Courier New" w:hAnsi="Courier New"/>
    </w:rPr>
  </w:style>
  <w:style w:type="paragraph" w:customStyle="1" w:styleId="OmniPage2572">
    <w:name w:val="OmniPage #2572"/>
    <w:rsid w:val="00D95A90"/>
    <w:pPr>
      <w:tabs>
        <w:tab w:val="left" w:pos="100"/>
        <w:tab w:val="left" w:pos="150"/>
        <w:tab w:val="right" w:pos="1584"/>
      </w:tabs>
    </w:pPr>
    <w:rPr>
      <w:rFonts w:ascii="Courier New" w:hAnsi="Courier New"/>
    </w:rPr>
  </w:style>
  <w:style w:type="paragraph" w:customStyle="1" w:styleId="OmniPage2575">
    <w:name w:val="OmniPage #2575"/>
    <w:rsid w:val="00D95A90"/>
    <w:pPr>
      <w:tabs>
        <w:tab w:val="left" w:pos="104"/>
        <w:tab w:val="right" w:pos="9020"/>
      </w:tabs>
    </w:pPr>
    <w:rPr>
      <w:rFonts w:ascii="Courier New" w:hAnsi="Courier New"/>
    </w:rPr>
  </w:style>
  <w:style w:type="paragraph" w:customStyle="1" w:styleId="OmniPage2576">
    <w:name w:val="OmniPage #2576"/>
    <w:rsid w:val="00D95A90"/>
    <w:pPr>
      <w:tabs>
        <w:tab w:val="left" w:pos="100"/>
        <w:tab w:val="right" w:pos="6731"/>
      </w:tabs>
    </w:pPr>
    <w:rPr>
      <w:rFonts w:ascii="Courier New" w:hAnsi="Courier New"/>
    </w:rPr>
  </w:style>
  <w:style w:type="paragraph" w:customStyle="1" w:styleId="OmniPage2817">
    <w:name w:val="OmniPage #2817"/>
    <w:rsid w:val="00D95A90"/>
    <w:pPr>
      <w:tabs>
        <w:tab w:val="left" w:pos="100"/>
        <w:tab w:val="right" w:pos="8205"/>
      </w:tabs>
      <w:ind w:left="100" w:right="1060"/>
    </w:pPr>
    <w:rPr>
      <w:rFonts w:ascii="Courier New" w:hAnsi="Courier New"/>
    </w:rPr>
  </w:style>
  <w:style w:type="paragraph" w:customStyle="1" w:styleId="OmniPage2818">
    <w:name w:val="OmniPage #2818"/>
    <w:rsid w:val="00D95A90"/>
    <w:pPr>
      <w:tabs>
        <w:tab w:val="left" w:pos="100"/>
        <w:tab w:val="right" w:pos="5581"/>
      </w:tabs>
    </w:pPr>
    <w:rPr>
      <w:rFonts w:ascii="Courier New" w:hAnsi="Courier New"/>
    </w:rPr>
  </w:style>
  <w:style w:type="paragraph" w:styleId="BodyText">
    <w:name w:val="Body Text"/>
    <w:basedOn w:val="Normal"/>
    <w:rsid w:val="00D95A90"/>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2">
    <w:name w:val="Body Text 2"/>
    <w:basedOn w:val="Normal"/>
    <w:rsid w:val="00D95A90"/>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color w:val="0000FF"/>
      <w:sz w:val="22"/>
    </w:rPr>
  </w:style>
  <w:style w:type="paragraph" w:styleId="BodyText3">
    <w:name w:val="Body Text 3"/>
    <w:basedOn w:val="Normal"/>
    <w:link w:val="BodyText3Char"/>
    <w:rsid w:val="00D95A9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Strong">
    <w:name w:val="Strong"/>
    <w:basedOn w:val="DefaultParagraphFont"/>
    <w:qFormat/>
    <w:rsid w:val="00D95A90"/>
    <w:rPr>
      <w:b/>
    </w:rPr>
  </w:style>
  <w:style w:type="paragraph" w:customStyle="1" w:styleId="ControlledDistribution">
    <w:name w:val="Controlled Distribution"/>
    <w:basedOn w:val="Normal"/>
    <w:rsid w:val="00D95A90"/>
    <w:pPr>
      <w:spacing w:before="60" w:after="60" w:line="280" w:lineRule="atLeast"/>
    </w:pPr>
    <w:rPr>
      <w:rFonts w:ascii="Arial" w:hAnsi="Arial"/>
      <w:b/>
      <w:sz w:val="24"/>
    </w:rPr>
  </w:style>
  <w:style w:type="paragraph" w:customStyle="1" w:styleId="Author">
    <w:name w:val="Author"/>
    <w:basedOn w:val="Normal"/>
    <w:rsid w:val="00D95A90"/>
    <w:pPr>
      <w:spacing w:before="60" w:line="260" w:lineRule="atLeast"/>
    </w:pPr>
    <w:rPr>
      <w:rFonts w:ascii="Arial" w:hAnsi="Arial"/>
      <w:sz w:val="24"/>
    </w:rPr>
  </w:style>
  <w:style w:type="character" w:styleId="FootnoteReference">
    <w:name w:val="footnote reference"/>
    <w:basedOn w:val="DefaultParagraphFont"/>
    <w:semiHidden/>
    <w:rsid w:val="00D95A90"/>
    <w:rPr>
      <w:vertAlign w:val="superscript"/>
    </w:rPr>
  </w:style>
  <w:style w:type="paragraph" w:styleId="FootnoteText">
    <w:name w:val="footnote text"/>
    <w:basedOn w:val="Normal"/>
    <w:semiHidden/>
    <w:rsid w:val="00D95A90"/>
  </w:style>
  <w:style w:type="paragraph" w:customStyle="1" w:styleId="xl29">
    <w:name w:val="xl29"/>
    <w:basedOn w:val="Normal"/>
    <w:rsid w:val="00D95A90"/>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tablecaption">
    <w:name w:val="table caption"/>
    <w:basedOn w:val="Caption"/>
    <w:rsid w:val="00D95A90"/>
    <w:pPr>
      <w:jc w:val="center"/>
    </w:pPr>
    <w:rPr>
      <w:sz w:val="24"/>
    </w:rPr>
  </w:style>
  <w:style w:type="paragraph" w:styleId="Caption">
    <w:name w:val="caption"/>
    <w:basedOn w:val="Normal"/>
    <w:next w:val="Normal"/>
    <w:qFormat/>
    <w:rsid w:val="00D95A90"/>
    <w:pPr>
      <w:spacing w:before="120" w:after="120"/>
    </w:pPr>
    <w:rPr>
      <w:b/>
      <w:bCs/>
    </w:rPr>
  </w:style>
  <w:style w:type="character" w:styleId="Hyperlink">
    <w:name w:val="Hyperlink"/>
    <w:basedOn w:val="DefaultParagraphFont"/>
    <w:rsid w:val="00D95A90"/>
    <w:rPr>
      <w:color w:val="0000FF"/>
      <w:u w:val="single"/>
    </w:rPr>
  </w:style>
  <w:style w:type="character" w:styleId="FollowedHyperlink">
    <w:name w:val="FollowedHyperlink"/>
    <w:basedOn w:val="DefaultParagraphFont"/>
    <w:rsid w:val="00D95A90"/>
    <w:rPr>
      <w:color w:val="800080"/>
      <w:u w:val="single"/>
    </w:rPr>
  </w:style>
  <w:style w:type="paragraph" w:styleId="HTMLPreformatted">
    <w:name w:val="HTML Preformatted"/>
    <w:basedOn w:val="Normal"/>
    <w:rsid w:val="00D9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DocumentMap">
    <w:name w:val="Document Map"/>
    <w:basedOn w:val="Normal"/>
    <w:semiHidden/>
    <w:rsid w:val="00F6494B"/>
    <w:pPr>
      <w:shd w:val="clear" w:color="auto" w:fill="000080"/>
    </w:pPr>
    <w:rPr>
      <w:rFonts w:ascii="Tahoma" w:hAnsi="Tahoma" w:cs="Tahoma"/>
    </w:rPr>
  </w:style>
  <w:style w:type="paragraph" w:styleId="BalloonText">
    <w:name w:val="Balloon Text"/>
    <w:basedOn w:val="Normal"/>
    <w:semiHidden/>
    <w:rsid w:val="00F6494B"/>
    <w:rPr>
      <w:rFonts w:ascii="Tahoma" w:hAnsi="Tahoma" w:cs="Tahoma"/>
      <w:sz w:val="16"/>
      <w:szCs w:val="16"/>
    </w:rPr>
  </w:style>
  <w:style w:type="character" w:customStyle="1" w:styleId="BodyText3Char">
    <w:name w:val="Body Text 3 Char"/>
    <w:basedOn w:val="DefaultParagraphFont"/>
    <w:link w:val="BodyText3"/>
    <w:rsid w:val="00FE0B9B"/>
    <w:rPr>
      <w:b/>
    </w:rPr>
  </w:style>
  <w:style w:type="paragraph" w:styleId="ListParagraph">
    <w:name w:val="List Paragraph"/>
    <w:basedOn w:val="Normal"/>
    <w:uiPriority w:val="34"/>
    <w:qFormat/>
    <w:rsid w:val="00FF19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A90"/>
  </w:style>
  <w:style w:type="paragraph" w:styleId="Heading1">
    <w:name w:val="heading 1"/>
    <w:basedOn w:val="Normal"/>
    <w:next w:val="Normal"/>
    <w:qFormat/>
    <w:rsid w:val="00D95A90"/>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rPr>
  </w:style>
  <w:style w:type="paragraph" w:styleId="Heading2">
    <w:name w:val="heading 2"/>
    <w:basedOn w:val="Normal"/>
    <w:next w:val="Normal"/>
    <w:qFormat/>
    <w:rsid w:val="00D95A90"/>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1"/>
    </w:pPr>
    <w:rPr>
      <w:b/>
      <w:i/>
      <w:color w:val="000000"/>
      <w:sz w:val="32"/>
    </w:rPr>
  </w:style>
  <w:style w:type="paragraph" w:styleId="Heading3">
    <w:name w:val="heading 3"/>
    <w:basedOn w:val="Normal"/>
    <w:next w:val="Normal"/>
    <w:qFormat/>
    <w:rsid w:val="00D95A90"/>
    <w:pPr>
      <w:keepNext/>
      <w:spacing w:before="240" w:after="60"/>
      <w:outlineLvl w:val="2"/>
    </w:pPr>
    <w:rPr>
      <w:b/>
      <w:smallCaps/>
      <w:sz w:val="24"/>
    </w:rPr>
  </w:style>
  <w:style w:type="paragraph" w:styleId="Heading4">
    <w:name w:val="heading 4"/>
    <w:basedOn w:val="Normal"/>
    <w:next w:val="Normal"/>
    <w:qFormat/>
    <w:rsid w:val="00D95A90"/>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5A90"/>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sz w:val="24"/>
      <w:u w:val="single"/>
    </w:rPr>
  </w:style>
  <w:style w:type="paragraph" w:styleId="Heading6">
    <w:name w:val="heading 6"/>
    <w:basedOn w:val="Normal"/>
    <w:next w:val="Normal"/>
    <w:qFormat/>
    <w:rsid w:val="00D95A90"/>
    <w:pPr>
      <w:spacing w:before="240" w:after="60"/>
      <w:outlineLvl w:val="5"/>
    </w:pPr>
    <w:rPr>
      <w:b/>
      <w:sz w:val="24"/>
    </w:rPr>
  </w:style>
  <w:style w:type="paragraph" w:styleId="Heading7">
    <w:name w:val="heading 7"/>
    <w:basedOn w:val="Normal"/>
    <w:next w:val="Normal"/>
    <w:qFormat/>
    <w:rsid w:val="00D95A90"/>
    <w:pPr>
      <w:spacing w:before="240" w:after="60"/>
      <w:jc w:val="center"/>
      <w:outlineLvl w:val="6"/>
    </w:pPr>
    <w:rPr>
      <w:b/>
      <w:caps/>
      <w:sz w:val="28"/>
    </w:rPr>
  </w:style>
  <w:style w:type="paragraph" w:styleId="Heading8">
    <w:name w:val="heading 8"/>
    <w:basedOn w:val="Normal"/>
    <w:next w:val="Normal"/>
    <w:qFormat/>
    <w:rsid w:val="00D95A90"/>
    <w:pPr>
      <w:spacing w:before="240" w:after="60"/>
      <w:outlineLvl w:val="7"/>
    </w:pPr>
    <w:rPr>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5A90"/>
    <w:pPr>
      <w:tabs>
        <w:tab w:val="center" w:pos="4320"/>
        <w:tab w:val="right" w:pos="8640"/>
      </w:tabs>
    </w:pPr>
  </w:style>
  <w:style w:type="paragraph" w:styleId="Footer">
    <w:name w:val="footer"/>
    <w:basedOn w:val="Normal"/>
    <w:rsid w:val="00D95A90"/>
    <w:pPr>
      <w:tabs>
        <w:tab w:val="center" w:pos="4320"/>
        <w:tab w:val="right" w:pos="8640"/>
      </w:tabs>
    </w:pPr>
  </w:style>
  <w:style w:type="character" w:styleId="PageNumber">
    <w:name w:val="page number"/>
    <w:basedOn w:val="DefaultParagraphFont"/>
    <w:rsid w:val="00D95A90"/>
  </w:style>
  <w:style w:type="paragraph" w:customStyle="1" w:styleId="OmniPage6">
    <w:name w:val="OmniPage #6"/>
    <w:rsid w:val="00D95A90"/>
    <w:pPr>
      <w:tabs>
        <w:tab w:val="left" w:pos="118"/>
        <w:tab w:val="right" w:pos="1829"/>
      </w:tabs>
    </w:pPr>
    <w:rPr>
      <w:rFonts w:ascii="CG Times" w:hAnsi="CG Times"/>
    </w:rPr>
  </w:style>
  <w:style w:type="paragraph" w:customStyle="1" w:styleId="OmniPage9">
    <w:name w:val="OmniPage #9"/>
    <w:rsid w:val="00D95A90"/>
    <w:pPr>
      <w:tabs>
        <w:tab w:val="left" w:pos="100"/>
        <w:tab w:val="right" w:pos="9162"/>
      </w:tabs>
    </w:pPr>
    <w:rPr>
      <w:rFonts w:ascii="CG Times" w:hAnsi="CG Times"/>
    </w:rPr>
  </w:style>
  <w:style w:type="paragraph" w:customStyle="1" w:styleId="OmniPage257">
    <w:name w:val="OmniPage #257"/>
    <w:rsid w:val="00D95A90"/>
    <w:pPr>
      <w:tabs>
        <w:tab w:val="left" w:pos="115"/>
        <w:tab w:val="right" w:pos="3544"/>
      </w:tabs>
      <w:ind w:left="115" w:right="5721"/>
    </w:pPr>
    <w:rPr>
      <w:rFonts w:ascii="Courier New" w:hAnsi="Courier New"/>
    </w:rPr>
  </w:style>
  <w:style w:type="paragraph" w:customStyle="1" w:styleId="OmniPage259">
    <w:name w:val="OmniPage #259"/>
    <w:rsid w:val="00D95A90"/>
    <w:pPr>
      <w:tabs>
        <w:tab w:val="left" w:pos="116"/>
        <w:tab w:val="right" w:pos="3138"/>
      </w:tabs>
    </w:pPr>
    <w:rPr>
      <w:rFonts w:ascii="Courier New" w:hAnsi="Courier New"/>
    </w:rPr>
  </w:style>
  <w:style w:type="paragraph" w:customStyle="1" w:styleId="OmniPage261">
    <w:name w:val="OmniPage #261"/>
    <w:rsid w:val="00D95A90"/>
    <w:pPr>
      <w:tabs>
        <w:tab w:val="left" w:pos="116"/>
        <w:tab w:val="right" w:pos="6700"/>
      </w:tabs>
    </w:pPr>
    <w:rPr>
      <w:rFonts w:ascii="Courier New" w:hAnsi="Courier New"/>
    </w:rPr>
  </w:style>
  <w:style w:type="paragraph" w:customStyle="1" w:styleId="OmniPage263">
    <w:name w:val="OmniPage #263"/>
    <w:rsid w:val="00D95A90"/>
    <w:pPr>
      <w:tabs>
        <w:tab w:val="left" w:pos="110"/>
        <w:tab w:val="right" w:pos="1840"/>
      </w:tabs>
    </w:pPr>
    <w:rPr>
      <w:rFonts w:ascii="Courier New" w:hAnsi="Courier New"/>
    </w:rPr>
  </w:style>
  <w:style w:type="paragraph" w:customStyle="1" w:styleId="OmniPage264">
    <w:name w:val="OmniPage #264"/>
    <w:rsid w:val="00D95A90"/>
    <w:pPr>
      <w:tabs>
        <w:tab w:val="left" w:pos="100"/>
        <w:tab w:val="right" w:pos="1951"/>
      </w:tabs>
    </w:pPr>
    <w:rPr>
      <w:rFonts w:ascii="Courier New" w:hAnsi="Courier New"/>
    </w:rPr>
  </w:style>
  <w:style w:type="paragraph" w:customStyle="1" w:styleId="OmniPage265">
    <w:name w:val="OmniPage #265"/>
    <w:rsid w:val="00D95A90"/>
    <w:pPr>
      <w:tabs>
        <w:tab w:val="left" w:pos="100"/>
        <w:tab w:val="right" w:pos="9104"/>
      </w:tabs>
    </w:pPr>
    <w:rPr>
      <w:rFonts w:ascii="Courier New" w:hAnsi="Courier New"/>
    </w:rPr>
  </w:style>
  <w:style w:type="paragraph" w:customStyle="1" w:styleId="OmniPage267">
    <w:name w:val="OmniPage #267"/>
    <w:rsid w:val="00D95A90"/>
    <w:pPr>
      <w:tabs>
        <w:tab w:val="left" w:pos="100"/>
        <w:tab w:val="right" w:pos="8979"/>
      </w:tabs>
    </w:pPr>
    <w:rPr>
      <w:rFonts w:ascii="Courier New" w:hAnsi="Courier New"/>
    </w:rPr>
  </w:style>
  <w:style w:type="paragraph" w:customStyle="1" w:styleId="OmniPage513">
    <w:name w:val="OmniPage #513"/>
    <w:rsid w:val="00D95A90"/>
    <w:pPr>
      <w:tabs>
        <w:tab w:val="left" w:pos="124"/>
        <w:tab w:val="right" w:pos="3594"/>
      </w:tabs>
      <w:ind w:left="124" w:right="5671"/>
    </w:pPr>
    <w:rPr>
      <w:rFonts w:ascii="Courier New" w:hAnsi="Courier New"/>
      <w:sz w:val="19"/>
    </w:rPr>
  </w:style>
  <w:style w:type="paragraph" w:customStyle="1" w:styleId="OmniPage515">
    <w:name w:val="OmniPage #515"/>
    <w:rsid w:val="00D95A90"/>
    <w:pPr>
      <w:tabs>
        <w:tab w:val="left" w:pos="125"/>
        <w:tab w:val="right" w:pos="4448"/>
      </w:tabs>
    </w:pPr>
    <w:rPr>
      <w:rFonts w:ascii="Courier New" w:hAnsi="Courier New"/>
      <w:sz w:val="19"/>
    </w:rPr>
  </w:style>
  <w:style w:type="paragraph" w:customStyle="1" w:styleId="OmniPage516">
    <w:name w:val="OmniPage #516"/>
    <w:rsid w:val="00D95A90"/>
    <w:pPr>
      <w:tabs>
        <w:tab w:val="left" w:pos="832"/>
        <w:tab w:val="right" w:pos="7881"/>
      </w:tabs>
    </w:pPr>
    <w:rPr>
      <w:rFonts w:ascii="Courier New" w:hAnsi="Courier New"/>
      <w:sz w:val="19"/>
    </w:rPr>
  </w:style>
  <w:style w:type="paragraph" w:customStyle="1" w:styleId="OmniPage519">
    <w:name w:val="OmniPage #519"/>
    <w:rsid w:val="00D95A90"/>
    <w:pPr>
      <w:tabs>
        <w:tab w:val="left" w:pos="100"/>
        <w:tab w:val="right" w:pos="8029"/>
      </w:tabs>
    </w:pPr>
    <w:rPr>
      <w:rFonts w:ascii="Courier New" w:hAnsi="Courier New"/>
      <w:sz w:val="19"/>
    </w:rPr>
  </w:style>
  <w:style w:type="paragraph" w:customStyle="1" w:styleId="OmniPage522">
    <w:name w:val="OmniPage #522"/>
    <w:rsid w:val="00D95A90"/>
    <w:pPr>
      <w:tabs>
        <w:tab w:val="left" w:pos="113"/>
        <w:tab w:val="right" w:pos="3288"/>
      </w:tabs>
    </w:pPr>
    <w:rPr>
      <w:rFonts w:ascii="Courier New" w:hAnsi="Courier New"/>
      <w:sz w:val="19"/>
    </w:rPr>
  </w:style>
  <w:style w:type="paragraph" w:customStyle="1" w:styleId="OmniPage2305">
    <w:name w:val="OmniPage #2305"/>
    <w:rsid w:val="00D95A90"/>
    <w:pPr>
      <w:tabs>
        <w:tab w:val="left" w:pos="100"/>
        <w:tab w:val="right" w:pos="2991"/>
      </w:tabs>
      <w:ind w:left="100" w:right="6274"/>
      <w:jc w:val="center"/>
    </w:pPr>
    <w:rPr>
      <w:rFonts w:ascii="Courier New" w:hAnsi="Courier New"/>
      <w:sz w:val="18"/>
    </w:rPr>
  </w:style>
  <w:style w:type="paragraph" w:customStyle="1" w:styleId="OmniPage2306">
    <w:name w:val="OmniPage #2306"/>
    <w:rsid w:val="00D95A90"/>
    <w:pPr>
      <w:tabs>
        <w:tab w:val="left" w:pos="100"/>
      </w:tabs>
    </w:pPr>
    <w:rPr>
      <w:rFonts w:ascii="Courier New" w:hAnsi="Courier New"/>
      <w:sz w:val="18"/>
    </w:rPr>
  </w:style>
  <w:style w:type="paragraph" w:customStyle="1" w:styleId="OmniPage2308">
    <w:name w:val="OmniPage #2308"/>
    <w:rsid w:val="00D95A90"/>
    <w:pPr>
      <w:tabs>
        <w:tab w:val="left" w:pos="102"/>
      </w:tabs>
    </w:pPr>
    <w:rPr>
      <w:rFonts w:ascii="Courier New" w:hAnsi="Courier New"/>
      <w:sz w:val="18"/>
    </w:rPr>
  </w:style>
  <w:style w:type="paragraph" w:customStyle="1" w:styleId="OmniPage2310">
    <w:name w:val="OmniPage #2310"/>
    <w:rsid w:val="00D95A90"/>
    <w:pPr>
      <w:tabs>
        <w:tab w:val="left" w:pos="100"/>
      </w:tabs>
    </w:pPr>
    <w:rPr>
      <w:rFonts w:ascii="Courier New" w:hAnsi="Courier New"/>
      <w:sz w:val="18"/>
    </w:rPr>
  </w:style>
  <w:style w:type="paragraph" w:customStyle="1" w:styleId="OmniPage2311">
    <w:name w:val="OmniPage #2311"/>
    <w:rsid w:val="00D95A90"/>
    <w:pPr>
      <w:tabs>
        <w:tab w:val="left" w:pos="100"/>
      </w:tabs>
    </w:pPr>
    <w:rPr>
      <w:rFonts w:ascii="Courier New" w:hAnsi="Courier New"/>
      <w:sz w:val="18"/>
    </w:rPr>
  </w:style>
  <w:style w:type="paragraph" w:customStyle="1" w:styleId="OmniPage2312">
    <w:name w:val="OmniPage #2312"/>
    <w:rsid w:val="00D95A90"/>
    <w:pPr>
      <w:tabs>
        <w:tab w:val="left" w:pos="100"/>
      </w:tabs>
    </w:pPr>
    <w:rPr>
      <w:rFonts w:ascii="Courier New" w:hAnsi="Courier New"/>
      <w:sz w:val="18"/>
    </w:rPr>
  </w:style>
  <w:style w:type="paragraph" w:customStyle="1" w:styleId="OmniPage2314">
    <w:name w:val="OmniPage #2314"/>
    <w:rsid w:val="00D95A90"/>
    <w:pPr>
      <w:tabs>
        <w:tab w:val="left" w:pos="100"/>
      </w:tabs>
    </w:pPr>
    <w:rPr>
      <w:rFonts w:ascii="Courier New" w:hAnsi="Courier New"/>
      <w:sz w:val="18"/>
    </w:rPr>
  </w:style>
  <w:style w:type="paragraph" w:customStyle="1" w:styleId="OmniPage2315">
    <w:name w:val="OmniPage #2315"/>
    <w:rsid w:val="00D95A90"/>
    <w:pPr>
      <w:tabs>
        <w:tab w:val="left" w:pos="100"/>
      </w:tabs>
    </w:pPr>
    <w:rPr>
      <w:rFonts w:ascii="Courier New" w:hAnsi="Courier New"/>
      <w:sz w:val="18"/>
    </w:rPr>
  </w:style>
  <w:style w:type="paragraph" w:customStyle="1" w:styleId="OmniPage2570">
    <w:name w:val="OmniPage #2570"/>
    <w:rsid w:val="00D95A90"/>
    <w:pPr>
      <w:tabs>
        <w:tab w:val="left" w:pos="100"/>
        <w:tab w:val="right" w:pos="9018"/>
      </w:tabs>
    </w:pPr>
    <w:rPr>
      <w:rFonts w:ascii="Courier New" w:hAnsi="Courier New"/>
    </w:rPr>
  </w:style>
  <w:style w:type="paragraph" w:customStyle="1" w:styleId="OmniPage2571">
    <w:name w:val="OmniPage #2571"/>
    <w:rsid w:val="00D95A90"/>
    <w:pPr>
      <w:tabs>
        <w:tab w:val="left" w:pos="100"/>
        <w:tab w:val="right" w:pos="7169"/>
      </w:tabs>
    </w:pPr>
    <w:rPr>
      <w:rFonts w:ascii="Courier New" w:hAnsi="Courier New"/>
    </w:rPr>
  </w:style>
  <w:style w:type="paragraph" w:customStyle="1" w:styleId="OmniPage2572">
    <w:name w:val="OmniPage #2572"/>
    <w:rsid w:val="00D95A90"/>
    <w:pPr>
      <w:tabs>
        <w:tab w:val="left" w:pos="100"/>
        <w:tab w:val="left" w:pos="150"/>
        <w:tab w:val="right" w:pos="1584"/>
      </w:tabs>
    </w:pPr>
    <w:rPr>
      <w:rFonts w:ascii="Courier New" w:hAnsi="Courier New"/>
    </w:rPr>
  </w:style>
  <w:style w:type="paragraph" w:customStyle="1" w:styleId="OmniPage2575">
    <w:name w:val="OmniPage #2575"/>
    <w:rsid w:val="00D95A90"/>
    <w:pPr>
      <w:tabs>
        <w:tab w:val="left" w:pos="104"/>
        <w:tab w:val="right" w:pos="9020"/>
      </w:tabs>
    </w:pPr>
    <w:rPr>
      <w:rFonts w:ascii="Courier New" w:hAnsi="Courier New"/>
    </w:rPr>
  </w:style>
  <w:style w:type="paragraph" w:customStyle="1" w:styleId="OmniPage2576">
    <w:name w:val="OmniPage #2576"/>
    <w:rsid w:val="00D95A90"/>
    <w:pPr>
      <w:tabs>
        <w:tab w:val="left" w:pos="100"/>
        <w:tab w:val="right" w:pos="6731"/>
      </w:tabs>
    </w:pPr>
    <w:rPr>
      <w:rFonts w:ascii="Courier New" w:hAnsi="Courier New"/>
    </w:rPr>
  </w:style>
  <w:style w:type="paragraph" w:customStyle="1" w:styleId="OmniPage2817">
    <w:name w:val="OmniPage #2817"/>
    <w:rsid w:val="00D95A90"/>
    <w:pPr>
      <w:tabs>
        <w:tab w:val="left" w:pos="100"/>
        <w:tab w:val="right" w:pos="8205"/>
      </w:tabs>
      <w:ind w:left="100" w:right="1060"/>
    </w:pPr>
    <w:rPr>
      <w:rFonts w:ascii="Courier New" w:hAnsi="Courier New"/>
    </w:rPr>
  </w:style>
  <w:style w:type="paragraph" w:customStyle="1" w:styleId="OmniPage2818">
    <w:name w:val="OmniPage #2818"/>
    <w:rsid w:val="00D95A90"/>
    <w:pPr>
      <w:tabs>
        <w:tab w:val="left" w:pos="100"/>
        <w:tab w:val="right" w:pos="5581"/>
      </w:tabs>
    </w:pPr>
    <w:rPr>
      <w:rFonts w:ascii="Courier New" w:hAnsi="Courier New"/>
    </w:rPr>
  </w:style>
  <w:style w:type="paragraph" w:styleId="BodyText">
    <w:name w:val="Body Text"/>
    <w:basedOn w:val="Normal"/>
    <w:rsid w:val="00D95A90"/>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2">
    <w:name w:val="Body Text 2"/>
    <w:basedOn w:val="Normal"/>
    <w:rsid w:val="00D95A90"/>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color w:val="0000FF"/>
      <w:sz w:val="22"/>
    </w:rPr>
  </w:style>
  <w:style w:type="paragraph" w:styleId="BodyText3">
    <w:name w:val="Body Text 3"/>
    <w:basedOn w:val="Normal"/>
    <w:link w:val="BodyText3Char"/>
    <w:rsid w:val="00D95A9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Strong">
    <w:name w:val="Strong"/>
    <w:basedOn w:val="DefaultParagraphFont"/>
    <w:qFormat/>
    <w:rsid w:val="00D95A90"/>
    <w:rPr>
      <w:b/>
    </w:rPr>
  </w:style>
  <w:style w:type="paragraph" w:customStyle="1" w:styleId="ControlledDistribution">
    <w:name w:val="Controlled Distribution"/>
    <w:basedOn w:val="Normal"/>
    <w:rsid w:val="00D95A90"/>
    <w:pPr>
      <w:spacing w:before="60" w:after="60" w:line="280" w:lineRule="atLeast"/>
    </w:pPr>
    <w:rPr>
      <w:rFonts w:ascii="Arial" w:hAnsi="Arial"/>
      <w:b/>
      <w:sz w:val="24"/>
    </w:rPr>
  </w:style>
  <w:style w:type="paragraph" w:customStyle="1" w:styleId="Author">
    <w:name w:val="Author"/>
    <w:basedOn w:val="Normal"/>
    <w:rsid w:val="00D95A90"/>
    <w:pPr>
      <w:spacing w:before="60" w:line="260" w:lineRule="atLeast"/>
    </w:pPr>
    <w:rPr>
      <w:rFonts w:ascii="Arial" w:hAnsi="Arial"/>
      <w:sz w:val="24"/>
    </w:rPr>
  </w:style>
  <w:style w:type="character" w:styleId="FootnoteReference">
    <w:name w:val="footnote reference"/>
    <w:basedOn w:val="DefaultParagraphFont"/>
    <w:semiHidden/>
    <w:rsid w:val="00D95A90"/>
    <w:rPr>
      <w:vertAlign w:val="superscript"/>
    </w:rPr>
  </w:style>
  <w:style w:type="paragraph" w:styleId="FootnoteText">
    <w:name w:val="footnote text"/>
    <w:basedOn w:val="Normal"/>
    <w:semiHidden/>
    <w:rsid w:val="00D95A90"/>
  </w:style>
  <w:style w:type="paragraph" w:customStyle="1" w:styleId="xl29">
    <w:name w:val="xl29"/>
    <w:basedOn w:val="Normal"/>
    <w:rsid w:val="00D95A90"/>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tablecaption">
    <w:name w:val="table caption"/>
    <w:basedOn w:val="Caption"/>
    <w:rsid w:val="00D95A90"/>
    <w:pPr>
      <w:jc w:val="center"/>
    </w:pPr>
    <w:rPr>
      <w:sz w:val="24"/>
    </w:rPr>
  </w:style>
  <w:style w:type="paragraph" w:styleId="Caption">
    <w:name w:val="caption"/>
    <w:basedOn w:val="Normal"/>
    <w:next w:val="Normal"/>
    <w:qFormat/>
    <w:rsid w:val="00D95A90"/>
    <w:pPr>
      <w:spacing w:before="120" w:after="120"/>
    </w:pPr>
    <w:rPr>
      <w:b/>
      <w:bCs/>
    </w:rPr>
  </w:style>
  <w:style w:type="character" w:styleId="Hyperlink">
    <w:name w:val="Hyperlink"/>
    <w:basedOn w:val="DefaultParagraphFont"/>
    <w:rsid w:val="00D95A90"/>
    <w:rPr>
      <w:color w:val="0000FF"/>
      <w:u w:val="single"/>
    </w:rPr>
  </w:style>
  <w:style w:type="character" w:styleId="FollowedHyperlink">
    <w:name w:val="FollowedHyperlink"/>
    <w:basedOn w:val="DefaultParagraphFont"/>
    <w:rsid w:val="00D95A90"/>
    <w:rPr>
      <w:color w:val="800080"/>
      <w:u w:val="single"/>
    </w:rPr>
  </w:style>
  <w:style w:type="paragraph" w:styleId="HTMLPreformatted">
    <w:name w:val="HTML Preformatted"/>
    <w:basedOn w:val="Normal"/>
    <w:rsid w:val="00D9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DocumentMap">
    <w:name w:val="Document Map"/>
    <w:basedOn w:val="Normal"/>
    <w:semiHidden/>
    <w:rsid w:val="00F6494B"/>
    <w:pPr>
      <w:shd w:val="clear" w:color="auto" w:fill="000080"/>
    </w:pPr>
    <w:rPr>
      <w:rFonts w:ascii="Tahoma" w:hAnsi="Tahoma" w:cs="Tahoma"/>
    </w:rPr>
  </w:style>
  <w:style w:type="paragraph" w:styleId="BalloonText">
    <w:name w:val="Balloon Text"/>
    <w:basedOn w:val="Normal"/>
    <w:semiHidden/>
    <w:rsid w:val="00F6494B"/>
    <w:rPr>
      <w:rFonts w:ascii="Tahoma" w:hAnsi="Tahoma" w:cs="Tahoma"/>
      <w:sz w:val="16"/>
      <w:szCs w:val="16"/>
    </w:rPr>
  </w:style>
  <w:style w:type="character" w:customStyle="1" w:styleId="BodyText3Char">
    <w:name w:val="Body Text 3 Char"/>
    <w:basedOn w:val="DefaultParagraphFont"/>
    <w:link w:val="BodyText3"/>
    <w:rsid w:val="00FE0B9B"/>
    <w:rPr>
      <w:b/>
    </w:rPr>
  </w:style>
  <w:style w:type="paragraph" w:styleId="ListParagraph">
    <w:name w:val="List Paragraph"/>
    <w:basedOn w:val="Normal"/>
    <w:uiPriority w:val="34"/>
    <w:qFormat/>
    <w:rsid w:val="00FF1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0529">
      <w:bodyDiv w:val="1"/>
      <w:marLeft w:val="0"/>
      <w:marRight w:val="0"/>
      <w:marTop w:val="0"/>
      <w:marBottom w:val="0"/>
      <w:divBdr>
        <w:top w:val="none" w:sz="0" w:space="0" w:color="auto"/>
        <w:left w:val="none" w:sz="0" w:space="0" w:color="auto"/>
        <w:bottom w:val="none" w:sz="0" w:space="0" w:color="auto"/>
        <w:right w:val="none" w:sz="0" w:space="0" w:color="auto"/>
      </w:divBdr>
    </w:div>
    <w:div w:id="568614639">
      <w:bodyDiv w:val="1"/>
      <w:marLeft w:val="0"/>
      <w:marRight w:val="0"/>
      <w:marTop w:val="0"/>
      <w:marBottom w:val="0"/>
      <w:divBdr>
        <w:top w:val="none" w:sz="0" w:space="0" w:color="auto"/>
        <w:left w:val="none" w:sz="0" w:space="0" w:color="auto"/>
        <w:bottom w:val="none" w:sz="0" w:space="0" w:color="auto"/>
        <w:right w:val="none" w:sz="0" w:space="0" w:color="auto"/>
      </w:divBdr>
    </w:div>
    <w:div w:id="878199656">
      <w:bodyDiv w:val="1"/>
      <w:marLeft w:val="0"/>
      <w:marRight w:val="0"/>
      <w:marTop w:val="0"/>
      <w:marBottom w:val="0"/>
      <w:divBdr>
        <w:top w:val="none" w:sz="0" w:space="0" w:color="auto"/>
        <w:left w:val="none" w:sz="0" w:space="0" w:color="auto"/>
        <w:bottom w:val="none" w:sz="0" w:space="0" w:color="auto"/>
        <w:right w:val="none" w:sz="0" w:space="0" w:color="auto"/>
      </w:divBdr>
    </w:div>
    <w:div w:id="937718014">
      <w:bodyDiv w:val="1"/>
      <w:marLeft w:val="0"/>
      <w:marRight w:val="0"/>
      <w:marTop w:val="0"/>
      <w:marBottom w:val="0"/>
      <w:divBdr>
        <w:top w:val="none" w:sz="0" w:space="0" w:color="auto"/>
        <w:left w:val="none" w:sz="0" w:space="0" w:color="auto"/>
        <w:bottom w:val="none" w:sz="0" w:space="0" w:color="auto"/>
        <w:right w:val="none" w:sz="0" w:space="0" w:color="auto"/>
      </w:divBdr>
    </w:div>
    <w:div w:id="1320814565">
      <w:bodyDiv w:val="1"/>
      <w:marLeft w:val="0"/>
      <w:marRight w:val="0"/>
      <w:marTop w:val="0"/>
      <w:marBottom w:val="0"/>
      <w:divBdr>
        <w:top w:val="none" w:sz="0" w:space="0" w:color="auto"/>
        <w:left w:val="none" w:sz="0" w:space="0" w:color="auto"/>
        <w:bottom w:val="none" w:sz="0" w:space="0" w:color="auto"/>
        <w:right w:val="none" w:sz="0" w:space="0" w:color="auto"/>
      </w:divBdr>
    </w:div>
    <w:div w:id="149926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poaccess.gov/privacyact/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5E2BC-8E4F-48BC-A286-B537873A0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1566</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SUPPORTING STATEMENT FOR VA FORM 10-2065, FUNERAL ARRANGEMENTS; VA FORM 10-10, APPLICATION FOR MEDICAL BENEFITS; VA FORM 10-10I, INSURANCE INFORMATION; VA FORM 10-10F, FINANCIAL WORKSHEET; AND FL 10-490</vt:lpstr>
    </vt:vector>
  </TitlesOfParts>
  <Company>Dell Computer Corporation</Company>
  <LinksUpToDate>false</LinksUpToDate>
  <CharactersWithSpaces>10237</CharactersWithSpaces>
  <SharedDoc>false</SharedDoc>
  <HLinks>
    <vt:vector size="6" baseType="variant">
      <vt:variant>
        <vt:i4>3604541</vt:i4>
      </vt:variant>
      <vt:variant>
        <vt:i4>0</vt:i4>
      </vt:variant>
      <vt:variant>
        <vt:i4>0</vt:i4>
      </vt:variant>
      <vt:variant>
        <vt:i4>5</vt:i4>
      </vt:variant>
      <vt:variant>
        <vt:lpwstr>http://www.gpoaccess.gov/privacyact/index.html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10-2065, FUNERAL ARRANGEMENTS; VA FORM 10-10, APPLICATION FOR MEDICAL BENEFITS; VA FORM 10-10I, INSURANCE INFORMATION; VA FORM 10-10F, FINANCIAL WORKSHEET; AND FL 10-490</dc:title>
  <dc:creator>Preferred Customer</dc:creator>
  <cp:lastModifiedBy>Ohlsson, Gordon</cp:lastModifiedBy>
  <cp:revision>3</cp:revision>
  <cp:lastPrinted>2013-10-18T17:27:00Z</cp:lastPrinted>
  <dcterms:created xsi:type="dcterms:W3CDTF">2014-03-13T14:14:00Z</dcterms:created>
  <dcterms:modified xsi:type="dcterms:W3CDTF">2014-03-13T14:17:00Z</dcterms:modified>
</cp:coreProperties>
</file>