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4A" w:rsidRPr="004C58CC" w:rsidRDefault="00BC53E8" w:rsidP="00BC53E8">
      <w:pPr>
        <w:rPr>
          <w:rFonts w:ascii="Times New Roman" w:hAnsi="Times New Roman"/>
        </w:rPr>
      </w:pPr>
      <w:r w:rsidRPr="004C58CC">
        <w:rPr>
          <w:rFonts w:ascii="Times New Roman" w:hAnsi="Times New Roman"/>
        </w:rPr>
        <w:t xml:space="preserve">A.  </w:t>
      </w:r>
      <w:r w:rsidRPr="006A58B0">
        <w:rPr>
          <w:rFonts w:ascii="Times New Roman" w:hAnsi="Times New Roman"/>
          <w:b/>
        </w:rPr>
        <w:t xml:space="preserve">Justification for IMLS Grant </w:t>
      </w:r>
      <w:r w:rsidR="004C58CC" w:rsidRPr="006A58B0">
        <w:rPr>
          <w:rFonts w:ascii="Times New Roman" w:hAnsi="Times New Roman"/>
          <w:b/>
        </w:rPr>
        <w:t>Forms</w:t>
      </w:r>
      <w:r w:rsidR="009042B6">
        <w:rPr>
          <w:rFonts w:ascii="Times New Roman" w:hAnsi="Times New Roman"/>
          <w:b/>
        </w:rPr>
        <w:t xml:space="preserve"> (ref </w:t>
      </w:r>
      <w:r w:rsidR="00237CC0">
        <w:rPr>
          <w:rFonts w:ascii="Times New Roman" w:hAnsi="Times New Roman"/>
          <w:b/>
        </w:rPr>
        <w:t>3137-</w:t>
      </w:r>
      <w:r w:rsidR="009042B6">
        <w:rPr>
          <w:rFonts w:ascii="Times New Roman" w:hAnsi="Times New Roman"/>
          <w:b/>
        </w:rPr>
        <w:t>0071)</w:t>
      </w:r>
    </w:p>
    <w:p w:rsidR="00BC53E8" w:rsidRPr="004C58CC" w:rsidRDefault="00BC53E8" w:rsidP="00BC53E8">
      <w:pPr>
        <w:rPr>
          <w:rFonts w:ascii="Times New Roman" w:hAnsi="Times New Roman"/>
        </w:rPr>
      </w:pPr>
    </w:p>
    <w:p w:rsidR="00F32568" w:rsidRPr="004C58CC" w:rsidRDefault="009C655F" w:rsidP="00F32568">
      <w:pPr>
        <w:numPr>
          <w:ilvl w:val="0"/>
          <w:numId w:val="10"/>
        </w:numPr>
        <w:tabs>
          <w:tab w:val="left" w:pos="-720"/>
          <w:tab w:val="left" w:pos="0"/>
        </w:tabs>
        <w:suppressAutoHyphens/>
        <w:rPr>
          <w:rFonts w:ascii="Times New Roman" w:hAnsi="Times New Roman"/>
        </w:rPr>
      </w:pPr>
      <w:r>
        <w:rPr>
          <w:rFonts w:ascii="Times New Roman" w:hAnsi="Times New Roman"/>
        </w:rPr>
        <w:t xml:space="preserve">In the previous clearance request </w:t>
      </w:r>
      <w:r w:rsidR="008E234B">
        <w:rPr>
          <w:rFonts w:ascii="Times New Roman" w:hAnsi="Times New Roman"/>
        </w:rPr>
        <w:t>8/4/2010</w:t>
      </w:r>
      <w:r w:rsidR="00F32568" w:rsidRPr="004C58CC">
        <w:rPr>
          <w:rFonts w:ascii="Times New Roman" w:hAnsi="Times New Roman"/>
        </w:rPr>
        <w:t xml:space="preserve"> </w:t>
      </w:r>
      <w:r>
        <w:rPr>
          <w:rFonts w:ascii="Times New Roman" w:hAnsi="Times New Roman"/>
        </w:rPr>
        <w:t>the Institute of Museum and Library Services (IMLS) provided</w:t>
      </w:r>
      <w:r w:rsidR="00F32568" w:rsidRPr="004C58CC">
        <w:rPr>
          <w:rFonts w:ascii="Times New Roman" w:hAnsi="Times New Roman"/>
        </w:rPr>
        <w:t xml:space="preserve"> consistency of language across its grant program guidelines before this submission.  That request was approved.  </w:t>
      </w:r>
      <w:r w:rsidR="00F32568" w:rsidRPr="004C58CC">
        <w:rPr>
          <w:rFonts w:ascii="Times New Roman" w:hAnsi="Times New Roman"/>
          <w:b/>
        </w:rPr>
        <w:t xml:space="preserve">At this time IMLS requests a three-year </w:t>
      </w:r>
      <w:r>
        <w:rPr>
          <w:rFonts w:ascii="Times New Roman" w:hAnsi="Times New Roman"/>
          <w:b/>
        </w:rPr>
        <w:t xml:space="preserve">renewal for </w:t>
      </w:r>
      <w:r w:rsidR="00F32568" w:rsidRPr="004C58CC">
        <w:rPr>
          <w:rFonts w:ascii="Times New Roman" w:hAnsi="Times New Roman"/>
          <w:b/>
        </w:rPr>
        <w:t>gener</w:t>
      </w:r>
      <w:r w:rsidR="00F72F15">
        <w:rPr>
          <w:rFonts w:ascii="Times New Roman" w:hAnsi="Times New Roman"/>
          <w:b/>
        </w:rPr>
        <w:t>al</w:t>
      </w:r>
      <w:r w:rsidR="00F32568" w:rsidRPr="004C58CC">
        <w:rPr>
          <w:rFonts w:ascii="Times New Roman" w:hAnsi="Times New Roman"/>
          <w:b/>
        </w:rPr>
        <w:t xml:space="preserve"> clearance for </w:t>
      </w:r>
      <w:r w:rsidR="002F21B4">
        <w:rPr>
          <w:rFonts w:ascii="Times New Roman" w:hAnsi="Times New Roman"/>
          <w:b/>
        </w:rPr>
        <w:t>all</w:t>
      </w:r>
      <w:r w:rsidR="002F21B4" w:rsidRPr="004C58CC">
        <w:rPr>
          <w:rFonts w:ascii="Times New Roman" w:hAnsi="Times New Roman"/>
          <w:b/>
        </w:rPr>
        <w:t xml:space="preserve"> </w:t>
      </w:r>
      <w:r w:rsidR="00F32568" w:rsidRPr="004C58CC">
        <w:rPr>
          <w:rFonts w:ascii="Times New Roman" w:hAnsi="Times New Roman"/>
          <w:b/>
        </w:rPr>
        <w:t>forms used in all grant applications and post-award reporting</w:t>
      </w:r>
      <w:r>
        <w:rPr>
          <w:rFonts w:ascii="Times New Roman" w:hAnsi="Times New Roman"/>
          <w:b/>
        </w:rPr>
        <w:t>.</w:t>
      </w:r>
    </w:p>
    <w:p w:rsidR="00F32568" w:rsidRPr="004C58CC" w:rsidRDefault="00F32568" w:rsidP="00F32568">
      <w:pPr>
        <w:tabs>
          <w:tab w:val="left" w:pos="-720"/>
          <w:tab w:val="left" w:pos="0"/>
        </w:tabs>
        <w:suppressAutoHyphens/>
        <w:ind w:left="720" w:hanging="720"/>
        <w:rPr>
          <w:rFonts w:ascii="Times New Roman" w:hAnsi="Times New Roman"/>
        </w:rPr>
      </w:pPr>
    </w:p>
    <w:p w:rsidR="00F32568" w:rsidRPr="004C58CC" w:rsidRDefault="004C58CC" w:rsidP="00F32568">
      <w:pPr>
        <w:tabs>
          <w:tab w:val="left" w:pos="-720"/>
          <w:tab w:val="left" w:pos="0"/>
        </w:tabs>
        <w:suppressAutoHyphens/>
        <w:ind w:left="720"/>
        <w:rPr>
          <w:rFonts w:ascii="Times New Roman" w:hAnsi="Times New Roman"/>
        </w:rPr>
      </w:pPr>
      <w:r w:rsidRPr="004C58CC">
        <w:rPr>
          <w:rFonts w:ascii="Times New Roman" w:hAnsi="Times New Roman"/>
        </w:rPr>
        <w:t>The information collections included in this package include all of the forms</w:t>
      </w:r>
      <w:r w:rsidR="002F21B4">
        <w:rPr>
          <w:rFonts w:ascii="Times New Roman" w:hAnsi="Times New Roman"/>
        </w:rPr>
        <w:t>,</w:t>
      </w:r>
      <w:r w:rsidRPr="004C58CC">
        <w:rPr>
          <w:rFonts w:ascii="Times New Roman" w:hAnsi="Times New Roman"/>
        </w:rPr>
        <w:t xml:space="preserve"> guidelines</w:t>
      </w:r>
      <w:r w:rsidR="002F21B4">
        <w:rPr>
          <w:rFonts w:ascii="Times New Roman" w:hAnsi="Times New Roman"/>
        </w:rPr>
        <w:t>,</w:t>
      </w:r>
      <w:r w:rsidRPr="004C58CC">
        <w:rPr>
          <w:rFonts w:ascii="Times New Roman" w:hAnsi="Times New Roman"/>
        </w:rPr>
        <w:t xml:space="preserve"> and instructions necessary to make application and complete post-award reports for discretionary grant</w:t>
      </w:r>
      <w:r>
        <w:rPr>
          <w:rFonts w:ascii="Times New Roman" w:hAnsi="Times New Roman"/>
        </w:rPr>
        <w:t xml:space="preserve"> </w:t>
      </w:r>
      <w:r w:rsidRPr="004C58CC">
        <w:rPr>
          <w:rFonts w:ascii="Times New Roman" w:hAnsi="Times New Roman"/>
        </w:rPr>
        <w:t>programs</w:t>
      </w:r>
      <w:r w:rsidR="00E80D57">
        <w:rPr>
          <w:rFonts w:ascii="Times New Roman" w:hAnsi="Times New Roman"/>
        </w:rPr>
        <w:t>,</w:t>
      </w:r>
      <w:r w:rsidRPr="004C58CC">
        <w:rPr>
          <w:rFonts w:ascii="Times New Roman" w:hAnsi="Times New Roman"/>
        </w:rPr>
        <w:t xml:space="preserve"> to fulfill the award requirements of formula funds to State Library Administrative Agencies</w:t>
      </w:r>
      <w:r w:rsidR="00E80D57">
        <w:rPr>
          <w:rFonts w:ascii="Times New Roman" w:hAnsi="Times New Roman"/>
        </w:rPr>
        <w:t>, and to submit nominations for the National Medals for Museum and Library Service</w:t>
      </w:r>
      <w:r w:rsidRPr="004C58CC">
        <w:rPr>
          <w:rFonts w:ascii="Times New Roman" w:hAnsi="Times New Roman"/>
        </w:rPr>
        <w:t>.</w:t>
      </w:r>
    </w:p>
    <w:p w:rsidR="00F32568" w:rsidRPr="004C58CC" w:rsidRDefault="00F32568" w:rsidP="00F32568">
      <w:pPr>
        <w:tabs>
          <w:tab w:val="left" w:pos="-720"/>
          <w:tab w:val="left" w:pos="0"/>
        </w:tabs>
        <w:suppressAutoHyphens/>
        <w:ind w:left="720" w:hanging="720"/>
        <w:rPr>
          <w:rFonts w:ascii="Times New Roman" w:hAnsi="Times New Roman"/>
        </w:rPr>
      </w:pPr>
    </w:p>
    <w:p w:rsidR="00F32568" w:rsidRPr="004C58CC" w:rsidRDefault="00F32568" w:rsidP="00CC20B1">
      <w:pPr>
        <w:numPr>
          <w:ilvl w:val="0"/>
          <w:numId w:val="10"/>
        </w:numPr>
        <w:rPr>
          <w:rFonts w:ascii="Times New Roman" w:hAnsi="Times New Roman"/>
        </w:rPr>
      </w:pPr>
      <w:r w:rsidRPr="004C58CC">
        <w:rPr>
          <w:rFonts w:ascii="Times New Roman" w:hAnsi="Times New Roman"/>
        </w:rPr>
        <w:t xml:space="preserve">The application and reporting </w:t>
      </w:r>
      <w:r w:rsidR="00CC20B1" w:rsidRPr="004C58CC">
        <w:rPr>
          <w:rFonts w:ascii="Times New Roman" w:hAnsi="Times New Roman"/>
        </w:rPr>
        <w:t xml:space="preserve">information </w:t>
      </w:r>
      <w:r w:rsidRPr="004C58CC">
        <w:rPr>
          <w:rFonts w:ascii="Times New Roman" w:hAnsi="Times New Roman"/>
        </w:rPr>
        <w:t xml:space="preserve">collections are used by applicants for all IMLS grants and awards, including formula-based and discretionary programs.  The information is used by peer reviewers to judge the ranking of requests for funding.  It is used by IMLS staff to validate eligibility, identify and assign reviewers, manage competitions, make discretionary and formula-based awards, and administer and monitor its grants.  It is also used in IMLS performance planning, PAR and other reporting, and to provide information to the Administration and to Congress.  Data elements subject to FOIA also provide information about IMLS’ grant applications and programs to parties outside the </w:t>
      </w:r>
      <w:proofErr w:type="gramStart"/>
      <w:r w:rsidRPr="004C58CC">
        <w:rPr>
          <w:rFonts w:ascii="Times New Roman" w:hAnsi="Times New Roman"/>
        </w:rPr>
        <w:t>agency</w:t>
      </w:r>
      <w:proofErr w:type="gramEnd"/>
      <w:r w:rsidRPr="004C58CC">
        <w:rPr>
          <w:rFonts w:ascii="Times New Roman" w:hAnsi="Times New Roman"/>
        </w:rPr>
        <w:t>, its applicants and grantees, and may be used by applicants to validate their project ideas or application strategies, and to follow trends in their fields.</w:t>
      </w:r>
    </w:p>
    <w:p w:rsidR="000E6D39" w:rsidRPr="004C58CC" w:rsidRDefault="000E6D39" w:rsidP="00F32568">
      <w:pPr>
        <w:ind w:left="360"/>
        <w:rPr>
          <w:rFonts w:ascii="Times New Roman" w:hAnsi="Times New Roman"/>
        </w:rPr>
      </w:pPr>
    </w:p>
    <w:p w:rsidR="00CC20B1" w:rsidRPr="004C58CC" w:rsidRDefault="00CC20B1" w:rsidP="006F3263">
      <w:pPr>
        <w:widowControl w:val="0"/>
        <w:numPr>
          <w:ilvl w:val="0"/>
          <w:numId w:val="10"/>
        </w:numPr>
        <w:tabs>
          <w:tab w:val="left" w:pos="-720"/>
          <w:tab w:val="left" w:pos="0"/>
        </w:tabs>
        <w:suppressAutoHyphens/>
        <w:rPr>
          <w:rFonts w:ascii="Times New Roman" w:hAnsi="Times New Roman"/>
        </w:rPr>
      </w:pPr>
      <w:r w:rsidRPr="004C58CC">
        <w:rPr>
          <w:rFonts w:ascii="Times New Roman" w:hAnsi="Times New Roman"/>
        </w:rPr>
        <w:t xml:space="preserve">In the FY </w:t>
      </w:r>
      <w:r w:rsidR="008E234B" w:rsidRPr="004C58CC">
        <w:rPr>
          <w:rFonts w:ascii="Times New Roman" w:hAnsi="Times New Roman"/>
        </w:rPr>
        <w:t>20</w:t>
      </w:r>
      <w:r w:rsidR="008E234B">
        <w:rPr>
          <w:rFonts w:ascii="Times New Roman" w:hAnsi="Times New Roman"/>
        </w:rPr>
        <w:t>12</w:t>
      </w:r>
      <w:r w:rsidR="008E234B" w:rsidRPr="004C58CC">
        <w:rPr>
          <w:rFonts w:ascii="Times New Roman" w:hAnsi="Times New Roman"/>
        </w:rPr>
        <w:t xml:space="preserve"> </w:t>
      </w:r>
      <w:r w:rsidRPr="004C58CC">
        <w:rPr>
          <w:rFonts w:ascii="Times New Roman" w:hAnsi="Times New Roman"/>
        </w:rPr>
        <w:t xml:space="preserve">discretionary grant cycle, applicants to each IMLS </w:t>
      </w:r>
      <w:r w:rsidR="00E80D57">
        <w:rPr>
          <w:rFonts w:ascii="Times New Roman" w:hAnsi="Times New Roman"/>
        </w:rPr>
        <w:t xml:space="preserve">grant </w:t>
      </w:r>
      <w:r w:rsidRPr="004C58CC">
        <w:rPr>
          <w:rFonts w:ascii="Times New Roman" w:hAnsi="Times New Roman"/>
        </w:rPr>
        <w:t xml:space="preserve">program </w:t>
      </w:r>
      <w:r w:rsidR="00E80D57">
        <w:rPr>
          <w:rFonts w:ascii="Times New Roman" w:hAnsi="Times New Roman"/>
        </w:rPr>
        <w:t>submitted</w:t>
      </w:r>
      <w:r w:rsidRPr="004C58CC">
        <w:rPr>
          <w:rFonts w:ascii="Times New Roman" w:hAnsi="Times New Roman"/>
        </w:rPr>
        <w:t xml:space="preserve"> online through Grants.Gov.    </w:t>
      </w:r>
    </w:p>
    <w:p w:rsidR="000A6A47" w:rsidRPr="004C58CC" w:rsidRDefault="000A6A47" w:rsidP="000A6A47">
      <w:pPr>
        <w:rPr>
          <w:rFonts w:ascii="Times New Roman" w:hAnsi="Times New Roman"/>
        </w:rPr>
      </w:pPr>
    </w:p>
    <w:p w:rsidR="00CC20B1" w:rsidRDefault="00CC20B1" w:rsidP="000A6A47">
      <w:pPr>
        <w:ind w:left="720"/>
        <w:rPr>
          <w:rFonts w:ascii="Times New Roman" w:hAnsi="Times New Roman"/>
        </w:rPr>
      </w:pPr>
      <w:r w:rsidRPr="004C58CC">
        <w:rPr>
          <w:rFonts w:ascii="Times New Roman" w:hAnsi="Times New Roman"/>
        </w:rPr>
        <w:t xml:space="preserve">In the Grants to State Library Administrative Agencies program, the Five-Year Plan, Five-Year Evaluation Report, and annual Financial Status report may be submitted by e-mail.  The State Program Report, to which each state reports annually, is </w:t>
      </w:r>
      <w:r w:rsidR="006F3263" w:rsidRPr="004C58CC">
        <w:rPr>
          <w:rFonts w:ascii="Times New Roman" w:hAnsi="Times New Roman"/>
        </w:rPr>
        <w:t xml:space="preserve">entirely </w:t>
      </w:r>
      <w:r w:rsidRPr="004C58CC">
        <w:rPr>
          <w:rFonts w:ascii="Times New Roman" w:hAnsi="Times New Roman"/>
        </w:rPr>
        <w:t>online.</w:t>
      </w:r>
    </w:p>
    <w:p w:rsidR="00E80D57" w:rsidRDefault="00E80D57" w:rsidP="000A6A47">
      <w:pPr>
        <w:ind w:left="720"/>
        <w:rPr>
          <w:rFonts w:ascii="Times New Roman" w:hAnsi="Times New Roman"/>
        </w:rPr>
      </w:pPr>
    </w:p>
    <w:p w:rsidR="00E80D57" w:rsidRPr="004C58CC" w:rsidRDefault="00E80D57" w:rsidP="000A6A47">
      <w:pPr>
        <w:ind w:left="720"/>
        <w:rPr>
          <w:rFonts w:ascii="Times New Roman" w:hAnsi="Times New Roman"/>
        </w:rPr>
      </w:pPr>
      <w:r>
        <w:rPr>
          <w:rFonts w:ascii="Times New Roman" w:hAnsi="Times New Roman"/>
        </w:rPr>
        <w:t xml:space="preserve">National Medal nominations </w:t>
      </w:r>
      <w:r w:rsidR="00EB5844">
        <w:rPr>
          <w:rFonts w:ascii="Times New Roman" w:hAnsi="Times New Roman"/>
        </w:rPr>
        <w:t>are</w:t>
      </w:r>
      <w:r>
        <w:rPr>
          <w:rFonts w:ascii="Times New Roman" w:hAnsi="Times New Roman"/>
        </w:rPr>
        <w:t xml:space="preserve"> submitted through the </w:t>
      </w:r>
      <w:r w:rsidR="00EB5844">
        <w:rPr>
          <w:rFonts w:ascii="Times New Roman" w:hAnsi="Times New Roman"/>
        </w:rPr>
        <w:t xml:space="preserve">regular </w:t>
      </w:r>
      <w:r>
        <w:rPr>
          <w:rFonts w:ascii="Times New Roman" w:hAnsi="Times New Roman"/>
        </w:rPr>
        <w:t>mail.</w:t>
      </w:r>
    </w:p>
    <w:p w:rsidR="000A6A47" w:rsidRPr="004C58CC" w:rsidRDefault="000A6A47" w:rsidP="000A6A47">
      <w:pPr>
        <w:rPr>
          <w:rFonts w:ascii="Times New Roman" w:hAnsi="Times New Roman"/>
        </w:rPr>
      </w:pPr>
    </w:p>
    <w:p w:rsidR="006F3263" w:rsidRPr="004C58CC" w:rsidRDefault="006F3263" w:rsidP="006F3263">
      <w:pPr>
        <w:numPr>
          <w:ilvl w:val="0"/>
          <w:numId w:val="10"/>
        </w:numPr>
        <w:tabs>
          <w:tab w:val="left" w:pos="-720"/>
          <w:tab w:val="left" w:pos="0"/>
        </w:tabs>
        <w:suppressAutoHyphens/>
        <w:rPr>
          <w:rFonts w:ascii="Times New Roman" w:hAnsi="Times New Roman"/>
        </w:rPr>
      </w:pPr>
      <w:r w:rsidRPr="004C58CC">
        <w:rPr>
          <w:rFonts w:ascii="Times New Roman" w:hAnsi="Times New Roman"/>
        </w:rPr>
        <w:t xml:space="preserve">In FY </w:t>
      </w:r>
      <w:r w:rsidR="00E85CFC">
        <w:rPr>
          <w:rFonts w:ascii="Times New Roman" w:hAnsi="Times New Roman"/>
        </w:rPr>
        <w:t>2012</w:t>
      </w:r>
      <w:r w:rsidR="00E85CFC" w:rsidRPr="004C58CC">
        <w:rPr>
          <w:rFonts w:ascii="Times New Roman" w:hAnsi="Times New Roman"/>
        </w:rPr>
        <w:t xml:space="preserve"> </w:t>
      </w:r>
      <w:r w:rsidRPr="004C58CC">
        <w:rPr>
          <w:rFonts w:ascii="Times New Roman" w:hAnsi="Times New Roman"/>
        </w:rPr>
        <w:t xml:space="preserve">IMLS posted application packages for all of its discretionary grant programs on Grants.Gov.  Anticipating the use of Grants.Gov and cognizant of the need to extend OMB Clearance for them, all of the forms used by IMLS for applications, post-award reporting and the Grants to State Library Administrative Agencies were reviewed, consolidated, and confirmed through an </w:t>
      </w:r>
      <w:r w:rsidR="004C58CC" w:rsidRPr="004C58CC">
        <w:rPr>
          <w:rFonts w:ascii="Times New Roman" w:hAnsi="Times New Roman"/>
        </w:rPr>
        <w:t>iterative</w:t>
      </w:r>
      <w:r w:rsidRPr="004C58CC">
        <w:rPr>
          <w:rFonts w:ascii="Times New Roman" w:hAnsi="Times New Roman"/>
        </w:rPr>
        <w:t xml:space="preserve"> process involving staff and managers.  Particular attention was paid to standard government-wide forms and forms cleared by other agencies that are available for use on Grants.Gov.</w:t>
      </w:r>
      <w:r w:rsidR="0022572D">
        <w:rPr>
          <w:rFonts w:ascii="Times New Roman" w:hAnsi="Times New Roman"/>
        </w:rPr>
        <w:t xml:space="preserve"> </w:t>
      </w:r>
      <w:r w:rsidR="00352694">
        <w:rPr>
          <w:rFonts w:ascii="Times New Roman" w:hAnsi="Times New Roman"/>
        </w:rPr>
        <w:t xml:space="preserve">IMLS uses SF424S in all of its discretionary grant applications, plus Grants.Gov forms for Abstracts and Attachments. We could not find other forms provided the information we determined is needed for our </w:t>
      </w:r>
      <w:r w:rsidR="00352694">
        <w:rPr>
          <w:rFonts w:ascii="Times New Roman" w:hAnsi="Times New Roman"/>
        </w:rPr>
        <w:lastRenderedPageBreak/>
        <w:t xml:space="preserve">application process. </w:t>
      </w:r>
      <w:r w:rsidRPr="004C58CC">
        <w:rPr>
          <w:rFonts w:ascii="Times New Roman" w:hAnsi="Times New Roman"/>
        </w:rPr>
        <w:t xml:space="preserve">As a result, a core set of five </w:t>
      </w:r>
      <w:r w:rsidR="00E80D57">
        <w:rPr>
          <w:rFonts w:ascii="Times New Roman" w:hAnsi="Times New Roman"/>
        </w:rPr>
        <w:t xml:space="preserve">IMLS </w:t>
      </w:r>
      <w:r w:rsidRPr="004C58CC">
        <w:rPr>
          <w:rFonts w:ascii="Times New Roman" w:hAnsi="Times New Roman"/>
        </w:rPr>
        <w:t xml:space="preserve">forms is used in the discretionary grant applications, and a set of three </w:t>
      </w:r>
      <w:r w:rsidR="00E80D57">
        <w:rPr>
          <w:rFonts w:ascii="Times New Roman" w:hAnsi="Times New Roman"/>
        </w:rPr>
        <w:t xml:space="preserve">IMLS </w:t>
      </w:r>
      <w:r w:rsidRPr="004C58CC">
        <w:rPr>
          <w:rFonts w:ascii="Times New Roman" w:hAnsi="Times New Roman"/>
        </w:rPr>
        <w:t>forms is used in post-award reporting</w:t>
      </w:r>
      <w:r w:rsidR="00E80D57">
        <w:rPr>
          <w:rFonts w:ascii="Times New Roman" w:hAnsi="Times New Roman"/>
        </w:rPr>
        <w:t>, along with the SF-425.</w:t>
      </w:r>
      <w:r w:rsidR="00E80D57" w:rsidRPr="004C58CC">
        <w:rPr>
          <w:rFonts w:ascii="Times New Roman" w:hAnsi="Times New Roman"/>
        </w:rPr>
        <w:t xml:space="preserve">  </w:t>
      </w:r>
      <w:r w:rsidRPr="004C58CC">
        <w:rPr>
          <w:rFonts w:ascii="Times New Roman" w:hAnsi="Times New Roman"/>
        </w:rPr>
        <w:t>The annual reporting process for the Grants to States formula award recipients has been updated and automated to increase consistency and efficiency.</w:t>
      </w:r>
    </w:p>
    <w:p w:rsidR="005514BA" w:rsidRPr="004C58CC" w:rsidRDefault="005514BA" w:rsidP="005514BA">
      <w:pPr>
        <w:rPr>
          <w:rFonts w:ascii="Times New Roman" w:hAnsi="Times New Roman"/>
        </w:rPr>
      </w:pPr>
    </w:p>
    <w:p w:rsidR="000A6A47" w:rsidRPr="004C58CC" w:rsidRDefault="00825B9F" w:rsidP="00825B9F">
      <w:pPr>
        <w:numPr>
          <w:ilvl w:val="0"/>
          <w:numId w:val="10"/>
        </w:numPr>
        <w:rPr>
          <w:rFonts w:ascii="Times New Roman" w:hAnsi="Times New Roman"/>
        </w:rPr>
      </w:pPr>
      <w:r w:rsidRPr="004C58CC">
        <w:rPr>
          <w:rFonts w:ascii="Times New Roman" w:hAnsi="Times New Roman"/>
        </w:rPr>
        <w:t xml:space="preserve"> </w:t>
      </w:r>
      <w:r w:rsidR="006F3263" w:rsidRPr="004C58CC">
        <w:rPr>
          <w:rFonts w:ascii="Times New Roman" w:hAnsi="Times New Roman"/>
        </w:rPr>
        <w:t>While IMLS does not make grants to small businesses, s</w:t>
      </w:r>
      <w:r w:rsidRPr="004C58CC">
        <w:rPr>
          <w:rFonts w:ascii="Times New Roman" w:hAnsi="Times New Roman"/>
        </w:rPr>
        <w:t xml:space="preserve">ome museums, libraries and related organizations that apply to IMLS are </w:t>
      </w:r>
      <w:r w:rsidR="00FB27DB" w:rsidRPr="004C58CC">
        <w:rPr>
          <w:rFonts w:ascii="Times New Roman" w:hAnsi="Times New Roman"/>
        </w:rPr>
        <w:t>small entities</w:t>
      </w:r>
      <w:r w:rsidRPr="004C58CC">
        <w:rPr>
          <w:rFonts w:ascii="Times New Roman" w:hAnsi="Times New Roman"/>
        </w:rPr>
        <w:t xml:space="preserve">.  In developing the forms and instructions, the agency identified </w:t>
      </w:r>
      <w:r w:rsidR="001B5563" w:rsidRPr="004C58CC">
        <w:rPr>
          <w:rFonts w:ascii="Times New Roman" w:hAnsi="Times New Roman"/>
        </w:rPr>
        <w:t>the essential forms needed</w:t>
      </w:r>
      <w:r w:rsidR="00C625A7" w:rsidRPr="004C58CC">
        <w:rPr>
          <w:rFonts w:ascii="Times New Roman" w:hAnsi="Times New Roman"/>
        </w:rPr>
        <w:t xml:space="preserve"> and paid particular attention to </w:t>
      </w:r>
      <w:r w:rsidR="001B5563" w:rsidRPr="004C58CC">
        <w:rPr>
          <w:rFonts w:ascii="Times New Roman" w:hAnsi="Times New Roman"/>
        </w:rPr>
        <w:t>consistency and accuracy in the instructions.  Efforts were made to use forms that work in multiple programs, rather than being program-specific as</w:t>
      </w:r>
      <w:r w:rsidR="006F3263" w:rsidRPr="004C58CC">
        <w:rPr>
          <w:rFonts w:ascii="Times New Roman" w:hAnsi="Times New Roman"/>
        </w:rPr>
        <w:t xml:space="preserve"> they were</w:t>
      </w:r>
      <w:r w:rsidR="001B5563" w:rsidRPr="004C58CC">
        <w:rPr>
          <w:rFonts w:ascii="Times New Roman" w:hAnsi="Times New Roman"/>
        </w:rPr>
        <w:t xml:space="preserve"> before.  The same is true of the reporting forms, of which there are three used in most of the programs.</w:t>
      </w:r>
    </w:p>
    <w:p w:rsidR="00C625A7" w:rsidRPr="004C58CC" w:rsidRDefault="00C625A7" w:rsidP="00C625A7">
      <w:pPr>
        <w:ind w:left="360"/>
        <w:rPr>
          <w:rFonts w:ascii="Times New Roman" w:hAnsi="Times New Roman"/>
        </w:rPr>
      </w:pPr>
    </w:p>
    <w:p w:rsidR="009B5E19" w:rsidRPr="004C58CC" w:rsidRDefault="00C625A7" w:rsidP="00825B9F">
      <w:pPr>
        <w:numPr>
          <w:ilvl w:val="0"/>
          <w:numId w:val="10"/>
        </w:numPr>
        <w:rPr>
          <w:rFonts w:ascii="Times New Roman" w:hAnsi="Times New Roman"/>
        </w:rPr>
      </w:pPr>
      <w:r w:rsidRPr="004C58CC">
        <w:rPr>
          <w:rFonts w:ascii="Times New Roman" w:hAnsi="Times New Roman"/>
        </w:rPr>
        <w:t>The information collected in the forms is essential to IMLS’</w:t>
      </w:r>
      <w:r w:rsidR="0022572D">
        <w:rPr>
          <w:rFonts w:ascii="Times New Roman" w:hAnsi="Times New Roman"/>
        </w:rPr>
        <w:t>s</w:t>
      </w:r>
      <w:r w:rsidRPr="004C58CC">
        <w:rPr>
          <w:rFonts w:ascii="Times New Roman" w:hAnsi="Times New Roman"/>
        </w:rPr>
        <w:t xml:space="preserve"> responsibility to expend appropriations, monitor the progress of completion of awards,</w:t>
      </w:r>
      <w:r w:rsidR="00AB3292" w:rsidRPr="004C58CC">
        <w:rPr>
          <w:rFonts w:ascii="Times New Roman" w:hAnsi="Times New Roman"/>
        </w:rPr>
        <w:t xml:space="preserve"> and enable IMLS to</w:t>
      </w:r>
      <w:r w:rsidR="009B5E19" w:rsidRPr="004C58CC">
        <w:rPr>
          <w:rFonts w:ascii="Times New Roman" w:hAnsi="Times New Roman"/>
        </w:rPr>
        <w:t xml:space="preserve"> meet its PAR reporting requirements.  The information collected from applicants and grant recipients is subject to annual variations and must be collected anew for each grant cycle.  In many cases the collection is a one-time collection.</w:t>
      </w:r>
    </w:p>
    <w:p w:rsidR="009B5E19" w:rsidRPr="004C58CC" w:rsidRDefault="009B5E19" w:rsidP="009B5E19">
      <w:pPr>
        <w:rPr>
          <w:rFonts w:ascii="Times New Roman" w:hAnsi="Times New Roman"/>
        </w:rPr>
      </w:pPr>
    </w:p>
    <w:p w:rsidR="006F3263" w:rsidRPr="004C58CC" w:rsidRDefault="006F3263" w:rsidP="006F3263">
      <w:pPr>
        <w:numPr>
          <w:ilvl w:val="0"/>
          <w:numId w:val="10"/>
        </w:numPr>
        <w:tabs>
          <w:tab w:val="left" w:pos="-720"/>
          <w:tab w:val="left" w:pos="0"/>
        </w:tabs>
        <w:suppressAutoHyphens/>
        <w:rPr>
          <w:rFonts w:ascii="Times New Roman" w:hAnsi="Times New Roman"/>
        </w:rPr>
      </w:pPr>
      <w:r w:rsidRPr="004C58CC">
        <w:rPr>
          <w:rFonts w:ascii="Times New Roman" w:hAnsi="Times New Roman"/>
        </w:rPr>
        <w:t>None of the listed conditions apply</w:t>
      </w:r>
      <w:r w:rsidR="009042B6">
        <w:rPr>
          <w:rFonts w:ascii="Times New Roman" w:hAnsi="Times New Roman"/>
        </w:rPr>
        <w:t>.</w:t>
      </w:r>
      <w:r w:rsidR="00CD6B4C">
        <w:rPr>
          <w:rFonts w:ascii="Times New Roman" w:hAnsi="Times New Roman"/>
        </w:rPr>
        <w:t xml:space="preserve">  </w:t>
      </w:r>
      <w:r w:rsidRPr="004C58CC">
        <w:rPr>
          <w:rFonts w:ascii="Times New Roman" w:hAnsi="Times New Roman"/>
        </w:rPr>
        <w:t>With the advent of electronic application, applicants submit one application electronically via Grants.Gov, placing the burden of duplication on the agency</w:t>
      </w:r>
      <w:r w:rsidR="00CD6B4C">
        <w:rPr>
          <w:rFonts w:ascii="Times New Roman" w:hAnsi="Times New Roman"/>
        </w:rPr>
        <w:t xml:space="preserve">.  </w:t>
      </w:r>
      <w:r w:rsidRPr="004C58CC">
        <w:rPr>
          <w:rFonts w:ascii="Times New Roman" w:hAnsi="Times New Roman"/>
        </w:rPr>
        <w:t xml:space="preserve">All </w:t>
      </w:r>
      <w:r w:rsidR="00E80D57">
        <w:rPr>
          <w:rFonts w:ascii="Times New Roman" w:hAnsi="Times New Roman"/>
        </w:rPr>
        <w:t xml:space="preserve">grant </w:t>
      </w:r>
      <w:r w:rsidRPr="004C58CC">
        <w:rPr>
          <w:rFonts w:ascii="Times New Roman" w:hAnsi="Times New Roman"/>
        </w:rPr>
        <w:t xml:space="preserve">applications </w:t>
      </w:r>
      <w:r w:rsidR="009C655F">
        <w:rPr>
          <w:rFonts w:ascii="Times New Roman" w:hAnsi="Times New Roman"/>
        </w:rPr>
        <w:t xml:space="preserve">were </w:t>
      </w:r>
      <w:r w:rsidRPr="004C58CC">
        <w:rPr>
          <w:rFonts w:ascii="Times New Roman" w:hAnsi="Times New Roman"/>
        </w:rPr>
        <w:t xml:space="preserve">submitted via Grants.Gov </w:t>
      </w:r>
      <w:r w:rsidR="008E234B">
        <w:rPr>
          <w:rFonts w:ascii="Times New Roman" w:hAnsi="Times New Roman"/>
        </w:rPr>
        <w:t>since</w:t>
      </w:r>
      <w:r w:rsidR="008E234B" w:rsidRPr="004C58CC">
        <w:rPr>
          <w:rFonts w:ascii="Times New Roman" w:hAnsi="Times New Roman"/>
        </w:rPr>
        <w:t xml:space="preserve"> </w:t>
      </w:r>
      <w:r w:rsidRPr="004C58CC">
        <w:rPr>
          <w:rFonts w:ascii="Times New Roman" w:hAnsi="Times New Roman"/>
        </w:rPr>
        <w:t xml:space="preserve">FY </w:t>
      </w:r>
      <w:r w:rsidR="00E80D57">
        <w:rPr>
          <w:rFonts w:ascii="Times New Roman" w:hAnsi="Times New Roman"/>
        </w:rPr>
        <w:t>2010</w:t>
      </w:r>
      <w:r w:rsidRPr="004C58CC">
        <w:rPr>
          <w:rFonts w:ascii="Times New Roman" w:hAnsi="Times New Roman"/>
        </w:rPr>
        <w:t>.</w:t>
      </w:r>
    </w:p>
    <w:p w:rsidR="009B5E19" w:rsidRPr="004C58CC" w:rsidRDefault="009B5E19" w:rsidP="009B5E19">
      <w:pPr>
        <w:rPr>
          <w:rFonts w:ascii="Times New Roman" w:hAnsi="Times New Roman"/>
        </w:rPr>
      </w:pPr>
    </w:p>
    <w:p w:rsidR="003E5512" w:rsidRPr="009C655F" w:rsidRDefault="003E5512" w:rsidP="00C03407">
      <w:pPr>
        <w:ind w:left="720"/>
        <w:rPr>
          <w:rFonts w:ascii="Times New Roman" w:hAnsi="Times New Roman"/>
          <w:highlight w:val="yellow"/>
        </w:rPr>
      </w:pPr>
    </w:p>
    <w:p w:rsidR="00FB27DB" w:rsidRDefault="00C03407" w:rsidP="00C03407">
      <w:pPr>
        <w:numPr>
          <w:ilvl w:val="0"/>
          <w:numId w:val="10"/>
        </w:numPr>
        <w:rPr>
          <w:rFonts w:ascii="Times New Roman" w:hAnsi="Times New Roman"/>
        </w:rPr>
      </w:pPr>
      <w:r>
        <w:rPr>
          <w:rFonts w:ascii="Times New Roman" w:hAnsi="Times New Roman"/>
        </w:rPr>
        <w:t>T</w:t>
      </w:r>
      <w:r w:rsidRPr="007017EC">
        <w:rPr>
          <w:rFonts w:ascii="Times New Roman" w:hAnsi="Times New Roman"/>
        </w:rPr>
        <w:t xml:space="preserve">he 60-day notice for this collection was published in the Federal Register Vol. </w:t>
      </w:r>
      <w:r w:rsidR="008E234B" w:rsidRPr="007017EC">
        <w:rPr>
          <w:rFonts w:ascii="Times New Roman" w:hAnsi="Times New Roman"/>
        </w:rPr>
        <w:t>7</w:t>
      </w:r>
      <w:r w:rsidR="008E234B">
        <w:rPr>
          <w:rFonts w:ascii="Times New Roman" w:hAnsi="Times New Roman"/>
        </w:rPr>
        <w:t>7</w:t>
      </w:r>
      <w:r w:rsidRPr="007017EC">
        <w:rPr>
          <w:rFonts w:ascii="Times New Roman" w:hAnsi="Times New Roman"/>
        </w:rPr>
        <w:t xml:space="preserve">, no. </w:t>
      </w:r>
      <w:r w:rsidR="008E234B">
        <w:rPr>
          <w:rFonts w:ascii="Times New Roman" w:hAnsi="Times New Roman"/>
        </w:rPr>
        <w:t>91</w:t>
      </w:r>
      <w:r w:rsidR="008E234B" w:rsidRPr="007017EC">
        <w:rPr>
          <w:rFonts w:ascii="Times New Roman" w:hAnsi="Times New Roman"/>
        </w:rPr>
        <w:t xml:space="preserve"> </w:t>
      </w:r>
      <w:r w:rsidRPr="007017EC">
        <w:rPr>
          <w:rFonts w:ascii="Times New Roman" w:hAnsi="Times New Roman"/>
        </w:rPr>
        <w:t>(</w:t>
      </w:r>
      <w:r w:rsidR="008E234B">
        <w:rPr>
          <w:rFonts w:ascii="Times New Roman" w:hAnsi="Times New Roman"/>
        </w:rPr>
        <w:t>May 10, 2012</w:t>
      </w:r>
      <w:r w:rsidRPr="007017EC">
        <w:rPr>
          <w:rFonts w:ascii="Times New Roman" w:hAnsi="Times New Roman"/>
        </w:rPr>
        <w:t>), page</w:t>
      </w:r>
      <w:r w:rsidR="00386D4E">
        <w:rPr>
          <w:rFonts w:ascii="Times New Roman" w:hAnsi="Times New Roman"/>
        </w:rPr>
        <w:t>s</w:t>
      </w:r>
      <w:r w:rsidRPr="007017EC">
        <w:rPr>
          <w:rFonts w:ascii="Times New Roman" w:hAnsi="Times New Roman"/>
        </w:rPr>
        <w:t xml:space="preserve"> </w:t>
      </w:r>
      <w:r w:rsidR="008E234B">
        <w:rPr>
          <w:rFonts w:ascii="Times New Roman" w:hAnsi="Times New Roman"/>
        </w:rPr>
        <w:t>27486</w:t>
      </w:r>
      <w:r w:rsidRPr="007017EC">
        <w:rPr>
          <w:rFonts w:ascii="Times New Roman" w:hAnsi="Times New Roman"/>
        </w:rPr>
        <w:t xml:space="preserve">.  </w:t>
      </w:r>
      <w:r w:rsidRPr="00C03407">
        <w:rPr>
          <w:rFonts w:ascii="Times New Roman" w:hAnsi="Times New Roman"/>
        </w:rPr>
        <w:t>No public comments were received.</w:t>
      </w:r>
    </w:p>
    <w:p w:rsidR="00C03407" w:rsidRPr="004C58CC" w:rsidRDefault="00C03407" w:rsidP="00C03407">
      <w:pPr>
        <w:rPr>
          <w:rFonts w:ascii="Times New Roman" w:hAnsi="Times New Roman"/>
        </w:rPr>
      </w:pPr>
    </w:p>
    <w:p w:rsidR="00FB27DB" w:rsidRPr="004C58CC" w:rsidRDefault="00FB27DB" w:rsidP="00FB27DB">
      <w:pPr>
        <w:ind w:left="720"/>
        <w:rPr>
          <w:rFonts w:ascii="Times New Roman" w:hAnsi="Times New Roman"/>
        </w:rPr>
      </w:pPr>
      <w:r w:rsidRPr="007017EC">
        <w:rPr>
          <w:rFonts w:ascii="Times New Roman" w:hAnsi="Times New Roman"/>
        </w:rPr>
        <w:t xml:space="preserve">A second 30-day notice requesting comment for this </w:t>
      </w:r>
      <w:r w:rsidR="00F72F15">
        <w:rPr>
          <w:rFonts w:ascii="Times New Roman" w:hAnsi="Times New Roman"/>
        </w:rPr>
        <w:t>general</w:t>
      </w:r>
      <w:r w:rsidRPr="007017EC">
        <w:rPr>
          <w:rFonts w:ascii="Times New Roman" w:hAnsi="Times New Roman"/>
        </w:rPr>
        <w:t xml:space="preserve"> clearance was published in the Federal Register: </w:t>
      </w:r>
      <w:r w:rsidRPr="00386D4E">
        <w:rPr>
          <w:rFonts w:ascii="Times New Roman" w:hAnsi="Times New Roman"/>
        </w:rPr>
        <w:t xml:space="preserve">Vol. </w:t>
      </w:r>
      <w:r w:rsidR="005A49CC" w:rsidRPr="00386D4E">
        <w:rPr>
          <w:rFonts w:ascii="Times New Roman" w:hAnsi="Times New Roman"/>
        </w:rPr>
        <w:t>7</w:t>
      </w:r>
      <w:r w:rsidR="005A49CC">
        <w:rPr>
          <w:rFonts w:ascii="Times New Roman" w:hAnsi="Times New Roman"/>
        </w:rPr>
        <w:t>7</w:t>
      </w:r>
      <w:r w:rsidRPr="00386D4E">
        <w:rPr>
          <w:rFonts w:ascii="Times New Roman" w:hAnsi="Times New Roman"/>
        </w:rPr>
        <w:t xml:space="preserve">, no. </w:t>
      </w:r>
      <w:r w:rsidR="005A49CC" w:rsidRPr="00386D4E">
        <w:rPr>
          <w:rFonts w:ascii="Times New Roman" w:hAnsi="Times New Roman"/>
        </w:rPr>
        <w:t>13</w:t>
      </w:r>
      <w:r w:rsidR="005A49CC">
        <w:rPr>
          <w:rFonts w:ascii="Times New Roman" w:hAnsi="Times New Roman"/>
        </w:rPr>
        <w:t>5</w:t>
      </w:r>
      <w:r w:rsidR="005A49CC" w:rsidRPr="00386D4E">
        <w:rPr>
          <w:rFonts w:ascii="Times New Roman" w:hAnsi="Times New Roman"/>
        </w:rPr>
        <w:t xml:space="preserve"> </w:t>
      </w:r>
      <w:r w:rsidRPr="00386D4E">
        <w:rPr>
          <w:rFonts w:ascii="Times New Roman" w:hAnsi="Times New Roman"/>
        </w:rPr>
        <w:t>(</w:t>
      </w:r>
      <w:r w:rsidR="00386D4E" w:rsidRPr="00386D4E">
        <w:rPr>
          <w:rFonts w:ascii="Times New Roman" w:hAnsi="Times New Roman"/>
        </w:rPr>
        <w:t>Friday</w:t>
      </w:r>
      <w:r w:rsidRPr="00386D4E">
        <w:rPr>
          <w:rFonts w:ascii="Times New Roman" w:hAnsi="Times New Roman"/>
        </w:rPr>
        <w:t xml:space="preserve">, </w:t>
      </w:r>
      <w:r w:rsidR="00386D4E" w:rsidRPr="00386D4E">
        <w:rPr>
          <w:rFonts w:ascii="Times New Roman" w:hAnsi="Times New Roman"/>
        </w:rPr>
        <w:t xml:space="preserve">July </w:t>
      </w:r>
      <w:r w:rsidR="005A49CC">
        <w:rPr>
          <w:rFonts w:ascii="Times New Roman" w:hAnsi="Times New Roman"/>
        </w:rPr>
        <w:t>13</w:t>
      </w:r>
      <w:r w:rsidR="00386D4E" w:rsidRPr="00386D4E">
        <w:rPr>
          <w:rFonts w:ascii="Times New Roman" w:hAnsi="Times New Roman"/>
        </w:rPr>
        <w:t xml:space="preserve">, </w:t>
      </w:r>
      <w:r w:rsidR="005A49CC" w:rsidRPr="00386D4E">
        <w:rPr>
          <w:rFonts w:ascii="Times New Roman" w:hAnsi="Times New Roman"/>
        </w:rPr>
        <w:t>201</w:t>
      </w:r>
      <w:r w:rsidR="005A49CC">
        <w:rPr>
          <w:rFonts w:ascii="Times New Roman" w:hAnsi="Times New Roman"/>
        </w:rPr>
        <w:t>2</w:t>
      </w:r>
      <w:r w:rsidRPr="00386D4E">
        <w:rPr>
          <w:rFonts w:ascii="Times New Roman" w:hAnsi="Times New Roman"/>
        </w:rPr>
        <w:t>) page</w:t>
      </w:r>
      <w:r w:rsidR="00386D4E" w:rsidRPr="00386D4E">
        <w:rPr>
          <w:rFonts w:ascii="Times New Roman" w:hAnsi="Times New Roman"/>
        </w:rPr>
        <w:t>s</w:t>
      </w:r>
      <w:r w:rsidRPr="00386D4E">
        <w:rPr>
          <w:rFonts w:ascii="Times New Roman" w:hAnsi="Times New Roman"/>
        </w:rPr>
        <w:t xml:space="preserve"> </w:t>
      </w:r>
      <w:r w:rsidR="005A49CC">
        <w:rPr>
          <w:rFonts w:ascii="Times New Roman" w:hAnsi="Times New Roman"/>
        </w:rPr>
        <w:t>41453-41454</w:t>
      </w:r>
      <w:r w:rsidRPr="00386D4E">
        <w:rPr>
          <w:rFonts w:ascii="Times New Roman" w:hAnsi="Times New Roman"/>
        </w:rPr>
        <w:t>.</w:t>
      </w:r>
    </w:p>
    <w:p w:rsidR="003E5512" w:rsidRPr="004C58CC" w:rsidRDefault="003E5512" w:rsidP="003E5512">
      <w:pPr>
        <w:rPr>
          <w:rFonts w:ascii="Times New Roman" w:hAnsi="Times New Roman"/>
        </w:rPr>
      </w:pPr>
    </w:p>
    <w:p w:rsidR="00203FF1" w:rsidRPr="004C58CC" w:rsidRDefault="003E5512" w:rsidP="003E5512">
      <w:pPr>
        <w:ind w:left="720"/>
        <w:rPr>
          <w:rFonts w:ascii="Times New Roman" w:hAnsi="Times New Roman"/>
        </w:rPr>
      </w:pPr>
      <w:r w:rsidRPr="004C58CC">
        <w:rPr>
          <w:rFonts w:ascii="Times New Roman" w:hAnsi="Times New Roman"/>
        </w:rPr>
        <w:t xml:space="preserve">IMLS is requesting </w:t>
      </w:r>
      <w:r w:rsidR="00F72F15">
        <w:rPr>
          <w:rFonts w:ascii="Times New Roman" w:hAnsi="Times New Roman"/>
        </w:rPr>
        <w:t>general</w:t>
      </w:r>
      <w:r w:rsidRPr="004C58CC">
        <w:rPr>
          <w:rFonts w:ascii="Times New Roman" w:hAnsi="Times New Roman"/>
        </w:rPr>
        <w:t xml:space="preserve"> clearance for </w:t>
      </w:r>
      <w:r w:rsidR="00E438C1" w:rsidRPr="00C03407">
        <w:rPr>
          <w:rFonts w:ascii="Times New Roman" w:hAnsi="Times New Roman"/>
        </w:rPr>
        <w:t>1</w:t>
      </w:r>
      <w:r w:rsidR="00FC72C7">
        <w:rPr>
          <w:rFonts w:ascii="Times New Roman" w:hAnsi="Times New Roman"/>
        </w:rPr>
        <w:t>5</w:t>
      </w:r>
      <w:r w:rsidR="00E438C1" w:rsidRPr="004C58CC">
        <w:rPr>
          <w:rFonts w:ascii="Times New Roman" w:hAnsi="Times New Roman"/>
        </w:rPr>
        <w:t xml:space="preserve"> </w:t>
      </w:r>
      <w:r w:rsidRPr="004C58CC">
        <w:rPr>
          <w:rFonts w:ascii="Times New Roman" w:hAnsi="Times New Roman"/>
        </w:rPr>
        <w:t>forms</w:t>
      </w:r>
      <w:r w:rsidR="00203FF1" w:rsidRPr="004C58CC">
        <w:rPr>
          <w:rFonts w:ascii="Times New Roman" w:hAnsi="Times New Roman"/>
        </w:rPr>
        <w:t>:</w:t>
      </w:r>
    </w:p>
    <w:p w:rsidR="00203FF1" w:rsidRPr="004C58CC" w:rsidRDefault="00FC72C7" w:rsidP="00203FF1">
      <w:pPr>
        <w:numPr>
          <w:ilvl w:val="1"/>
          <w:numId w:val="10"/>
        </w:numPr>
        <w:rPr>
          <w:rFonts w:ascii="Times New Roman" w:hAnsi="Times New Roman"/>
        </w:rPr>
      </w:pPr>
      <w:r>
        <w:rPr>
          <w:rFonts w:ascii="Times New Roman" w:hAnsi="Times New Roman"/>
        </w:rPr>
        <w:t>five</w:t>
      </w:r>
      <w:r w:rsidRPr="004C58CC">
        <w:rPr>
          <w:rFonts w:ascii="Times New Roman" w:hAnsi="Times New Roman"/>
        </w:rPr>
        <w:t xml:space="preserve"> </w:t>
      </w:r>
      <w:r w:rsidR="003E5512" w:rsidRPr="004C58CC">
        <w:rPr>
          <w:rFonts w:ascii="Times New Roman" w:hAnsi="Times New Roman"/>
        </w:rPr>
        <w:t xml:space="preserve">used in the discretionary </w:t>
      </w:r>
      <w:r w:rsidR="00FB27DB" w:rsidRPr="004C58CC">
        <w:rPr>
          <w:rFonts w:ascii="Times New Roman" w:hAnsi="Times New Roman"/>
        </w:rPr>
        <w:t xml:space="preserve">grant applications </w:t>
      </w:r>
    </w:p>
    <w:p w:rsidR="00203FF1" w:rsidRPr="004C58CC" w:rsidRDefault="00203FF1" w:rsidP="00203FF1">
      <w:pPr>
        <w:numPr>
          <w:ilvl w:val="1"/>
          <w:numId w:val="10"/>
        </w:numPr>
        <w:rPr>
          <w:rFonts w:ascii="Times New Roman" w:hAnsi="Times New Roman"/>
        </w:rPr>
      </w:pPr>
      <w:r w:rsidRPr="004C58CC">
        <w:rPr>
          <w:rFonts w:ascii="Times New Roman" w:hAnsi="Times New Roman"/>
        </w:rPr>
        <w:t>f</w:t>
      </w:r>
      <w:r w:rsidR="003E5512" w:rsidRPr="004C58CC">
        <w:rPr>
          <w:rFonts w:ascii="Times New Roman" w:hAnsi="Times New Roman"/>
        </w:rPr>
        <w:t>our</w:t>
      </w:r>
      <w:r w:rsidRPr="004C58CC">
        <w:rPr>
          <w:rFonts w:ascii="Times New Roman" w:hAnsi="Times New Roman"/>
        </w:rPr>
        <w:t xml:space="preserve"> used</w:t>
      </w:r>
      <w:r w:rsidR="003E5512" w:rsidRPr="004C58CC">
        <w:rPr>
          <w:rFonts w:ascii="Times New Roman" w:hAnsi="Times New Roman"/>
        </w:rPr>
        <w:t xml:space="preserve"> in post-award reporting in discretionary programs</w:t>
      </w:r>
    </w:p>
    <w:p w:rsidR="00203FF1" w:rsidRPr="004C58CC" w:rsidRDefault="003E5512" w:rsidP="00203FF1">
      <w:pPr>
        <w:numPr>
          <w:ilvl w:val="1"/>
          <w:numId w:val="10"/>
        </w:numPr>
        <w:rPr>
          <w:rFonts w:ascii="Times New Roman" w:hAnsi="Times New Roman"/>
        </w:rPr>
      </w:pPr>
      <w:r w:rsidRPr="004C58CC">
        <w:rPr>
          <w:rFonts w:ascii="Times New Roman" w:hAnsi="Times New Roman"/>
        </w:rPr>
        <w:t>three in the State Program Report</w:t>
      </w:r>
    </w:p>
    <w:p w:rsidR="00203FF1" w:rsidRPr="004C58CC" w:rsidRDefault="003E5512" w:rsidP="00203FF1">
      <w:pPr>
        <w:numPr>
          <w:ilvl w:val="1"/>
          <w:numId w:val="10"/>
        </w:numPr>
        <w:rPr>
          <w:rFonts w:ascii="Times New Roman" w:hAnsi="Times New Roman"/>
        </w:rPr>
      </w:pPr>
      <w:r w:rsidRPr="004C58CC">
        <w:rPr>
          <w:rFonts w:ascii="Times New Roman" w:hAnsi="Times New Roman"/>
        </w:rPr>
        <w:t xml:space="preserve">two for people who want to become </w:t>
      </w:r>
      <w:r w:rsidR="00FB27DB" w:rsidRPr="004C58CC">
        <w:rPr>
          <w:rFonts w:ascii="Times New Roman" w:hAnsi="Times New Roman"/>
        </w:rPr>
        <w:t xml:space="preserve">peer </w:t>
      </w:r>
      <w:r w:rsidRPr="004C58CC">
        <w:rPr>
          <w:rFonts w:ascii="Times New Roman" w:hAnsi="Times New Roman"/>
        </w:rPr>
        <w:t>reviewers</w:t>
      </w:r>
    </w:p>
    <w:p w:rsidR="00203FF1" w:rsidRPr="004C58CC" w:rsidRDefault="003E5512" w:rsidP="00203FF1">
      <w:pPr>
        <w:numPr>
          <w:ilvl w:val="1"/>
          <w:numId w:val="10"/>
        </w:numPr>
        <w:rPr>
          <w:rFonts w:ascii="Times New Roman" w:hAnsi="Times New Roman"/>
        </w:rPr>
      </w:pPr>
      <w:proofErr w:type="gramStart"/>
      <w:r w:rsidRPr="004C58CC">
        <w:rPr>
          <w:rFonts w:ascii="Times New Roman" w:hAnsi="Times New Roman"/>
        </w:rPr>
        <w:t>one</w:t>
      </w:r>
      <w:proofErr w:type="gramEnd"/>
      <w:r w:rsidRPr="004C58CC">
        <w:rPr>
          <w:rFonts w:ascii="Times New Roman" w:hAnsi="Times New Roman"/>
        </w:rPr>
        <w:t xml:space="preserve"> for nominations to the Nationa</w:t>
      </w:r>
      <w:r w:rsidR="00F357E2">
        <w:rPr>
          <w:rFonts w:ascii="Times New Roman" w:hAnsi="Times New Roman"/>
        </w:rPr>
        <w:t xml:space="preserve">l Medal </w:t>
      </w:r>
      <w:r w:rsidRPr="004C58CC">
        <w:rPr>
          <w:rFonts w:ascii="Times New Roman" w:hAnsi="Times New Roman"/>
        </w:rPr>
        <w:t xml:space="preserve">for Museum </w:t>
      </w:r>
      <w:r w:rsidR="00F357E2">
        <w:rPr>
          <w:rFonts w:ascii="Times New Roman" w:hAnsi="Times New Roman"/>
        </w:rPr>
        <w:t xml:space="preserve">and Library </w:t>
      </w:r>
      <w:r w:rsidRPr="004C58CC">
        <w:rPr>
          <w:rFonts w:ascii="Times New Roman" w:hAnsi="Times New Roman"/>
        </w:rPr>
        <w:t xml:space="preserve">Service.  </w:t>
      </w:r>
    </w:p>
    <w:p w:rsidR="006F3263" w:rsidRPr="004C58CC" w:rsidRDefault="006F3263" w:rsidP="006F3263">
      <w:pPr>
        <w:tabs>
          <w:tab w:val="left" w:pos="-720"/>
          <w:tab w:val="left" w:pos="0"/>
        </w:tabs>
        <w:suppressAutoHyphens/>
        <w:ind w:left="720" w:hanging="720"/>
        <w:rPr>
          <w:rFonts w:ascii="Times New Roman" w:hAnsi="Times New Roman"/>
        </w:rPr>
      </w:pPr>
    </w:p>
    <w:p w:rsidR="006F3263" w:rsidRPr="004C58CC" w:rsidRDefault="006F3263" w:rsidP="006F3263">
      <w:pPr>
        <w:tabs>
          <w:tab w:val="left" w:pos="-720"/>
          <w:tab w:val="left" w:pos="0"/>
        </w:tabs>
        <w:suppressAutoHyphens/>
        <w:ind w:left="720" w:hanging="720"/>
        <w:rPr>
          <w:rFonts w:ascii="Times New Roman" w:hAnsi="Times New Roman"/>
        </w:rPr>
      </w:pPr>
      <w:r w:rsidRPr="004C58CC">
        <w:rPr>
          <w:rFonts w:ascii="Times New Roman" w:hAnsi="Times New Roman"/>
        </w:rPr>
        <w:tab/>
      </w:r>
      <w:r w:rsidR="00E80D57" w:rsidRPr="004C58CC">
        <w:rPr>
          <w:rFonts w:ascii="Times New Roman" w:hAnsi="Times New Roman"/>
        </w:rPr>
        <w:t>Every</w:t>
      </w:r>
      <w:r w:rsidR="00E80D57">
        <w:rPr>
          <w:rFonts w:ascii="Times New Roman" w:hAnsi="Times New Roman"/>
        </w:rPr>
        <w:t xml:space="preserve"> grant </w:t>
      </w:r>
      <w:r w:rsidRPr="004C58CC">
        <w:rPr>
          <w:rFonts w:ascii="Times New Roman" w:hAnsi="Times New Roman"/>
        </w:rPr>
        <w:t xml:space="preserve">program of the IMLS assembles panels of experts during each review cycle to review applications submitted to the program for funding.  The panelists are consulted by IMLS staff regarding the clarity and value of the guidelines under which they have judged the application.  The panel also comments </w:t>
      </w:r>
      <w:r w:rsidRPr="004C58CC">
        <w:rPr>
          <w:rFonts w:ascii="Times New Roman" w:hAnsi="Times New Roman"/>
        </w:rPr>
        <w:lastRenderedPageBreak/>
        <w:t xml:space="preserve">informally on the burden of response required by applicants.  IMLS notes and evaluates suggestions for revising guidelines received from applicants responding to the invitation for comments found in the burden statement contained in each information collection.  Agency staff consults informally with its communities throughout the year, including regular meetings with the Chiefs of State Library Agencies, semiannual information meetings hosted for represents of key professional associations, and IMLS </w:t>
      </w:r>
      <w:proofErr w:type="spellStart"/>
      <w:r w:rsidRPr="004C58CC">
        <w:rPr>
          <w:rFonts w:ascii="Times New Roman" w:hAnsi="Times New Roman"/>
        </w:rPr>
        <w:t>con</w:t>
      </w:r>
      <w:bookmarkStart w:id="0" w:name="_GoBack"/>
      <w:bookmarkEnd w:id="0"/>
      <w:r w:rsidRPr="004C58CC">
        <w:rPr>
          <w:rFonts w:ascii="Times New Roman" w:hAnsi="Times New Roman"/>
        </w:rPr>
        <w:t>venings</w:t>
      </w:r>
      <w:proofErr w:type="spellEnd"/>
      <w:r w:rsidRPr="004C58CC">
        <w:rPr>
          <w:rFonts w:ascii="Times New Roman" w:hAnsi="Times New Roman"/>
        </w:rPr>
        <w:t xml:space="preserve"> for other purposes.  Efforts are continually made to shorten and simplify application instructions and forms in response to suggestions made by respondents.</w:t>
      </w:r>
    </w:p>
    <w:p w:rsidR="006F3263" w:rsidRPr="004C58CC" w:rsidRDefault="006F3263" w:rsidP="006F3263">
      <w:pPr>
        <w:tabs>
          <w:tab w:val="left" w:pos="-720"/>
        </w:tabs>
        <w:suppressAutoHyphens/>
        <w:rPr>
          <w:rFonts w:ascii="Times New Roman" w:hAnsi="Times New Roman"/>
        </w:rPr>
      </w:pPr>
    </w:p>
    <w:p w:rsidR="00203FF1" w:rsidRPr="004C58CC" w:rsidRDefault="006F3263" w:rsidP="006F3263">
      <w:pPr>
        <w:ind w:left="720"/>
        <w:rPr>
          <w:rFonts w:ascii="Times New Roman" w:hAnsi="Times New Roman"/>
        </w:rPr>
      </w:pPr>
      <w:r w:rsidRPr="004C58CC">
        <w:rPr>
          <w:rFonts w:ascii="Times New Roman" w:hAnsi="Times New Roman"/>
        </w:rPr>
        <w:t>The public also has the opportunity to comment on guidelines at special presentations by staff of IMLS at the annual meetings of IMLS customers such as the American Association of Museums, the American Library Association, the American Association of State and Local history, and other national and regional assemblies.</w:t>
      </w:r>
    </w:p>
    <w:p w:rsidR="00203FF1" w:rsidRPr="004C58CC" w:rsidRDefault="00203FF1" w:rsidP="00203FF1">
      <w:pPr>
        <w:ind w:left="1080"/>
        <w:rPr>
          <w:rFonts w:ascii="Times New Roman" w:hAnsi="Times New Roman"/>
        </w:rPr>
      </w:pPr>
    </w:p>
    <w:p w:rsidR="000E6D39" w:rsidRDefault="000E6D39" w:rsidP="000E6D39">
      <w:pPr>
        <w:numPr>
          <w:ilvl w:val="0"/>
          <w:numId w:val="10"/>
        </w:numPr>
        <w:rPr>
          <w:rFonts w:ascii="Times New Roman" w:hAnsi="Times New Roman"/>
        </w:rPr>
      </w:pPr>
      <w:r w:rsidRPr="004C58CC">
        <w:rPr>
          <w:rFonts w:ascii="Times New Roman" w:hAnsi="Times New Roman"/>
        </w:rPr>
        <w:t>None.</w:t>
      </w:r>
    </w:p>
    <w:p w:rsidR="004C58CC" w:rsidRPr="004C58CC" w:rsidRDefault="004C58CC" w:rsidP="004C58CC">
      <w:pPr>
        <w:ind w:left="360"/>
        <w:rPr>
          <w:rFonts w:ascii="Times New Roman" w:hAnsi="Times New Roman"/>
        </w:rPr>
      </w:pPr>
    </w:p>
    <w:p w:rsidR="000E6D39" w:rsidRDefault="00B048AA" w:rsidP="000E6D39">
      <w:pPr>
        <w:numPr>
          <w:ilvl w:val="0"/>
          <w:numId w:val="10"/>
        </w:numPr>
        <w:rPr>
          <w:rFonts w:ascii="Times New Roman" w:hAnsi="Times New Roman"/>
        </w:rPr>
      </w:pPr>
      <w:r>
        <w:rPr>
          <w:rFonts w:ascii="Times New Roman" w:hAnsi="Times New Roman"/>
        </w:rPr>
        <w:t>Grant</w:t>
      </w:r>
      <w:r w:rsidRPr="004C58CC">
        <w:rPr>
          <w:rFonts w:ascii="Times New Roman" w:hAnsi="Times New Roman"/>
        </w:rPr>
        <w:t xml:space="preserve"> </w:t>
      </w:r>
      <w:r w:rsidR="000E6D39" w:rsidRPr="004C58CC">
        <w:rPr>
          <w:rFonts w:ascii="Times New Roman" w:hAnsi="Times New Roman"/>
        </w:rPr>
        <w:t>files are subject to FOIA request and are handled on a case-by-case basis. IMLS intends to make final grant reports available via its Web site and will so inform grantees.</w:t>
      </w:r>
    </w:p>
    <w:p w:rsidR="004C58CC" w:rsidRPr="004C58CC" w:rsidRDefault="004C58CC" w:rsidP="004C58CC">
      <w:pPr>
        <w:ind w:left="360"/>
        <w:rPr>
          <w:rFonts w:ascii="Times New Roman" w:hAnsi="Times New Roman"/>
        </w:rPr>
      </w:pPr>
    </w:p>
    <w:p w:rsidR="000E6D39" w:rsidRDefault="000E6D39" w:rsidP="000E6D39">
      <w:pPr>
        <w:numPr>
          <w:ilvl w:val="0"/>
          <w:numId w:val="10"/>
        </w:numPr>
        <w:rPr>
          <w:rFonts w:ascii="Times New Roman" w:hAnsi="Times New Roman"/>
        </w:rPr>
      </w:pPr>
      <w:r w:rsidRPr="004C58CC">
        <w:rPr>
          <w:rFonts w:ascii="Times New Roman" w:hAnsi="Times New Roman"/>
        </w:rPr>
        <w:t>Not applicable.</w:t>
      </w:r>
    </w:p>
    <w:p w:rsidR="004C58CC" w:rsidRPr="004C58CC" w:rsidRDefault="004C58CC" w:rsidP="004C58CC">
      <w:pPr>
        <w:ind w:left="360"/>
        <w:rPr>
          <w:rFonts w:ascii="Times New Roman" w:hAnsi="Times New Roman"/>
        </w:rPr>
      </w:pPr>
    </w:p>
    <w:p w:rsidR="003960F8" w:rsidRDefault="003960F8" w:rsidP="003960F8">
      <w:pPr>
        <w:widowControl w:val="0"/>
        <w:numPr>
          <w:ilvl w:val="0"/>
          <w:numId w:val="10"/>
        </w:numPr>
        <w:tabs>
          <w:tab w:val="left" w:pos="540"/>
        </w:tabs>
        <w:rPr>
          <w:rFonts w:ascii="Times New Roman" w:hAnsi="Times New Roman"/>
        </w:rPr>
      </w:pPr>
      <w:r w:rsidRPr="0095195E">
        <w:rPr>
          <w:rFonts w:ascii="Times New Roman" w:hAnsi="Times New Roman"/>
        </w:rPr>
        <w:t xml:space="preserve">The number of respondents is </w:t>
      </w:r>
      <w:r w:rsidR="00883B4E">
        <w:rPr>
          <w:rFonts w:ascii="Times New Roman" w:hAnsi="Times New Roman"/>
        </w:rPr>
        <w:t>10,01</w:t>
      </w:r>
      <w:r w:rsidR="004E69B7">
        <w:rPr>
          <w:rFonts w:ascii="Times New Roman" w:hAnsi="Times New Roman"/>
        </w:rPr>
        <w:t>5</w:t>
      </w:r>
      <w:r w:rsidRPr="0095195E">
        <w:rPr>
          <w:rFonts w:ascii="Times New Roman" w:hAnsi="Times New Roman"/>
        </w:rPr>
        <w:t>, the number of applica</w:t>
      </w:r>
      <w:r w:rsidR="00272BED">
        <w:rPr>
          <w:rFonts w:ascii="Times New Roman" w:hAnsi="Times New Roman"/>
        </w:rPr>
        <w:t>tions and reporting forms</w:t>
      </w:r>
      <w:r w:rsidRPr="0095195E">
        <w:rPr>
          <w:rFonts w:ascii="Times New Roman" w:hAnsi="Times New Roman"/>
        </w:rPr>
        <w:t xml:space="preserve"> for IMLS grants in FY </w:t>
      </w:r>
      <w:r w:rsidR="008E234B" w:rsidRPr="0095195E">
        <w:rPr>
          <w:rFonts w:ascii="Times New Roman" w:hAnsi="Times New Roman"/>
        </w:rPr>
        <w:t>20</w:t>
      </w:r>
      <w:r w:rsidR="008E234B">
        <w:rPr>
          <w:rFonts w:ascii="Times New Roman" w:hAnsi="Times New Roman"/>
        </w:rPr>
        <w:t>11</w:t>
      </w:r>
      <w:r w:rsidRPr="0095195E">
        <w:rPr>
          <w:rFonts w:ascii="Times New Roman" w:hAnsi="Times New Roman"/>
        </w:rPr>
        <w:t xml:space="preserve">, the most recent year for which data is available.  The number of annual burden hours is </w:t>
      </w:r>
      <w:r w:rsidR="004E69B7">
        <w:rPr>
          <w:rFonts w:ascii="Times New Roman" w:hAnsi="Times New Roman"/>
        </w:rPr>
        <w:t>19,096</w:t>
      </w:r>
      <w:r w:rsidRPr="0095195E">
        <w:rPr>
          <w:rFonts w:ascii="Times New Roman" w:hAnsi="Times New Roman"/>
        </w:rPr>
        <w:t xml:space="preserve">, based on estimates of the average number of hours an applicant will need to review instructions, search existing data sources, gather and maintain the data </w:t>
      </w:r>
      <w:proofErr w:type="gramStart"/>
      <w:r w:rsidRPr="0095195E">
        <w:rPr>
          <w:rFonts w:ascii="Times New Roman" w:hAnsi="Times New Roman"/>
        </w:rPr>
        <w:t>needed,</w:t>
      </w:r>
      <w:proofErr w:type="gramEnd"/>
      <w:r w:rsidRPr="0095195E">
        <w:rPr>
          <w:rFonts w:ascii="Times New Roman" w:hAnsi="Times New Roman"/>
        </w:rPr>
        <w:t xml:space="preserve"> and complete and review the </w:t>
      </w:r>
      <w:r w:rsidR="00272BED">
        <w:rPr>
          <w:rFonts w:ascii="Times New Roman" w:hAnsi="Times New Roman"/>
        </w:rPr>
        <w:t>collection</w:t>
      </w:r>
      <w:r w:rsidRPr="0095195E">
        <w:rPr>
          <w:rFonts w:ascii="Times New Roman" w:hAnsi="Times New Roman"/>
        </w:rPr>
        <w:t xml:space="preserve"> of </w:t>
      </w:r>
      <w:r w:rsidR="00272BED">
        <w:rPr>
          <w:rFonts w:ascii="Times New Roman" w:hAnsi="Times New Roman"/>
        </w:rPr>
        <w:t>information</w:t>
      </w:r>
      <w:r w:rsidRPr="0095195E">
        <w:rPr>
          <w:rFonts w:ascii="Times New Roman" w:hAnsi="Times New Roman"/>
        </w:rPr>
        <w:t xml:space="preserve">.  Burden hours per application range from </w:t>
      </w:r>
      <w:r w:rsidR="00272BED">
        <w:rPr>
          <w:rFonts w:ascii="Times New Roman" w:hAnsi="Times New Roman"/>
        </w:rPr>
        <w:t>.17</w:t>
      </w:r>
      <w:r w:rsidRPr="00C779ED">
        <w:rPr>
          <w:rFonts w:ascii="Times New Roman" w:hAnsi="Times New Roman"/>
        </w:rPr>
        <w:t xml:space="preserve"> hours to </w:t>
      </w:r>
      <w:r w:rsidR="00272BED">
        <w:rPr>
          <w:rFonts w:ascii="Times New Roman" w:hAnsi="Times New Roman"/>
        </w:rPr>
        <w:t>40</w:t>
      </w:r>
      <w:r w:rsidRPr="0095195E">
        <w:rPr>
          <w:rFonts w:ascii="Times New Roman" w:hAnsi="Times New Roman"/>
        </w:rPr>
        <w:t xml:space="preserve"> hours, depending on the complexity of </w:t>
      </w:r>
      <w:r w:rsidR="009D5DC7">
        <w:rPr>
          <w:rFonts w:ascii="Times New Roman" w:hAnsi="Times New Roman"/>
        </w:rPr>
        <w:t>the</w:t>
      </w:r>
      <w:r w:rsidRPr="0095195E">
        <w:rPr>
          <w:rFonts w:ascii="Times New Roman" w:hAnsi="Times New Roman"/>
        </w:rPr>
        <w:t xml:space="preserve"> grant project. </w:t>
      </w:r>
    </w:p>
    <w:p w:rsidR="00272BED" w:rsidRDefault="00272BED" w:rsidP="00272BED">
      <w:pPr>
        <w:pStyle w:val="ListParagraph"/>
        <w:rPr>
          <w:rFonts w:ascii="Times New Roman" w:hAnsi="Times New Roman"/>
        </w:rPr>
      </w:pPr>
    </w:p>
    <w:p w:rsidR="00272BED" w:rsidRPr="0095195E" w:rsidRDefault="00272BED" w:rsidP="00C03407">
      <w:pPr>
        <w:widowControl w:val="0"/>
        <w:ind w:left="720"/>
        <w:rPr>
          <w:rFonts w:ascii="Times New Roman" w:hAnsi="Times New Roman"/>
        </w:rPr>
      </w:pPr>
      <w:r>
        <w:rPr>
          <w:rFonts w:ascii="Times New Roman" w:hAnsi="Times New Roman"/>
        </w:rPr>
        <w:t xml:space="preserve">This number includes the </w:t>
      </w:r>
      <w:r w:rsidR="000D7625">
        <w:rPr>
          <w:rFonts w:ascii="Times New Roman" w:hAnsi="Times New Roman"/>
        </w:rPr>
        <w:t xml:space="preserve">Discretionary grants and </w:t>
      </w:r>
      <w:r>
        <w:rPr>
          <w:rFonts w:ascii="Times New Roman" w:hAnsi="Times New Roman"/>
        </w:rPr>
        <w:t>Grants to States program</w:t>
      </w:r>
      <w:r w:rsidR="00B048AA">
        <w:rPr>
          <w:rFonts w:ascii="Times New Roman" w:hAnsi="Times New Roman"/>
        </w:rPr>
        <w:t>, and the nominations for National Medals</w:t>
      </w:r>
      <w:r>
        <w:rPr>
          <w:rFonts w:ascii="Times New Roman" w:hAnsi="Times New Roman"/>
        </w:rPr>
        <w:t>.</w:t>
      </w:r>
    </w:p>
    <w:p w:rsidR="003960F8" w:rsidRPr="0095195E" w:rsidRDefault="003960F8" w:rsidP="003960F8">
      <w:pPr>
        <w:tabs>
          <w:tab w:val="left" w:pos="540"/>
        </w:tabs>
        <w:ind w:left="360"/>
        <w:rPr>
          <w:rFonts w:ascii="Times New Roman" w:hAnsi="Times New Roman"/>
        </w:rPr>
      </w:pPr>
    </w:p>
    <w:p w:rsidR="000E6D39" w:rsidRDefault="00352694" w:rsidP="000E6D39">
      <w:pPr>
        <w:numPr>
          <w:ilvl w:val="0"/>
          <w:numId w:val="10"/>
        </w:numPr>
        <w:rPr>
          <w:rFonts w:ascii="Times New Roman" w:hAnsi="Times New Roman"/>
        </w:rPr>
      </w:pPr>
      <w:r>
        <w:rPr>
          <w:rFonts w:ascii="Times New Roman" w:hAnsi="Times New Roman"/>
        </w:rPr>
        <w:t>See response to 12, above.  The cost estimate is based solely on the cost of the respondent’s time to complete the information collection. No other costs are applicable. Total capit</w:t>
      </w:r>
      <w:r w:rsidR="00B048AA">
        <w:rPr>
          <w:rFonts w:ascii="Times New Roman" w:hAnsi="Times New Roman"/>
        </w:rPr>
        <w:t>a</w:t>
      </w:r>
      <w:r>
        <w:rPr>
          <w:rFonts w:ascii="Times New Roman" w:hAnsi="Times New Roman"/>
        </w:rPr>
        <w:t>l/start-up and operation/maintenance/purchase of services are not applicable.</w:t>
      </w:r>
    </w:p>
    <w:p w:rsidR="004C58CC" w:rsidRDefault="004C58CC" w:rsidP="004C58CC">
      <w:pPr>
        <w:rPr>
          <w:rFonts w:ascii="Times New Roman" w:hAnsi="Times New Roman"/>
        </w:rPr>
      </w:pPr>
    </w:p>
    <w:p w:rsidR="000E6D39" w:rsidRDefault="000E6D39" w:rsidP="000E6D39">
      <w:pPr>
        <w:numPr>
          <w:ilvl w:val="0"/>
          <w:numId w:val="10"/>
        </w:numPr>
        <w:rPr>
          <w:rFonts w:ascii="Times New Roman" w:hAnsi="Times New Roman"/>
        </w:rPr>
      </w:pPr>
      <w:r w:rsidRPr="004C58CC">
        <w:rPr>
          <w:rFonts w:ascii="Times New Roman" w:hAnsi="Times New Roman"/>
        </w:rPr>
        <w:t>Not applicable.</w:t>
      </w:r>
    </w:p>
    <w:p w:rsidR="004C58CC" w:rsidRDefault="004C58CC" w:rsidP="004C58CC">
      <w:pPr>
        <w:rPr>
          <w:rFonts w:ascii="Times New Roman" w:hAnsi="Times New Roman"/>
        </w:rPr>
      </w:pPr>
    </w:p>
    <w:p w:rsidR="000E6D39" w:rsidRDefault="000E6D39" w:rsidP="000E6D39">
      <w:pPr>
        <w:numPr>
          <w:ilvl w:val="0"/>
          <w:numId w:val="10"/>
        </w:numPr>
        <w:rPr>
          <w:rFonts w:ascii="Times New Roman" w:hAnsi="Times New Roman"/>
        </w:rPr>
      </w:pPr>
      <w:r w:rsidRPr="004C58CC">
        <w:rPr>
          <w:rFonts w:ascii="Times New Roman" w:hAnsi="Times New Roman"/>
        </w:rPr>
        <w:t>Not applicable.</w:t>
      </w:r>
    </w:p>
    <w:p w:rsidR="004C58CC" w:rsidRDefault="004C58CC" w:rsidP="004C58CC">
      <w:pPr>
        <w:rPr>
          <w:rFonts w:ascii="Times New Roman" w:hAnsi="Times New Roman"/>
        </w:rPr>
      </w:pPr>
    </w:p>
    <w:p w:rsidR="000E6D39" w:rsidRDefault="000E6D39" w:rsidP="000E6D39">
      <w:pPr>
        <w:numPr>
          <w:ilvl w:val="0"/>
          <w:numId w:val="10"/>
        </w:numPr>
        <w:rPr>
          <w:rFonts w:ascii="Times New Roman" w:hAnsi="Times New Roman"/>
        </w:rPr>
      </w:pPr>
      <w:r w:rsidRPr="004C58CC">
        <w:rPr>
          <w:rFonts w:ascii="Times New Roman" w:hAnsi="Times New Roman"/>
        </w:rPr>
        <w:t>Not applicable. IMLS may</w:t>
      </w:r>
      <w:r w:rsidR="004C58CC" w:rsidRPr="004C58CC">
        <w:rPr>
          <w:rFonts w:ascii="Times New Roman" w:hAnsi="Times New Roman"/>
        </w:rPr>
        <w:t xml:space="preserve"> use some of the data collected in the forms to</w:t>
      </w:r>
      <w:r w:rsidRPr="004C58CC">
        <w:rPr>
          <w:rFonts w:ascii="Times New Roman" w:hAnsi="Times New Roman"/>
        </w:rPr>
        <w:t xml:space="preserve"> report simple demographic statistics for its grant programs individually or in </w:t>
      </w:r>
      <w:r w:rsidRPr="004C58CC">
        <w:rPr>
          <w:rFonts w:ascii="Times New Roman" w:hAnsi="Times New Roman"/>
        </w:rPr>
        <w:lastRenderedPageBreak/>
        <w:t>combination, but statistical analysis will be limited to sums, means and medians. IMLS intends to make final reports of grant achievements available in their original formats via its Web site in electronic form or by link to the grantee’s Web site.</w:t>
      </w:r>
    </w:p>
    <w:p w:rsidR="004C58CC" w:rsidRDefault="004C58CC" w:rsidP="004C58CC">
      <w:pPr>
        <w:rPr>
          <w:rFonts w:ascii="Times New Roman" w:hAnsi="Times New Roman"/>
        </w:rPr>
      </w:pPr>
    </w:p>
    <w:p w:rsidR="000E6D39" w:rsidRDefault="000E6D39" w:rsidP="000E6D39">
      <w:pPr>
        <w:numPr>
          <w:ilvl w:val="0"/>
          <w:numId w:val="10"/>
        </w:numPr>
        <w:rPr>
          <w:rFonts w:ascii="Times New Roman" w:hAnsi="Times New Roman"/>
        </w:rPr>
      </w:pPr>
      <w:r w:rsidRPr="004C58CC">
        <w:rPr>
          <w:rFonts w:ascii="Times New Roman" w:hAnsi="Times New Roman"/>
        </w:rPr>
        <w:t>Not applicable. The expiration date will be displayed.</w:t>
      </w:r>
    </w:p>
    <w:p w:rsidR="004C58CC" w:rsidRDefault="004C58CC" w:rsidP="004C58CC">
      <w:pPr>
        <w:rPr>
          <w:rFonts w:ascii="Times New Roman" w:hAnsi="Times New Roman"/>
        </w:rPr>
      </w:pPr>
    </w:p>
    <w:p w:rsidR="001B5563" w:rsidRPr="00C03407" w:rsidRDefault="000E6D39" w:rsidP="00C03407">
      <w:pPr>
        <w:numPr>
          <w:ilvl w:val="0"/>
          <w:numId w:val="10"/>
        </w:numPr>
        <w:rPr>
          <w:rFonts w:ascii="Times New Roman" w:hAnsi="Times New Roman"/>
        </w:rPr>
      </w:pPr>
      <w:r w:rsidRPr="004C58CC">
        <w:rPr>
          <w:rFonts w:ascii="Times New Roman" w:hAnsi="Times New Roman"/>
        </w:rPr>
        <w:t>Not applicable.</w:t>
      </w:r>
    </w:p>
    <w:sectPr w:rsidR="001B5563" w:rsidRPr="00C03407" w:rsidSect="00144D7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0E" w:rsidRDefault="0050310E">
      <w:r>
        <w:separator/>
      </w:r>
    </w:p>
  </w:endnote>
  <w:endnote w:type="continuationSeparator" w:id="0">
    <w:p w:rsidR="0050310E" w:rsidRDefault="0050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04" w:rsidRDefault="000412E8" w:rsidP="008D7549">
    <w:pPr>
      <w:pStyle w:val="Footer"/>
      <w:framePr w:wrap="around" w:vAnchor="text" w:hAnchor="margin" w:xAlign="center" w:y="1"/>
      <w:rPr>
        <w:rStyle w:val="PageNumber"/>
      </w:rPr>
    </w:pPr>
    <w:r>
      <w:rPr>
        <w:rStyle w:val="PageNumber"/>
      </w:rPr>
      <w:fldChar w:fldCharType="begin"/>
    </w:r>
    <w:r w:rsidR="000B7A04">
      <w:rPr>
        <w:rStyle w:val="PageNumber"/>
      </w:rPr>
      <w:instrText xml:space="preserve">PAGE  </w:instrText>
    </w:r>
    <w:r>
      <w:rPr>
        <w:rStyle w:val="PageNumber"/>
      </w:rPr>
      <w:fldChar w:fldCharType="separate"/>
    </w:r>
    <w:r w:rsidR="000B7A04">
      <w:rPr>
        <w:rStyle w:val="PageNumber"/>
        <w:noProof/>
      </w:rPr>
      <w:t>3</w:t>
    </w:r>
    <w:r>
      <w:rPr>
        <w:rStyle w:val="PageNumber"/>
      </w:rPr>
      <w:fldChar w:fldCharType="end"/>
    </w:r>
  </w:p>
  <w:p w:rsidR="000B7A04" w:rsidRDefault="000B7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04" w:rsidRDefault="000412E8" w:rsidP="008D7549">
    <w:pPr>
      <w:pStyle w:val="Footer"/>
      <w:framePr w:wrap="around" w:vAnchor="text" w:hAnchor="margin" w:xAlign="center" w:y="1"/>
      <w:rPr>
        <w:rStyle w:val="PageNumber"/>
      </w:rPr>
    </w:pPr>
    <w:r>
      <w:rPr>
        <w:rStyle w:val="PageNumber"/>
      </w:rPr>
      <w:fldChar w:fldCharType="begin"/>
    </w:r>
    <w:r w:rsidR="000B7A04">
      <w:rPr>
        <w:rStyle w:val="PageNumber"/>
      </w:rPr>
      <w:instrText xml:space="preserve">PAGE  </w:instrText>
    </w:r>
    <w:r>
      <w:rPr>
        <w:rStyle w:val="PageNumber"/>
      </w:rPr>
      <w:fldChar w:fldCharType="separate"/>
    </w:r>
    <w:r w:rsidR="00F72F15">
      <w:rPr>
        <w:rStyle w:val="PageNumber"/>
        <w:noProof/>
      </w:rPr>
      <w:t>3</w:t>
    </w:r>
    <w:r>
      <w:rPr>
        <w:rStyle w:val="PageNumber"/>
      </w:rPr>
      <w:fldChar w:fldCharType="end"/>
    </w:r>
  </w:p>
  <w:p w:rsidR="000B7A04" w:rsidRDefault="000B7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0E" w:rsidRDefault="0050310E">
      <w:r>
        <w:separator/>
      </w:r>
    </w:p>
  </w:footnote>
  <w:footnote w:type="continuationSeparator" w:id="0">
    <w:p w:rsidR="0050310E" w:rsidRDefault="00503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FB7E20"/>
    <w:multiLevelType w:val="hybridMultilevel"/>
    <w:tmpl w:val="86FE556A"/>
    <w:lvl w:ilvl="0" w:tplc="0409000F">
      <w:start w:val="1"/>
      <w:numFmt w:val="decimal"/>
      <w:lvlText w:val="%1."/>
      <w:lvlJc w:val="left"/>
      <w:pPr>
        <w:tabs>
          <w:tab w:val="num" w:pos="720"/>
        </w:tabs>
        <w:ind w:left="720" w:hanging="360"/>
      </w:pPr>
      <w:rPr>
        <w:rFonts w:hint="default"/>
      </w:rPr>
    </w:lvl>
    <w:lvl w:ilvl="1" w:tplc="402C674C">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C403EF"/>
    <w:multiLevelType w:val="hybridMultilevel"/>
    <w:tmpl w:val="39025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5A0B43"/>
    <w:multiLevelType w:val="hybridMultilevel"/>
    <w:tmpl w:val="F7E46874"/>
    <w:lvl w:ilvl="0" w:tplc="C1406E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B91E01"/>
    <w:multiLevelType w:val="multilevel"/>
    <w:tmpl w:val="4B60F1FC"/>
    <w:styleLink w:val="Formalphalist"/>
    <w:lvl w:ilvl="0">
      <w:start w:val="1"/>
      <w:numFmt w:val="none"/>
      <w:lvlText w:val="a."/>
      <w:lvlJc w:val="left"/>
      <w:pPr>
        <w:tabs>
          <w:tab w:val="num" w:pos="216"/>
        </w:tabs>
        <w:ind w:left="0" w:firstLine="0"/>
      </w:pPr>
      <w:rPr>
        <w:rFonts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1394F2A"/>
    <w:multiLevelType w:val="hybridMultilevel"/>
    <w:tmpl w:val="A990741C"/>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7">
    <w:nsid w:val="565B2E86"/>
    <w:multiLevelType w:val="hybridMultilevel"/>
    <w:tmpl w:val="1F263D68"/>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2667F7"/>
    <w:multiLevelType w:val="hybridMultilevel"/>
    <w:tmpl w:val="59768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A57C9"/>
    <w:multiLevelType w:val="hybridMultilevel"/>
    <w:tmpl w:val="1DF47D84"/>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5B20C2"/>
    <w:multiLevelType w:val="hybridMultilevel"/>
    <w:tmpl w:val="AA16B5F4"/>
    <w:lvl w:ilvl="0" w:tplc="DAF6A15C">
      <w:start w:val="1"/>
      <w:numFmt w:val="decimal"/>
      <w:lvlText w:val="%1."/>
      <w:lvlJc w:val="left"/>
      <w:pPr>
        <w:tabs>
          <w:tab w:val="num" w:pos="360"/>
        </w:tabs>
        <w:ind w:left="360" w:hanging="360"/>
      </w:pPr>
      <w:rPr>
        <w:rFonts w:hint="default"/>
        <w:b w:val="0"/>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9"/>
  </w:num>
  <w:num w:numId="4">
    <w:abstractNumId w:val="7"/>
  </w:num>
  <w:num w:numId="5">
    <w:abstractNumId w:val="0"/>
  </w:num>
  <w:num w:numId="6">
    <w:abstractNumId w:val="5"/>
  </w:num>
  <w:num w:numId="7">
    <w:abstractNumId w:val="8"/>
  </w:num>
  <w:num w:numId="8">
    <w:abstractNumId w:val="1"/>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E8"/>
    <w:rsid w:val="00024CE0"/>
    <w:rsid w:val="00036A60"/>
    <w:rsid w:val="000412E8"/>
    <w:rsid w:val="000A6A47"/>
    <w:rsid w:val="000B7A04"/>
    <w:rsid w:val="000B7AA0"/>
    <w:rsid w:val="000D7625"/>
    <w:rsid w:val="000E6D39"/>
    <w:rsid w:val="00144D7C"/>
    <w:rsid w:val="001768EC"/>
    <w:rsid w:val="001831F6"/>
    <w:rsid w:val="001B5563"/>
    <w:rsid w:val="00203FF1"/>
    <w:rsid w:val="0022572D"/>
    <w:rsid w:val="00232BBA"/>
    <w:rsid w:val="00237CC0"/>
    <w:rsid w:val="00272BED"/>
    <w:rsid w:val="002F21B4"/>
    <w:rsid w:val="00352694"/>
    <w:rsid w:val="00386D4E"/>
    <w:rsid w:val="003960F8"/>
    <w:rsid w:val="003E5512"/>
    <w:rsid w:val="004A1AB0"/>
    <w:rsid w:val="004A1CDB"/>
    <w:rsid w:val="004C58CC"/>
    <w:rsid w:val="004E69B7"/>
    <w:rsid w:val="0050310E"/>
    <w:rsid w:val="005514BA"/>
    <w:rsid w:val="005A49CC"/>
    <w:rsid w:val="005E35E1"/>
    <w:rsid w:val="0062475A"/>
    <w:rsid w:val="006A58B0"/>
    <w:rsid w:val="006E0594"/>
    <w:rsid w:val="006E2BFD"/>
    <w:rsid w:val="006F3263"/>
    <w:rsid w:val="007017EC"/>
    <w:rsid w:val="00731D70"/>
    <w:rsid w:val="00782BE7"/>
    <w:rsid w:val="007B7322"/>
    <w:rsid w:val="00825B9F"/>
    <w:rsid w:val="00852968"/>
    <w:rsid w:val="00883B4E"/>
    <w:rsid w:val="008D3E4A"/>
    <w:rsid w:val="008D7549"/>
    <w:rsid w:val="008E234B"/>
    <w:rsid w:val="009042B6"/>
    <w:rsid w:val="00926311"/>
    <w:rsid w:val="00943BEC"/>
    <w:rsid w:val="009B04E9"/>
    <w:rsid w:val="009B5E19"/>
    <w:rsid w:val="009C655F"/>
    <w:rsid w:val="009D5DC7"/>
    <w:rsid w:val="00A04B42"/>
    <w:rsid w:val="00A17AB1"/>
    <w:rsid w:val="00A44681"/>
    <w:rsid w:val="00AB3292"/>
    <w:rsid w:val="00B00710"/>
    <w:rsid w:val="00B048AA"/>
    <w:rsid w:val="00B3222B"/>
    <w:rsid w:val="00B8284A"/>
    <w:rsid w:val="00BC53E8"/>
    <w:rsid w:val="00C03407"/>
    <w:rsid w:val="00C41AAD"/>
    <w:rsid w:val="00C625A7"/>
    <w:rsid w:val="00C64907"/>
    <w:rsid w:val="00CC20B1"/>
    <w:rsid w:val="00CC4AC9"/>
    <w:rsid w:val="00CD1165"/>
    <w:rsid w:val="00CD6B4C"/>
    <w:rsid w:val="00CF17B9"/>
    <w:rsid w:val="00E27216"/>
    <w:rsid w:val="00E438C1"/>
    <w:rsid w:val="00E74EB9"/>
    <w:rsid w:val="00E80D57"/>
    <w:rsid w:val="00E85CFC"/>
    <w:rsid w:val="00EB042F"/>
    <w:rsid w:val="00EB5844"/>
    <w:rsid w:val="00F32568"/>
    <w:rsid w:val="00F357E2"/>
    <w:rsid w:val="00F52F69"/>
    <w:rsid w:val="00F72F15"/>
    <w:rsid w:val="00FB27DB"/>
    <w:rsid w:val="00FC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D7C"/>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character" w:styleId="CommentReference">
    <w:name w:val="annotation reference"/>
    <w:basedOn w:val="DefaultParagraphFont"/>
    <w:semiHidden/>
    <w:rsid w:val="00CC20B1"/>
    <w:rPr>
      <w:sz w:val="16"/>
      <w:szCs w:val="16"/>
    </w:rPr>
  </w:style>
  <w:style w:type="paragraph" w:styleId="CommentText">
    <w:name w:val="annotation text"/>
    <w:basedOn w:val="Normal"/>
    <w:link w:val="CommentTextChar"/>
    <w:semiHidden/>
    <w:rsid w:val="00CC20B1"/>
    <w:pPr>
      <w:widowControl w:val="0"/>
    </w:pPr>
    <w:rPr>
      <w:rFonts w:ascii="Courier" w:hAnsi="Courier"/>
      <w:snapToGrid w:val="0"/>
      <w:sz w:val="20"/>
      <w:szCs w:val="20"/>
    </w:rPr>
  </w:style>
  <w:style w:type="paragraph" w:styleId="BalloonText">
    <w:name w:val="Balloon Text"/>
    <w:basedOn w:val="Normal"/>
    <w:semiHidden/>
    <w:rsid w:val="00CC20B1"/>
    <w:rPr>
      <w:rFonts w:ascii="Tahoma" w:hAnsi="Tahoma" w:cs="Tahoma"/>
      <w:sz w:val="16"/>
      <w:szCs w:val="16"/>
    </w:rPr>
  </w:style>
  <w:style w:type="paragraph" w:styleId="Footer">
    <w:name w:val="footer"/>
    <w:basedOn w:val="Normal"/>
    <w:rsid w:val="004C58CC"/>
    <w:pPr>
      <w:tabs>
        <w:tab w:val="center" w:pos="4320"/>
        <w:tab w:val="right" w:pos="8640"/>
      </w:tabs>
    </w:pPr>
  </w:style>
  <w:style w:type="character" w:styleId="PageNumber">
    <w:name w:val="page number"/>
    <w:basedOn w:val="DefaultParagraphFont"/>
    <w:rsid w:val="004C58CC"/>
  </w:style>
  <w:style w:type="paragraph" w:styleId="CommentSubject">
    <w:name w:val="annotation subject"/>
    <w:basedOn w:val="CommentText"/>
    <w:next w:val="CommentText"/>
    <w:link w:val="CommentSubjectChar"/>
    <w:rsid w:val="00024CE0"/>
    <w:pPr>
      <w:widowControl/>
    </w:pPr>
    <w:rPr>
      <w:rFonts w:ascii="Helvetica" w:hAnsi="Helvetica"/>
      <w:b/>
      <w:bCs/>
      <w:snapToGrid/>
    </w:rPr>
  </w:style>
  <w:style w:type="character" w:customStyle="1" w:styleId="CommentTextChar">
    <w:name w:val="Comment Text Char"/>
    <w:basedOn w:val="DefaultParagraphFont"/>
    <w:link w:val="CommentText"/>
    <w:semiHidden/>
    <w:rsid w:val="00024CE0"/>
    <w:rPr>
      <w:rFonts w:ascii="Courier" w:hAnsi="Courier"/>
      <w:snapToGrid w:val="0"/>
    </w:rPr>
  </w:style>
  <w:style w:type="character" w:customStyle="1" w:styleId="CommentSubjectChar">
    <w:name w:val="Comment Subject Char"/>
    <w:basedOn w:val="CommentTextChar"/>
    <w:link w:val="CommentSubject"/>
    <w:rsid w:val="00024CE0"/>
    <w:rPr>
      <w:rFonts w:ascii="Courier" w:hAnsi="Courier"/>
      <w:snapToGrid w:val="0"/>
    </w:rPr>
  </w:style>
  <w:style w:type="paragraph" w:styleId="ListParagraph">
    <w:name w:val="List Paragraph"/>
    <w:basedOn w:val="Normal"/>
    <w:uiPriority w:val="34"/>
    <w:qFormat/>
    <w:rsid w:val="00272BE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D7C"/>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character" w:styleId="CommentReference">
    <w:name w:val="annotation reference"/>
    <w:basedOn w:val="DefaultParagraphFont"/>
    <w:semiHidden/>
    <w:rsid w:val="00CC20B1"/>
    <w:rPr>
      <w:sz w:val="16"/>
      <w:szCs w:val="16"/>
    </w:rPr>
  </w:style>
  <w:style w:type="paragraph" w:styleId="CommentText">
    <w:name w:val="annotation text"/>
    <w:basedOn w:val="Normal"/>
    <w:link w:val="CommentTextChar"/>
    <w:semiHidden/>
    <w:rsid w:val="00CC20B1"/>
    <w:pPr>
      <w:widowControl w:val="0"/>
    </w:pPr>
    <w:rPr>
      <w:rFonts w:ascii="Courier" w:hAnsi="Courier"/>
      <w:snapToGrid w:val="0"/>
      <w:sz w:val="20"/>
      <w:szCs w:val="20"/>
    </w:rPr>
  </w:style>
  <w:style w:type="paragraph" w:styleId="BalloonText">
    <w:name w:val="Balloon Text"/>
    <w:basedOn w:val="Normal"/>
    <w:semiHidden/>
    <w:rsid w:val="00CC20B1"/>
    <w:rPr>
      <w:rFonts w:ascii="Tahoma" w:hAnsi="Tahoma" w:cs="Tahoma"/>
      <w:sz w:val="16"/>
      <w:szCs w:val="16"/>
    </w:rPr>
  </w:style>
  <w:style w:type="paragraph" w:styleId="Footer">
    <w:name w:val="footer"/>
    <w:basedOn w:val="Normal"/>
    <w:rsid w:val="004C58CC"/>
    <w:pPr>
      <w:tabs>
        <w:tab w:val="center" w:pos="4320"/>
        <w:tab w:val="right" w:pos="8640"/>
      </w:tabs>
    </w:pPr>
  </w:style>
  <w:style w:type="character" w:styleId="PageNumber">
    <w:name w:val="page number"/>
    <w:basedOn w:val="DefaultParagraphFont"/>
    <w:rsid w:val="004C58CC"/>
  </w:style>
  <w:style w:type="paragraph" w:styleId="CommentSubject">
    <w:name w:val="annotation subject"/>
    <w:basedOn w:val="CommentText"/>
    <w:next w:val="CommentText"/>
    <w:link w:val="CommentSubjectChar"/>
    <w:rsid w:val="00024CE0"/>
    <w:pPr>
      <w:widowControl/>
    </w:pPr>
    <w:rPr>
      <w:rFonts w:ascii="Helvetica" w:hAnsi="Helvetica"/>
      <w:b/>
      <w:bCs/>
      <w:snapToGrid/>
    </w:rPr>
  </w:style>
  <w:style w:type="character" w:customStyle="1" w:styleId="CommentTextChar">
    <w:name w:val="Comment Text Char"/>
    <w:basedOn w:val="DefaultParagraphFont"/>
    <w:link w:val="CommentText"/>
    <w:semiHidden/>
    <w:rsid w:val="00024CE0"/>
    <w:rPr>
      <w:rFonts w:ascii="Courier" w:hAnsi="Courier"/>
      <w:snapToGrid w:val="0"/>
    </w:rPr>
  </w:style>
  <w:style w:type="character" w:customStyle="1" w:styleId="CommentSubjectChar">
    <w:name w:val="Comment Subject Char"/>
    <w:basedOn w:val="CommentTextChar"/>
    <w:link w:val="CommentSubject"/>
    <w:rsid w:val="00024CE0"/>
    <w:rPr>
      <w:rFonts w:ascii="Courier" w:hAnsi="Courier"/>
      <w:snapToGrid w:val="0"/>
    </w:rPr>
  </w:style>
  <w:style w:type="paragraph" w:styleId="ListParagraph">
    <w:name w:val="List Paragraph"/>
    <w:basedOn w:val="Normal"/>
    <w:uiPriority w:val="34"/>
    <w:qFormat/>
    <w:rsid w:val="00272B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6794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vt:lpstr>
    </vt:vector>
  </TitlesOfParts>
  <Company>IMLS</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Barbara Smith</dc:creator>
  <cp:lastModifiedBy>Kim A. Miller</cp:lastModifiedBy>
  <cp:revision>2</cp:revision>
  <cp:lastPrinted>2010-08-02T17:14:00Z</cp:lastPrinted>
  <dcterms:created xsi:type="dcterms:W3CDTF">2012-09-19T12:47:00Z</dcterms:created>
  <dcterms:modified xsi:type="dcterms:W3CDTF">2012-09-19T12:47:00Z</dcterms:modified>
</cp:coreProperties>
</file>