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9D" w:rsidRDefault="00122D9D" w:rsidP="00122D9D">
      <w:pPr>
        <w:spacing w:before="0"/>
        <w:jc w:val="center"/>
        <w:rPr>
          <w:rFonts w:ascii="Tahoma" w:hAnsi="Tahoma" w:cs="Tahoma"/>
          <w:b/>
          <w:color w:val="943634" w:themeColor="accent2" w:themeShade="BF"/>
          <w:sz w:val="32"/>
          <w:szCs w:val="32"/>
        </w:rPr>
      </w:pPr>
    </w:p>
    <w:p w:rsidR="00122D9D" w:rsidRDefault="00122D9D" w:rsidP="00122D9D">
      <w:pPr>
        <w:spacing w:before="0"/>
        <w:jc w:val="center"/>
        <w:rPr>
          <w:rFonts w:ascii="Tahoma" w:hAnsi="Tahoma" w:cs="Tahoma"/>
          <w:b/>
          <w:color w:val="943634" w:themeColor="accent2" w:themeShade="BF"/>
          <w:sz w:val="32"/>
          <w:szCs w:val="32"/>
        </w:rPr>
      </w:pPr>
    </w:p>
    <w:p w:rsidR="00122D9D" w:rsidRDefault="00122D9D" w:rsidP="00122D9D">
      <w:pPr>
        <w:spacing w:before="0"/>
        <w:jc w:val="center"/>
        <w:rPr>
          <w:rFonts w:ascii="Tahoma" w:hAnsi="Tahoma" w:cs="Tahoma"/>
          <w:b/>
          <w:color w:val="943634" w:themeColor="accent2" w:themeShade="BF"/>
          <w:sz w:val="32"/>
          <w:szCs w:val="32"/>
        </w:rPr>
      </w:pPr>
    </w:p>
    <w:p w:rsidR="00122D9D" w:rsidRDefault="00122D9D" w:rsidP="00122D9D">
      <w:pPr>
        <w:spacing w:before="0"/>
        <w:jc w:val="center"/>
        <w:rPr>
          <w:rFonts w:ascii="Tahoma" w:hAnsi="Tahoma" w:cs="Tahoma"/>
          <w:b/>
          <w:color w:val="943634" w:themeColor="accent2" w:themeShade="BF"/>
          <w:sz w:val="32"/>
          <w:szCs w:val="32"/>
        </w:rPr>
      </w:pPr>
    </w:p>
    <w:p w:rsidR="00122D9D" w:rsidRDefault="00122D9D" w:rsidP="00122D9D">
      <w:pPr>
        <w:spacing w:before="0"/>
        <w:jc w:val="center"/>
        <w:rPr>
          <w:rFonts w:ascii="Tahoma" w:hAnsi="Tahoma" w:cs="Tahoma"/>
          <w:b/>
          <w:color w:val="943634" w:themeColor="accent2" w:themeShade="BF"/>
          <w:sz w:val="32"/>
          <w:szCs w:val="32"/>
        </w:rPr>
      </w:pPr>
    </w:p>
    <w:p w:rsidR="00122D9D" w:rsidRDefault="00122D9D" w:rsidP="00122D9D">
      <w:pPr>
        <w:spacing w:before="0"/>
        <w:jc w:val="center"/>
        <w:rPr>
          <w:rFonts w:ascii="Tahoma" w:hAnsi="Tahoma" w:cs="Tahoma"/>
          <w:b/>
          <w:color w:val="943634" w:themeColor="accent2" w:themeShade="BF"/>
          <w:sz w:val="32"/>
          <w:szCs w:val="32"/>
        </w:rPr>
      </w:pPr>
    </w:p>
    <w:p w:rsidR="00122D9D" w:rsidRDefault="00122D9D" w:rsidP="00122D9D">
      <w:pPr>
        <w:spacing w:before="0"/>
        <w:jc w:val="center"/>
        <w:rPr>
          <w:rFonts w:ascii="Tahoma" w:hAnsi="Tahoma" w:cs="Tahoma"/>
          <w:b/>
          <w:color w:val="943634" w:themeColor="accent2" w:themeShade="BF"/>
          <w:sz w:val="32"/>
          <w:szCs w:val="32"/>
        </w:rPr>
      </w:pPr>
    </w:p>
    <w:p w:rsidR="00122D9D" w:rsidRDefault="00122D9D" w:rsidP="00122D9D">
      <w:pPr>
        <w:spacing w:before="0"/>
        <w:jc w:val="center"/>
        <w:rPr>
          <w:rFonts w:ascii="Tahoma" w:hAnsi="Tahoma" w:cs="Tahoma"/>
          <w:b/>
          <w:color w:val="943634" w:themeColor="accent2" w:themeShade="BF"/>
          <w:sz w:val="32"/>
          <w:szCs w:val="32"/>
        </w:rPr>
      </w:pPr>
    </w:p>
    <w:p w:rsidR="00122D9D" w:rsidRDefault="00122D9D" w:rsidP="00122D9D">
      <w:pPr>
        <w:spacing w:before="0"/>
        <w:jc w:val="center"/>
        <w:rPr>
          <w:rFonts w:ascii="Tahoma" w:hAnsi="Tahoma" w:cs="Tahoma"/>
          <w:b/>
          <w:color w:val="943634" w:themeColor="accent2" w:themeShade="BF"/>
          <w:sz w:val="32"/>
          <w:szCs w:val="32"/>
        </w:rPr>
      </w:pPr>
    </w:p>
    <w:p w:rsidR="00122D9D" w:rsidRDefault="00122D9D" w:rsidP="00122D9D">
      <w:pPr>
        <w:spacing w:before="0"/>
        <w:jc w:val="center"/>
        <w:rPr>
          <w:rFonts w:ascii="Tahoma" w:hAnsi="Tahoma" w:cs="Tahoma"/>
          <w:b/>
          <w:color w:val="943634" w:themeColor="accent2" w:themeShade="BF"/>
          <w:sz w:val="32"/>
          <w:szCs w:val="32"/>
        </w:rPr>
      </w:pPr>
    </w:p>
    <w:p w:rsidR="00331DE7" w:rsidRDefault="00331DE7" w:rsidP="00122D9D">
      <w:pPr>
        <w:spacing w:before="0"/>
        <w:jc w:val="center"/>
        <w:rPr>
          <w:rFonts w:ascii="Tahoma" w:hAnsi="Tahoma" w:cs="Tahoma"/>
          <w:b/>
          <w:color w:val="943634" w:themeColor="accent2" w:themeShade="BF"/>
          <w:sz w:val="32"/>
          <w:szCs w:val="32"/>
        </w:rPr>
      </w:pPr>
    </w:p>
    <w:p w:rsidR="00122D9D" w:rsidRPr="001708DE" w:rsidRDefault="00122D9D" w:rsidP="00122D9D">
      <w:pPr>
        <w:spacing w:before="0"/>
        <w:jc w:val="center"/>
        <w:rPr>
          <w:rFonts w:ascii="Tahoma" w:hAnsi="Tahoma" w:cs="Tahoma"/>
          <w:b/>
          <w:color w:val="943634" w:themeColor="accent2" w:themeShade="BF"/>
          <w:sz w:val="32"/>
          <w:szCs w:val="32"/>
        </w:rPr>
      </w:pPr>
      <w:r>
        <w:rPr>
          <w:rFonts w:ascii="Tahoma" w:hAnsi="Tahoma" w:cs="Tahoma"/>
          <w:b/>
          <w:color w:val="943634" w:themeColor="accent2" w:themeShade="BF"/>
          <w:sz w:val="32"/>
          <w:szCs w:val="32"/>
        </w:rPr>
        <w:t>Appendix C</w:t>
      </w:r>
      <w:r w:rsidRPr="001708DE">
        <w:rPr>
          <w:rFonts w:ascii="Tahoma" w:hAnsi="Tahoma" w:cs="Tahoma"/>
          <w:b/>
          <w:color w:val="943634" w:themeColor="accent2" w:themeShade="BF"/>
          <w:sz w:val="32"/>
          <w:szCs w:val="32"/>
        </w:rPr>
        <w:t>1</w:t>
      </w:r>
      <w:r>
        <w:rPr>
          <w:rFonts w:ascii="Tahoma" w:hAnsi="Tahoma" w:cs="Tahoma"/>
          <w:b/>
          <w:color w:val="943634" w:themeColor="accent2" w:themeShade="BF"/>
          <w:sz w:val="32"/>
          <w:szCs w:val="32"/>
        </w:rPr>
        <w:t>0</w:t>
      </w:r>
    </w:p>
    <w:p w:rsidR="00122D9D" w:rsidRDefault="00122D9D" w:rsidP="00122D9D">
      <w:pPr>
        <w:spacing w:before="0"/>
        <w:jc w:val="center"/>
        <w:rPr>
          <w:rFonts w:ascii="Tahoma" w:hAnsi="Tahoma" w:cs="Tahoma"/>
          <w:b/>
          <w:color w:val="943634" w:themeColor="accent2" w:themeShade="BF"/>
          <w:sz w:val="32"/>
          <w:szCs w:val="32"/>
        </w:rPr>
      </w:pPr>
      <w:r>
        <w:rPr>
          <w:rFonts w:ascii="Tahoma" w:hAnsi="Tahoma" w:cs="Tahoma"/>
          <w:b/>
          <w:color w:val="943634" w:themeColor="accent2" w:themeShade="BF"/>
          <w:sz w:val="32"/>
          <w:szCs w:val="32"/>
        </w:rPr>
        <w:t xml:space="preserve">Optional Email for WIC State Agencies to Encourage </w:t>
      </w:r>
    </w:p>
    <w:p w:rsidR="00122D9D" w:rsidRDefault="00122D9D" w:rsidP="00122D9D">
      <w:pPr>
        <w:spacing w:before="0"/>
        <w:jc w:val="center"/>
        <w:rPr>
          <w:rFonts w:ascii="Tahoma" w:hAnsi="Tahoma" w:cs="Tahoma"/>
          <w:b/>
          <w:color w:val="943634" w:themeColor="accent2" w:themeShade="BF"/>
          <w:sz w:val="32"/>
          <w:szCs w:val="32"/>
        </w:rPr>
      </w:pPr>
      <w:r>
        <w:rPr>
          <w:rFonts w:ascii="Tahoma" w:hAnsi="Tahoma" w:cs="Tahoma"/>
          <w:b/>
          <w:color w:val="943634" w:themeColor="accent2" w:themeShade="BF"/>
          <w:sz w:val="32"/>
          <w:szCs w:val="32"/>
        </w:rPr>
        <w:t>Local WIC Agency Participation</w:t>
      </w:r>
    </w:p>
    <w:p w:rsidR="00122D9D" w:rsidRDefault="00122D9D" w:rsidP="00122D9D">
      <w:pPr>
        <w:pBdr>
          <w:bottom w:val="single" w:sz="12" w:space="1" w:color="632423" w:themeColor="accent2" w:themeShade="80"/>
        </w:pBdr>
        <w:spacing w:before="0" w:line="120" w:lineRule="auto"/>
        <w:rPr>
          <w:rFonts w:ascii="Tahoma" w:hAnsi="Tahoma" w:cs="Tahoma"/>
          <w:b/>
          <w:color w:val="943634" w:themeColor="accent2" w:themeShade="BF"/>
          <w:sz w:val="32"/>
          <w:szCs w:val="32"/>
        </w:rPr>
      </w:pPr>
    </w:p>
    <w:p w:rsidR="00122D9D" w:rsidRDefault="00122D9D" w:rsidP="009B350F">
      <w:pPr>
        <w:pStyle w:val="NoSpacing"/>
        <w:rPr>
          <w:rFonts w:ascii="Arial" w:hAnsi="Arial" w:cs="Arial"/>
        </w:rPr>
        <w:sectPr w:rsidR="00122D9D" w:rsidSect="006C5A0D">
          <w:pgSz w:w="12240" w:h="15840"/>
          <w:pgMar w:top="1440" w:right="1440" w:bottom="1440" w:left="1440" w:header="720" w:footer="720" w:gutter="0"/>
          <w:cols w:space="720"/>
          <w:docGrid w:linePitch="360"/>
        </w:sectPr>
      </w:pPr>
    </w:p>
    <w:p w:rsidR="001C5807" w:rsidRDefault="00CD3C7C" w:rsidP="00331DE7">
      <w:pPr>
        <w:spacing w:before="0"/>
        <w:jc w:val="center"/>
        <w:rPr>
          <w:rFonts w:ascii="Arial" w:hAnsi="Arial" w:cs="Arial"/>
          <w:b/>
          <w:sz w:val="24"/>
          <w:szCs w:val="24"/>
          <w:u w:val="single"/>
        </w:rPr>
      </w:pPr>
      <w:r w:rsidRPr="00CD3C7C">
        <w:rPr>
          <w:rFonts w:ascii="Arial" w:hAnsi="Arial" w:cs="Arial"/>
          <w:b/>
          <w:noProof/>
          <w:sz w:val="24"/>
          <w:szCs w:val="24"/>
          <w:u w:val="single"/>
        </w:rPr>
        <w:lastRenderedPageBreak/>
        <w:drawing>
          <wp:anchor distT="0" distB="0" distL="114300" distR="114300" simplePos="0" relativeHeight="251659264" behindDoc="0" locked="0" layoutInCell="1" allowOverlap="1">
            <wp:simplePos x="0" y="0"/>
            <wp:positionH relativeFrom="column">
              <wp:posOffset>3619500</wp:posOffset>
            </wp:positionH>
            <wp:positionV relativeFrom="paragraph">
              <wp:posOffset>-142875</wp:posOffset>
            </wp:positionV>
            <wp:extent cx="2162175" cy="571500"/>
            <wp:effectExtent l="19050" t="0" r="9525"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175" cy="571500"/>
                    </a:xfrm>
                    <a:prstGeom prst="rect">
                      <a:avLst/>
                    </a:prstGeom>
                    <a:noFill/>
                    <a:ln>
                      <a:noFill/>
                    </a:ln>
                  </pic:spPr>
                </pic:pic>
              </a:graphicData>
            </a:graphic>
          </wp:anchor>
        </w:drawing>
      </w:r>
    </w:p>
    <w:p w:rsidR="009D22E7" w:rsidRDefault="009D22E7" w:rsidP="00331DE7">
      <w:pPr>
        <w:spacing w:before="0"/>
        <w:jc w:val="center"/>
        <w:rPr>
          <w:rFonts w:ascii="Arial" w:hAnsi="Arial" w:cs="Arial"/>
          <w:b/>
          <w:sz w:val="24"/>
          <w:szCs w:val="24"/>
          <w:u w:val="single"/>
        </w:rPr>
      </w:pPr>
    </w:p>
    <w:p w:rsidR="009D22E7" w:rsidRDefault="009D22E7" w:rsidP="00331DE7">
      <w:pPr>
        <w:spacing w:before="0"/>
        <w:jc w:val="center"/>
        <w:rPr>
          <w:rFonts w:ascii="Arial" w:hAnsi="Arial" w:cs="Arial"/>
          <w:b/>
          <w:sz w:val="24"/>
          <w:szCs w:val="24"/>
          <w:u w:val="single"/>
        </w:rPr>
      </w:pPr>
    </w:p>
    <w:p w:rsidR="009D22E7" w:rsidRDefault="009D22E7" w:rsidP="00331DE7">
      <w:pPr>
        <w:spacing w:before="0"/>
        <w:jc w:val="center"/>
        <w:rPr>
          <w:rFonts w:ascii="Arial" w:hAnsi="Arial" w:cs="Arial"/>
          <w:b/>
          <w:sz w:val="24"/>
          <w:szCs w:val="24"/>
          <w:u w:val="single"/>
        </w:rPr>
      </w:pPr>
    </w:p>
    <w:p w:rsidR="00331DE7" w:rsidRDefault="00331DE7" w:rsidP="00331DE7">
      <w:pPr>
        <w:spacing w:before="0"/>
        <w:jc w:val="center"/>
        <w:rPr>
          <w:rFonts w:ascii="Arial" w:hAnsi="Arial" w:cs="Arial"/>
          <w:b/>
          <w:sz w:val="24"/>
          <w:szCs w:val="24"/>
          <w:u w:val="single"/>
        </w:rPr>
      </w:pPr>
      <w:r w:rsidRPr="00331DE7">
        <w:rPr>
          <w:rFonts w:ascii="Arial" w:hAnsi="Arial" w:cs="Arial"/>
          <w:b/>
          <w:sz w:val="24"/>
          <w:szCs w:val="24"/>
          <w:u w:val="single"/>
        </w:rPr>
        <w:t>APPENDIX C10</w:t>
      </w:r>
    </w:p>
    <w:p w:rsidR="00331DE7" w:rsidRPr="00331DE7" w:rsidRDefault="00331DE7" w:rsidP="00331DE7">
      <w:pPr>
        <w:spacing w:before="0" w:line="120" w:lineRule="auto"/>
        <w:jc w:val="center"/>
        <w:rPr>
          <w:rFonts w:ascii="Arial" w:hAnsi="Arial" w:cs="Arial"/>
          <w:b/>
          <w:sz w:val="24"/>
          <w:szCs w:val="24"/>
          <w:u w:val="single"/>
        </w:rPr>
      </w:pPr>
    </w:p>
    <w:p w:rsidR="00331DE7" w:rsidRDefault="00331DE7" w:rsidP="00331DE7">
      <w:pPr>
        <w:spacing w:before="0"/>
        <w:jc w:val="center"/>
        <w:rPr>
          <w:rFonts w:ascii="Arial" w:hAnsi="Arial" w:cs="Arial"/>
          <w:b/>
          <w:sz w:val="24"/>
          <w:szCs w:val="24"/>
        </w:rPr>
      </w:pPr>
      <w:r w:rsidRPr="00331DE7">
        <w:rPr>
          <w:rFonts w:ascii="Arial" w:hAnsi="Arial" w:cs="Arial"/>
          <w:b/>
          <w:sz w:val="24"/>
          <w:szCs w:val="24"/>
        </w:rPr>
        <w:t xml:space="preserve">OPTIONAL EMAIL FOR WIC STATE AGENCIES TO </w:t>
      </w:r>
    </w:p>
    <w:p w:rsidR="00331DE7" w:rsidRDefault="00331DE7" w:rsidP="00331DE7">
      <w:pPr>
        <w:spacing w:before="0"/>
        <w:jc w:val="center"/>
        <w:rPr>
          <w:rFonts w:ascii="Tahoma" w:hAnsi="Tahoma" w:cs="Tahoma"/>
          <w:b/>
          <w:color w:val="943634" w:themeColor="accent2" w:themeShade="BF"/>
          <w:sz w:val="32"/>
          <w:szCs w:val="32"/>
        </w:rPr>
      </w:pPr>
      <w:r w:rsidRPr="00331DE7">
        <w:rPr>
          <w:rFonts w:ascii="Arial" w:hAnsi="Arial" w:cs="Arial"/>
          <w:b/>
          <w:sz w:val="24"/>
          <w:szCs w:val="24"/>
        </w:rPr>
        <w:t>ENCOURAGE LOCAL WIC AGENCY PARTICIPATION</w:t>
      </w:r>
    </w:p>
    <w:p w:rsidR="00331DE7" w:rsidRDefault="00331DE7" w:rsidP="00A54863">
      <w:pPr>
        <w:pStyle w:val="NoSpacing"/>
        <w:jc w:val="center"/>
        <w:rPr>
          <w:rFonts w:ascii="Arial" w:hAnsi="Arial" w:cs="Arial"/>
          <w:b/>
          <w:sz w:val="24"/>
          <w:szCs w:val="24"/>
        </w:rPr>
      </w:pPr>
    </w:p>
    <w:p w:rsidR="00A54863" w:rsidRDefault="00A54863" w:rsidP="009B350F">
      <w:pPr>
        <w:pStyle w:val="NoSpacing"/>
        <w:rPr>
          <w:rFonts w:ascii="Arial" w:hAnsi="Arial" w:cs="Arial"/>
        </w:rPr>
      </w:pPr>
    </w:p>
    <w:p w:rsidR="00A54863" w:rsidRDefault="00A54863" w:rsidP="009B350F">
      <w:pPr>
        <w:pStyle w:val="NoSpacing"/>
        <w:rPr>
          <w:rFonts w:ascii="Arial" w:hAnsi="Arial" w:cs="Arial"/>
        </w:rPr>
      </w:pPr>
    </w:p>
    <w:p w:rsidR="009B350F" w:rsidRPr="00A54863" w:rsidRDefault="009B350F" w:rsidP="009B350F">
      <w:pPr>
        <w:pStyle w:val="NoSpacing"/>
        <w:rPr>
          <w:rFonts w:ascii="Arial" w:hAnsi="Arial" w:cs="Arial"/>
        </w:rPr>
      </w:pPr>
      <w:r w:rsidRPr="00A54863">
        <w:rPr>
          <w:rFonts w:ascii="Arial" w:hAnsi="Arial" w:cs="Arial"/>
        </w:rPr>
        <w:t xml:space="preserve">Dear </w:t>
      </w:r>
      <w:r w:rsidR="00A54863">
        <w:rPr>
          <w:rFonts w:ascii="Arial" w:hAnsi="Arial" w:cs="Arial"/>
        </w:rPr>
        <w:t xml:space="preserve">[Name of </w:t>
      </w:r>
      <w:r w:rsidRPr="00A54863">
        <w:rPr>
          <w:rFonts w:ascii="Arial" w:hAnsi="Arial" w:cs="Arial"/>
        </w:rPr>
        <w:t>Local Agency Director</w:t>
      </w:r>
      <w:r w:rsidR="00A54863">
        <w:rPr>
          <w:rFonts w:ascii="Arial" w:hAnsi="Arial" w:cs="Arial"/>
        </w:rPr>
        <w:t>]</w:t>
      </w:r>
      <w:r w:rsidRPr="00A54863">
        <w:rPr>
          <w:rFonts w:ascii="Arial" w:hAnsi="Arial" w:cs="Arial"/>
        </w:rPr>
        <w:t>,</w:t>
      </w:r>
    </w:p>
    <w:p w:rsidR="009B350F" w:rsidRPr="00A54863" w:rsidRDefault="009B350F" w:rsidP="009B350F">
      <w:pPr>
        <w:pStyle w:val="NoSpacing"/>
        <w:rPr>
          <w:rFonts w:ascii="Arial" w:hAnsi="Arial" w:cs="Arial"/>
        </w:rPr>
      </w:pPr>
    </w:p>
    <w:p w:rsidR="004B461A" w:rsidRPr="00A54863" w:rsidRDefault="009B350F" w:rsidP="009B350F">
      <w:pPr>
        <w:pStyle w:val="NoSpacing"/>
        <w:rPr>
          <w:rFonts w:ascii="Arial" w:hAnsi="Arial" w:cs="Arial"/>
        </w:rPr>
      </w:pPr>
      <w:r w:rsidRPr="00A54863">
        <w:rPr>
          <w:rFonts w:ascii="Arial" w:hAnsi="Arial" w:cs="Arial"/>
        </w:rPr>
        <w:t xml:space="preserve">The USDA Food and Nutrition Service (FNS) has contracted with Altarum Institute and RTI International (RTI) to conduct a comprehensive study of WIC Nutrition Services and Administration (NSA) costs at state and local WIC agencies. </w:t>
      </w:r>
      <w:r w:rsidR="004B461A" w:rsidRPr="00A54863">
        <w:rPr>
          <w:rFonts w:ascii="Arial" w:hAnsi="Arial" w:cs="Arial"/>
        </w:rPr>
        <w:t xml:space="preserve">FNS is interested in understanding the ways in which NSA grant funds are utilized, the range of operations covered by NSA funds, and the impact of the program changes on NSA grant funds. All state and local WIC agencies are included in this WIC NSA Cost study. </w:t>
      </w:r>
    </w:p>
    <w:p w:rsidR="004B461A" w:rsidRPr="00A54863" w:rsidRDefault="004B461A" w:rsidP="009B350F">
      <w:pPr>
        <w:pStyle w:val="NoSpacing"/>
        <w:rPr>
          <w:rFonts w:ascii="Arial" w:hAnsi="Arial" w:cs="Arial"/>
        </w:rPr>
      </w:pPr>
    </w:p>
    <w:p w:rsidR="00A54863" w:rsidRPr="00A54863" w:rsidRDefault="009B350F" w:rsidP="00A54863">
      <w:pPr>
        <w:pStyle w:val="NoSpacing"/>
        <w:rPr>
          <w:rFonts w:ascii="Arial" w:hAnsi="Arial" w:cs="Arial"/>
        </w:rPr>
      </w:pPr>
      <w:r w:rsidRPr="00A54863">
        <w:rPr>
          <w:rFonts w:ascii="Arial" w:hAnsi="Arial" w:cs="Arial"/>
        </w:rPr>
        <w:t xml:space="preserve">One of the study activities </w:t>
      </w:r>
      <w:r w:rsidR="004B461A" w:rsidRPr="00A54863">
        <w:rPr>
          <w:rFonts w:ascii="Arial" w:hAnsi="Arial" w:cs="Arial"/>
        </w:rPr>
        <w:t xml:space="preserve">that </w:t>
      </w:r>
      <w:r w:rsidR="00A54863">
        <w:rPr>
          <w:rFonts w:ascii="Arial" w:hAnsi="Arial" w:cs="Arial"/>
        </w:rPr>
        <w:t>includes</w:t>
      </w:r>
      <w:r w:rsidR="004B461A" w:rsidRPr="00A54863">
        <w:rPr>
          <w:rFonts w:ascii="Arial" w:hAnsi="Arial" w:cs="Arial"/>
        </w:rPr>
        <w:t xml:space="preserve"> all local agencies is the completion of a </w:t>
      </w:r>
      <w:r w:rsidR="00A54863">
        <w:rPr>
          <w:rFonts w:ascii="Arial" w:hAnsi="Arial" w:cs="Arial"/>
        </w:rPr>
        <w:t>W</w:t>
      </w:r>
      <w:r w:rsidR="004B461A" w:rsidRPr="00A54863">
        <w:rPr>
          <w:rFonts w:ascii="Arial" w:hAnsi="Arial" w:cs="Arial"/>
        </w:rPr>
        <w:t xml:space="preserve">eb survey that focuses on the ways in which local agencies utilize the funds to operate WIC services. </w:t>
      </w:r>
      <w:r w:rsidR="00A54863" w:rsidRPr="00A54863">
        <w:rPr>
          <w:rFonts w:ascii="Arial" w:hAnsi="Arial" w:cs="Arial"/>
        </w:rPr>
        <w:t xml:space="preserve">I am writing to you to encourage you to complete the </w:t>
      </w:r>
      <w:r w:rsidR="00A54863">
        <w:rPr>
          <w:rFonts w:ascii="Arial" w:hAnsi="Arial" w:cs="Arial"/>
        </w:rPr>
        <w:t>online</w:t>
      </w:r>
      <w:r w:rsidR="00A54863" w:rsidRPr="00A54863">
        <w:rPr>
          <w:rFonts w:ascii="Arial" w:hAnsi="Arial" w:cs="Arial"/>
        </w:rPr>
        <w:t xml:space="preserve"> survey by the requested completion date.  </w:t>
      </w:r>
    </w:p>
    <w:p w:rsidR="004B461A" w:rsidRDefault="004B461A" w:rsidP="009B350F">
      <w:pPr>
        <w:pStyle w:val="NoSpacing"/>
        <w:rPr>
          <w:rFonts w:ascii="Arial" w:hAnsi="Arial" w:cs="Arial"/>
        </w:rPr>
      </w:pPr>
      <w:r w:rsidRPr="00A54863">
        <w:rPr>
          <w:rFonts w:ascii="Arial" w:hAnsi="Arial" w:cs="Arial"/>
        </w:rPr>
        <w:t>You will receiv</w:t>
      </w:r>
      <w:r w:rsidR="00A54863">
        <w:rPr>
          <w:rFonts w:ascii="Arial" w:hAnsi="Arial" w:cs="Arial"/>
        </w:rPr>
        <w:t>e</w:t>
      </w:r>
      <w:r w:rsidRPr="00A54863">
        <w:rPr>
          <w:rFonts w:ascii="Arial" w:hAnsi="Arial" w:cs="Arial"/>
        </w:rPr>
        <w:t xml:space="preserve"> information about the survey directly from Altarum Institute with instructions on </w:t>
      </w:r>
      <w:r w:rsidR="00A54863">
        <w:rPr>
          <w:rFonts w:ascii="Arial" w:hAnsi="Arial" w:cs="Arial"/>
        </w:rPr>
        <w:t xml:space="preserve">how to </w:t>
      </w:r>
      <w:r w:rsidRPr="00A54863">
        <w:rPr>
          <w:rFonts w:ascii="Arial" w:hAnsi="Arial" w:cs="Arial"/>
        </w:rPr>
        <w:t>access the secu</w:t>
      </w:r>
      <w:r w:rsidR="00A54863">
        <w:rPr>
          <w:rFonts w:ascii="Arial" w:hAnsi="Arial" w:cs="Arial"/>
        </w:rPr>
        <w:t>re survey website and complete</w:t>
      </w:r>
      <w:r w:rsidRPr="00A54863">
        <w:rPr>
          <w:rFonts w:ascii="Arial" w:hAnsi="Arial" w:cs="Arial"/>
        </w:rPr>
        <w:t xml:space="preserve"> the survey. </w:t>
      </w:r>
    </w:p>
    <w:p w:rsidR="00A54863" w:rsidRPr="00A54863" w:rsidRDefault="00A54863" w:rsidP="009B350F">
      <w:pPr>
        <w:pStyle w:val="NoSpacing"/>
        <w:rPr>
          <w:rFonts w:ascii="Arial" w:hAnsi="Arial" w:cs="Arial"/>
        </w:rPr>
      </w:pPr>
    </w:p>
    <w:p w:rsidR="004B461A" w:rsidRPr="00A54863" w:rsidRDefault="004B461A" w:rsidP="009B350F">
      <w:pPr>
        <w:pStyle w:val="NoSpacing"/>
        <w:rPr>
          <w:rFonts w:ascii="Arial" w:hAnsi="Arial" w:cs="Arial"/>
        </w:rPr>
      </w:pPr>
      <w:r w:rsidRPr="00A54863">
        <w:rPr>
          <w:rFonts w:ascii="Arial" w:hAnsi="Arial" w:cs="Arial"/>
        </w:rPr>
        <w:t xml:space="preserve">This study will be important in informing decision-makers about the full range of valuable services that are performed with WIC NSA funds. We want all </w:t>
      </w:r>
      <w:r w:rsidR="00A54863">
        <w:rPr>
          <w:rFonts w:ascii="Arial" w:hAnsi="Arial" w:cs="Arial"/>
        </w:rPr>
        <w:t xml:space="preserve">of </w:t>
      </w:r>
      <w:r w:rsidRPr="00A54863">
        <w:rPr>
          <w:rFonts w:ascii="Arial" w:hAnsi="Arial" w:cs="Arial"/>
        </w:rPr>
        <w:t xml:space="preserve">our local agencies in [STATE] to provide </w:t>
      </w:r>
      <w:r w:rsidR="00A54863">
        <w:rPr>
          <w:rFonts w:ascii="Arial" w:hAnsi="Arial" w:cs="Arial"/>
        </w:rPr>
        <w:t xml:space="preserve">input through this </w:t>
      </w:r>
      <w:r w:rsidRPr="00A54863">
        <w:rPr>
          <w:rFonts w:ascii="Arial" w:hAnsi="Arial" w:cs="Arial"/>
        </w:rPr>
        <w:t xml:space="preserve">survey.  </w:t>
      </w:r>
    </w:p>
    <w:p w:rsidR="004B461A" w:rsidRPr="00A54863" w:rsidRDefault="004B461A" w:rsidP="009B350F">
      <w:pPr>
        <w:pStyle w:val="NoSpacing"/>
        <w:rPr>
          <w:rFonts w:ascii="Arial" w:hAnsi="Arial" w:cs="Arial"/>
        </w:rPr>
      </w:pPr>
    </w:p>
    <w:p w:rsidR="004B461A" w:rsidRPr="00A54863" w:rsidRDefault="004B461A" w:rsidP="009B350F">
      <w:pPr>
        <w:pStyle w:val="NoSpacing"/>
        <w:rPr>
          <w:rFonts w:ascii="Arial" w:hAnsi="Arial" w:cs="Arial"/>
        </w:rPr>
      </w:pPr>
      <w:r w:rsidRPr="00A54863">
        <w:rPr>
          <w:rFonts w:ascii="Arial" w:hAnsi="Arial" w:cs="Arial"/>
        </w:rPr>
        <w:t>Thank</w:t>
      </w:r>
      <w:r w:rsidR="00A54863">
        <w:rPr>
          <w:rFonts w:ascii="Arial" w:hAnsi="Arial" w:cs="Arial"/>
        </w:rPr>
        <w:t xml:space="preserve"> you</w:t>
      </w:r>
      <w:r w:rsidRPr="00A54863">
        <w:rPr>
          <w:rFonts w:ascii="Arial" w:hAnsi="Arial" w:cs="Arial"/>
        </w:rPr>
        <w:t xml:space="preserve"> very much, </w:t>
      </w:r>
    </w:p>
    <w:p w:rsidR="004B461A" w:rsidRPr="00A54863" w:rsidRDefault="004B461A" w:rsidP="009B350F">
      <w:pPr>
        <w:pStyle w:val="NoSpacing"/>
        <w:rPr>
          <w:rFonts w:ascii="Arial" w:hAnsi="Arial" w:cs="Arial"/>
        </w:rPr>
      </w:pPr>
    </w:p>
    <w:p w:rsidR="004B461A" w:rsidRDefault="004B461A" w:rsidP="009B350F">
      <w:pPr>
        <w:pStyle w:val="NoSpacing"/>
        <w:rPr>
          <w:rFonts w:ascii="Arial" w:hAnsi="Arial" w:cs="Arial"/>
        </w:rPr>
      </w:pPr>
      <w:r w:rsidRPr="00A54863">
        <w:rPr>
          <w:rFonts w:ascii="Arial" w:hAnsi="Arial" w:cs="Arial"/>
        </w:rPr>
        <w:t>[State WIC Director]</w:t>
      </w:r>
    </w:p>
    <w:p w:rsidR="00CD3C7C" w:rsidRDefault="00CD3C7C" w:rsidP="009B350F">
      <w:pPr>
        <w:pStyle w:val="NoSpacing"/>
        <w:rPr>
          <w:rFonts w:ascii="Arial" w:hAnsi="Arial" w:cs="Arial"/>
        </w:rPr>
      </w:pPr>
    </w:p>
    <w:p w:rsidR="00CD3C7C" w:rsidRDefault="00CD3C7C" w:rsidP="009B350F">
      <w:pPr>
        <w:pStyle w:val="NoSpacing"/>
        <w:rPr>
          <w:rFonts w:ascii="Arial" w:hAnsi="Arial" w:cs="Arial"/>
        </w:rPr>
      </w:pPr>
    </w:p>
    <w:p w:rsidR="00CD3C7C" w:rsidRDefault="00CD3C7C" w:rsidP="009B350F">
      <w:pPr>
        <w:pStyle w:val="NoSpacing"/>
        <w:rPr>
          <w:rFonts w:ascii="Arial" w:hAnsi="Arial" w:cs="Arial"/>
        </w:rPr>
      </w:pPr>
    </w:p>
    <w:p w:rsidR="00CD3C7C" w:rsidRPr="00A54863" w:rsidRDefault="00CD3C7C" w:rsidP="009B350F">
      <w:pPr>
        <w:pStyle w:val="NoSpacing"/>
        <w:rPr>
          <w:rFonts w:ascii="Arial" w:hAnsi="Arial" w:cs="Arial"/>
        </w:rPr>
      </w:pPr>
    </w:p>
    <w:p w:rsidR="00A54863" w:rsidRPr="00A54863" w:rsidRDefault="00DF58B5">
      <w:pPr>
        <w:pStyle w:val="NoSpacing"/>
        <w:rPr>
          <w:rFonts w:ascii="Arial" w:hAnsi="Arial" w:cs="Arial"/>
        </w:rPr>
      </w:pPr>
      <w:r w:rsidRPr="00DF58B5">
        <w:rPr>
          <w:rFonts w:ascii="Cambria" w:hAnsi="Cambria" w:cs="Arial"/>
          <w:noProof/>
          <w:sz w:val="24"/>
          <w:szCs w:val="24"/>
        </w:rPr>
      </w:r>
      <w:r w:rsidRPr="00DF58B5">
        <w:rPr>
          <w:rFonts w:ascii="Cambria" w:hAnsi="Cambria" w:cs="Arial"/>
          <w:noProof/>
          <w:sz w:val="24"/>
          <w:szCs w:val="24"/>
        </w:rPr>
        <w:pict>
          <v:shapetype id="_x0000_t202" coordsize="21600,21600" o:spt="202" path="m,l,21600r21600,l21600,xe">
            <v:stroke joinstyle="miter"/>
            <v:path gradientshapeok="t" o:connecttype="rect"/>
          </v:shapetype>
          <v:shape id="Text Box 8" o:spid="_x0000_s1026" type="#_x0000_t202" style="width:480pt;height:9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">
            <v:textbox>
              <w:txbxContent>
                <w:p w:rsidR="00CD3C7C" w:rsidRPr="00204215" w:rsidRDefault="00CD3C7C" w:rsidP="00CD3C7C">
                  <w:pPr>
                    <w:rPr>
                      <w:rFonts w:ascii="Arial" w:hAnsi="Arial" w:cs="Arial"/>
                      <w:sz w:val="20"/>
                      <w:szCs w:val="20"/>
                    </w:rPr>
                  </w:pPr>
                  <w:r w:rsidRPr="00204215">
                    <w:rPr>
                      <w:rFonts w:ascii="Arial" w:hAnsi="Arial" w:cs="Arial"/>
                      <w:sz w:val="20"/>
                      <w:szCs w:val="20"/>
                    </w:rPr>
                    <w:t>According to the Paperwork Reduction Act of 1995, no persons are required to respond to a collection of information unless i</w:t>
                  </w:r>
                  <w:r>
                    <w:rPr>
                      <w:rFonts w:ascii="Arial" w:hAnsi="Arial" w:cs="Arial"/>
                      <w:sz w:val="20"/>
                      <w:szCs w:val="20"/>
                    </w:rPr>
                    <w:t xml:space="preserve">t displays a valid OMB number. </w:t>
                  </w:r>
                  <w:r w:rsidRPr="00204215">
                    <w:rPr>
                      <w:rFonts w:ascii="Arial" w:hAnsi="Arial" w:cs="Arial"/>
                      <w:sz w:val="20"/>
                      <w:szCs w:val="20"/>
                    </w:rPr>
                    <w:t>The valid OMB control number for this inform</w:t>
                  </w:r>
                  <w:r>
                    <w:rPr>
                      <w:rFonts w:ascii="Arial" w:hAnsi="Arial" w:cs="Arial"/>
                      <w:sz w:val="20"/>
                      <w:szCs w:val="20"/>
                    </w:rPr>
                    <w:t xml:space="preserve">ation collection is 0584-XXXX. </w:t>
                  </w:r>
                  <w:r w:rsidRPr="00204215">
                    <w:rPr>
                      <w:rFonts w:ascii="Arial" w:hAnsi="Arial" w:cs="Arial"/>
                      <w:sz w:val="20"/>
                      <w:szCs w:val="20"/>
                    </w:rPr>
                    <w:t xml:space="preserve">The time required to complete this information collection is estimated to average </w:t>
                  </w:r>
                  <w:r w:rsidR="00166C15">
                    <w:rPr>
                      <w:rFonts w:ascii="Arial" w:hAnsi="Arial" w:cs="Arial"/>
                      <w:sz w:val="20"/>
                      <w:szCs w:val="20"/>
                    </w:rPr>
                    <w:t>5</w:t>
                  </w:r>
                  <w:r>
                    <w:rPr>
                      <w:rFonts w:ascii="Arial" w:hAnsi="Arial" w:cs="Arial"/>
                      <w:sz w:val="20"/>
                      <w:szCs w:val="20"/>
                    </w:rPr>
                    <w:t xml:space="preserve"> </w:t>
                  </w:r>
                  <w:r w:rsidRPr="00204215">
                    <w:rPr>
                      <w:rFonts w:ascii="Arial" w:hAnsi="Arial" w:cs="Arial"/>
                      <w:sz w:val="20"/>
                      <w:szCs w:val="20"/>
                    </w:rPr>
                    <w:t>minutes per response, including the time for reviewing instructions, searching existing data sources, gathering and maintaining the data needed, and completing and reviewing the collection of information.</w:t>
                  </w:r>
                </w:p>
                <w:p w:rsidR="00CD3C7C" w:rsidRPr="00D16F63" w:rsidRDefault="00CD3C7C" w:rsidP="00CD3C7C"/>
              </w:txbxContent>
            </v:textbox>
            <w10:wrap type="none"/>
            <w10:anchorlock/>
          </v:shape>
        </w:pict>
      </w:r>
    </w:p>
    <w:sectPr w:rsidR="00A54863" w:rsidRPr="00A54863" w:rsidSect="006C5A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50F"/>
    <w:rsid w:val="000017C4"/>
    <w:rsid w:val="00077DFD"/>
    <w:rsid w:val="000C3C64"/>
    <w:rsid w:val="00122D9D"/>
    <w:rsid w:val="00142C22"/>
    <w:rsid w:val="00166C15"/>
    <w:rsid w:val="00177F21"/>
    <w:rsid w:val="001A4F7E"/>
    <w:rsid w:val="001C5807"/>
    <w:rsid w:val="001D3483"/>
    <w:rsid w:val="001D63F4"/>
    <w:rsid w:val="002168D7"/>
    <w:rsid w:val="002B166C"/>
    <w:rsid w:val="002C67B5"/>
    <w:rsid w:val="002C79D6"/>
    <w:rsid w:val="002E402E"/>
    <w:rsid w:val="00331DE7"/>
    <w:rsid w:val="00361EBE"/>
    <w:rsid w:val="003635BA"/>
    <w:rsid w:val="00382ABF"/>
    <w:rsid w:val="00415D9D"/>
    <w:rsid w:val="0044520A"/>
    <w:rsid w:val="00475C26"/>
    <w:rsid w:val="004B461A"/>
    <w:rsid w:val="00544DE2"/>
    <w:rsid w:val="00601E6B"/>
    <w:rsid w:val="006028F8"/>
    <w:rsid w:val="006C5A0D"/>
    <w:rsid w:val="008B4B08"/>
    <w:rsid w:val="008B7FD9"/>
    <w:rsid w:val="00947CA9"/>
    <w:rsid w:val="009B350F"/>
    <w:rsid w:val="009D22E7"/>
    <w:rsid w:val="00A220EF"/>
    <w:rsid w:val="00A54863"/>
    <w:rsid w:val="00B14C2D"/>
    <w:rsid w:val="00C10EC7"/>
    <w:rsid w:val="00C34A6B"/>
    <w:rsid w:val="00C53920"/>
    <w:rsid w:val="00C924FF"/>
    <w:rsid w:val="00CB0AB0"/>
    <w:rsid w:val="00CD3C7C"/>
    <w:rsid w:val="00CD5259"/>
    <w:rsid w:val="00D109AB"/>
    <w:rsid w:val="00DF58B5"/>
    <w:rsid w:val="00E416A9"/>
    <w:rsid w:val="00E521AC"/>
    <w:rsid w:val="00EA2B8A"/>
    <w:rsid w:val="00F108C7"/>
    <w:rsid w:val="00F973F3"/>
    <w:rsid w:val="00FC7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9D"/>
    <w:pPr>
      <w:spacing w:before="24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50F"/>
    <w:pPr>
      <w:spacing w:after="0" w:line="240" w:lineRule="auto"/>
    </w:pPr>
  </w:style>
  <w:style w:type="paragraph" w:styleId="BalloonText">
    <w:name w:val="Balloon Text"/>
    <w:basedOn w:val="Normal"/>
    <w:link w:val="BalloonTextChar"/>
    <w:uiPriority w:val="99"/>
    <w:semiHidden/>
    <w:unhideWhenUsed/>
    <w:rsid w:val="001C580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Phillips</dc:creator>
  <cp:keywords/>
  <dc:description/>
  <cp:lastModifiedBy>Carol Normand</cp:lastModifiedBy>
  <cp:revision>10</cp:revision>
  <dcterms:created xsi:type="dcterms:W3CDTF">2013-07-24T15:42:00Z</dcterms:created>
  <dcterms:modified xsi:type="dcterms:W3CDTF">2013-08-19T18:08:00Z</dcterms:modified>
</cp:coreProperties>
</file>