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1C9" w:rsidRDefault="005651C9" w:rsidP="001A2CFE">
      <w:pPr>
        <w:spacing w:line="240" w:lineRule="auto"/>
        <w:ind w:firstLine="0"/>
      </w:pPr>
    </w:p>
    <w:p w:rsidR="003D684E" w:rsidRDefault="003D684E" w:rsidP="003D684E">
      <w:pPr>
        <w:spacing w:line="240" w:lineRule="auto"/>
        <w:ind w:firstLine="0"/>
        <w:jc w:val="right"/>
        <w:rPr>
          <w:b/>
          <w:sz w:val="20"/>
          <w:szCs w:val="20"/>
        </w:rPr>
      </w:pPr>
    </w:p>
    <w:p w:rsidR="003D684E" w:rsidRPr="0095368F" w:rsidRDefault="003D684E" w:rsidP="003D684E">
      <w:pPr>
        <w:spacing w:line="240" w:lineRule="auto"/>
        <w:ind w:firstLine="0"/>
        <w:jc w:val="right"/>
        <w:rPr>
          <w:rFonts w:ascii="Times New Roman" w:hAnsi="Times New Roman"/>
          <w:sz w:val="20"/>
          <w:szCs w:val="20"/>
        </w:rPr>
      </w:pPr>
      <w:r w:rsidRPr="003D684E">
        <w:rPr>
          <w:b/>
          <w:sz w:val="20"/>
          <w:szCs w:val="20"/>
        </w:rPr>
        <w:tab/>
      </w:r>
      <w:r w:rsidRPr="0095368F">
        <w:rPr>
          <w:rFonts w:ascii="Times New Roman" w:hAnsi="Times New Roman"/>
          <w:sz w:val="20"/>
          <w:szCs w:val="20"/>
        </w:rPr>
        <w:t>OMB #: 0584-xxxx</w:t>
      </w:r>
    </w:p>
    <w:p w:rsidR="003D684E" w:rsidRPr="003D684E" w:rsidRDefault="003D684E" w:rsidP="003D684E">
      <w:pPr>
        <w:spacing w:line="240" w:lineRule="auto"/>
        <w:ind w:firstLine="0"/>
        <w:jc w:val="right"/>
        <w:rPr>
          <w:sz w:val="20"/>
          <w:szCs w:val="20"/>
        </w:rPr>
      </w:pPr>
      <w:r w:rsidRPr="0095368F">
        <w:rPr>
          <w:rFonts w:ascii="Times New Roman" w:hAnsi="Times New Roman"/>
          <w:sz w:val="20"/>
          <w:szCs w:val="20"/>
        </w:rPr>
        <w:t>Expiration Date: xx/xx/20xx</w:t>
      </w:r>
    </w:p>
    <w:p w:rsidR="003D684E" w:rsidRDefault="003D684E" w:rsidP="003D684E">
      <w:pPr>
        <w:spacing w:line="240" w:lineRule="auto"/>
        <w:ind w:firstLine="0"/>
      </w:pPr>
    </w:p>
    <w:p w:rsidR="005651C9" w:rsidRPr="00B06BD2" w:rsidRDefault="005651C9" w:rsidP="001A2CFE">
      <w:pPr>
        <w:spacing w:line="240" w:lineRule="auto"/>
        <w:ind w:firstLine="0"/>
        <w:rPr>
          <w:rFonts w:ascii="Times New Roman" w:hAnsi="Times New Roman"/>
        </w:rPr>
      </w:pPr>
      <w:r w:rsidRPr="00B06BD2">
        <w:rPr>
          <w:rFonts w:ascii="Times New Roman" w:hAnsi="Times New Roman"/>
        </w:rPr>
        <w:t>Dear [</w:t>
      </w:r>
      <w:proofErr w:type="spellStart"/>
      <w:r w:rsidRPr="00B06BD2">
        <w:rPr>
          <w:rFonts w:ascii="Times New Roman" w:hAnsi="Times New Roman"/>
        </w:rPr>
        <w:t>SFA</w:t>
      </w:r>
      <w:proofErr w:type="spellEnd"/>
      <w:r w:rsidRPr="00B06BD2">
        <w:rPr>
          <w:rFonts w:ascii="Times New Roman" w:hAnsi="Times New Roman"/>
        </w:rPr>
        <w:t xml:space="preserve"> Director]:</w:t>
      </w:r>
    </w:p>
    <w:p w:rsidR="005651C9" w:rsidRPr="00B06BD2" w:rsidRDefault="005651C9" w:rsidP="001A2CFE">
      <w:pPr>
        <w:spacing w:line="240" w:lineRule="auto"/>
        <w:ind w:firstLine="0"/>
        <w:rPr>
          <w:rFonts w:ascii="Times New Roman" w:hAnsi="Times New Roman"/>
        </w:rPr>
      </w:pPr>
    </w:p>
    <w:p w:rsidR="005651C9" w:rsidRPr="00B06BD2" w:rsidRDefault="005651C9" w:rsidP="001A2CFE">
      <w:pPr>
        <w:spacing w:after="120" w:line="240" w:lineRule="auto"/>
        <w:ind w:firstLine="0"/>
        <w:rPr>
          <w:rFonts w:ascii="Times New Roman" w:hAnsi="Times New Roman"/>
        </w:rPr>
      </w:pPr>
      <w:r w:rsidRPr="00B06BD2">
        <w:rPr>
          <w:rFonts w:ascii="Times New Roman" w:hAnsi="Times New Roman"/>
        </w:rPr>
        <w:tab/>
        <w:t xml:space="preserve">Under the </w:t>
      </w:r>
      <w:r w:rsidRPr="00B06BD2">
        <w:rPr>
          <w:rFonts w:ascii="Times New Roman" w:hAnsi="Times New Roman"/>
          <w:i/>
          <w:iCs/>
        </w:rPr>
        <w:t>Healthy, Hunger-Free Kids Act of 2010</w:t>
      </w:r>
      <w:r w:rsidRPr="00B06BD2">
        <w:rPr>
          <w:rFonts w:ascii="Times New Roman" w:hAnsi="Times New Roman"/>
        </w:rPr>
        <w:t>, the U.S. Department of Agriculture’s Food and Nutrition Service (FNS) is conducting demonstrations that add Medicaid to the list of programs used to directly certify students for free meals under the National School Lunch Program (</w:t>
      </w:r>
      <w:proofErr w:type="spellStart"/>
      <w:r w:rsidRPr="00B06BD2">
        <w:rPr>
          <w:rFonts w:ascii="Times New Roman" w:hAnsi="Times New Roman"/>
        </w:rPr>
        <w:t>NSLP</w:t>
      </w:r>
      <w:proofErr w:type="spellEnd"/>
      <w:r w:rsidRPr="00B06BD2">
        <w:rPr>
          <w:rFonts w:ascii="Times New Roman" w:hAnsi="Times New Roman"/>
        </w:rPr>
        <w:t>) and School Breakfast Program (</w:t>
      </w:r>
      <w:proofErr w:type="spellStart"/>
      <w:r w:rsidRPr="00B06BD2">
        <w:rPr>
          <w:rFonts w:ascii="Times New Roman" w:hAnsi="Times New Roman"/>
        </w:rPr>
        <w:t>SBP</w:t>
      </w:r>
      <w:proofErr w:type="spellEnd"/>
      <w:r w:rsidRPr="00B06BD2">
        <w:rPr>
          <w:rFonts w:ascii="Times New Roman" w:hAnsi="Times New Roman"/>
        </w:rPr>
        <w:t xml:space="preserve">). FNS selected six States, including [State], to participate in the demonstrations and selected Mathematica Policy Research to evaluate the demonstrations in each State. The enclosed Study Summary provides an overview of this evaluation. </w:t>
      </w:r>
    </w:p>
    <w:p w:rsidR="005651C9" w:rsidRPr="00B06BD2" w:rsidRDefault="005651C9" w:rsidP="001A2CFE">
      <w:pPr>
        <w:spacing w:after="120" w:line="240" w:lineRule="auto"/>
        <w:ind w:firstLine="0"/>
        <w:rPr>
          <w:rFonts w:ascii="Times New Roman" w:hAnsi="Times New Roman"/>
        </w:rPr>
      </w:pPr>
      <w:r w:rsidRPr="00B06BD2">
        <w:rPr>
          <w:rFonts w:ascii="Times New Roman" w:hAnsi="Times New Roman"/>
        </w:rPr>
        <w:tab/>
        <w:t>Your district has been randomly assigned to the control group in the study, which means that you will be included in the evaluation but will not conduct direct certification using Medicaid data in school year (</w:t>
      </w:r>
      <w:proofErr w:type="spellStart"/>
      <w:r w:rsidRPr="00B06BD2">
        <w:rPr>
          <w:rFonts w:ascii="Times New Roman" w:hAnsi="Times New Roman"/>
        </w:rPr>
        <w:t>SY</w:t>
      </w:r>
      <w:proofErr w:type="spellEnd"/>
      <w:r w:rsidRPr="00B06BD2">
        <w:rPr>
          <w:rFonts w:ascii="Times New Roman" w:hAnsi="Times New Roman"/>
        </w:rPr>
        <w:t xml:space="preserve">) 2012–2013 and </w:t>
      </w:r>
      <w:proofErr w:type="spellStart"/>
      <w:r w:rsidRPr="00B06BD2">
        <w:rPr>
          <w:rFonts w:ascii="Times New Roman" w:hAnsi="Times New Roman"/>
        </w:rPr>
        <w:t>SY</w:t>
      </w:r>
      <w:proofErr w:type="spellEnd"/>
      <w:r w:rsidRPr="00B06BD2">
        <w:rPr>
          <w:rFonts w:ascii="Times New Roman" w:hAnsi="Times New Roman"/>
        </w:rPr>
        <w:t xml:space="preserve"> 2013–2014. The activity that your district will need to perform for the evaluation is to complete a web survey on costs during these two school years. Specifically:</w:t>
      </w:r>
    </w:p>
    <w:p w:rsidR="005651C9" w:rsidRPr="00B06BD2" w:rsidRDefault="005651C9" w:rsidP="005651C9">
      <w:pPr>
        <w:pStyle w:val="Bullet"/>
        <w:numPr>
          <w:ilvl w:val="0"/>
          <w:numId w:val="7"/>
        </w:numPr>
        <w:ind w:left="720" w:hanging="288"/>
      </w:pPr>
      <w:r w:rsidRPr="00B06BD2">
        <w:t xml:space="preserve">Districts will be asked to complete a web-based survey in summer 2013 to report on certification costs incurred during </w:t>
      </w:r>
      <w:proofErr w:type="spellStart"/>
      <w:r w:rsidRPr="00B06BD2">
        <w:t>SY</w:t>
      </w:r>
      <w:proofErr w:type="spellEnd"/>
      <w:r w:rsidRPr="00B06BD2">
        <w:t xml:space="preserve"> 2012–2013. In anticipation of this survey, we encourage districts to track the hours that each type of staff member spends each month on different activities related to certification, including both application and direct certification processes. </w:t>
      </w:r>
    </w:p>
    <w:p w:rsidR="005651C9" w:rsidRPr="00B06BD2" w:rsidRDefault="005651C9" w:rsidP="005651C9">
      <w:pPr>
        <w:pStyle w:val="Bullet"/>
        <w:numPr>
          <w:ilvl w:val="0"/>
          <w:numId w:val="7"/>
        </w:numPr>
        <w:ind w:left="720" w:hanging="288"/>
      </w:pPr>
      <w:r w:rsidRPr="00B06BD2">
        <w:t xml:space="preserve">During </w:t>
      </w:r>
      <w:proofErr w:type="spellStart"/>
      <w:r w:rsidRPr="00B06BD2">
        <w:t>SY</w:t>
      </w:r>
      <w:proofErr w:type="spellEnd"/>
      <w:r w:rsidRPr="00B06BD2">
        <w:t xml:space="preserve"> 2013–2014, the web survey will be conducted five times, so that districts can report on costs soon after they are incurred.  </w:t>
      </w:r>
    </w:p>
    <w:p w:rsidR="005651C9" w:rsidRPr="00B06BD2" w:rsidRDefault="005651C9" w:rsidP="001A2CFE">
      <w:pPr>
        <w:spacing w:line="240" w:lineRule="auto"/>
        <w:ind w:firstLine="0"/>
        <w:rPr>
          <w:rFonts w:ascii="Times New Roman" w:hAnsi="Times New Roman"/>
        </w:rPr>
      </w:pPr>
    </w:p>
    <w:p w:rsidR="005651C9" w:rsidRPr="00B06BD2" w:rsidRDefault="005651C9" w:rsidP="001A2CFE">
      <w:pPr>
        <w:spacing w:line="240" w:lineRule="auto"/>
        <w:ind w:firstLine="0"/>
        <w:rPr>
          <w:rFonts w:ascii="Times New Roman" w:hAnsi="Times New Roman"/>
        </w:rPr>
      </w:pPr>
      <w:r w:rsidRPr="00B06BD2">
        <w:rPr>
          <w:rFonts w:ascii="Times New Roman" w:hAnsi="Times New Roman"/>
        </w:rPr>
        <w:tab/>
        <w:t xml:space="preserve">A researcher from Mathematica will contact you soon to answer any questions you may have about the study and to provide details on the student enrollment file requirements. For further information on the evaluation in the meantime, please refer to the enclosed Study Summary, or contact Lara Hulsey, Mathematica’s deputy project director for the DC-M evaluation, at 609-936-2778 or </w:t>
      </w:r>
      <w:hyperlink r:id="rId8" w:history="1">
        <w:r w:rsidRPr="00B06BD2">
          <w:rPr>
            <w:rStyle w:val="Hyperlink"/>
            <w:rFonts w:ascii="Times New Roman" w:hAnsi="Times New Roman"/>
          </w:rPr>
          <w:t>lhulsey@mathematica-mpr.com</w:t>
        </w:r>
      </w:hyperlink>
      <w:r w:rsidRPr="00B06BD2">
        <w:rPr>
          <w:rFonts w:ascii="Times New Roman" w:hAnsi="Times New Roman"/>
        </w:rPr>
        <w:t>. Thank you in advance for your assistance with this important study.</w:t>
      </w:r>
    </w:p>
    <w:p w:rsidR="005651C9" w:rsidRPr="00B06BD2" w:rsidRDefault="005651C9" w:rsidP="001A2CFE">
      <w:pPr>
        <w:spacing w:line="240" w:lineRule="auto"/>
        <w:ind w:firstLine="0"/>
        <w:rPr>
          <w:rFonts w:ascii="Times New Roman" w:hAnsi="Times New Roman"/>
        </w:rPr>
      </w:pPr>
    </w:p>
    <w:p w:rsidR="005651C9" w:rsidRPr="00B06BD2" w:rsidRDefault="005651C9" w:rsidP="001A2CFE">
      <w:pPr>
        <w:spacing w:line="240" w:lineRule="auto"/>
        <w:ind w:firstLine="0"/>
        <w:rPr>
          <w:rFonts w:ascii="Times New Roman" w:hAnsi="Times New Roman"/>
        </w:rPr>
      </w:pPr>
      <w:r w:rsidRPr="00B06BD2">
        <w:rPr>
          <w:rFonts w:ascii="Times New Roman" w:hAnsi="Times New Roman"/>
        </w:rPr>
        <w:t>Sincerely,</w:t>
      </w:r>
    </w:p>
    <w:p w:rsidR="005651C9" w:rsidRDefault="005651C9" w:rsidP="001A2CFE">
      <w:pPr>
        <w:tabs>
          <w:tab w:val="clear" w:pos="432"/>
        </w:tabs>
        <w:spacing w:line="240" w:lineRule="auto"/>
        <w:ind w:firstLine="0"/>
        <w:jc w:val="left"/>
      </w:pPr>
    </w:p>
    <w:p w:rsidR="00BF2E33" w:rsidRDefault="00BF2E33" w:rsidP="001A2CFE">
      <w:pPr>
        <w:tabs>
          <w:tab w:val="clear" w:pos="432"/>
        </w:tabs>
        <w:spacing w:line="240" w:lineRule="auto"/>
        <w:ind w:firstLine="0"/>
        <w:jc w:val="left"/>
        <w:sectPr w:rsidR="00BF2E33" w:rsidSect="0002692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576" w:left="1440" w:header="720" w:footer="576" w:gutter="0"/>
          <w:pgNumType w:start="11"/>
          <w:cols w:space="720"/>
          <w:titlePg/>
          <w:docGrid w:linePitch="326"/>
        </w:sectPr>
      </w:pPr>
    </w:p>
    <w:tbl>
      <w:tblPr>
        <w:tblW w:w="0" w:type="auto"/>
        <w:tblInd w:w="165" w:type="dxa"/>
        <w:tblLayout w:type="fixed"/>
        <w:tblLook w:val="0000"/>
      </w:tblPr>
      <w:tblGrid>
        <w:gridCol w:w="3003"/>
        <w:gridCol w:w="7532"/>
        <w:gridCol w:w="10"/>
      </w:tblGrid>
      <w:tr w:rsidR="00BF2E33" w:rsidRPr="00BF2E33" w:rsidTr="00095598">
        <w:trPr>
          <w:gridAfter w:val="1"/>
          <w:wAfter w:w="10" w:type="dxa"/>
        </w:trPr>
        <w:tc>
          <w:tcPr>
            <w:tcW w:w="3003" w:type="dxa"/>
          </w:tcPr>
          <w:p w:rsidR="00BF2E33" w:rsidRPr="00BF2E33" w:rsidRDefault="00BF2E33" w:rsidP="00BF2E33">
            <w:pPr>
              <w:tabs>
                <w:tab w:val="clear" w:pos="432"/>
              </w:tabs>
              <w:spacing w:line="240" w:lineRule="auto"/>
              <w:ind w:firstLine="0"/>
              <w:jc w:val="left"/>
              <w:rPr>
                <w:b/>
              </w:rPr>
            </w:pPr>
          </w:p>
        </w:tc>
        <w:tc>
          <w:tcPr>
            <w:tcW w:w="7532" w:type="dxa"/>
          </w:tcPr>
          <w:p w:rsidR="00BF2E33" w:rsidRPr="00BF2E33" w:rsidRDefault="00BF2E33" w:rsidP="00BF2E33">
            <w:pPr>
              <w:tabs>
                <w:tab w:val="clear" w:pos="432"/>
              </w:tabs>
              <w:spacing w:line="240" w:lineRule="auto"/>
              <w:ind w:firstLine="0"/>
              <w:jc w:val="left"/>
            </w:pPr>
            <w:r w:rsidRPr="00BF2E33">
              <w:rPr>
                <w:b/>
                <w:bCs/>
                <w:i/>
              </w:rPr>
              <w:t>The Evaluation of Demonstrations of National School Lunch Program/School Breakfast Program Direct Certification of Children Receiving Medicaid Benefits</w:t>
            </w:r>
          </w:p>
        </w:tc>
      </w:tr>
      <w:tr w:rsidR="00BF2E33" w:rsidRPr="00BF2E33" w:rsidTr="00095598">
        <w:trPr>
          <w:gridAfter w:val="1"/>
          <w:wAfter w:w="10" w:type="dxa"/>
        </w:trPr>
        <w:tc>
          <w:tcPr>
            <w:tcW w:w="3003" w:type="dxa"/>
          </w:tcPr>
          <w:p w:rsidR="00BF2E33" w:rsidRPr="00BF2E33" w:rsidRDefault="00BF2E33" w:rsidP="00BF2E33">
            <w:pPr>
              <w:tabs>
                <w:tab w:val="clear" w:pos="432"/>
              </w:tabs>
              <w:spacing w:line="240" w:lineRule="auto"/>
              <w:ind w:firstLine="0"/>
              <w:jc w:val="left"/>
            </w:pPr>
          </w:p>
        </w:tc>
        <w:tc>
          <w:tcPr>
            <w:tcW w:w="7532" w:type="dxa"/>
          </w:tcPr>
          <w:p w:rsidR="00BF2E33" w:rsidRPr="00BF2E33" w:rsidRDefault="00BF2E33" w:rsidP="00BF2E33">
            <w:pPr>
              <w:tabs>
                <w:tab w:val="clear" w:pos="432"/>
              </w:tabs>
              <w:spacing w:line="240" w:lineRule="auto"/>
              <w:ind w:firstLine="0"/>
              <w:jc w:val="left"/>
            </w:pPr>
          </w:p>
        </w:tc>
      </w:tr>
      <w:tr w:rsidR="00BF2E33" w:rsidRPr="00BF2E33" w:rsidTr="00095598">
        <w:trPr>
          <w:gridAfter w:val="1"/>
          <w:wAfter w:w="10" w:type="dxa"/>
        </w:trPr>
        <w:tc>
          <w:tcPr>
            <w:tcW w:w="3003" w:type="dxa"/>
          </w:tcPr>
          <w:p w:rsidR="00BF2E33" w:rsidRPr="00BF2E33" w:rsidRDefault="00BF2E33" w:rsidP="00BF2E33">
            <w:pPr>
              <w:tabs>
                <w:tab w:val="clear" w:pos="432"/>
              </w:tabs>
              <w:spacing w:line="240" w:lineRule="auto"/>
              <w:ind w:firstLine="0"/>
              <w:jc w:val="left"/>
              <w:rPr>
                <w:b/>
                <w:bCs/>
              </w:rPr>
            </w:pPr>
            <w:r w:rsidRPr="00BF2E33">
              <w:rPr>
                <w:b/>
                <w:bCs/>
              </w:rPr>
              <w:t>Objectives of the Study</w:t>
            </w:r>
          </w:p>
        </w:tc>
        <w:tc>
          <w:tcPr>
            <w:tcW w:w="7532" w:type="dxa"/>
          </w:tcPr>
          <w:p w:rsidR="00BF2E33" w:rsidRPr="00BF2E33" w:rsidRDefault="00BF2E33" w:rsidP="00BF2E33">
            <w:pPr>
              <w:tabs>
                <w:tab w:val="clear" w:pos="432"/>
              </w:tabs>
              <w:spacing w:line="240" w:lineRule="auto"/>
              <w:ind w:firstLine="0"/>
              <w:jc w:val="left"/>
            </w:pPr>
            <w:r w:rsidRPr="00BF2E33">
              <w:t xml:space="preserve">Under the </w:t>
            </w:r>
            <w:r w:rsidRPr="00BF2E33">
              <w:rPr>
                <w:i/>
                <w:iCs/>
              </w:rPr>
              <w:t>Healthy, Hunger-Free Kids Act of 2010</w:t>
            </w:r>
            <w:r w:rsidRPr="00BF2E33">
              <w:t xml:space="preserve"> (</w:t>
            </w:r>
            <w:proofErr w:type="spellStart"/>
            <w:r w:rsidRPr="00BF2E33">
              <w:t>P.L.</w:t>
            </w:r>
            <w:proofErr w:type="spellEnd"/>
            <w:r w:rsidRPr="00BF2E33">
              <w:t xml:space="preserve"> 111-296), the U.S. Department of Agriculture (USDA) is conducting demonstrations that add Medicaid to the list of programs used to directly certify students for free meals under the National School Lunch Program (</w:t>
            </w:r>
            <w:proofErr w:type="spellStart"/>
            <w:r w:rsidRPr="00BF2E33">
              <w:t>NSLP</w:t>
            </w:r>
            <w:proofErr w:type="spellEnd"/>
            <w:r w:rsidRPr="00BF2E33">
              <w:t>) and School Breakfast Program (</w:t>
            </w:r>
            <w:proofErr w:type="spellStart"/>
            <w:r w:rsidRPr="00BF2E33">
              <w:t>SBP</w:t>
            </w:r>
            <w:proofErr w:type="spellEnd"/>
            <w:r w:rsidRPr="00BF2E33">
              <w:t xml:space="preserve">). In demonstration sites, direct certification for </w:t>
            </w:r>
            <w:r w:rsidRPr="00BF2E33">
              <w:rPr>
                <w:iCs/>
              </w:rPr>
              <w:t>free lunches and breakfasts will be extended</w:t>
            </w:r>
            <w:r w:rsidRPr="00BF2E33">
              <w:rPr>
                <w:i/>
                <w:iCs/>
              </w:rPr>
              <w:t xml:space="preserve"> </w:t>
            </w:r>
            <w:r w:rsidRPr="00BF2E33">
              <w:t xml:space="preserve">to students who </w:t>
            </w:r>
            <w:r w:rsidRPr="00BF2E33">
              <w:rPr>
                <w:iCs/>
              </w:rPr>
              <w:t>(1) are receiving Medicaid</w:t>
            </w:r>
            <w:r w:rsidRPr="00BF2E33">
              <w:t xml:space="preserve"> </w:t>
            </w:r>
            <w:r w:rsidRPr="00BF2E33">
              <w:rPr>
                <w:iCs/>
              </w:rPr>
              <w:t>or living in the household with a child who receives Medicaid and (2) are members of families with income as measured by the Medicaid program, before the application of any expense, block, or other income disregard, that does not exceed 133 percent of the federal poverty guideline for their family size</w:t>
            </w:r>
            <w:r w:rsidRPr="00BF2E33">
              <w:t xml:space="preserve">. </w:t>
            </w:r>
          </w:p>
        </w:tc>
      </w:tr>
      <w:tr w:rsidR="00BF2E33" w:rsidRPr="00BF2E33" w:rsidTr="00095598">
        <w:trPr>
          <w:gridAfter w:val="1"/>
          <w:wAfter w:w="10" w:type="dxa"/>
        </w:trPr>
        <w:tc>
          <w:tcPr>
            <w:tcW w:w="3003" w:type="dxa"/>
          </w:tcPr>
          <w:p w:rsidR="00BF2E33" w:rsidRPr="00BF2E33" w:rsidRDefault="00BF2E33" w:rsidP="00BF2E33">
            <w:pPr>
              <w:tabs>
                <w:tab w:val="clear" w:pos="432"/>
              </w:tabs>
              <w:spacing w:line="240" w:lineRule="auto"/>
              <w:ind w:firstLine="0"/>
              <w:jc w:val="left"/>
            </w:pPr>
          </w:p>
        </w:tc>
        <w:tc>
          <w:tcPr>
            <w:tcW w:w="7532" w:type="dxa"/>
          </w:tcPr>
          <w:p w:rsidR="00BF2E33" w:rsidRPr="00BF2E33" w:rsidRDefault="00BF2E33" w:rsidP="00BF2E33">
            <w:pPr>
              <w:tabs>
                <w:tab w:val="clear" w:pos="432"/>
              </w:tabs>
              <w:spacing w:line="240" w:lineRule="auto"/>
              <w:ind w:firstLine="0"/>
              <w:jc w:val="left"/>
            </w:pPr>
          </w:p>
        </w:tc>
      </w:tr>
      <w:tr w:rsidR="00BF2E33" w:rsidRPr="00BF2E33" w:rsidTr="00095598">
        <w:tc>
          <w:tcPr>
            <w:tcW w:w="3003" w:type="dxa"/>
          </w:tcPr>
          <w:p w:rsidR="00BF2E33" w:rsidRPr="00BF2E33" w:rsidRDefault="00BF2E33" w:rsidP="00BF2E33">
            <w:pPr>
              <w:tabs>
                <w:tab w:val="clear" w:pos="432"/>
              </w:tabs>
              <w:spacing w:line="240" w:lineRule="auto"/>
              <w:ind w:firstLine="0"/>
              <w:jc w:val="left"/>
            </w:pPr>
          </w:p>
        </w:tc>
        <w:tc>
          <w:tcPr>
            <w:tcW w:w="7542" w:type="dxa"/>
            <w:gridSpan w:val="2"/>
          </w:tcPr>
          <w:p w:rsidR="00BF2E33" w:rsidRPr="00BF2E33" w:rsidRDefault="00BF2E33" w:rsidP="00BF2E33">
            <w:pPr>
              <w:tabs>
                <w:tab w:val="clear" w:pos="432"/>
              </w:tabs>
              <w:spacing w:line="240" w:lineRule="auto"/>
              <w:ind w:firstLine="0"/>
              <w:jc w:val="left"/>
            </w:pPr>
            <w:r w:rsidRPr="00BF2E33">
              <w:t>USDA’s Food and Nutrition Service (FNS) has contracted with Mathematica Policy Research and its subcontractor</w:t>
            </w:r>
            <w:r w:rsidRPr="00BF2E33" w:rsidDel="00100EB9">
              <w:t xml:space="preserve"> </w:t>
            </w:r>
            <w:r w:rsidRPr="00BF2E33">
              <w:t>Insight Policy Research to conduct the evaluation of direct certification-Medicaid (DC-M). The evaluation will examine the effects of DC-M on participation, costs, and other outcomes. The study includes three investigative areas:</w:t>
            </w:r>
          </w:p>
          <w:p w:rsidR="00BF2E33" w:rsidRPr="00BF2E33" w:rsidRDefault="00BF2E33" w:rsidP="00BF2E33">
            <w:pPr>
              <w:numPr>
                <w:ilvl w:val="0"/>
                <w:numId w:val="18"/>
              </w:numPr>
              <w:tabs>
                <w:tab w:val="clear" w:pos="432"/>
              </w:tabs>
              <w:spacing w:line="240" w:lineRule="auto"/>
              <w:jc w:val="left"/>
            </w:pPr>
            <w:r w:rsidRPr="00BF2E33">
              <w:rPr>
                <w:b/>
                <w:bCs/>
                <w:i/>
              </w:rPr>
              <w:t>T</w:t>
            </w:r>
            <w:r w:rsidRPr="00BF2E33">
              <w:rPr>
                <w:b/>
                <w:i/>
              </w:rPr>
              <w:t>he Access Evaluation</w:t>
            </w:r>
            <w:r w:rsidRPr="00BF2E33">
              <w:t xml:space="preserve"> will identify the potential impacts of DC-M on </w:t>
            </w:r>
            <w:proofErr w:type="spellStart"/>
            <w:r w:rsidRPr="00BF2E33">
              <w:t>NSLP</w:t>
            </w:r>
            <w:proofErr w:type="spellEnd"/>
            <w:r w:rsidRPr="00BF2E33">
              <w:t>/</w:t>
            </w:r>
            <w:proofErr w:type="spellStart"/>
            <w:r w:rsidRPr="00BF2E33">
              <w:t>SBP</w:t>
            </w:r>
            <w:proofErr w:type="spellEnd"/>
            <w:r w:rsidRPr="00BF2E33">
              <w:t xml:space="preserve"> access, based on a retrospective match of Medicaid and student enrollment data files from school year (</w:t>
            </w:r>
            <w:proofErr w:type="spellStart"/>
            <w:r w:rsidRPr="00BF2E33">
              <w:t>SY</w:t>
            </w:r>
            <w:proofErr w:type="spellEnd"/>
            <w:r w:rsidRPr="00BF2E33">
              <w:t>) 2011–2012.</w:t>
            </w:r>
          </w:p>
          <w:p w:rsidR="00BF2E33" w:rsidRPr="00BF2E33" w:rsidRDefault="00BF2E33" w:rsidP="00BF2E33">
            <w:pPr>
              <w:numPr>
                <w:ilvl w:val="0"/>
                <w:numId w:val="18"/>
              </w:numPr>
              <w:tabs>
                <w:tab w:val="clear" w:pos="432"/>
              </w:tabs>
              <w:spacing w:line="240" w:lineRule="auto"/>
              <w:jc w:val="left"/>
            </w:pPr>
            <w:r w:rsidRPr="00BF2E33">
              <w:rPr>
                <w:b/>
                <w:bCs/>
                <w:i/>
              </w:rPr>
              <w:t>T</w:t>
            </w:r>
            <w:r w:rsidRPr="00BF2E33">
              <w:rPr>
                <w:b/>
                <w:i/>
              </w:rPr>
              <w:t>he Costs and Participation Evaluation</w:t>
            </w:r>
            <w:r w:rsidRPr="00BF2E33">
              <w:t xml:space="preserve"> will </w:t>
            </w:r>
            <w:r w:rsidRPr="00BF2E33">
              <w:rPr>
                <w:iCs/>
              </w:rPr>
              <w:t xml:space="preserve">estimate the effects on costs and participation of DC-M as implemented, and </w:t>
            </w:r>
            <w:r w:rsidRPr="00BF2E33">
              <w:t>examine the challenges that States and school districts experience in implementing DC-M.</w:t>
            </w:r>
          </w:p>
          <w:p w:rsidR="00BF2E33" w:rsidRPr="00BF2E33" w:rsidRDefault="00BF2E33" w:rsidP="00BF2E33">
            <w:pPr>
              <w:numPr>
                <w:ilvl w:val="0"/>
                <w:numId w:val="18"/>
              </w:numPr>
              <w:tabs>
                <w:tab w:val="clear" w:pos="432"/>
              </w:tabs>
              <w:spacing w:line="240" w:lineRule="auto"/>
              <w:jc w:val="left"/>
            </w:pPr>
            <w:r w:rsidRPr="00BF2E33">
              <w:rPr>
                <w:b/>
                <w:bCs/>
                <w:i/>
              </w:rPr>
              <w:t>T</w:t>
            </w:r>
            <w:r w:rsidRPr="00BF2E33">
              <w:rPr>
                <w:b/>
                <w:i/>
              </w:rPr>
              <w:t>he Assessment of the Socioeconomic Survey (SES) Certification Alternative</w:t>
            </w:r>
            <w:r w:rsidRPr="00BF2E33">
              <w:t xml:space="preserve"> will compare the costs of standard application procedures with and without DC-M to the costs of an SES alternative</w:t>
            </w:r>
            <w:r w:rsidRPr="00BF2E33">
              <w:rPr>
                <w:bCs/>
              </w:rPr>
              <w:t>.</w:t>
            </w:r>
          </w:p>
          <w:p w:rsidR="00BF2E33" w:rsidRPr="00BF2E33" w:rsidRDefault="00BF2E33" w:rsidP="00BF2E33">
            <w:pPr>
              <w:tabs>
                <w:tab w:val="clear" w:pos="432"/>
              </w:tabs>
              <w:spacing w:line="240" w:lineRule="auto"/>
              <w:ind w:firstLine="0"/>
              <w:jc w:val="left"/>
            </w:pPr>
            <w:r w:rsidRPr="00BF2E33">
              <w:t xml:space="preserve">The evaluation will also include a </w:t>
            </w:r>
            <w:r w:rsidRPr="00BF2E33">
              <w:rPr>
                <w:bCs/>
              </w:rPr>
              <w:t xml:space="preserve">Match Validation </w:t>
            </w:r>
            <w:proofErr w:type="spellStart"/>
            <w:r w:rsidRPr="00BF2E33">
              <w:rPr>
                <w:bCs/>
              </w:rPr>
              <w:t>Substudy</w:t>
            </w:r>
            <w:proofErr w:type="spellEnd"/>
            <w:r w:rsidRPr="00BF2E33">
              <w:rPr>
                <w:bCs/>
              </w:rPr>
              <w:t xml:space="preserve"> (</w:t>
            </w:r>
            <w:proofErr w:type="spellStart"/>
            <w:r w:rsidRPr="00BF2E33">
              <w:rPr>
                <w:bCs/>
              </w:rPr>
              <w:t>MVS</w:t>
            </w:r>
            <w:proofErr w:type="spellEnd"/>
            <w:r w:rsidRPr="00BF2E33">
              <w:rPr>
                <w:bCs/>
              </w:rPr>
              <w:t>), which will use varying levels of match stringency</w:t>
            </w:r>
            <w:r w:rsidRPr="00BF2E33">
              <w:t xml:space="preserve"> to independently validate matches made in a small sample of demonstration districts.</w:t>
            </w:r>
          </w:p>
          <w:p w:rsidR="00BF2E33" w:rsidRPr="00BF2E33" w:rsidRDefault="00BF2E33" w:rsidP="00BF2E33">
            <w:pPr>
              <w:tabs>
                <w:tab w:val="clear" w:pos="432"/>
              </w:tabs>
              <w:spacing w:line="240" w:lineRule="auto"/>
              <w:ind w:firstLine="0"/>
              <w:jc w:val="left"/>
            </w:pPr>
          </w:p>
        </w:tc>
      </w:tr>
      <w:tr w:rsidR="00BF2E33" w:rsidRPr="00BF2E33" w:rsidTr="00095598">
        <w:trPr>
          <w:gridAfter w:val="1"/>
          <w:wAfter w:w="10" w:type="dxa"/>
        </w:trPr>
        <w:tc>
          <w:tcPr>
            <w:tcW w:w="3003" w:type="dxa"/>
          </w:tcPr>
          <w:p w:rsidR="00BF2E33" w:rsidRPr="00BF2E33" w:rsidRDefault="00BF2E33" w:rsidP="00BF2E33">
            <w:pPr>
              <w:tabs>
                <w:tab w:val="clear" w:pos="432"/>
              </w:tabs>
              <w:spacing w:line="240" w:lineRule="auto"/>
              <w:ind w:firstLine="0"/>
              <w:jc w:val="left"/>
            </w:pPr>
          </w:p>
        </w:tc>
        <w:tc>
          <w:tcPr>
            <w:tcW w:w="7532" w:type="dxa"/>
          </w:tcPr>
          <w:p w:rsidR="00BF2E33" w:rsidRPr="00BF2E33" w:rsidRDefault="00BF2E33" w:rsidP="00BF2E33">
            <w:pPr>
              <w:tabs>
                <w:tab w:val="clear" w:pos="432"/>
              </w:tabs>
              <w:spacing w:line="240" w:lineRule="auto"/>
              <w:ind w:firstLine="0"/>
              <w:jc w:val="left"/>
            </w:pPr>
          </w:p>
        </w:tc>
      </w:tr>
      <w:tr w:rsidR="00BF2E33" w:rsidRPr="00BF2E33" w:rsidTr="00095598">
        <w:trPr>
          <w:gridAfter w:val="1"/>
          <w:wAfter w:w="10" w:type="dxa"/>
        </w:trPr>
        <w:tc>
          <w:tcPr>
            <w:tcW w:w="3003" w:type="dxa"/>
          </w:tcPr>
          <w:p w:rsidR="00BF2E33" w:rsidRPr="00BF2E33" w:rsidRDefault="00BF2E33" w:rsidP="00BF2E33">
            <w:pPr>
              <w:tabs>
                <w:tab w:val="clear" w:pos="432"/>
              </w:tabs>
              <w:spacing w:line="240" w:lineRule="auto"/>
              <w:ind w:firstLine="0"/>
              <w:jc w:val="left"/>
              <w:rPr>
                <w:b/>
                <w:bCs/>
              </w:rPr>
            </w:pPr>
            <w:r w:rsidRPr="00BF2E33">
              <w:rPr>
                <w:b/>
                <w:bCs/>
              </w:rPr>
              <w:t>Study Participants</w:t>
            </w:r>
          </w:p>
        </w:tc>
        <w:tc>
          <w:tcPr>
            <w:tcW w:w="7532" w:type="dxa"/>
          </w:tcPr>
          <w:p w:rsidR="00BF2E33" w:rsidRPr="00BF2E33" w:rsidRDefault="00BF2E33" w:rsidP="00BF2E33">
            <w:pPr>
              <w:tabs>
                <w:tab w:val="clear" w:pos="432"/>
              </w:tabs>
              <w:spacing w:line="240" w:lineRule="auto"/>
              <w:ind w:firstLine="0"/>
              <w:jc w:val="left"/>
            </w:pPr>
            <w:r w:rsidRPr="00BF2E33">
              <w:t xml:space="preserve">FNS has selected six States to begin participating in the demonstration in </w:t>
            </w:r>
            <w:proofErr w:type="spellStart"/>
            <w:r w:rsidRPr="00BF2E33">
              <w:t>SY</w:t>
            </w:r>
            <w:proofErr w:type="spellEnd"/>
            <w:r w:rsidRPr="00BF2E33">
              <w:t xml:space="preserve"> 2012–2013. In four of these States—Alaska, Florida, Illinois, and New York—school districts were randomly assigned to a demonstration group, which will conduct DC-M, or to a control group, which will not. In two States—Kentucky and Pennsylvania—DC-M will be implemented statewide. Additional States and districts will be selected for </w:t>
            </w:r>
            <w:proofErr w:type="spellStart"/>
            <w:r w:rsidRPr="00BF2E33">
              <w:t>SY</w:t>
            </w:r>
            <w:proofErr w:type="spellEnd"/>
            <w:r w:rsidRPr="00BF2E33">
              <w:t xml:space="preserve"> 2013–2014. </w:t>
            </w:r>
          </w:p>
        </w:tc>
      </w:tr>
      <w:tr w:rsidR="00BF2E33" w:rsidRPr="00BF2E33" w:rsidTr="00095598">
        <w:trPr>
          <w:gridAfter w:val="1"/>
          <w:wAfter w:w="10" w:type="dxa"/>
        </w:trPr>
        <w:tc>
          <w:tcPr>
            <w:tcW w:w="3003" w:type="dxa"/>
          </w:tcPr>
          <w:p w:rsidR="00BF2E33" w:rsidRPr="00BF2E33" w:rsidRDefault="00BF2E33" w:rsidP="00BF2E33">
            <w:pPr>
              <w:tabs>
                <w:tab w:val="clear" w:pos="432"/>
              </w:tabs>
              <w:spacing w:line="240" w:lineRule="auto"/>
              <w:ind w:firstLine="0"/>
              <w:jc w:val="left"/>
            </w:pPr>
          </w:p>
        </w:tc>
        <w:tc>
          <w:tcPr>
            <w:tcW w:w="7532" w:type="dxa"/>
          </w:tcPr>
          <w:p w:rsidR="00BF2E33" w:rsidRPr="00BF2E33" w:rsidRDefault="00BF2E33" w:rsidP="00BF2E33">
            <w:pPr>
              <w:tabs>
                <w:tab w:val="clear" w:pos="432"/>
              </w:tabs>
              <w:spacing w:line="240" w:lineRule="auto"/>
              <w:ind w:firstLine="0"/>
              <w:jc w:val="left"/>
            </w:pPr>
          </w:p>
        </w:tc>
      </w:tr>
      <w:tr w:rsidR="00BF2E33" w:rsidRPr="00BF2E33" w:rsidTr="00095598">
        <w:trPr>
          <w:gridAfter w:val="1"/>
          <w:wAfter w:w="10" w:type="dxa"/>
        </w:trPr>
        <w:tc>
          <w:tcPr>
            <w:tcW w:w="3003" w:type="dxa"/>
          </w:tcPr>
          <w:p w:rsidR="00BF2E33" w:rsidRPr="00BF2E33" w:rsidRDefault="00BF2E33" w:rsidP="00BF2E33">
            <w:pPr>
              <w:tabs>
                <w:tab w:val="clear" w:pos="432"/>
              </w:tabs>
              <w:spacing w:line="240" w:lineRule="auto"/>
              <w:ind w:firstLine="0"/>
              <w:jc w:val="left"/>
            </w:pPr>
            <w:r w:rsidRPr="00BF2E33">
              <w:rPr>
                <w:b/>
                <w:bCs/>
              </w:rPr>
              <w:t>Data Collection Activities</w:t>
            </w:r>
          </w:p>
        </w:tc>
        <w:tc>
          <w:tcPr>
            <w:tcW w:w="7532" w:type="dxa"/>
          </w:tcPr>
          <w:p w:rsidR="00BF2E33" w:rsidRPr="00BF2E33" w:rsidRDefault="00BF2E33" w:rsidP="00BF2E33">
            <w:pPr>
              <w:tabs>
                <w:tab w:val="clear" w:pos="432"/>
              </w:tabs>
              <w:spacing w:line="240" w:lineRule="auto"/>
              <w:ind w:firstLine="0"/>
              <w:jc w:val="left"/>
            </w:pPr>
            <w:r w:rsidRPr="00BF2E33">
              <w:t xml:space="preserve">Data collection for the Access Evaluation and the </w:t>
            </w:r>
            <w:proofErr w:type="spellStart"/>
            <w:r w:rsidRPr="00BF2E33">
              <w:rPr>
                <w:bCs/>
              </w:rPr>
              <w:t>MVS</w:t>
            </w:r>
            <w:proofErr w:type="spellEnd"/>
            <w:r w:rsidRPr="00BF2E33">
              <w:t xml:space="preserve"> will focus on gathering individual-level </w:t>
            </w:r>
            <w:r w:rsidRPr="00BF2E33">
              <w:rPr>
                <w:bCs/>
              </w:rPr>
              <w:t xml:space="preserve">Medicaid enrollment files and student enrollment </w:t>
            </w:r>
            <w:r w:rsidRPr="00BF2E33">
              <w:rPr>
                <w:bCs/>
              </w:rPr>
              <w:lastRenderedPageBreak/>
              <w:t>files and learning about the matching rules used in each State and district</w:t>
            </w:r>
            <w:r w:rsidRPr="00BF2E33">
              <w:t xml:space="preserve">. For the Access Evaluation, these data will cover </w:t>
            </w:r>
            <w:proofErr w:type="spellStart"/>
            <w:r w:rsidRPr="00BF2E33">
              <w:t>SY</w:t>
            </w:r>
            <w:proofErr w:type="spellEnd"/>
            <w:r w:rsidRPr="00BF2E33">
              <w:t xml:space="preserve"> 2011–2012 and will be collected in all demonstration States in summer 2012. The </w:t>
            </w:r>
            <w:proofErr w:type="spellStart"/>
            <w:r w:rsidRPr="00BF2E33">
              <w:t>MVS</w:t>
            </w:r>
            <w:proofErr w:type="spellEnd"/>
            <w:r w:rsidRPr="00BF2E33">
              <w:t xml:space="preserve"> will require data for </w:t>
            </w:r>
            <w:proofErr w:type="spellStart"/>
            <w:r w:rsidRPr="00BF2E33">
              <w:t>SY</w:t>
            </w:r>
            <w:proofErr w:type="spellEnd"/>
            <w:r w:rsidRPr="00BF2E33">
              <w:t xml:space="preserve"> 2013–2014 in three States.</w:t>
            </w:r>
          </w:p>
          <w:p w:rsidR="00BF2E33" w:rsidRPr="00BF2E33" w:rsidRDefault="00BF2E33" w:rsidP="00BF2E33">
            <w:pPr>
              <w:tabs>
                <w:tab w:val="clear" w:pos="432"/>
              </w:tabs>
              <w:spacing w:line="240" w:lineRule="auto"/>
              <w:ind w:firstLine="0"/>
              <w:jc w:val="left"/>
            </w:pPr>
          </w:p>
          <w:p w:rsidR="00BF2E33" w:rsidRPr="00BF2E33" w:rsidRDefault="00BF2E33" w:rsidP="00BF2E33">
            <w:pPr>
              <w:tabs>
                <w:tab w:val="clear" w:pos="432"/>
              </w:tabs>
              <w:spacing w:line="240" w:lineRule="auto"/>
              <w:ind w:firstLine="0"/>
              <w:jc w:val="left"/>
            </w:pPr>
            <w:r w:rsidRPr="00BF2E33">
              <w:t xml:space="preserve">Data collection for the Costs and Participation Evaluation will be conducted in </w:t>
            </w:r>
            <w:proofErr w:type="spellStart"/>
            <w:r w:rsidRPr="00BF2E33">
              <w:t>SY</w:t>
            </w:r>
            <w:proofErr w:type="spellEnd"/>
            <w:r w:rsidRPr="00BF2E33">
              <w:t xml:space="preserve"> 2012–2013 and </w:t>
            </w:r>
            <w:proofErr w:type="spellStart"/>
            <w:r w:rsidRPr="00BF2E33">
              <w:t>SY</w:t>
            </w:r>
            <w:proofErr w:type="spellEnd"/>
            <w:r w:rsidRPr="00BF2E33">
              <w:t xml:space="preserve"> 2013–2014 and will include three key components: (1) district-level school meal certification and participation files obtained from States; (2) telephone interviews with States and a web survey of districts to obtain information on costs; and (3) telephone interviews with States in both years and with districts in </w:t>
            </w:r>
            <w:proofErr w:type="spellStart"/>
            <w:r w:rsidRPr="00BF2E33">
              <w:t>SY</w:t>
            </w:r>
            <w:proofErr w:type="spellEnd"/>
            <w:r w:rsidRPr="00BF2E33">
              <w:t xml:space="preserve"> 2013–2014 to obtain information about challenges</w:t>
            </w:r>
            <w:r w:rsidRPr="00BF2E33">
              <w:rPr>
                <w:bCs/>
              </w:rPr>
              <w:t xml:space="preserve"> experienced in implementing DC-M</w:t>
            </w:r>
            <w:r w:rsidRPr="00BF2E33">
              <w:t>.</w:t>
            </w:r>
          </w:p>
          <w:p w:rsidR="00BF2E33" w:rsidRPr="00BF2E33" w:rsidRDefault="00BF2E33" w:rsidP="00BF2E33">
            <w:pPr>
              <w:tabs>
                <w:tab w:val="clear" w:pos="432"/>
              </w:tabs>
              <w:spacing w:line="240" w:lineRule="auto"/>
              <w:ind w:firstLine="0"/>
              <w:jc w:val="left"/>
            </w:pPr>
          </w:p>
        </w:tc>
      </w:tr>
      <w:tr w:rsidR="00BF2E33" w:rsidRPr="00BF2E33" w:rsidTr="00095598">
        <w:trPr>
          <w:gridAfter w:val="1"/>
          <w:wAfter w:w="10" w:type="dxa"/>
        </w:trPr>
        <w:tc>
          <w:tcPr>
            <w:tcW w:w="3003" w:type="dxa"/>
          </w:tcPr>
          <w:p w:rsidR="00BF2E33" w:rsidRPr="00BF2E33" w:rsidRDefault="00BF2E33" w:rsidP="00BF2E33">
            <w:pPr>
              <w:tabs>
                <w:tab w:val="clear" w:pos="432"/>
              </w:tabs>
              <w:spacing w:line="240" w:lineRule="auto"/>
              <w:ind w:firstLine="0"/>
              <w:jc w:val="left"/>
            </w:pPr>
          </w:p>
        </w:tc>
        <w:tc>
          <w:tcPr>
            <w:tcW w:w="7532" w:type="dxa"/>
          </w:tcPr>
          <w:p w:rsidR="00BF2E33" w:rsidRPr="00BF2E33" w:rsidRDefault="00BF2E33" w:rsidP="00BF2E33">
            <w:pPr>
              <w:tabs>
                <w:tab w:val="clear" w:pos="432"/>
              </w:tabs>
              <w:spacing w:line="240" w:lineRule="auto"/>
              <w:ind w:firstLine="0"/>
              <w:jc w:val="left"/>
            </w:pPr>
          </w:p>
        </w:tc>
      </w:tr>
      <w:tr w:rsidR="00BF2E33" w:rsidRPr="00BF2E33" w:rsidTr="00095598">
        <w:trPr>
          <w:gridAfter w:val="1"/>
          <w:wAfter w:w="10" w:type="dxa"/>
        </w:trPr>
        <w:tc>
          <w:tcPr>
            <w:tcW w:w="3003" w:type="dxa"/>
          </w:tcPr>
          <w:p w:rsidR="00BF2E33" w:rsidRPr="00BF2E33" w:rsidRDefault="00BF2E33" w:rsidP="00BF2E33">
            <w:pPr>
              <w:tabs>
                <w:tab w:val="clear" w:pos="432"/>
              </w:tabs>
              <w:spacing w:line="240" w:lineRule="auto"/>
              <w:ind w:firstLine="0"/>
              <w:jc w:val="left"/>
              <w:rPr>
                <w:b/>
                <w:bCs/>
              </w:rPr>
            </w:pPr>
            <w:r w:rsidRPr="00BF2E33">
              <w:rPr>
                <w:b/>
                <w:bCs/>
              </w:rPr>
              <w:t>Disseminating the Findings</w:t>
            </w:r>
          </w:p>
        </w:tc>
        <w:tc>
          <w:tcPr>
            <w:tcW w:w="7532" w:type="dxa"/>
          </w:tcPr>
          <w:p w:rsidR="00BF2E33" w:rsidRPr="00BF2E33" w:rsidRDefault="00BF2E33" w:rsidP="00BF2E33">
            <w:pPr>
              <w:tabs>
                <w:tab w:val="clear" w:pos="432"/>
              </w:tabs>
              <w:spacing w:line="240" w:lineRule="auto"/>
              <w:ind w:firstLine="0"/>
              <w:jc w:val="left"/>
            </w:pPr>
            <w:r w:rsidRPr="00BF2E33">
              <w:t xml:space="preserve">The results of the study will be documented in a series of reports, including an </w:t>
            </w:r>
            <w:r w:rsidRPr="00BF2E33">
              <w:rPr>
                <w:bCs/>
              </w:rPr>
              <w:t>Access Evaluation Report</w:t>
            </w:r>
            <w:r w:rsidRPr="00BF2E33">
              <w:t xml:space="preserve"> and two</w:t>
            </w:r>
            <w:r w:rsidRPr="00BF2E33">
              <w:rPr>
                <w:bCs/>
              </w:rPr>
              <w:t xml:space="preserve"> reports to Congress, which will </w:t>
            </w:r>
            <w:r w:rsidRPr="00BF2E33">
              <w:t xml:space="preserve">be submitted in October 2014 and October 2015. </w:t>
            </w:r>
          </w:p>
          <w:p w:rsidR="00BF2E33" w:rsidRPr="00BF2E33" w:rsidRDefault="00BF2E33" w:rsidP="00BF2E33">
            <w:pPr>
              <w:tabs>
                <w:tab w:val="clear" w:pos="432"/>
              </w:tabs>
              <w:spacing w:line="240" w:lineRule="auto"/>
              <w:ind w:firstLine="0"/>
              <w:jc w:val="left"/>
            </w:pPr>
          </w:p>
        </w:tc>
      </w:tr>
      <w:tr w:rsidR="00BF2E33" w:rsidRPr="00BF2E33" w:rsidTr="00095598">
        <w:trPr>
          <w:gridAfter w:val="1"/>
          <w:wAfter w:w="10" w:type="dxa"/>
        </w:trPr>
        <w:tc>
          <w:tcPr>
            <w:tcW w:w="3003" w:type="dxa"/>
          </w:tcPr>
          <w:p w:rsidR="00BF2E33" w:rsidRPr="00BF2E33" w:rsidRDefault="00BF2E33" w:rsidP="00BF2E33">
            <w:pPr>
              <w:tabs>
                <w:tab w:val="clear" w:pos="432"/>
              </w:tabs>
              <w:spacing w:line="240" w:lineRule="auto"/>
              <w:ind w:firstLine="0"/>
              <w:jc w:val="left"/>
              <w:rPr>
                <w:b/>
                <w:bCs/>
              </w:rPr>
            </w:pPr>
          </w:p>
        </w:tc>
        <w:tc>
          <w:tcPr>
            <w:tcW w:w="7532" w:type="dxa"/>
          </w:tcPr>
          <w:p w:rsidR="00BF2E33" w:rsidRPr="00BF2E33" w:rsidRDefault="00BF2E33" w:rsidP="00BF2E33">
            <w:pPr>
              <w:tabs>
                <w:tab w:val="clear" w:pos="432"/>
              </w:tabs>
              <w:spacing w:line="240" w:lineRule="auto"/>
              <w:ind w:firstLine="0"/>
              <w:jc w:val="left"/>
            </w:pPr>
          </w:p>
        </w:tc>
      </w:tr>
      <w:tr w:rsidR="00BF2E33" w:rsidRPr="00BF2E33" w:rsidTr="00095598">
        <w:trPr>
          <w:gridAfter w:val="1"/>
          <w:wAfter w:w="10" w:type="dxa"/>
          <w:trHeight w:val="162"/>
        </w:trPr>
        <w:tc>
          <w:tcPr>
            <w:tcW w:w="3003" w:type="dxa"/>
          </w:tcPr>
          <w:p w:rsidR="00BF2E33" w:rsidRPr="00BF2E33" w:rsidRDefault="00BF2E33" w:rsidP="00BF2E33">
            <w:pPr>
              <w:tabs>
                <w:tab w:val="clear" w:pos="432"/>
              </w:tabs>
              <w:spacing w:line="240" w:lineRule="auto"/>
              <w:ind w:firstLine="0"/>
              <w:jc w:val="left"/>
              <w:rPr>
                <w:b/>
                <w:bCs/>
              </w:rPr>
            </w:pPr>
            <w:r w:rsidRPr="00BF2E33">
              <w:rPr>
                <w:b/>
                <w:bCs/>
              </w:rPr>
              <w:t>For More Information</w:t>
            </w:r>
          </w:p>
        </w:tc>
        <w:tc>
          <w:tcPr>
            <w:tcW w:w="7532" w:type="dxa"/>
          </w:tcPr>
          <w:p w:rsidR="00BF2E33" w:rsidRPr="00BF2E33" w:rsidRDefault="00BF2E33" w:rsidP="00BF2E33">
            <w:pPr>
              <w:tabs>
                <w:tab w:val="clear" w:pos="432"/>
              </w:tabs>
              <w:spacing w:line="240" w:lineRule="auto"/>
              <w:ind w:firstLine="0"/>
              <w:jc w:val="left"/>
            </w:pPr>
            <w:r w:rsidRPr="00BF2E33">
              <w:t xml:space="preserve">For more information about the study, please contact: </w:t>
            </w:r>
          </w:p>
        </w:tc>
      </w:tr>
      <w:tr w:rsidR="00BF2E33" w:rsidRPr="00BF2E33" w:rsidTr="00095598">
        <w:trPr>
          <w:gridAfter w:val="1"/>
          <w:wAfter w:w="10" w:type="dxa"/>
          <w:cantSplit/>
        </w:trPr>
        <w:tc>
          <w:tcPr>
            <w:tcW w:w="3003" w:type="dxa"/>
          </w:tcPr>
          <w:p w:rsidR="00BF2E33" w:rsidRPr="00BF2E33" w:rsidRDefault="00BF2E33" w:rsidP="00BF2E33">
            <w:pPr>
              <w:tabs>
                <w:tab w:val="clear" w:pos="432"/>
              </w:tabs>
              <w:spacing w:line="240" w:lineRule="auto"/>
              <w:ind w:firstLine="0"/>
              <w:jc w:val="left"/>
              <w:rPr>
                <w:b/>
                <w:bCs/>
              </w:rPr>
            </w:pPr>
          </w:p>
        </w:tc>
        <w:tc>
          <w:tcPr>
            <w:tcW w:w="7532" w:type="dxa"/>
          </w:tcPr>
          <w:p w:rsidR="00BF2E33" w:rsidRPr="00BF2E33" w:rsidRDefault="00BF2E33" w:rsidP="00BF2E33">
            <w:pPr>
              <w:tabs>
                <w:tab w:val="clear" w:pos="432"/>
              </w:tabs>
              <w:spacing w:line="240" w:lineRule="auto"/>
              <w:ind w:firstLine="0"/>
              <w:jc w:val="left"/>
            </w:pPr>
          </w:p>
        </w:tc>
      </w:tr>
      <w:tr w:rsidR="00BF2E33" w:rsidRPr="00BF2E33" w:rsidTr="00095598">
        <w:trPr>
          <w:gridAfter w:val="1"/>
          <w:wAfter w:w="10" w:type="dxa"/>
          <w:cantSplit/>
        </w:trPr>
        <w:tc>
          <w:tcPr>
            <w:tcW w:w="3003" w:type="dxa"/>
          </w:tcPr>
          <w:p w:rsidR="00BF2E33" w:rsidRPr="00BF2E33" w:rsidRDefault="00BF2E33" w:rsidP="00BF2E33">
            <w:pPr>
              <w:tabs>
                <w:tab w:val="clear" w:pos="432"/>
              </w:tabs>
              <w:spacing w:line="240" w:lineRule="auto"/>
              <w:ind w:firstLine="0"/>
              <w:jc w:val="left"/>
              <w:rPr>
                <w:b/>
                <w:bCs/>
              </w:rPr>
            </w:pPr>
          </w:p>
        </w:tc>
        <w:tc>
          <w:tcPr>
            <w:tcW w:w="7532" w:type="dxa"/>
          </w:tcPr>
          <w:p w:rsidR="00BF2E33" w:rsidRPr="00BF2E33" w:rsidRDefault="00BF2E33" w:rsidP="00BF2E33">
            <w:pPr>
              <w:tabs>
                <w:tab w:val="clear" w:pos="432"/>
              </w:tabs>
              <w:spacing w:line="240" w:lineRule="auto"/>
              <w:ind w:firstLine="0"/>
              <w:jc w:val="left"/>
            </w:pPr>
            <w:r w:rsidRPr="00BF2E33">
              <w:t xml:space="preserve">Allison </w:t>
            </w:r>
            <w:proofErr w:type="spellStart"/>
            <w:r w:rsidRPr="00BF2E33">
              <w:t>Magness</w:t>
            </w:r>
            <w:proofErr w:type="spellEnd"/>
            <w:r w:rsidRPr="00BF2E33">
              <w:tab/>
              <w:t>Food and Nutrition Service</w:t>
            </w:r>
          </w:p>
          <w:p w:rsidR="00BF2E33" w:rsidRPr="00BF2E33" w:rsidRDefault="00BF2E33" w:rsidP="00BF2E33">
            <w:pPr>
              <w:tabs>
                <w:tab w:val="clear" w:pos="432"/>
              </w:tabs>
              <w:spacing w:line="240" w:lineRule="auto"/>
              <w:ind w:firstLine="0"/>
              <w:jc w:val="left"/>
            </w:pPr>
            <w:r w:rsidRPr="00BF2E33">
              <w:t>Federal Project Officer</w:t>
            </w:r>
            <w:r w:rsidRPr="00BF2E33">
              <w:tab/>
              <w:t>U.S. Department of Agriculture</w:t>
            </w:r>
          </w:p>
          <w:p w:rsidR="00BF2E33" w:rsidRPr="00BF2E33" w:rsidRDefault="00BF2E33" w:rsidP="00BF2E33">
            <w:pPr>
              <w:tabs>
                <w:tab w:val="clear" w:pos="432"/>
              </w:tabs>
              <w:spacing w:line="240" w:lineRule="auto"/>
              <w:ind w:firstLine="0"/>
              <w:jc w:val="left"/>
            </w:pPr>
            <w:r w:rsidRPr="00BF2E33">
              <w:tab/>
              <w:t>Allison.Magness@fns.usda.gov</w:t>
            </w:r>
            <w:r w:rsidRPr="00BF2E33" w:rsidDel="0004150A">
              <w:t xml:space="preserve"> </w:t>
            </w:r>
          </w:p>
          <w:p w:rsidR="00BF2E33" w:rsidRPr="00BF2E33" w:rsidRDefault="00BF2E33" w:rsidP="00BF2E33">
            <w:pPr>
              <w:tabs>
                <w:tab w:val="clear" w:pos="432"/>
              </w:tabs>
              <w:spacing w:line="240" w:lineRule="auto"/>
              <w:ind w:firstLine="0"/>
              <w:jc w:val="left"/>
            </w:pPr>
            <w:r w:rsidRPr="00BF2E33">
              <w:tab/>
              <w:t>703-305-2098</w:t>
            </w:r>
          </w:p>
        </w:tc>
      </w:tr>
      <w:tr w:rsidR="00BF2E33" w:rsidRPr="00BF2E33" w:rsidTr="00095598">
        <w:trPr>
          <w:gridAfter w:val="1"/>
          <w:wAfter w:w="10" w:type="dxa"/>
          <w:cantSplit/>
          <w:trHeight w:val="228"/>
        </w:trPr>
        <w:tc>
          <w:tcPr>
            <w:tcW w:w="3003" w:type="dxa"/>
          </w:tcPr>
          <w:p w:rsidR="00BF2E33" w:rsidRPr="00BF2E33" w:rsidRDefault="00BF2E33" w:rsidP="00BF2E33">
            <w:pPr>
              <w:tabs>
                <w:tab w:val="clear" w:pos="432"/>
              </w:tabs>
              <w:spacing w:line="240" w:lineRule="auto"/>
              <w:ind w:firstLine="0"/>
              <w:jc w:val="left"/>
              <w:rPr>
                <w:b/>
                <w:bCs/>
              </w:rPr>
            </w:pPr>
          </w:p>
        </w:tc>
        <w:tc>
          <w:tcPr>
            <w:tcW w:w="7532" w:type="dxa"/>
          </w:tcPr>
          <w:p w:rsidR="00BF2E33" w:rsidRPr="00BF2E33" w:rsidRDefault="00BF2E33" w:rsidP="00BF2E33">
            <w:pPr>
              <w:tabs>
                <w:tab w:val="clear" w:pos="432"/>
              </w:tabs>
              <w:spacing w:line="240" w:lineRule="auto"/>
              <w:ind w:firstLine="0"/>
              <w:jc w:val="left"/>
            </w:pPr>
          </w:p>
        </w:tc>
      </w:tr>
      <w:tr w:rsidR="00BF2E33" w:rsidRPr="00BF2E33" w:rsidTr="00095598">
        <w:trPr>
          <w:gridAfter w:val="1"/>
          <w:wAfter w:w="10" w:type="dxa"/>
          <w:cantSplit/>
          <w:trHeight w:val="228"/>
        </w:trPr>
        <w:tc>
          <w:tcPr>
            <w:tcW w:w="3003" w:type="dxa"/>
          </w:tcPr>
          <w:p w:rsidR="00BF2E33" w:rsidRPr="00BF2E33" w:rsidRDefault="00BF2E33" w:rsidP="00BF2E33">
            <w:pPr>
              <w:tabs>
                <w:tab w:val="clear" w:pos="432"/>
              </w:tabs>
              <w:spacing w:line="240" w:lineRule="auto"/>
              <w:ind w:firstLine="0"/>
              <w:jc w:val="left"/>
              <w:rPr>
                <w:b/>
                <w:bCs/>
              </w:rPr>
            </w:pPr>
          </w:p>
        </w:tc>
        <w:tc>
          <w:tcPr>
            <w:tcW w:w="7532" w:type="dxa"/>
          </w:tcPr>
          <w:p w:rsidR="00BF2E33" w:rsidRPr="00BF2E33" w:rsidRDefault="00BF2E33" w:rsidP="00BF2E33">
            <w:pPr>
              <w:tabs>
                <w:tab w:val="clear" w:pos="432"/>
              </w:tabs>
              <w:spacing w:line="240" w:lineRule="auto"/>
              <w:ind w:firstLine="0"/>
              <w:jc w:val="left"/>
            </w:pPr>
            <w:r w:rsidRPr="00BF2E33">
              <w:t>Allen Schirm</w:t>
            </w:r>
            <w:r w:rsidRPr="00BF2E33">
              <w:tab/>
              <w:t>Mathematica Policy Research</w:t>
            </w:r>
          </w:p>
          <w:p w:rsidR="00BF2E33" w:rsidRPr="00BF2E33" w:rsidRDefault="00BF2E33" w:rsidP="00BF2E33">
            <w:pPr>
              <w:tabs>
                <w:tab w:val="clear" w:pos="432"/>
              </w:tabs>
              <w:spacing w:line="240" w:lineRule="auto"/>
              <w:ind w:firstLine="0"/>
              <w:jc w:val="left"/>
            </w:pPr>
            <w:r w:rsidRPr="00BF2E33">
              <w:t>Project Director</w:t>
            </w:r>
            <w:r w:rsidRPr="00BF2E33">
              <w:tab/>
              <w:t>aschirm@mathematica-mpr.com</w:t>
            </w:r>
          </w:p>
          <w:p w:rsidR="00BF2E33" w:rsidRPr="00BF2E33" w:rsidRDefault="00BF2E33" w:rsidP="00BF2E33">
            <w:pPr>
              <w:tabs>
                <w:tab w:val="clear" w:pos="432"/>
              </w:tabs>
              <w:spacing w:line="240" w:lineRule="auto"/>
              <w:ind w:firstLine="0"/>
              <w:jc w:val="left"/>
            </w:pPr>
            <w:r w:rsidRPr="00BF2E33">
              <w:tab/>
              <w:t xml:space="preserve">202-484-4686 </w:t>
            </w:r>
          </w:p>
          <w:p w:rsidR="00BF2E33" w:rsidRPr="00BF2E33" w:rsidRDefault="00BF2E33" w:rsidP="00BF2E33">
            <w:pPr>
              <w:tabs>
                <w:tab w:val="clear" w:pos="432"/>
              </w:tabs>
              <w:spacing w:line="240" w:lineRule="auto"/>
              <w:ind w:firstLine="0"/>
              <w:jc w:val="left"/>
            </w:pPr>
          </w:p>
        </w:tc>
      </w:tr>
    </w:tbl>
    <w:p w:rsidR="00D6085D" w:rsidRDefault="00D6085D" w:rsidP="002808BE">
      <w:pPr>
        <w:tabs>
          <w:tab w:val="clear" w:pos="432"/>
        </w:tabs>
        <w:spacing w:line="240" w:lineRule="auto"/>
        <w:ind w:firstLine="0"/>
        <w:jc w:val="left"/>
      </w:pPr>
    </w:p>
    <w:sectPr w:rsidR="00D6085D" w:rsidSect="00BA3E2C">
      <w:headerReference w:type="default" r:id="rId15"/>
      <w:endnotePr>
        <w:numFmt w:val="decimal"/>
      </w:endnotePr>
      <w:pgSz w:w="12240" w:h="15840" w:code="1"/>
      <w:pgMar w:top="2160" w:right="720" w:bottom="259" w:left="72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CFE" w:rsidRDefault="001A2CFE">
      <w:pPr>
        <w:spacing w:line="240" w:lineRule="auto"/>
        <w:ind w:firstLine="0"/>
      </w:pPr>
    </w:p>
  </w:endnote>
  <w:endnote w:type="continuationSeparator" w:id="0">
    <w:p w:rsidR="001A2CFE" w:rsidRDefault="001A2CFE">
      <w:pPr>
        <w:spacing w:line="240" w:lineRule="auto"/>
        <w:ind w:firstLine="0"/>
      </w:pPr>
    </w:p>
  </w:endnote>
  <w:endnote w:type="continuationNotice" w:id="1">
    <w:p w:rsidR="001A2CFE" w:rsidRDefault="001A2CFE">
      <w:pPr>
        <w:spacing w:line="240" w:lineRule="auto"/>
        <w:ind w:firstLine="0"/>
      </w:pPr>
    </w:p>
    <w:p w:rsidR="001A2CFE" w:rsidRDefault="001A2CFE"/>
    <w:p w:rsidR="001A2CFE" w:rsidRDefault="001A2CFE">
      <w:r>
        <w:rPr>
          <w:b/>
          <w:snapToGrid w:val="0"/>
        </w:rPr>
        <w:t>DRAFT</w:t>
      </w:r>
      <w:r>
        <w:rPr>
          <w:snapToGrid w:val="0"/>
          <w:sz w:val="16"/>
        </w:rPr>
        <w:t xml:space="preserve"> </w:t>
      </w:r>
      <w:r w:rsidR="008E7585">
        <w:rPr>
          <w:snapToGrid w:val="0"/>
          <w:sz w:val="16"/>
        </w:rPr>
        <w:fldChar w:fldCharType="begin"/>
      </w:r>
      <w:r>
        <w:rPr>
          <w:snapToGrid w:val="0"/>
          <w:sz w:val="16"/>
        </w:rPr>
        <w:instrText xml:space="preserve"> FILENAME \p </w:instrText>
      </w:r>
      <w:r w:rsidR="008E7585">
        <w:rPr>
          <w:snapToGrid w:val="0"/>
          <w:sz w:val="16"/>
        </w:rPr>
        <w:fldChar w:fldCharType="separate"/>
      </w:r>
      <w:r>
        <w:rPr>
          <w:noProof/>
          <w:snapToGrid w:val="0"/>
          <w:sz w:val="16"/>
        </w:rPr>
        <w:t>Document1</w:t>
      </w:r>
      <w:r w:rsidR="008E7585">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8BE" w:rsidRDefault="002808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0813"/>
      <w:docPartObj>
        <w:docPartGallery w:val="Page Numbers (Bottom of Page)"/>
        <w:docPartUnique/>
      </w:docPartObj>
    </w:sdtPr>
    <w:sdtContent>
      <w:p w:rsidR="00FC4D5E" w:rsidRDefault="00302034" w:rsidP="00302034">
        <w:pPr>
          <w:pStyle w:val="Footer"/>
          <w:tabs>
            <w:tab w:val="clear" w:pos="4320"/>
            <w:tab w:val="clear" w:pos="8640"/>
            <w:tab w:val="center" w:pos="5040"/>
            <w:tab w:val="right" w:pos="10800"/>
          </w:tabs>
          <w:spacing w:before="120"/>
        </w:pPr>
        <w:r>
          <w:tab/>
        </w:r>
        <w:proofErr w:type="gramStart"/>
        <w:r w:rsidR="002808BE">
          <w:t>E.</w:t>
        </w:r>
        <w:proofErr w:type="gramEnd"/>
        <w:r w:rsidR="008E7585">
          <w:fldChar w:fldCharType="begin"/>
        </w:r>
        <w:r w:rsidR="006511C9">
          <w:instrText xml:space="preserve"> PAGE   \* MERGEFORMAT </w:instrText>
        </w:r>
        <w:r w:rsidR="008E7585">
          <w:fldChar w:fldCharType="separate"/>
        </w:r>
        <w:r w:rsidR="00B06BD2">
          <w:rPr>
            <w:noProof/>
          </w:rPr>
          <w:t>13</w:t>
        </w:r>
        <w:r w:rsidR="008E7585">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85D" w:rsidRDefault="00D6085D" w:rsidP="00D6085D">
    <w:pPr>
      <w:pStyle w:val="Footer"/>
      <w:spacing w:before="120"/>
      <w:ind w:firstLine="0"/>
      <w:rPr>
        <w:rFonts w:cs="Arial"/>
        <w:sz w:val="16"/>
        <w:szCs w:val="16"/>
      </w:rPr>
    </w:pPr>
    <w:r w:rsidRPr="003D684E">
      <w:rPr>
        <w:rFonts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6A1B20">
      <w:rPr>
        <w:rFonts w:cs="Arial"/>
        <w:sz w:val="16"/>
        <w:szCs w:val="16"/>
      </w:rPr>
      <w:t>5</w:t>
    </w:r>
    <w:r w:rsidRPr="003D684E">
      <w:rPr>
        <w:rFonts w:cs="Arial"/>
        <w:sz w:val="16"/>
        <w:szCs w:val="16"/>
      </w:rPr>
      <w:t xml:space="preserve"> minutes per response</w:t>
    </w:r>
    <w:r w:rsidR="00445746">
      <w:rPr>
        <w:rFonts w:cs="Arial"/>
        <w:sz w:val="16"/>
        <w:szCs w:val="16"/>
      </w:rPr>
      <w:t>.</w:t>
    </w:r>
  </w:p>
  <w:p w:rsidR="00432481" w:rsidRPr="00432481" w:rsidRDefault="009F2206" w:rsidP="00432481">
    <w:pPr>
      <w:pStyle w:val="Footer"/>
      <w:tabs>
        <w:tab w:val="clear" w:pos="432"/>
        <w:tab w:val="clear" w:pos="4320"/>
        <w:tab w:val="clear" w:pos="8640"/>
        <w:tab w:val="right" w:pos="9360"/>
      </w:tabs>
      <w:spacing w:before="120"/>
      <w:ind w:firstLine="0"/>
      <w:jc w:val="center"/>
    </w:pPr>
    <w:proofErr w:type="gramStart"/>
    <w:r>
      <w:t>E.</w:t>
    </w:r>
    <w:proofErr w:type="gramEnd"/>
    <w:r w:rsidR="008E7585">
      <w:fldChar w:fldCharType="begin"/>
    </w:r>
    <w:r w:rsidR="00A65A16">
      <w:instrText xml:space="preserve"> PAGE   \* MERGEFORMAT </w:instrText>
    </w:r>
    <w:r w:rsidR="008E7585">
      <w:fldChar w:fldCharType="separate"/>
    </w:r>
    <w:r w:rsidR="00B06BD2">
      <w:rPr>
        <w:noProof/>
      </w:rPr>
      <w:t>11</w:t>
    </w:r>
    <w:r w:rsidR="008E7585">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CFE" w:rsidRDefault="001A2CFE">
      <w:pPr>
        <w:spacing w:line="240" w:lineRule="auto"/>
        <w:ind w:firstLine="0"/>
      </w:pPr>
      <w:r>
        <w:separator/>
      </w:r>
    </w:p>
  </w:footnote>
  <w:footnote w:type="continuationSeparator" w:id="0">
    <w:p w:rsidR="001A2CFE" w:rsidRDefault="001A2CFE">
      <w:pPr>
        <w:spacing w:line="240" w:lineRule="auto"/>
        <w:ind w:firstLine="0"/>
      </w:pPr>
      <w:r>
        <w:separator/>
      </w:r>
    </w:p>
    <w:p w:rsidR="001A2CFE" w:rsidRDefault="001A2CFE">
      <w:pPr>
        <w:spacing w:line="240" w:lineRule="auto"/>
        <w:ind w:firstLine="0"/>
        <w:rPr>
          <w:i/>
        </w:rPr>
      </w:pPr>
      <w:r>
        <w:rPr>
          <w:i/>
        </w:rPr>
        <w:t>(</w:t>
      </w:r>
      <w:proofErr w:type="gramStart"/>
      <w:r>
        <w:rPr>
          <w:i/>
        </w:rPr>
        <w:t>continued</w:t>
      </w:r>
      <w:proofErr w:type="gramEnd"/>
      <w:r>
        <w:rPr>
          <w:i/>
        </w:rPr>
        <w:t>)</w:t>
      </w:r>
    </w:p>
  </w:footnote>
  <w:footnote w:type="continuationNotice" w:id="1">
    <w:p w:rsidR="001A2CFE" w:rsidRDefault="001A2CFE">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8BE" w:rsidRDefault="002808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D5E" w:rsidRDefault="008E7585">
    <w:pPr>
      <w:pStyle w:val="Header"/>
    </w:pPr>
    <w:r w:rsidRPr="008E7585">
      <w:rPr>
        <w:rFonts w:ascii="Arial" w:hAnsi="Arial" w:cs="Arial"/>
        <w:noProof/>
        <w:sz w:val="20"/>
      </w:rPr>
      <w:pict>
        <v:shapetype id="_x0000_t202" coordsize="21600,21600" o:spt="202" path="m,l,21600r21600,l21600,xe">
          <v:stroke joinstyle="miter"/>
          <v:path gradientshapeok="t" o:connecttype="rect"/>
        </v:shapetype>
        <v:shape id="_x0000_s606217" type="#_x0000_t202" style="position:absolute;left:0;text-align:left;margin-left:12.6pt;margin-top:42.6pt;width:249.6pt;height:24.6pt;z-index:251661824" stroked="f">
          <v:textbox>
            <w:txbxContent>
              <w:p w:rsidR="006511C9" w:rsidRPr="006511C9" w:rsidRDefault="006511C9" w:rsidP="006511C9">
                <w:pPr>
                  <w:ind w:firstLine="0"/>
                  <w:rPr>
                    <w:b/>
                  </w:rPr>
                </w:pPr>
                <w:r w:rsidRPr="006511C9">
                  <w:rPr>
                    <w:b/>
                  </w:rPr>
                  <w:t>DC-M STUDY SUMMARY</w:t>
                </w:r>
              </w:p>
            </w:txbxContent>
          </v:textbox>
        </v:shape>
      </w:pict>
    </w:r>
    <w:r w:rsidR="006511C9">
      <w:rPr>
        <w:rFonts w:ascii="Arial" w:hAnsi="Arial" w:cs="Arial"/>
        <w:noProof/>
        <w:sz w:val="20"/>
      </w:rPr>
      <w:drawing>
        <wp:anchor distT="0" distB="0" distL="114300" distR="114300" simplePos="0" relativeHeight="251659776" behindDoc="1" locked="0" layoutInCell="1" allowOverlap="1">
          <wp:simplePos x="0" y="0"/>
          <wp:positionH relativeFrom="column">
            <wp:posOffset>95250</wp:posOffset>
          </wp:positionH>
          <wp:positionV relativeFrom="paragraph">
            <wp:posOffset>-228600</wp:posOffset>
          </wp:positionV>
          <wp:extent cx="902970" cy="594360"/>
          <wp:effectExtent l="19050" t="0" r="0" b="0"/>
          <wp:wrapNone/>
          <wp:docPr id="3" name="Picture 0"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sda.normal.eps"/>
                  <pic:cNvPicPr>
                    <a:picLocks noChangeAspect="1" noChangeArrowheads="1"/>
                  </pic:cNvPicPr>
                </pic:nvPicPr>
                <pic:blipFill>
                  <a:blip r:embed="rId1" cstate="print"/>
                  <a:srcRect/>
                  <a:stretch>
                    <a:fillRect/>
                  </a:stretch>
                </pic:blipFill>
                <pic:spPr bwMode="auto">
                  <a:xfrm>
                    <a:off x="0" y="0"/>
                    <a:ext cx="902970" cy="59436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2D" w:rsidRPr="002465AA" w:rsidRDefault="00F3510F" w:rsidP="0002692D">
    <w:pPr>
      <w:pStyle w:val="Header"/>
    </w:pPr>
    <w:r w:rsidRPr="002465AA">
      <w:t>Appendix E.3</w:t>
    </w:r>
    <w:r w:rsidR="0002692D" w:rsidRPr="002465AA">
      <w:t xml:space="preserve">: Sample State Letter/Email to </w:t>
    </w:r>
    <w:r w:rsidRPr="002465AA">
      <w:t xml:space="preserve">Control </w:t>
    </w:r>
    <w:proofErr w:type="spellStart"/>
    <w:r w:rsidRPr="002465AA">
      <w:t>LEAs</w:t>
    </w:r>
    <w:proofErr w:type="spellEnd"/>
    <w:r w:rsidRPr="002465AA">
      <w:t xml:space="preserve"> Informing T</w:t>
    </w:r>
    <w:r w:rsidR="0002692D" w:rsidRPr="002465AA">
      <w:t>hem of the Study</w:t>
    </w:r>
  </w:p>
  <w:p w:rsidR="002808BE" w:rsidRDefault="002808B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E2C" w:rsidRDefault="008E7585">
    <w:pPr>
      <w:pStyle w:val="Header"/>
    </w:pPr>
    <w:r>
      <w:rPr>
        <w:noProof/>
      </w:rPr>
      <w:pict>
        <v:shapetype id="_x0000_t202" coordsize="21600,21600" o:spt="202" path="m,l,21600r21600,l21600,xe">
          <v:stroke joinstyle="miter"/>
          <v:path gradientshapeok="t" o:connecttype="rect"/>
        </v:shapetype>
        <v:shape id="_x0000_s606223" type="#_x0000_t202" style="position:absolute;left:0;text-align:left;margin-left:90.6pt;margin-top:-7.5pt;width:420.15pt;height:34pt;z-index:251662848;mso-position-horizontal-relative:text;mso-position-vertical-relative:text" stroked="f">
          <v:textbox style="mso-next-textbox:#_x0000_s606223">
            <w:txbxContent>
              <w:p w:rsidR="002808BE" w:rsidRPr="002465AA" w:rsidRDefault="00F3510F" w:rsidP="002808BE">
                <w:pPr>
                  <w:spacing w:line="240" w:lineRule="auto"/>
                  <w:ind w:firstLine="0"/>
                  <w:jc w:val="left"/>
                  <w:rPr>
                    <w:i/>
                    <w:sz w:val="22"/>
                    <w:szCs w:val="22"/>
                  </w:rPr>
                </w:pPr>
                <w:r w:rsidRPr="002465AA">
                  <w:rPr>
                    <w:i/>
                    <w:sz w:val="22"/>
                    <w:szCs w:val="22"/>
                  </w:rPr>
                  <w:t>Appendix E.3:</w:t>
                </w:r>
                <w:r w:rsidR="002808BE" w:rsidRPr="002465AA">
                  <w:rPr>
                    <w:i/>
                    <w:sz w:val="22"/>
                    <w:szCs w:val="22"/>
                  </w:rPr>
                  <w:t xml:space="preserve"> Sample State Letter/Email to </w:t>
                </w:r>
                <w:r w:rsidRPr="002465AA">
                  <w:rPr>
                    <w:i/>
                    <w:sz w:val="22"/>
                    <w:szCs w:val="22"/>
                  </w:rPr>
                  <w:t xml:space="preserve">Control </w:t>
                </w:r>
                <w:proofErr w:type="spellStart"/>
                <w:r w:rsidRPr="002465AA">
                  <w:rPr>
                    <w:i/>
                    <w:sz w:val="22"/>
                    <w:szCs w:val="22"/>
                  </w:rPr>
                  <w:t>LEAs</w:t>
                </w:r>
                <w:proofErr w:type="spellEnd"/>
                <w:r w:rsidRPr="002465AA">
                  <w:rPr>
                    <w:i/>
                    <w:sz w:val="22"/>
                    <w:szCs w:val="22"/>
                  </w:rPr>
                  <w:t xml:space="preserve"> Informing T</w:t>
                </w:r>
                <w:r w:rsidR="002808BE" w:rsidRPr="002465AA">
                  <w:rPr>
                    <w:i/>
                    <w:sz w:val="22"/>
                    <w:szCs w:val="22"/>
                  </w:rPr>
                  <w:t>hem of the Study</w:t>
                </w:r>
              </w:p>
              <w:p w:rsidR="002808BE" w:rsidRPr="00DF0410" w:rsidRDefault="002808BE" w:rsidP="002808BE">
                <w:pPr>
                  <w:ind w:firstLine="0"/>
                </w:pPr>
              </w:p>
            </w:txbxContent>
          </v:textbox>
        </v:shape>
      </w:pict>
    </w:r>
    <w:r w:rsidR="002808BE" w:rsidRPr="002808BE">
      <w:rPr>
        <w:noProof/>
      </w:rPr>
      <w:drawing>
        <wp:anchor distT="0" distB="0" distL="114300" distR="114300" simplePos="0" relativeHeight="251664896" behindDoc="1" locked="0" layoutInCell="1" allowOverlap="1">
          <wp:simplePos x="0" y="0"/>
          <wp:positionH relativeFrom="column">
            <wp:posOffset>95250</wp:posOffset>
          </wp:positionH>
          <wp:positionV relativeFrom="paragraph">
            <wp:posOffset>-228600</wp:posOffset>
          </wp:positionV>
          <wp:extent cx="904875" cy="590550"/>
          <wp:effectExtent l="19050" t="0" r="0" b="0"/>
          <wp:wrapNone/>
          <wp:docPr id="1" name="Picture 0"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sda.normal.eps"/>
                  <pic:cNvPicPr>
                    <a:picLocks noChangeAspect="1" noChangeArrowheads="1"/>
                  </pic:cNvPicPr>
                </pic:nvPicPr>
                <pic:blipFill>
                  <a:blip r:embed="rId1" cstate="print"/>
                  <a:srcRect/>
                  <a:stretch>
                    <a:fillRect/>
                  </a:stretch>
                </pic:blipFill>
                <pic:spPr bwMode="auto">
                  <a:xfrm>
                    <a:off x="0" y="0"/>
                    <a:ext cx="902970" cy="59436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3B0E35BF"/>
    <w:multiLevelType w:val="hybridMultilevel"/>
    <w:tmpl w:val="255E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2F70D2"/>
    <w:multiLevelType w:val="hybridMultilevel"/>
    <w:tmpl w:val="D60AEFB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1"/>
  </w:num>
  <w:num w:numId="4">
    <w:abstractNumId w:val="1"/>
  </w:num>
  <w:num w:numId="5">
    <w:abstractNumId w:val="0"/>
  </w:num>
  <w:num w:numId="6">
    <w:abstractNumId w:val="17"/>
  </w:num>
  <w:num w:numId="7">
    <w:abstractNumId w:val="14"/>
  </w:num>
  <w:num w:numId="8">
    <w:abstractNumId w:val="4"/>
  </w:num>
  <w:num w:numId="9">
    <w:abstractNumId w:val="5"/>
  </w:num>
  <w:num w:numId="10">
    <w:abstractNumId w:val="7"/>
  </w:num>
  <w:num w:numId="11">
    <w:abstractNumId w:val="2"/>
  </w:num>
  <w:num w:numId="12">
    <w:abstractNumId w:val="12"/>
  </w:num>
  <w:num w:numId="13">
    <w:abstractNumId w:val="3"/>
  </w:num>
  <w:num w:numId="14">
    <w:abstractNumId w:val="10"/>
  </w:num>
  <w:num w:numId="15">
    <w:abstractNumId w:val="13"/>
  </w:num>
  <w:num w:numId="16">
    <w:abstractNumId w:val="6"/>
  </w:num>
  <w:num w:numId="17">
    <w:abstractNumId w:val="8"/>
  </w:num>
  <w:num w:numId="18">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06226">
      <o:colormenu v:ext="edit" strokecolor="none"/>
    </o:shapedefaults>
    <o:shapelayout v:ext="edit">
      <o:idmap v:ext="edit" data="592"/>
    </o:shapelayout>
  </w:hdrShapeDefaults>
  <w:footnotePr>
    <w:footnote w:id="-1"/>
    <w:footnote w:id="0"/>
    <w:footnote w:id="1"/>
  </w:footnotePr>
  <w:endnotePr>
    <w:numFmt w:val="decimal"/>
    <w:endnote w:id="-1"/>
    <w:endnote w:id="0"/>
    <w:endnote w:id="1"/>
  </w:endnotePr>
  <w:compat>
    <w:doNotUseHTMLParagraphAutoSpacing/>
  </w:compat>
  <w:rsids>
    <w:rsidRoot w:val="00823632"/>
    <w:rsid w:val="000015FB"/>
    <w:rsid w:val="00005F28"/>
    <w:rsid w:val="00006E1F"/>
    <w:rsid w:val="00007CA0"/>
    <w:rsid w:val="0001119F"/>
    <w:rsid w:val="00012372"/>
    <w:rsid w:val="00012863"/>
    <w:rsid w:val="00013931"/>
    <w:rsid w:val="00017DD1"/>
    <w:rsid w:val="00021A62"/>
    <w:rsid w:val="0002692D"/>
    <w:rsid w:val="000300AF"/>
    <w:rsid w:val="00037098"/>
    <w:rsid w:val="00046CA3"/>
    <w:rsid w:val="00046E51"/>
    <w:rsid w:val="00052499"/>
    <w:rsid w:val="00053968"/>
    <w:rsid w:val="00063123"/>
    <w:rsid w:val="00063FEF"/>
    <w:rsid w:val="00066AB9"/>
    <w:rsid w:val="00074EFD"/>
    <w:rsid w:val="000769A1"/>
    <w:rsid w:val="00076CF0"/>
    <w:rsid w:val="00080DFA"/>
    <w:rsid w:val="000812AE"/>
    <w:rsid w:val="00081D47"/>
    <w:rsid w:val="000845AB"/>
    <w:rsid w:val="00090529"/>
    <w:rsid w:val="000A4439"/>
    <w:rsid w:val="000A544F"/>
    <w:rsid w:val="000B2BD0"/>
    <w:rsid w:val="000B3A77"/>
    <w:rsid w:val="000B7E70"/>
    <w:rsid w:val="000C0118"/>
    <w:rsid w:val="000C15B4"/>
    <w:rsid w:val="000C21AF"/>
    <w:rsid w:val="000C70DC"/>
    <w:rsid w:val="000C72F8"/>
    <w:rsid w:val="000D5C9A"/>
    <w:rsid w:val="000D709F"/>
    <w:rsid w:val="000E1D9E"/>
    <w:rsid w:val="000E41EB"/>
    <w:rsid w:val="000E6D11"/>
    <w:rsid w:val="000F79B9"/>
    <w:rsid w:val="001001FA"/>
    <w:rsid w:val="00101992"/>
    <w:rsid w:val="00105D23"/>
    <w:rsid w:val="001073C9"/>
    <w:rsid w:val="001110F1"/>
    <w:rsid w:val="00113335"/>
    <w:rsid w:val="001139E9"/>
    <w:rsid w:val="001232B3"/>
    <w:rsid w:val="00123EF4"/>
    <w:rsid w:val="00130424"/>
    <w:rsid w:val="0013282C"/>
    <w:rsid w:val="00132E2F"/>
    <w:rsid w:val="001332C0"/>
    <w:rsid w:val="00135AF5"/>
    <w:rsid w:val="00136E5D"/>
    <w:rsid w:val="00141646"/>
    <w:rsid w:val="00141705"/>
    <w:rsid w:val="00141A0B"/>
    <w:rsid w:val="001425AF"/>
    <w:rsid w:val="00142AE3"/>
    <w:rsid w:val="00144DA7"/>
    <w:rsid w:val="00155A90"/>
    <w:rsid w:val="0015677A"/>
    <w:rsid w:val="00160306"/>
    <w:rsid w:val="00160E09"/>
    <w:rsid w:val="00162191"/>
    <w:rsid w:val="00181F53"/>
    <w:rsid w:val="0018564C"/>
    <w:rsid w:val="001933B1"/>
    <w:rsid w:val="001A07D4"/>
    <w:rsid w:val="001A2CFE"/>
    <w:rsid w:val="001B360E"/>
    <w:rsid w:val="001B7611"/>
    <w:rsid w:val="001C227C"/>
    <w:rsid w:val="001C2378"/>
    <w:rsid w:val="001C6D08"/>
    <w:rsid w:val="001D11DE"/>
    <w:rsid w:val="001D247C"/>
    <w:rsid w:val="001D3C41"/>
    <w:rsid w:val="001D634E"/>
    <w:rsid w:val="001E045B"/>
    <w:rsid w:val="001E0AB2"/>
    <w:rsid w:val="001E466A"/>
    <w:rsid w:val="001F5410"/>
    <w:rsid w:val="00200B10"/>
    <w:rsid w:val="00200CC4"/>
    <w:rsid w:val="002053F3"/>
    <w:rsid w:val="00213844"/>
    <w:rsid w:val="00221F48"/>
    <w:rsid w:val="00223990"/>
    <w:rsid w:val="0022402B"/>
    <w:rsid w:val="00236122"/>
    <w:rsid w:val="00237F6F"/>
    <w:rsid w:val="00243909"/>
    <w:rsid w:val="00243DEE"/>
    <w:rsid w:val="00244706"/>
    <w:rsid w:val="002465AA"/>
    <w:rsid w:val="0025182E"/>
    <w:rsid w:val="00251CD1"/>
    <w:rsid w:val="002529B7"/>
    <w:rsid w:val="002613D2"/>
    <w:rsid w:val="00264716"/>
    <w:rsid w:val="00267F6C"/>
    <w:rsid w:val="00271B2B"/>
    <w:rsid w:val="002808BE"/>
    <w:rsid w:val="00280AB2"/>
    <w:rsid w:val="002812A2"/>
    <w:rsid w:val="00281C08"/>
    <w:rsid w:val="00282FD0"/>
    <w:rsid w:val="00284557"/>
    <w:rsid w:val="002849EE"/>
    <w:rsid w:val="00287FD7"/>
    <w:rsid w:val="002921C5"/>
    <w:rsid w:val="002942FB"/>
    <w:rsid w:val="002978C8"/>
    <w:rsid w:val="002A0847"/>
    <w:rsid w:val="002A1ADA"/>
    <w:rsid w:val="002A28C9"/>
    <w:rsid w:val="002A70E7"/>
    <w:rsid w:val="002A7359"/>
    <w:rsid w:val="002B016D"/>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2034"/>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A5FEF"/>
    <w:rsid w:val="003A68AD"/>
    <w:rsid w:val="003B1FFC"/>
    <w:rsid w:val="003B303A"/>
    <w:rsid w:val="003C0A5F"/>
    <w:rsid w:val="003C27A1"/>
    <w:rsid w:val="003C57EB"/>
    <w:rsid w:val="003D684E"/>
    <w:rsid w:val="003D77B2"/>
    <w:rsid w:val="003E0A97"/>
    <w:rsid w:val="003E0D48"/>
    <w:rsid w:val="003E10A4"/>
    <w:rsid w:val="003E4DE6"/>
    <w:rsid w:val="004000D8"/>
    <w:rsid w:val="00401627"/>
    <w:rsid w:val="00403452"/>
    <w:rsid w:val="0040780A"/>
    <w:rsid w:val="00407BBB"/>
    <w:rsid w:val="00410D8F"/>
    <w:rsid w:val="00410F60"/>
    <w:rsid w:val="004118E0"/>
    <w:rsid w:val="00412D08"/>
    <w:rsid w:val="00414FF6"/>
    <w:rsid w:val="004178CB"/>
    <w:rsid w:val="00417B7A"/>
    <w:rsid w:val="0042039D"/>
    <w:rsid w:val="0042391D"/>
    <w:rsid w:val="0042461E"/>
    <w:rsid w:val="00432481"/>
    <w:rsid w:val="00433428"/>
    <w:rsid w:val="004338D1"/>
    <w:rsid w:val="0044551C"/>
    <w:rsid w:val="00445746"/>
    <w:rsid w:val="00446472"/>
    <w:rsid w:val="00446CE2"/>
    <w:rsid w:val="00447C62"/>
    <w:rsid w:val="00450873"/>
    <w:rsid w:val="00455C7B"/>
    <w:rsid w:val="00463045"/>
    <w:rsid w:val="004729E4"/>
    <w:rsid w:val="00474405"/>
    <w:rsid w:val="0047478B"/>
    <w:rsid w:val="00475483"/>
    <w:rsid w:val="00476CB1"/>
    <w:rsid w:val="00490847"/>
    <w:rsid w:val="00492B73"/>
    <w:rsid w:val="00493623"/>
    <w:rsid w:val="00494DE9"/>
    <w:rsid w:val="004A0392"/>
    <w:rsid w:val="004A071B"/>
    <w:rsid w:val="004A46CC"/>
    <w:rsid w:val="004B0D54"/>
    <w:rsid w:val="004C3AB4"/>
    <w:rsid w:val="004C6BA4"/>
    <w:rsid w:val="004D62CD"/>
    <w:rsid w:val="004E7D79"/>
    <w:rsid w:val="004F0B74"/>
    <w:rsid w:val="004F493C"/>
    <w:rsid w:val="004F7785"/>
    <w:rsid w:val="00514703"/>
    <w:rsid w:val="00525772"/>
    <w:rsid w:val="00531424"/>
    <w:rsid w:val="00537F22"/>
    <w:rsid w:val="00542523"/>
    <w:rsid w:val="00550CCB"/>
    <w:rsid w:val="00557FE1"/>
    <w:rsid w:val="005604DC"/>
    <w:rsid w:val="005637D0"/>
    <w:rsid w:val="0056487B"/>
    <w:rsid w:val="00564E98"/>
    <w:rsid w:val="005651C9"/>
    <w:rsid w:val="00576C4F"/>
    <w:rsid w:val="005811B3"/>
    <w:rsid w:val="00581EE2"/>
    <w:rsid w:val="00582CD2"/>
    <w:rsid w:val="00583141"/>
    <w:rsid w:val="005831C0"/>
    <w:rsid w:val="00584664"/>
    <w:rsid w:val="0058753C"/>
    <w:rsid w:val="00591AE6"/>
    <w:rsid w:val="00592E1A"/>
    <w:rsid w:val="005944EC"/>
    <w:rsid w:val="00597C9C"/>
    <w:rsid w:val="00597FEB"/>
    <w:rsid w:val="005A19C0"/>
    <w:rsid w:val="005A3631"/>
    <w:rsid w:val="005A3D02"/>
    <w:rsid w:val="005A4E2C"/>
    <w:rsid w:val="005A52EB"/>
    <w:rsid w:val="005A5E6A"/>
    <w:rsid w:val="005A66CB"/>
    <w:rsid w:val="005B0472"/>
    <w:rsid w:val="005C228F"/>
    <w:rsid w:val="005C272F"/>
    <w:rsid w:val="005D01A8"/>
    <w:rsid w:val="005D0469"/>
    <w:rsid w:val="005E1375"/>
    <w:rsid w:val="005E2C32"/>
    <w:rsid w:val="005E7695"/>
    <w:rsid w:val="005F162C"/>
    <w:rsid w:val="005F3E1B"/>
    <w:rsid w:val="005F430F"/>
    <w:rsid w:val="005F53E1"/>
    <w:rsid w:val="00600494"/>
    <w:rsid w:val="006150A8"/>
    <w:rsid w:val="00624E23"/>
    <w:rsid w:val="0062522C"/>
    <w:rsid w:val="00626C58"/>
    <w:rsid w:val="00635EC3"/>
    <w:rsid w:val="00636860"/>
    <w:rsid w:val="00637A61"/>
    <w:rsid w:val="0064008B"/>
    <w:rsid w:val="00641AC0"/>
    <w:rsid w:val="00645FA6"/>
    <w:rsid w:val="006511C9"/>
    <w:rsid w:val="00656171"/>
    <w:rsid w:val="006571CE"/>
    <w:rsid w:val="00666769"/>
    <w:rsid w:val="00670448"/>
    <w:rsid w:val="006714AC"/>
    <w:rsid w:val="00671E2B"/>
    <w:rsid w:val="00672F90"/>
    <w:rsid w:val="0067684B"/>
    <w:rsid w:val="00677BF6"/>
    <w:rsid w:val="00681836"/>
    <w:rsid w:val="00682BCD"/>
    <w:rsid w:val="0068692D"/>
    <w:rsid w:val="00690B57"/>
    <w:rsid w:val="006959AF"/>
    <w:rsid w:val="006A1B20"/>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6EFF"/>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0759"/>
    <w:rsid w:val="007525FD"/>
    <w:rsid w:val="00754E03"/>
    <w:rsid w:val="00763A57"/>
    <w:rsid w:val="00770940"/>
    <w:rsid w:val="007722CA"/>
    <w:rsid w:val="00773734"/>
    <w:rsid w:val="007761AF"/>
    <w:rsid w:val="0078127B"/>
    <w:rsid w:val="00784BA2"/>
    <w:rsid w:val="00786AF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C6028"/>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23632"/>
    <w:rsid w:val="0083009F"/>
    <w:rsid w:val="00833128"/>
    <w:rsid w:val="00840E7C"/>
    <w:rsid w:val="008413F6"/>
    <w:rsid w:val="008421A1"/>
    <w:rsid w:val="008432EE"/>
    <w:rsid w:val="008500EC"/>
    <w:rsid w:val="00850CF2"/>
    <w:rsid w:val="00850FFA"/>
    <w:rsid w:val="00851DFB"/>
    <w:rsid w:val="00855573"/>
    <w:rsid w:val="008558D8"/>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2AA2"/>
    <w:rsid w:val="008B43D6"/>
    <w:rsid w:val="008C0EA3"/>
    <w:rsid w:val="008C4666"/>
    <w:rsid w:val="008D0DC0"/>
    <w:rsid w:val="008D129A"/>
    <w:rsid w:val="008D5B53"/>
    <w:rsid w:val="008E12AE"/>
    <w:rsid w:val="008E27F1"/>
    <w:rsid w:val="008E602B"/>
    <w:rsid w:val="008E6E74"/>
    <w:rsid w:val="008E7585"/>
    <w:rsid w:val="008F0865"/>
    <w:rsid w:val="008F312B"/>
    <w:rsid w:val="008F5A8F"/>
    <w:rsid w:val="009009D0"/>
    <w:rsid w:val="00901E59"/>
    <w:rsid w:val="00902B68"/>
    <w:rsid w:val="00903CAA"/>
    <w:rsid w:val="00912344"/>
    <w:rsid w:val="009156D2"/>
    <w:rsid w:val="0092134D"/>
    <w:rsid w:val="00922CD5"/>
    <w:rsid w:val="00931BDB"/>
    <w:rsid w:val="00935D55"/>
    <w:rsid w:val="00936037"/>
    <w:rsid w:val="00944D67"/>
    <w:rsid w:val="00945642"/>
    <w:rsid w:val="00945D20"/>
    <w:rsid w:val="00951133"/>
    <w:rsid w:val="00952494"/>
    <w:rsid w:val="009527CF"/>
    <w:rsid w:val="00952FE4"/>
    <w:rsid w:val="0095368F"/>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3018"/>
    <w:rsid w:val="009C4947"/>
    <w:rsid w:val="009C67C5"/>
    <w:rsid w:val="009E7EE8"/>
    <w:rsid w:val="009F0F58"/>
    <w:rsid w:val="009F2206"/>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1109"/>
    <w:rsid w:val="00A5366E"/>
    <w:rsid w:val="00A55276"/>
    <w:rsid w:val="00A553D5"/>
    <w:rsid w:val="00A56BB5"/>
    <w:rsid w:val="00A56C6B"/>
    <w:rsid w:val="00A60FFF"/>
    <w:rsid w:val="00A61A2C"/>
    <w:rsid w:val="00A6306A"/>
    <w:rsid w:val="00A63890"/>
    <w:rsid w:val="00A6526B"/>
    <w:rsid w:val="00A65A16"/>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06BD2"/>
    <w:rsid w:val="00B13000"/>
    <w:rsid w:val="00B20019"/>
    <w:rsid w:val="00B21550"/>
    <w:rsid w:val="00B24137"/>
    <w:rsid w:val="00B31750"/>
    <w:rsid w:val="00B31FEF"/>
    <w:rsid w:val="00B325E1"/>
    <w:rsid w:val="00B34D28"/>
    <w:rsid w:val="00B3588C"/>
    <w:rsid w:val="00B42E75"/>
    <w:rsid w:val="00B43736"/>
    <w:rsid w:val="00B528FB"/>
    <w:rsid w:val="00B559AA"/>
    <w:rsid w:val="00B564BC"/>
    <w:rsid w:val="00B62E57"/>
    <w:rsid w:val="00B63270"/>
    <w:rsid w:val="00B64400"/>
    <w:rsid w:val="00B65228"/>
    <w:rsid w:val="00B70CD9"/>
    <w:rsid w:val="00B71319"/>
    <w:rsid w:val="00B714B7"/>
    <w:rsid w:val="00B7185B"/>
    <w:rsid w:val="00B82337"/>
    <w:rsid w:val="00B82E71"/>
    <w:rsid w:val="00B83493"/>
    <w:rsid w:val="00B940DD"/>
    <w:rsid w:val="00B94441"/>
    <w:rsid w:val="00B95847"/>
    <w:rsid w:val="00B966ED"/>
    <w:rsid w:val="00BA268A"/>
    <w:rsid w:val="00BA3D8F"/>
    <w:rsid w:val="00BA3E2C"/>
    <w:rsid w:val="00BA65A5"/>
    <w:rsid w:val="00BB6193"/>
    <w:rsid w:val="00BB6A0B"/>
    <w:rsid w:val="00BB756B"/>
    <w:rsid w:val="00BC15E4"/>
    <w:rsid w:val="00BD1A05"/>
    <w:rsid w:val="00BD1B80"/>
    <w:rsid w:val="00BD5FBC"/>
    <w:rsid w:val="00BE0585"/>
    <w:rsid w:val="00BE335A"/>
    <w:rsid w:val="00BF187B"/>
    <w:rsid w:val="00BF2E33"/>
    <w:rsid w:val="00BF407A"/>
    <w:rsid w:val="00C02961"/>
    <w:rsid w:val="00C02B5E"/>
    <w:rsid w:val="00C057EF"/>
    <w:rsid w:val="00C067F0"/>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6F4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B7A80"/>
    <w:rsid w:val="00CC215D"/>
    <w:rsid w:val="00CC3F2F"/>
    <w:rsid w:val="00CC4A3E"/>
    <w:rsid w:val="00CC602E"/>
    <w:rsid w:val="00CC62E0"/>
    <w:rsid w:val="00CD0EB5"/>
    <w:rsid w:val="00CD2D4E"/>
    <w:rsid w:val="00CD6D27"/>
    <w:rsid w:val="00CD6F65"/>
    <w:rsid w:val="00CE16E0"/>
    <w:rsid w:val="00CF1131"/>
    <w:rsid w:val="00CF3E4E"/>
    <w:rsid w:val="00CF5581"/>
    <w:rsid w:val="00D11B1B"/>
    <w:rsid w:val="00D11C16"/>
    <w:rsid w:val="00D1214E"/>
    <w:rsid w:val="00D14FDB"/>
    <w:rsid w:val="00D150CA"/>
    <w:rsid w:val="00D15D3F"/>
    <w:rsid w:val="00D20BD0"/>
    <w:rsid w:val="00D2311D"/>
    <w:rsid w:val="00D27605"/>
    <w:rsid w:val="00D3638A"/>
    <w:rsid w:val="00D36521"/>
    <w:rsid w:val="00D42C39"/>
    <w:rsid w:val="00D451FE"/>
    <w:rsid w:val="00D47081"/>
    <w:rsid w:val="00D50E23"/>
    <w:rsid w:val="00D531A3"/>
    <w:rsid w:val="00D6085D"/>
    <w:rsid w:val="00D61BF4"/>
    <w:rsid w:val="00D61EC5"/>
    <w:rsid w:val="00D627AE"/>
    <w:rsid w:val="00D62AA3"/>
    <w:rsid w:val="00D62DF9"/>
    <w:rsid w:val="00D67274"/>
    <w:rsid w:val="00D77566"/>
    <w:rsid w:val="00D90DB4"/>
    <w:rsid w:val="00D94283"/>
    <w:rsid w:val="00DA371A"/>
    <w:rsid w:val="00DA39C5"/>
    <w:rsid w:val="00DA621C"/>
    <w:rsid w:val="00DB1D4C"/>
    <w:rsid w:val="00DB3842"/>
    <w:rsid w:val="00DB4896"/>
    <w:rsid w:val="00DB4CA9"/>
    <w:rsid w:val="00DB5A55"/>
    <w:rsid w:val="00DB6227"/>
    <w:rsid w:val="00DB625D"/>
    <w:rsid w:val="00DB783D"/>
    <w:rsid w:val="00DC05C1"/>
    <w:rsid w:val="00DD0A88"/>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433A"/>
    <w:rsid w:val="00E95106"/>
    <w:rsid w:val="00E95F26"/>
    <w:rsid w:val="00EA023E"/>
    <w:rsid w:val="00EA0EBF"/>
    <w:rsid w:val="00EA5C51"/>
    <w:rsid w:val="00EC0B2E"/>
    <w:rsid w:val="00ED1CC5"/>
    <w:rsid w:val="00ED47C6"/>
    <w:rsid w:val="00ED66F7"/>
    <w:rsid w:val="00ED74EC"/>
    <w:rsid w:val="00ED79BB"/>
    <w:rsid w:val="00EE0957"/>
    <w:rsid w:val="00EE0E4E"/>
    <w:rsid w:val="00EF0715"/>
    <w:rsid w:val="00EF0B95"/>
    <w:rsid w:val="00EF1732"/>
    <w:rsid w:val="00EF3ABF"/>
    <w:rsid w:val="00EF636A"/>
    <w:rsid w:val="00EF6795"/>
    <w:rsid w:val="00EF776D"/>
    <w:rsid w:val="00EF7F86"/>
    <w:rsid w:val="00F03412"/>
    <w:rsid w:val="00F0560A"/>
    <w:rsid w:val="00F11997"/>
    <w:rsid w:val="00F11FE7"/>
    <w:rsid w:val="00F142BF"/>
    <w:rsid w:val="00F1508D"/>
    <w:rsid w:val="00F30F6D"/>
    <w:rsid w:val="00F31F97"/>
    <w:rsid w:val="00F336F6"/>
    <w:rsid w:val="00F3510F"/>
    <w:rsid w:val="00F35860"/>
    <w:rsid w:val="00F36C1D"/>
    <w:rsid w:val="00F40E54"/>
    <w:rsid w:val="00F42C01"/>
    <w:rsid w:val="00F45261"/>
    <w:rsid w:val="00F5243D"/>
    <w:rsid w:val="00F531A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E78FB"/>
    <w:rsid w:val="00FF0D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622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39" w:qFormat="1"/>
    <w:lsdException w:name="toc 3" w:uiPriority="0"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rsid w:val="00C66F4A"/>
    <w:rPr>
      <w:rFonts w:ascii="Times New Roman" w:hAnsi="Times New Roman"/>
      <w:b/>
      <w:szCs w:val="20"/>
    </w:rPr>
  </w:style>
  <w:style w:type="paragraph" w:customStyle="1" w:styleId="Bullet">
    <w:name w:val="Bullet"/>
    <w:qFormat/>
    <w:rsid w:val="005651C9"/>
    <w:pPr>
      <w:tabs>
        <w:tab w:val="left" w:pos="360"/>
      </w:tabs>
      <w:spacing w:after="180"/>
      <w:ind w:left="720" w:right="360" w:hanging="288"/>
      <w:jc w:val="both"/>
    </w:pPr>
    <w:rPr>
      <w:rFonts w:ascii="Times New Roman" w:hAnsi="Times New Roman"/>
    </w:rPr>
  </w:style>
  <w:style w:type="character" w:styleId="Hyperlink">
    <w:name w:val="Hyperlink"/>
    <w:basedOn w:val="DefaultParagraphFont"/>
    <w:uiPriority w:val="99"/>
    <w:unhideWhenUsed/>
    <w:rsid w:val="005651C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74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ulsey@mathematica-mpr.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E030E-61A6-4BA2-9D19-29F06B07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910</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AKelly</cp:lastModifiedBy>
  <cp:revision>12</cp:revision>
  <cp:lastPrinted>2001-03-07T19:36:00Z</cp:lastPrinted>
  <dcterms:created xsi:type="dcterms:W3CDTF">2013-05-06T17:50:00Z</dcterms:created>
  <dcterms:modified xsi:type="dcterms:W3CDTF">2013-05-10T23:15:00Z</dcterms:modified>
</cp:coreProperties>
</file>