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B1" w:rsidRPr="007957E9" w:rsidRDefault="00927903" w:rsidP="006364BF">
      <w:pPr>
        <w:tabs>
          <w:tab w:val="left" w:pos="-1440"/>
          <w:tab w:val="left" w:pos="6120"/>
        </w:tabs>
        <w:ind w:left="7650" w:hanging="7650"/>
        <w:rPr>
          <w:sz w:val="12"/>
          <w:szCs w:val="12"/>
        </w:rPr>
      </w:pPr>
      <w:r w:rsidRPr="00114F6C">
        <w:rPr>
          <w:sz w:val="18"/>
          <w:szCs w:val="18"/>
        </w:rPr>
        <w:t>Revised</w:t>
      </w:r>
      <w:r w:rsidR="007957E9" w:rsidRPr="00114F6C">
        <w:rPr>
          <w:sz w:val="18"/>
          <w:szCs w:val="18"/>
        </w:rPr>
        <w:t xml:space="preserve">:  </w:t>
      </w:r>
      <w:r w:rsidR="00284065">
        <w:rPr>
          <w:sz w:val="18"/>
          <w:szCs w:val="18"/>
        </w:rPr>
        <w:t>0</w:t>
      </w:r>
      <w:r w:rsidR="003B6DB8">
        <w:rPr>
          <w:sz w:val="18"/>
          <w:szCs w:val="18"/>
        </w:rPr>
        <w:t>7</w:t>
      </w:r>
      <w:r w:rsidR="007957E9" w:rsidRPr="00114F6C">
        <w:rPr>
          <w:sz w:val="18"/>
          <w:szCs w:val="18"/>
        </w:rPr>
        <w:t>/</w:t>
      </w:r>
      <w:r w:rsidR="009D7B0A">
        <w:rPr>
          <w:sz w:val="18"/>
          <w:szCs w:val="18"/>
        </w:rPr>
        <w:t>1</w:t>
      </w:r>
      <w:r w:rsidR="003B6DB8">
        <w:rPr>
          <w:sz w:val="18"/>
          <w:szCs w:val="18"/>
        </w:rPr>
        <w:t>8</w:t>
      </w:r>
      <w:r w:rsidR="007957E9" w:rsidRPr="00114F6C">
        <w:rPr>
          <w:sz w:val="18"/>
          <w:szCs w:val="18"/>
        </w:rPr>
        <w:t>/</w:t>
      </w:r>
      <w:r w:rsidR="009D7B0A">
        <w:rPr>
          <w:sz w:val="18"/>
          <w:szCs w:val="18"/>
        </w:rPr>
        <w:t>2013</w:t>
      </w:r>
      <w:r w:rsidR="00AE1C16">
        <w:rPr>
          <w:sz w:val="18"/>
          <w:szCs w:val="18"/>
        </w:rPr>
        <w:tab/>
      </w:r>
      <w:r w:rsidR="006364BF">
        <w:rPr>
          <w:sz w:val="18"/>
          <w:szCs w:val="18"/>
        </w:rPr>
        <w:t xml:space="preserve">   </w:t>
      </w:r>
      <w:r w:rsidR="00D54EB1" w:rsidRPr="00632D11">
        <w:rPr>
          <w:sz w:val="18"/>
          <w:szCs w:val="18"/>
        </w:rPr>
        <w:t>OMB Control No. 0648-0</w:t>
      </w:r>
      <w:r w:rsidR="009D7B0A">
        <w:rPr>
          <w:sz w:val="18"/>
          <w:szCs w:val="18"/>
        </w:rPr>
        <w:t>269</w:t>
      </w:r>
      <w:r w:rsidR="00AE1C16">
        <w:rPr>
          <w:sz w:val="18"/>
          <w:szCs w:val="18"/>
        </w:rPr>
        <w:t xml:space="preserve">   </w:t>
      </w:r>
      <w:r w:rsidR="00D54EB1" w:rsidRPr="00632D11">
        <w:rPr>
          <w:sz w:val="18"/>
          <w:szCs w:val="18"/>
        </w:rPr>
        <w:t xml:space="preserve">Expiration Date: </w:t>
      </w:r>
      <w:r w:rsidR="009D7B0A">
        <w:rPr>
          <w:sz w:val="18"/>
          <w:szCs w:val="18"/>
        </w:rPr>
        <w:t>12</w:t>
      </w:r>
      <w:r w:rsidR="00D54EB1" w:rsidRPr="00632D11">
        <w:rPr>
          <w:sz w:val="18"/>
          <w:szCs w:val="18"/>
        </w:rPr>
        <w:t>/31/</w:t>
      </w:r>
      <w:r w:rsidR="007957E9" w:rsidRPr="00632D11">
        <w:rPr>
          <w:sz w:val="18"/>
          <w:szCs w:val="18"/>
        </w:rPr>
        <w:t>20</w:t>
      </w:r>
      <w:r w:rsidR="00114F6C">
        <w:rPr>
          <w:sz w:val="18"/>
          <w:szCs w:val="18"/>
        </w:rPr>
        <w:t>1</w:t>
      </w:r>
      <w:r w:rsidR="001B13B8">
        <w:rPr>
          <w:sz w:val="18"/>
          <w:szCs w:val="18"/>
        </w:rPr>
        <w:t>3</w:t>
      </w:r>
    </w:p>
    <w:tbl>
      <w:tblPr>
        <w:tblW w:w="0" w:type="auto"/>
        <w:jc w:val="center"/>
        <w:tblInd w:w="-667" w:type="dxa"/>
        <w:tblLayout w:type="fixed"/>
        <w:tblCellMar>
          <w:left w:w="105" w:type="dxa"/>
          <w:right w:w="105" w:type="dxa"/>
        </w:tblCellMar>
        <w:tblLook w:val="0000" w:firstRow="0" w:lastRow="0" w:firstColumn="0" w:lastColumn="0" w:noHBand="0" w:noVBand="0"/>
      </w:tblPr>
      <w:tblGrid>
        <w:gridCol w:w="5527"/>
        <w:gridCol w:w="5189"/>
      </w:tblGrid>
      <w:tr w:rsidR="00D54EB1" w:rsidRPr="007957E9" w:rsidTr="006364BF">
        <w:trPr>
          <w:jc w:val="center"/>
        </w:trPr>
        <w:tc>
          <w:tcPr>
            <w:tcW w:w="5527" w:type="dxa"/>
            <w:tcBorders>
              <w:top w:val="double" w:sz="7" w:space="0" w:color="000000"/>
              <w:left w:val="double" w:sz="7" w:space="0" w:color="000000"/>
              <w:bottom w:val="double" w:sz="7" w:space="0" w:color="000000"/>
              <w:right w:val="double" w:sz="7" w:space="0" w:color="000000"/>
            </w:tcBorders>
            <w:vAlign w:val="center"/>
          </w:tcPr>
          <w:p w:rsidR="0078485C" w:rsidRDefault="00284065" w:rsidP="0078485C">
            <w:pPr>
              <w:spacing w:before="120"/>
              <w:jc w:val="center"/>
              <w:rPr>
                <w:b/>
                <w:bCs/>
                <w:sz w:val="28"/>
                <w:szCs w:val="28"/>
              </w:rPr>
            </w:pPr>
            <w:r>
              <w:rPr>
                <w:b/>
                <w:bCs/>
                <w:sz w:val="28"/>
                <w:szCs w:val="28"/>
              </w:rPr>
              <w:t>Groundfish</w:t>
            </w:r>
            <w:r w:rsidR="00D71DA3">
              <w:rPr>
                <w:b/>
                <w:bCs/>
                <w:sz w:val="28"/>
                <w:szCs w:val="28"/>
              </w:rPr>
              <w:t>/</w:t>
            </w:r>
            <w:r w:rsidR="0012116C">
              <w:rPr>
                <w:b/>
                <w:bCs/>
                <w:sz w:val="28"/>
                <w:szCs w:val="28"/>
              </w:rPr>
              <w:t>Halibut</w:t>
            </w:r>
            <w:r w:rsidR="0078485C">
              <w:rPr>
                <w:b/>
                <w:bCs/>
                <w:sz w:val="28"/>
                <w:szCs w:val="28"/>
              </w:rPr>
              <w:t xml:space="preserve"> </w:t>
            </w:r>
            <w:r w:rsidR="00D71DA3" w:rsidRPr="00BC2188">
              <w:rPr>
                <w:b/>
                <w:bCs/>
                <w:sz w:val="28"/>
                <w:szCs w:val="28"/>
              </w:rPr>
              <w:t>CDQ</w:t>
            </w:r>
            <w:r w:rsidR="00D71DA3">
              <w:rPr>
                <w:b/>
                <w:bCs/>
                <w:sz w:val="28"/>
                <w:szCs w:val="28"/>
              </w:rPr>
              <w:t xml:space="preserve"> </w:t>
            </w:r>
            <w:r w:rsidR="0078485C">
              <w:rPr>
                <w:b/>
                <w:bCs/>
                <w:sz w:val="28"/>
                <w:szCs w:val="28"/>
              </w:rPr>
              <w:t>and</w:t>
            </w:r>
          </w:p>
          <w:p w:rsidR="0078485C" w:rsidRDefault="00D54EB1" w:rsidP="0078485C">
            <w:pPr>
              <w:spacing w:before="120"/>
              <w:jc w:val="center"/>
              <w:rPr>
                <w:b/>
                <w:bCs/>
                <w:sz w:val="28"/>
                <w:szCs w:val="28"/>
              </w:rPr>
            </w:pPr>
            <w:r w:rsidRPr="00BC2188">
              <w:rPr>
                <w:b/>
                <w:bCs/>
                <w:sz w:val="28"/>
                <w:szCs w:val="28"/>
              </w:rPr>
              <w:t>P</w:t>
            </w:r>
            <w:r w:rsidR="0078485C">
              <w:rPr>
                <w:b/>
                <w:bCs/>
                <w:sz w:val="28"/>
                <w:szCs w:val="28"/>
              </w:rPr>
              <w:t xml:space="preserve">rohibited </w:t>
            </w:r>
            <w:r w:rsidRPr="00BC2188">
              <w:rPr>
                <w:b/>
                <w:bCs/>
                <w:sz w:val="28"/>
                <w:szCs w:val="28"/>
              </w:rPr>
              <w:t>S</w:t>
            </w:r>
            <w:r w:rsidR="0078485C">
              <w:rPr>
                <w:b/>
                <w:bCs/>
                <w:sz w:val="28"/>
                <w:szCs w:val="28"/>
              </w:rPr>
              <w:t xml:space="preserve">pecies </w:t>
            </w:r>
            <w:r w:rsidRPr="00BC2188">
              <w:rPr>
                <w:b/>
                <w:bCs/>
                <w:sz w:val="28"/>
                <w:szCs w:val="28"/>
              </w:rPr>
              <w:t>Q</w:t>
            </w:r>
            <w:r w:rsidR="0078485C">
              <w:rPr>
                <w:b/>
                <w:bCs/>
                <w:sz w:val="28"/>
                <w:szCs w:val="28"/>
              </w:rPr>
              <w:t>uota (PSQ)</w:t>
            </w:r>
          </w:p>
          <w:p w:rsidR="00D54EB1" w:rsidRPr="007957E9" w:rsidRDefault="00D54EB1" w:rsidP="0078485C">
            <w:pPr>
              <w:spacing w:before="120"/>
              <w:jc w:val="center"/>
              <w:rPr>
                <w:sz w:val="12"/>
                <w:szCs w:val="12"/>
              </w:rPr>
            </w:pPr>
            <w:r w:rsidRPr="00BC2188">
              <w:rPr>
                <w:b/>
                <w:bCs/>
                <w:sz w:val="28"/>
                <w:szCs w:val="28"/>
              </w:rPr>
              <w:t>Transfer Request</w:t>
            </w:r>
          </w:p>
        </w:tc>
        <w:tc>
          <w:tcPr>
            <w:tcW w:w="5189" w:type="dxa"/>
            <w:tcBorders>
              <w:top w:val="double" w:sz="7" w:space="0" w:color="000000"/>
              <w:left w:val="single" w:sz="6" w:space="0" w:color="FFFFFF"/>
              <w:bottom w:val="double" w:sz="7" w:space="0" w:color="000000"/>
              <w:right w:val="double" w:sz="7" w:space="0" w:color="000000"/>
            </w:tcBorders>
            <w:vAlign w:val="center"/>
          </w:tcPr>
          <w:p w:rsidR="00D54EB1" w:rsidRPr="006364BF" w:rsidRDefault="00BC2188" w:rsidP="00BC2188">
            <w:pPr>
              <w:pBdr>
                <w:top w:val="single" w:sz="6" w:space="0" w:color="FFFFFF"/>
                <w:left w:val="single" w:sz="6" w:space="0" w:color="FFFFFF"/>
                <w:bottom w:val="single" w:sz="6" w:space="0" w:color="FFFFFF"/>
                <w:right w:val="single" w:sz="6" w:space="0" w:color="FFFFFF"/>
              </w:pBdr>
              <w:rPr>
                <w:sz w:val="20"/>
                <w:szCs w:val="20"/>
              </w:rPr>
            </w:pPr>
            <w:r w:rsidRPr="006364BF">
              <w:rPr>
                <w:sz w:val="20"/>
                <w:szCs w:val="20"/>
              </w:rPr>
              <w:t>NOAA/</w:t>
            </w:r>
            <w:r w:rsidR="00D54EB1" w:rsidRPr="006364BF">
              <w:rPr>
                <w:sz w:val="20"/>
                <w:szCs w:val="20"/>
              </w:rPr>
              <w:t>National Marine Fisheries Service</w:t>
            </w:r>
            <w:r w:rsidR="00AE1C16" w:rsidRPr="006364BF">
              <w:rPr>
                <w:sz w:val="20"/>
                <w:szCs w:val="20"/>
              </w:rPr>
              <w:t xml:space="preserve"> </w:t>
            </w:r>
            <w:r w:rsidR="00D54EB1" w:rsidRPr="006364BF">
              <w:rPr>
                <w:sz w:val="20"/>
                <w:szCs w:val="20"/>
              </w:rPr>
              <w:t>Sustainable Fisheries Division</w:t>
            </w:r>
          </w:p>
          <w:p w:rsidR="00D54EB1" w:rsidRPr="006364BF" w:rsidRDefault="00D54EB1" w:rsidP="00165175">
            <w:pPr>
              <w:rPr>
                <w:sz w:val="20"/>
                <w:szCs w:val="20"/>
              </w:rPr>
            </w:pPr>
            <w:r w:rsidRPr="006364BF">
              <w:rPr>
                <w:sz w:val="20"/>
                <w:szCs w:val="20"/>
              </w:rPr>
              <w:t>P.O. Box 21668</w:t>
            </w:r>
            <w:r w:rsidR="00AE1C16" w:rsidRPr="006364BF">
              <w:rPr>
                <w:sz w:val="20"/>
                <w:szCs w:val="20"/>
              </w:rPr>
              <w:t xml:space="preserve"> </w:t>
            </w:r>
          </w:p>
          <w:p w:rsidR="00D54EB1" w:rsidRPr="006364BF" w:rsidRDefault="00D54EB1" w:rsidP="00165175">
            <w:pPr>
              <w:rPr>
                <w:sz w:val="20"/>
                <w:szCs w:val="20"/>
              </w:rPr>
            </w:pPr>
            <w:r w:rsidRPr="006364BF">
              <w:rPr>
                <w:sz w:val="20"/>
                <w:szCs w:val="20"/>
              </w:rPr>
              <w:t>Juneau, AK   99802-1668</w:t>
            </w:r>
          </w:p>
          <w:p w:rsidR="00BC2188" w:rsidRPr="006364BF" w:rsidRDefault="00D54EB1" w:rsidP="00165175">
            <w:pPr>
              <w:rPr>
                <w:sz w:val="20"/>
                <w:szCs w:val="20"/>
              </w:rPr>
            </w:pPr>
            <w:r w:rsidRPr="006364BF">
              <w:rPr>
                <w:sz w:val="20"/>
                <w:szCs w:val="20"/>
              </w:rPr>
              <w:t>F</w:t>
            </w:r>
            <w:r w:rsidR="00BC2188" w:rsidRPr="006364BF">
              <w:rPr>
                <w:sz w:val="20"/>
                <w:szCs w:val="20"/>
              </w:rPr>
              <w:t xml:space="preserve">ax: </w:t>
            </w:r>
            <w:r w:rsidRPr="006364BF">
              <w:rPr>
                <w:sz w:val="20"/>
                <w:szCs w:val="20"/>
              </w:rPr>
              <w:t xml:space="preserve"> 907-586-7131</w:t>
            </w:r>
            <w:r w:rsidR="00165175" w:rsidRPr="006364BF">
              <w:rPr>
                <w:sz w:val="20"/>
                <w:szCs w:val="20"/>
              </w:rPr>
              <w:t xml:space="preserve"> </w:t>
            </w:r>
          </w:p>
          <w:p w:rsidR="00165175" w:rsidRPr="007957E9" w:rsidRDefault="000728D9" w:rsidP="00165175">
            <w:pPr>
              <w:rPr>
                <w:sz w:val="12"/>
                <w:szCs w:val="12"/>
              </w:rPr>
            </w:pPr>
            <w:r w:rsidRPr="006364BF">
              <w:rPr>
                <w:noProof/>
                <w:sz w:val="20"/>
                <w:szCs w:val="20"/>
              </w:rPr>
              <w:drawing>
                <wp:anchor distT="0" distB="0" distL="114300" distR="114300" simplePos="0" relativeHeight="251657728" behindDoc="0" locked="0" layoutInCell="1" allowOverlap="1">
                  <wp:simplePos x="0" y="0"/>
                  <wp:positionH relativeFrom="column">
                    <wp:posOffset>2251075</wp:posOffset>
                  </wp:positionH>
                  <wp:positionV relativeFrom="paragraph">
                    <wp:posOffset>-615315</wp:posOffset>
                  </wp:positionV>
                  <wp:extent cx="610235" cy="638175"/>
                  <wp:effectExtent l="1905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610235" cy="638175"/>
                          </a:xfrm>
                          <a:prstGeom prst="rect">
                            <a:avLst/>
                          </a:prstGeom>
                          <a:noFill/>
                          <a:ln w="9525">
                            <a:noFill/>
                            <a:miter lim="800000"/>
                            <a:headEnd/>
                            <a:tailEnd/>
                          </a:ln>
                        </pic:spPr>
                      </pic:pic>
                    </a:graphicData>
                  </a:graphic>
                </wp:anchor>
              </w:drawing>
            </w:r>
            <w:r w:rsidR="00BC2188" w:rsidRPr="006364BF">
              <w:rPr>
                <w:sz w:val="20"/>
                <w:szCs w:val="20"/>
              </w:rPr>
              <w:t xml:space="preserve">Telephone:  </w:t>
            </w:r>
            <w:r w:rsidR="00D54EB1" w:rsidRPr="006364BF">
              <w:rPr>
                <w:sz w:val="20"/>
                <w:szCs w:val="20"/>
              </w:rPr>
              <w:t>907-586-7228</w:t>
            </w:r>
          </w:p>
        </w:tc>
      </w:tr>
    </w:tbl>
    <w:p w:rsidR="00AB41F8" w:rsidRPr="00DC0220" w:rsidRDefault="00D54EB1" w:rsidP="00DC0220">
      <w:pPr>
        <w:spacing w:before="120" w:after="120"/>
        <w:rPr>
          <w:sz w:val="20"/>
          <w:szCs w:val="20"/>
        </w:rPr>
      </w:pPr>
      <w:r w:rsidRPr="006364BF">
        <w:rPr>
          <w:sz w:val="20"/>
          <w:szCs w:val="20"/>
        </w:rPr>
        <w:t xml:space="preserve">This form should be completed and signed by a representative from each </w:t>
      </w:r>
      <w:r w:rsidR="00DC0220">
        <w:rPr>
          <w:sz w:val="20"/>
          <w:szCs w:val="20"/>
        </w:rPr>
        <w:t xml:space="preserve">CDQ </w:t>
      </w:r>
      <w:r w:rsidRPr="006364BF">
        <w:rPr>
          <w:sz w:val="20"/>
          <w:szCs w:val="20"/>
        </w:rPr>
        <w:t>group proposing to transfer annual amounts of</w:t>
      </w:r>
      <w:r w:rsidR="00AB41F8">
        <w:rPr>
          <w:sz w:val="20"/>
          <w:szCs w:val="20"/>
        </w:rPr>
        <w:t>:</w:t>
      </w:r>
      <w:r w:rsidRPr="006364BF">
        <w:rPr>
          <w:sz w:val="20"/>
          <w:szCs w:val="20"/>
        </w:rPr>
        <w:t xml:space="preserve"> </w:t>
      </w:r>
      <w:r w:rsidR="00AB41F8" w:rsidRPr="00DC0220">
        <w:rPr>
          <w:sz w:val="20"/>
          <w:szCs w:val="20"/>
        </w:rPr>
        <w:t xml:space="preserve">groundfish and halibut </w:t>
      </w:r>
      <w:r w:rsidRPr="00DC0220">
        <w:rPr>
          <w:sz w:val="20"/>
          <w:szCs w:val="20"/>
        </w:rPr>
        <w:t>CDQ</w:t>
      </w:r>
      <w:r w:rsidR="00284065" w:rsidRPr="00DC0220">
        <w:rPr>
          <w:sz w:val="20"/>
          <w:szCs w:val="20"/>
        </w:rPr>
        <w:t xml:space="preserve"> </w:t>
      </w:r>
      <w:r w:rsidR="0078485C" w:rsidRPr="00DC0220">
        <w:rPr>
          <w:sz w:val="20"/>
          <w:szCs w:val="20"/>
        </w:rPr>
        <w:t>and</w:t>
      </w:r>
      <w:r w:rsidR="00E63BB2" w:rsidRPr="00DC0220">
        <w:rPr>
          <w:sz w:val="20"/>
          <w:szCs w:val="20"/>
        </w:rPr>
        <w:t xml:space="preserve"> Prohibited Species Quota (PSQ)</w:t>
      </w:r>
      <w:r w:rsidR="0055129B">
        <w:rPr>
          <w:sz w:val="20"/>
          <w:szCs w:val="20"/>
        </w:rPr>
        <w:t xml:space="preserve"> except Bering Sea Chinook salmon</w:t>
      </w:r>
      <w:r w:rsidRPr="00DC0220">
        <w:rPr>
          <w:sz w:val="20"/>
          <w:szCs w:val="20"/>
        </w:rPr>
        <w:t>.</w:t>
      </w:r>
      <w:r w:rsidR="00A941F3" w:rsidRPr="00DC0220">
        <w:rPr>
          <w:sz w:val="20"/>
          <w:szCs w:val="20"/>
        </w:rPr>
        <w:t xml:space="preserve">  </w:t>
      </w:r>
    </w:p>
    <w:p w:rsidR="00D54EB1" w:rsidRPr="00DC0220" w:rsidRDefault="00A941F3" w:rsidP="00DC0220">
      <w:pPr>
        <w:spacing w:before="120" w:after="120"/>
        <w:jc w:val="center"/>
        <w:rPr>
          <w:sz w:val="20"/>
          <w:szCs w:val="20"/>
        </w:rPr>
      </w:pPr>
      <w:r w:rsidRPr="00DC0220">
        <w:rPr>
          <w:b/>
          <w:sz w:val="20"/>
          <w:szCs w:val="20"/>
        </w:rPr>
        <w:t xml:space="preserve">DO NOT USE THIS FORM TO </w:t>
      </w:r>
      <w:r w:rsidR="00DC0220" w:rsidRPr="00DC0220">
        <w:rPr>
          <w:b/>
          <w:sz w:val="20"/>
          <w:szCs w:val="20"/>
        </w:rPr>
        <w:t>TRANSFER</w:t>
      </w:r>
      <w:r w:rsidRPr="00DC0220">
        <w:rPr>
          <w:b/>
          <w:sz w:val="20"/>
          <w:szCs w:val="20"/>
        </w:rPr>
        <w:t xml:space="preserve"> </w:t>
      </w:r>
      <w:r w:rsidR="0078485C" w:rsidRPr="00DC0220">
        <w:rPr>
          <w:b/>
          <w:sz w:val="20"/>
          <w:szCs w:val="20"/>
        </w:rPr>
        <w:t>BERING SEA CHINOOK SALMON PSC</w:t>
      </w:r>
      <w:r w:rsidRPr="00DC0220">
        <w:rPr>
          <w:b/>
          <w:sz w:val="20"/>
          <w:szCs w:val="20"/>
        </w:rPr>
        <w:t>.</w:t>
      </w:r>
    </w:p>
    <w:tbl>
      <w:tblPr>
        <w:tblW w:w="0" w:type="auto"/>
        <w:jc w:val="center"/>
        <w:tblLayout w:type="fixed"/>
        <w:tblCellMar>
          <w:left w:w="120" w:type="dxa"/>
          <w:right w:w="120" w:type="dxa"/>
        </w:tblCellMar>
        <w:tblLook w:val="0000" w:firstRow="0" w:lastRow="0" w:firstColumn="0" w:lastColumn="0" w:noHBand="0" w:noVBand="0"/>
      </w:tblPr>
      <w:tblGrid>
        <w:gridCol w:w="3125"/>
        <w:gridCol w:w="3060"/>
        <w:gridCol w:w="4550"/>
      </w:tblGrid>
      <w:tr w:rsidR="00D54EB1" w:rsidRPr="007957E9" w:rsidTr="00053FAA">
        <w:trPr>
          <w:trHeight w:val="327"/>
          <w:jc w:val="center"/>
        </w:trPr>
        <w:tc>
          <w:tcPr>
            <w:tcW w:w="10735" w:type="dxa"/>
            <w:gridSpan w:val="3"/>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D54EB1" w:rsidRPr="002349FD" w:rsidRDefault="002349FD" w:rsidP="00AD2E05">
            <w:pPr>
              <w:spacing w:after="58"/>
              <w:jc w:val="center"/>
              <w:rPr>
                <w:b/>
                <w:i/>
                <w:sz w:val="22"/>
                <w:szCs w:val="22"/>
              </w:rPr>
            </w:pPr>
            <w:r w:rsidRPr="002349FD">
              <w:rPr>
                <w:b/>
                <w:i/>
                <w:sz w:val="22"/>
                <w:szCs w:val="22"/>
              </w:rPr>
              <w:t xml:space="preserve">BLOCK </w:t>
            </w:r>
            <w:r w:rsidR="00CD0E99">
              <w:rPr>
                <w:b/>
                <w:i/>
                <w:sz w:val="22"/>
                <w:szCs w:val="22"/>
              </w:rPr>
              <w:t>A</w:t>
            </w:r>
            <w:r w:rsidRPr="002349FD">
              <w:rPr>
                <w:b/>
                <w:i/>
                <w:sz w:val="22"/>
                <w:szCs w:val="22"/>
              </w:rPr>
              <w:t xml:space="preserve"> </w:t>
            </w:r>
            <w:r w:rsidR="00AD2E05">
              <w:rPr>
                <w:b/>
                <w:i/>
                <w:sz w:val="22"/>
                <w:szCs w:val="22"/>
              </w:rPr>
              <w:t>– TRANSFERRING CDQ GROUP</w:t>
            </w:r>
            <w:r w:rsidRPr="002349FD">
              <w:rPr>
                <w:b/>
                <w:i/>
                <w:sz w:val="22"/>
                <w:szCs w:val="22"/>
              </w:rPr>
              <w:t xml:space="preserve"> INFORMATION</w:t>
            </w:r>
          </w:p>
        </w:tc>
      </w:tr>
      <w:tr w:rsidR="001372D4" w:rsidRPr="007957E9" w:rsidTr="006364BF">
        <w:tblPrEx>
          <w:tblCellMar>
            <w:left w:w="115" w:type="dxa"/>
            <w:right w:w="115" w:type="dxa"/>
          </w:tblCellMar>
        </w:tblPrEx>
        <w:trPr>
          <w:trHeight w:val="340"/>
          <w:jc w:val="center"/>
        </w:trPr>
        <w:tc>
          <w:tcPr>
            <w:tcW w:w="6185" w:type="dxa"/>
            <w:gridSpan w:val="2"/>
            <w:tcBorders>
              <w:top w:val="nil"/>
              <w:left w:val="single" w:sz="4" w:space="0" w:color="auto"/>
              <w:right w:val="single" w:sz="4" w:space="0" w:color="auto"/>
            </w:tcBorders>
          </w:tcPr>
          <w:p w:rsidR="001372D4" w:rsidRDefault="001372D4" w:rsidP="0036521F">
            <w:pPr>
              <w:rPr>
                <w:sz w:val="22"/>
                <w:szCs w:val="22"/>
              </w:rPr>
            </w:pPr>
            <w:r w:rsidRPr="00972818">
              <w:rPr>
                <w:sz w:val="22"/>
                <w:szCs w:val="22"/>
              </w:rPr>
              <w:t>1.  Group Name or Initials</w:t>
            </w:r>
            <w:r w:rsidR="006364BF">
              <w:rPr>
                <w:sz w:val="22"/>
                <w:szCs w:val="22"/>
              </w:rPr>
              <w:t>:</w:t>
            </w:r>
          </w:p>
          <w:p w:rsidR="001F1D76" w:rsidRPr="00972818" w:rsidRDefault="001F1D76" w:rsidP="0036521F">
            <w:pPr>
              <w:rPr>
                <w:sz w:val="22"/>
                <w:szCs w:val="22"/>
              </w:rPr>
            </w:pPr>
          </w:p>
        </w:tc>
        <w:tc>
          <w:tcPr>
            <w:tcW w:w="4550" w:type="dxa"/>
            <w:tcBorders>
              <w:top w:val="nil"/>
              <w:left w:val="single" w:sz="4" w:space="0" w:color="auto"/>
              <w:bottom w:val="single" w:sz="4" w:space="0" w:color="auto"/>
              <w:right w:val="single" w:sz="4" w:space="0" w:color="auto"/>
            </w:tcBorders>
          </w:tcPr>
          <w:p w:rsidR="001372D4" w:rsidRPr="00972818" w:rsidRDefault="001372D4" w:rsidP="0036521F">
            <w:pPr>
              <w:rPr>
                <w:sz w:val="22"/>
                <w:szCs w:val="22"/>
              </w:rPr>
            </w:pPr>
            <w:r w:rsidRPr="00972818">
              <w:rPr>
                <w:sz w:val="22"/>
                <w:szCs w:val="22"/>
              </w:rPr>
              <w:t>2.  Group Number</w:t>
            </w:r>
            <w:r w:rsidR="006364BF">
              <w:rPr>
                <w:sz w:val="22"/>
                <w:szCs w:val="22"/>
              </w:rPr>
              <w:t>:</w:t>
            </w:r>
          </w:p>
        </w:tc>
      </w:tr>
      <w:tr w:rsidR="002349FD" w:rsidRPr="007957E9" w:rsidTr="006364BF">
        <w:tblPrEx>
          <w:tblCellMar>
            <w:left w:w="115" w:type="dxa"/>
            <w:right w:w="115" w:type="dxa"/>
          </w:tblCellMar>
        </w:tblPrEx>
        <w:trPr>
          <w:trHeight w:val="576"/>
          <w:jc w:val="center"/>
        </w:trPr>
        <w:tc>
          <w:tcPr>
            <w:tcW w:w="3125" w:type="dxa"/>
            <w:tcBorders>
              <w:top w:val="single" w:sz="4" w:space="0" w:color="auto"/>
              <w:left w:val="single" w:sz="4" w:space="0" w:color="auto"/>
              <w:bottom w:val="single" w:sz="4" w:space="0" w:color="auto"/>
              <w:right w:val="single" w:sz="4" w:space="0" w:color="auto"/>
            </w:tcBorders>
          </w:tcPr>
          <w:p w:rsidR="00FE0F40" w:rsidRDefault="00E05266" w:rsidP="0036521F">
            <w:pPr>
              <w:rPr>
                <w:sz w:val="22"/>
                <w:szCs w:val="22"/>
              </w:rPr>
            </w:pPr>
            <w:r>
              <w:rPr>
                <w:sz w:val="22"/>
                <w:szCs w:val="22"/>
              </w:rPr>
              <w:t>3</w:t>
            </w:r>
            <w:r w:rsidR="00FE0F40" w:rsidRPr="00E44A11">
              <w:rPr>
                <w:sz w:val="22"/>
                <w:szCs w:val="22"/>
              </w:rPr>
              <w:t xml:space="preserve">.  </w:t>
            </w:r>
            <w:r w:rsidR="0067452F">
              <w:rPr>
                <w:sz w:val="22"/>
                <w:szCs w:val="22"/>
              </w:rPr>
              <w:t xml:space="preserve">Business </w:t>
            </w:r>
            <w:r w:rsidR="002349FD" w:rsidRPr="00E44A11">
              <w:rPr>
                <w:sz w:val="22"/>
                <w:szCs w:val="22"/>
              </w:rPr>
              <w:t>Telephone N</w:t>
            </w:r>
            <w:r w:rsidR="000728D9">
              <w:rPr>
                <w:sz w:val="22"/>
                <w:szCs w:val="22"/>
              </w:rPr>
              <w:t>umber</w:t>
            </w:r>
            <w:r w:rsidR="006364BF">
              <w:rPr>
                <w:sz w:val="22"/>
                <w:szCs w:val="22"/>
              </w:rPr>
              <w:t>:</w:t>
            </w:r>
          </w:p>
          <w:p w:rsidR="001F1D76" w:rsidRDefault="001F1D76" w:rsidP="0036521F">
            <w:pPr>
              <w:rPr>
                <w:sz w:val="22"/>
                <w:szCs w:val="22"/>
              </w:rPr>
            </w:pPr>
          </w:p>
          <w:p w:rsidR="001F1D76" w:rsidRPr="00E44A11" w:rsidRDefault="001F1D76" w:rsidP="0036521F">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7E4265" w:rsidRPr="00E44A11" w:rsidRDefault="00E05266" w:rsidP="0036521F">
            <w:pPr>
              <w:rPr>
                <w:sz w:val="22"/>
                <w:szCs w:val="22"/>
              </w:rPr>
            </w:pPr>
            <w:r>
              <w:rPr>
                <w:sz w:val="22"/>
                <w:szCs w:val="22"/>
              </w:rPr>
              <w:t>4</w:t>
            </w:r>
            <w:r w:rsidR="00FE0F40" w:rsidRPr="00E44A11">
              <w:rPr>
                <w:sz w:val="22"/>
                <w:szCs w:val="22"/>
              </w:rPr>
              <w:t xml:space="preserve">.  </w:t>
            </w:r>
            <w:r w:rsidR="0067452F">
              <w:rPr>
                <w:sz w:val="22"/>
                <w:szCs w:val="22"/>
              </w:rPr>
              <w:t xml:space="preserve">Business </w:t>
            </w:r>
            <w:r w:rsidR="002349FD" w:rsidRPr="00E44A11">
              <w:rPr>
                <w:sz w:val="22"/>
                <w:szCs w:val="22"/>
              </w:rPr>
              <w:t>Fax N</w:t>
            </w:r>
            <w:r w:rsidR="000728D9">
              <w:rPr>
                <w:sz w:val="22"/>
                <w:szCs w:val="22"/>
              </w:rPr>
              <w:t>umber</w:t>
            </w:r>
            <w:r w:rsidR="006364BF">
              <w:rPr>
                <w:sz w:val="22"/>
                <w:szCs w:val="22"/>
              </w:rPr>
              <w:t>:</w:t>
            </w:r>
          </w:p>
        </w:tc>
        <w:tc>
          <w:tcPr>
            <w:tcW w:w="4550" w:type="dxa"/>
            <w:tcBorders>
              <w:top w:val="single" w:sz="4" w:space="0" w:color="auto"/>
              <w:left w:val="single" w:sz="4" w:space="0" w:color="auto"/>
              <w:bottom w:val="single" w:sz="4" w:space="0" w:color="000000"/>
              <w:right w:val="single" w:sz="4" w:space="0" w:color="auto"/>
            </w:tcBorders>
          </w:tcPr>
          <w:p w:rsidR="002349FD" w:rsidRPr="00972818" w:rsidRDefault="00E05266" w:rsidP="00E05266">
            <w:pPr>
              <w:spacing w:after="48"/>
              <w:rPr>
                <w:sz w:val="22"/>
                <w:szCs w:val="22"/>
              </w:rPr>
            </w:pPr>
            <w:r>
              <w:rPr>
                <w:sz w:val="22"/>
                <w:szCs w:val="22"/>
              </w:rPr>
              <w:t>5</w:t>
            </w:r>
            <w:r w:rsidR="00FE0F40" w:rsidRPr="00972818">
              <w:rPr>
                <w:sz w:val="22"/>
                <w:szCs w:val="22"/>
              </w:rPr>
              <w:t xml:space="preserve">.  </w:t>
            </w:r>
            <w:r w:rsidR="0067452F">
              <w:rPr>
                <w:sz w:val="22"/>
                <w:szCs w:val="22"/>
              </w:rPr>
              <w:t xml:space="preserve">Business </w:t>
            </w:r>
            <w:r w:rsidR="002349FD" w:rsidRPr="00972818">
              <w:rPr>
                <w:sz w:val="22"/>
                <w:szCs w:val="22"/>
              </w:rPr>
              <w:t>e-mail Address (if available)</w:t>
            </w:r>
            <w:r w:rsidR="006364BF">
              <w:rPr>
                <w:sz w:val="22"/>
                <w:szCs w:val="22"/>
              </w:rPr>
              <w:t>:</w:t>
            </w:r>
          </w:p>
        </w:tc>
      </w:tr>
      <w:tr w:rsidR="002349FD" w:rsidRPr="007957E9" w:rsidTr="006364BF">
        <w:tblPrEx>
          <w:tblCellMar>
            <w:left w:w="115" w:type="dxa"/>
            <w:right w:w="115" w:type="dxa"/>
          </w:tblCellMar>
        </w:tblPrEx>
        <w:trPr>
          <w:trHeight w:val="576"/>
          <w:jc w:val="center"/>
        </w:trPr>
        <w:tc>
          <w:tcPr>
            <w:tcW w:w="6185" w:type="dxa"/>
            <w:gridSpan w:val="2"/>
            <w:tcBorders>
              <w:top w:val="single" w:sz="4" w:space="0" w:color="auto"/>
              <w:left w:val="single" w:sz="4" w:space="0" w:color="auto"/>
              <w:bottom w:val="single" w:sz="4" w:space="0" w:color="auto"/>
              <w:right w:val="single" w:sz="4" w:space="0" w:color="auto"/>
            </w:tcBorders>
          </w:tcPr>
          <w:p w:rsidR="002349FD" w:rsidRPr="00972818" w:rsidRDefault="00E05266" w:rsidP="00D169BB">
            <w:pPr>
              <w:rPr>
                <w:sz w:val="22"/>
                <w:szCs w:val="22"/>
              </w:rPr>
            </w:pPr>
            <w:r>
              <w:rPr>
                <w:sz w:val="22"/>
                <w:szCs w:val="22"/>
              </w:rPr>
              <w:t>6</w:t>
            </w:r>
            <w:r w:rsidR="00FE0F40" w:rsidRPr="00972818">
              <w:rPr>
                <w:sz w:val="22"/>
                <w:szCs w:val="22"/>
              </w:rPr>
              <w:t xml:space="preserve">.  </w:t>
            </w:r>
            <w:r w:rsidR="002349FD" w:rsidRPr="00972818">
              <w:rPr>
                <w:sz w:val="22"/>
                <w:szCs w:val="22"/>
              </w:rPr>
              <w:t>Representative</w:t>
            </w:r>
            <w:r w:rsidR="006364BF">
              <w:rPr>
                <w:sz w:val="22"/>
                <w:szCs w:val="22"/>
              </w:rPr>
              <w:t>’</w:t>
            </w:r>
            <w:r w:rsidR="002349FD" w:rsidRPr="00972818">
              <w:rPr>
                <w:sz w:val="22"/>
                <w:szCs w:val="22"/>
              </w:rPr>
              <w:t>s Name</w:t>
            </w:r>
            <w:r w:rsidR="006364BF">
              <w:rPr>
                <w:sz w:val="22"/>
                <w:szCs w:val="22"/>
              </w:rPr>
              <w:t>:</w:t>
            </w:r>
          </w:p>
        </w:tc>
        <w:tc>
          <w:tcPr>
            <w:tcW w:w="4550" w:type="dxa"/>
            <w:tcBorders>
              <w:top w:val="nil"/>
              <w:left w:val="single" w:sz="4" w:space="0" w:color="auto"/>
              <w:bottom w:val="single" w:sz="4" w:space="0" w:color="auto"/>
              <w:right w:val="single" w:sz="4" w:space="0" w:color="auto"/>
            </w:tcBorders>
          </w:tcPr>
          <w:p w:rsidR="002349FD" w:rsidRPr="001372D4" w:rsidRDefault="00E05266" w:rsidP="00E05266">
            <w:pPr>
              <w:rPr>
                <w:sz w:val="22"/>
                <w:szCs w:val="22"/>
              </w:rPr>
            </w:pPr>
            <w:r>
              <w:rPr>
                <w:sz w:val="22"/>
                <w:szCs w:val="22"/>
              </w:rPr>
              <w:t>7</w:t>
            </w:r>
            <w:r w:rsidR="00FE0F40" w:rsidRPr="001372D4">
              <w:rPr>
                <w:sz w:val="22"/>
                <w:szCs w:val="22"/>
              </w:rPr>
              <w:t xml:space="preserve">.  </w:t>
            </w:r>
            <w:r w:rsidR="0067452F">
              <w:rPr>
                <w:sz w:val="22"/>
                <w:szCs w:val="22"/>
              </w:rPr>
              <w:t xml:space="preserve">Representative’s </w:t>
            </w:r>
            <w:r w:rsidR="002349FD" w:rsidRPr="001372D4">
              <w:rPr>
                <w:sz w:val="22"/>
                <w:szCs w:val="22"/>
              </w:rPr>
              <w:t>Signature</w:t>
            </w:r>
            <w:r w:rsidR="006364BF">
              <w:rPr>
                <w:sz w:val="22"/>
                <w:szCs w:val="22"/>
              </w:rPr>
              <w:t>:</w:t>
            </w:r>
          </w:p>
        </w:tc>
      </w:tr>
    </w:tbl>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3125"/>
        <w:gridCol w:w="3060"/>
        <w:gridCol w:w="4550"/>
      </w:tblGrid>
      <w:tr w:rsidR="00E44A11" w:rsidRPr="007957E9" w:rsidTr="00053FAA">
        <w:trPr>
          <w:trHeight w:val="327"/>
          <w:jc w:val="center"/>
        </w:trPr>
        <w:tc>
          <w:tcPr>
            <w:tcW w:w="10735" w:type="dxa"/>
            <w:gridSpan w:val="3"/>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E44A11" w:rsidRPr="002349FD" w:rsidRDefault="00E44A11" w:rsidP="00050E82">
            <w:pPr>
              <w:spacing w:after="58"/>
              <w:jc w:val="center"/>
              <w:rPr>
                <w:b/>
                <w:i/>
                <w:sz w:val="22"/>
                <w:szCs w:val="22"/>
              </w:rPr>
            </w:pPr>
            <w:r w:rsidRPr="002349FD">
              <w:rPr>
                <w:b/>
                <w:i/>
                <w:sz w:val="22"/>
                <w:szCs w:val="22"/>
              </w:rPr>
              <w:t xml:space="preserve">BLOCK </w:t>
            </w:r>
            <w:r w:rsidR="00CD0E99">
              <w:rPr>
                <w:b/>
                <w:i/>
                <w:sz w:val="22"/>
                <w:szCs w:val="22"/>
              </w:rPr>
              <w:t>B</w:t>
            </w:r>
            <w:r w:rsidRPr="002349FD">
              <w:rPr>
                <w:b/>
                <w:i/>
                <w:sz w:val="22"/>
                <w:szCs w:val="22"/>
              </w:rPr>
              <w:t xml:space="preserve"> </w:t>
            </w:r>
            <w:r w:rsidR="002B0AA5">
              <w:rPr>
                <w:b/>
                <w:i/>
                <w:sz w:val="22"/>
                <w:szCs w:val="22"/>
              </w:rPr>
              <w:t>-</w:t>
            </w:r>
            <w:r w:rsidRPr="002349FD">
              <w:rPr>
                <w:b/>
                <w:i/>
                <w:sz w:val="22"/>
                <w:szCs w:val="22"/>
              </w:rPr>
              <w:t xml:space="preserve"> </w:t>
            </w:r>
            <w:r>
              <w:rPr>
                <w:b/>
                <w:i/>
                <w:sz w:val="22"/>
                <w:szCs w:val="22"/>
              </w:rPr>
              <w:t>RECEIVING</w:t>
            </w:r>
            <w:r w:rsidRPr="002349FD">
              <w:rPr>
                <w:b/>
                <w:i/>
                <w:sz w:val="22"/>
                <w:szCs w:val="22"/>
              </w:rPr>
              <w:t xml:space="preserve"> </w:t>
            </w:r>
            <w:r w:rsidR="00050E82">
              <w:rPr>
                <w:b/>
                <w:i/>
                <w:sz w:val="22"/>
                <w:szCs w:val="22"/>
              </w:rPr>
              <w:t xml:space="preserve">CDQ GROUP </w:t>
            </w:r>
            <w:r w:rsidRPr="002349FD">
              <w:rPr>
                <w:b/>
                <w:i/>
                <w:sz w:val="22"/>
                <w:szCs w:val="22"/>
              </w:rPr>
              <w:t>INFORMATION</w:t>
            </w:r>
          </w:p>
        </w:tc>
      </w:tr>
      <w:tr w:rsidR="00F112EB" w:rsidRPr="007957E9" w:rsidTr="006364BF">
        <w:tblPrEx>
          <w:tblCellMar>
            <w:left w:w="115" w:type="dxa"/>
            <w:right w:w="115" w:type="dxa"/>
          </w:tblCellMar>
        </w:tblPrEx>
        <w:trPr>
          <w:trHeight w:val="358"/>
          <w:jc w:val="center"/>
        </w:trPr>
        <w:tc>
          <w:tcPr>
            <w:tcW w:w="6185" w:type="dxa"/>
            <w:gridSpan w:val="2"/>
            <w:tcBorders>
              <w:top w:val="nil"/>
              <w:left w:val="single" w:sz="4" w:space="0" w:color="auto"/>
              <w:right w:val="single" w:sz="4" w:space="0" w:color="auto"/>
            </w:tcBorders>
          </w:tcPr>
          <w:p w:rsidR="00F112EB" w:rsidRDefault="00F112EB" w:rsidP="000728D9">
            <w:pPr>
              <w:rPr>
                <w:sz w:val="22"/>
                <w:szCs w:val="22"/>
              </w:rPr>
            </w:pPr>
            <w:r w:rsidRPr="00972818">
              <w:rPr>
                <w:sz w:val="22"/>
                <w:szCs w:val="22"/>
              </w:rPr>
              <w:t>1.  Group Name or Initials</w:t>
            </w:r>
            <w:r w:rsidR="006364BF">
              <w:rPr>
                <w:sz w:val="22"/>
                <w:szCs w:val="22"/>
              </w:rPr>
              <w:t>:</w:t>
            </w:r>
          </w:p>
          <w:p w:rsidR="008A5B8B" w:rsidRPr="00972818" w:rsidRDefault="008A5B8B" w:rsidP="000728D9">
            <w:pPr>
              <w:rPr>
                <w:sz w:val="22"/>
                <w:szCs w:val="22"/>
              </w:rPr>
            </w:pPr>
          </w:p>
        </w:tc>
        <w:tc>
          <w:tcPr>
            <w:tcW w:w="4550" w:type="dxa"/>
            <w:tcBorders>
              <w:top w:val="nil"/>
              <w:left w:val="single" w:sz="4" w:space="0" w:color="auto"/>
              <w:bottom w:val="single" w:sz="4" w:space="0" w:color="auto"/>
              <w:right w:val="single" w:sz="4" w:space="0" w:color="auto"/>
            </w:tcBorders>
          </w:tcPr>
          <w:p w:rsidR="00F112EB" w:rsidRPr="00972818" w:rsidRDefault="00F112EB" w:rsidP="00AE1C16">
            <w:pPr>
              <w:spacing w:after="48"/>
              <w:rPr>
                <w:sz w:val="22"/>
                <w:szCs w:val="22"/>
              </w:rPr>
            </w:pPr>
            <w:r w:rsidRPr="00972818">
              <w:rPr>
                <w:sz w:val="22"/>
                <w:szCs w:val="22"/>
              </w:rPr>
              <w:t>2.  Group Number</w:t>
            </w:r>
            <w:r w:rsidR="006364BF">
              <w:rPr>
                <w:sz w:val="22"/>
                <w:szCs w:val="22"/>
              </w:rPr>
              <w:t>:</w:t>
            </w:r>
          </w:p>
        </w:tc>
      </w:tr>
      <w:tr w:rsidR="00E44A11" w:rsidRPr="007957E9" w:rsidTr="006364BF">
        <w:tblPrEx>
          <w:tblCellMar>
            <w:left w:w="115" w:type="dxa"/>
            <w:right w:w="115" w:type="dxa"/>
          </w:tblCellMar>
        </w:tblPrEx>
        <w:trPr>
          <w:trHeight w:val="576"/>
          <w:jc w:val="center"/>
        </w:trPr>
        <w:tc>
          <w:tcPr>
            <w:tcW w:w="3125" w:type="dxa"/>
            <w:tcBorders>
              <w:top w:val="single" w:sz="4" w:space="0" w:color="auto"/>
              <w:left w:val="single" w:sz="4" w:space="0" w:color="auto"/>
              <w:bottom w:val="single" w:sz="4" w:space="0" w:color="auto"/>
              <w:right w:val="single" w:sz="4" w:space="0" w:color="auto"/>
            </w:tcBorders>
          </w:tcPr>
          <w:p w:rsidR="00E44A11" w:rsidRDefault="00A54A83" w:rsidP="000728D9">
            <w:pPr>
              <w:rPr>
                <w:sz w:val="22"/>
                <w:szCs w:val="22"/>
              </w:rPr>
            </w:pPr>
            <w:r>
              <w:rPr>
                <w:sz w:val="22"/>
                <w:szCs w:val="22"/>
              </w:rPr>
              <w:t>3</w:t>
            </w:r>
            <w:r w:rsidR="000728D9">
              <w:rPr>
                <w:sz w:val="22"/>
                <w:szCs w:val="22"/>
              </w:rPr>
              <w:t xml:space="preserve">.  </w:t>
            </w:r>
            <w:r w:rsidR="0067452F">
              <w:rPr>
                <w:sz w:val="22"/>
                <w:szCs w:val="22"/>
              </w:rPr>
              <w:t xml:space="preserve">Business </w:t>
            </w:r>
            <w:r w:rsidR="000728D9">
              <w:rPr>
                <w:sz w:val="22"/>
                <w:szCs w:val="22"/>
              </w:rPr>
              <w:t>Telephone Number</w:t>
            </w:r>
            <w:r w:rsidR="006364BF">
              <w:rPr>
                <w:sz w:val="22"/>
                <w:szCs w:val="22"/>
              </w:rPr>
              <w:t>:</w:t>
            </w:r>
          </w:p>
          <w:p w:rsidR="008A5B8B" w:rsidRPr="00E44A11" w:rsidRDefault="008A5B8B" w:rsidP="000728D9">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7E4265" w:rsidRPr="00E44A11" w:rsidRDefault="00A54A83" w:rsidP="000728D9">
            <w:pPr>
              <w:rPr>
                <w:sz w:val="22"/>
                <w:szCs w:val="22"/>
              </w:rPr>
            </w:pPr>
            <w:r>
              <w:rPr>
                <w:sz w:val="22"/>
                <w:szCs w:val="22"/>
              </w:rPr>
              <w:t>4</w:t>
            </w:r>
            <w:r w:rsidR="00E44A11" w:rsidRPr="00E44A11">
              <w:rPr>
                <w:sz w:val="22"/>
                <w:szCs w:val="22"/>
              </w:rPr>
              <w:t xml:space="preserve">.  </w:t>
            </w:r>
            <w:r w:rsidR="0067452F">
              <w:rPr>
                <w:sz w:val="22"/>
                <w:szCs w:val="22"/>
              </w:rPr>
              <w:t xml:space="preserve">Business </w:t>
            </w:r>
            <w:r w:rsidR="000728D9">
              <w:rPr>
                <w:sz w:val="22"/>
                <w:szCs w:val="22"/>
              </w:rPr>
              <w:t>Fax Number</w:t>
            </w:r>
            <w:r w:rsidR="006364BF">
              <w:rPr>
                <w:sz w:val="22"/>
                <w:szCs w:val="22"/>
              </w:rPr>
              <w:t>:</w:t>
            </w:r>
          </w:p>
        </w:tc>
        <w:tc>
          <w:tcPr>
            <w:tcW w:w="4550" w:type="dxa"/>
            <w:tcBorders>
              <w:top w:val="single" w:sz="4" w:space="0" w:color="auto"/>
              <w:left w:val="single" w:sz="4" w:space="0" w:color="auto"/>
              <w:bottom w:val="single" w:sz="4" w:space="0" w:color="000000"/>
              <w:right w:val="single" w:sz="4" w:space="0" w:color="auto"/>
            </w:tcBorders>
          </w:tcPr>
          <w:p w:rsidR="00E44A11" w:rsidRPr="00972818" w:rsidRDefault="00A54A83" w:rsidP="00104F39">
            <w:pPr>
              <w:spacing w:after="48"/>
              <w:rPr>
                <w:sz w:val="22"/>
                <w:szCs w:val="22"/>
              </w:rPr>
            </w:pPr>
            <w:r>
              <w:rPr>
                <w:sz w:val="22"/>
                <w:szCs w:val="22"/>
              </w:rPr>
              <w:t>5</w:t>
            </w:r>
            <w:r w:rsidR="00E44A11" w:rsidRPr="00972818">
              <w:rPr>
                <w:sz w:val="22"/>
                <w:szCs w:val="22"/>
              </w:rPr>
              <w:t xml:space="preserve">.  </w:t>
            </w:r>
            <w:r w:rsidR="0067452F">
              <w:rPr>
                <w:sz w:val="22"/>
                <w:szCs w:val="22"/>
              </w:rPr>
              <w:t xml:space="preserve">Business </w:t>
            </w:r>
            <w:r w:rsidR="00E44A11" w:rsidRPr="00972818">
              <w:rPr>
                <w:sz w:val="22"/>
                <w:szCs w:val="22"/>
              </w:rPr>
              <w:t>e-mail Address (if available)</w:t>
            </w:r>
            <w:r w:rsidR="006364BF">
              <w:rPr>
                <w:sz w:val="22"/>
                <w:szCs w:val="22"/>
              </w:rPr>
              <w:t>:</w:t>
            </w:r>
          </w:p>
        </w:tc>
      </w:tr>
      <w:tr w:rsidR="00E44A11" w:rsidRPr="007957E9" w:rsidTr="006364BF">
        <w:tblPrEx>
          <w:tblCellMar>
            <w:left w:w="115" w:type="dxa"/>
            <w:right w:w="115" w:type="dxa"/>
          </w:tblCellMar>
        </w:tblPrEx>
        <w:trPr>
          <w:trHeight w:val="576"/>
          <w:jc w:val="center"/>
        </w:trPr>
        <w:tc>
          <w:tcPr>
            <w:tcW w:w="6185" w:type="dxa"/>
            <w:gridSpan w:val="2"/>
            <w:tcBorders>
              <w:top w:val="single" w:sz="4" w:space="0" w:color="auto"/>
              <w:left w:val="single" w:sz="4" w:space="0" w:color="auto"/>
              <w:bottom w:val="single" w:sz="4" w:space="0" w:color="auto"/>
              <w:right w:val="single" w:sz="4" w:space="0" w:color="auto"/>
            </w:tcBorders>
          </w:tcPr>
          <w:p w:rsidR="00E44A11" w:rsidRPr="00972818" w:rsidRDefault="00A54A83" w:rsidP="000728D9">
            <w:pPr>
              <w:rPr>
                <w:sz w:val="22"/>
                <w:szCs w:val="22"/>
              </w:rPr>
            </w:pPr>
            <w:r>
              <w:rPr>
                <w:sz w:val="22"/>
                <w:szCs w:val="22"/>
              </w:rPr>
              <w:t>6</w:t>
            </w:r>
            <w:r w:rsidR="00E44A11" w:rsidRPr="00972818">
              <w:rPr>
                <w:sz w:val="22"/>
                <w:szCs w:val="22"/>
              </w:rPr>
              <w:t>.  Representative</w:t>
            </w:r>
            <w:r w:rsidR="000728D9">
              <w:rPr>
                <w:sz w:val="22"/>
                <w:szCs w:val="22"/>
              </w:rPr>
              <w:t>’</w:t>
            </w:r>
            <w:r w:rsidR="00E44A11" w:rsidRPr="00972818">
              <w:rPr>
                <w:sz w:val="22"/>
                <w:szCs w:val="22"/>
              </w:rPr>
              <w:t>s Name</w:t>
            </w:r>
            <w:r w:rsidR="006364BF">
              <w:rPr>
                <w:sz w:val="22"/>
                <w:szCs w:val="22"/>
              </w:rPr>
              <w:t>:</w:t>
            </w:r>
          </w:p>
        </w:tc>
        <w:tc>
          <w:tcPr>
            <w:tcW w:w="4550" w:type="dxa"/>
            <w:tcBorders>
              <w:top w:val="nil"/>
              <w:left w:val="single" w:sz="4" w:space="0" w:color="auto"/>
              <w:bottom w:val="single" w:sz="4" w:space="0" w:color="auto"/>
              <w:right w:val="single" w:sz="4" w:space="0" w:color="auto"/>
            </w:tcBorders>
          </w:tcPr>
          <w:p w:rsidR="00E44A11" w:rsidRPr="00F112EB" w:rsidRDefault="00A54A83" w:rsidP="00A54A83">
            <w:pPr>
              <w:rPr>
                <w:sz w:val="22"/>
                <w:szCs w:val="22"/>
              </w:rPr>
            </w:pPr>
            <w:r>
              <w:rPr>
                <w:sz w:val="22"/>
                <w:szCs w:val="22"/>
              </w:rPr>
              <w:t>7</w:t>
            </w:r>
            <w:r w:rsidR="00E44A11" w:rsidRPr="00F112EB">
              <w:rPr>
                <w:sz w:val="22"/>
                <w:szCs w:val="22"/>
              </w:rPr>
              <w:t xml:space="preserve">.  </w:t>
            </w:r>
            <w:r w:rsidR="004042DF">
              <w:rPr>
                <w:sz w:val="22"/>
                <w:szCs w:val="22"/>
              </w:rPr>
              <w:t xml:space="preserve">Representative’s </w:t>
            </w:r>
            <w:r w:rsidR="00E44A11" w:rsidRPr="00F112EB">
              <w:rPr>
                <w:sz w:val="22"/>
                <w:szCs w:val="22"/>
              </w:rPr>
              <w:t>Signature</w:t>
            </w:r>
            <w:r w:rsidR="006364BF">
              <w:rPr>
                <w:sz w:val="22"/>
                <w:szCs w:val="22"/>
              </w:rPr>
              <w:t>:</w:t>
            </w:r>
          </w:p>
        </w:tc>
      </w:tr>
    </w:tbl>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1858"/>
        <w:gridCol w:w="900"/>
        <w:gridCol w:w="1272"/>
        <w:gridCol w:w="1093"/>
        <w:gridCol w:w="1775"/>
        <w:gridCol w:w="900"/>
        <w:gridCol w:w="1620"/>
        <w:gridCol w:w="1317"/>
      </w:tblGrid>
      <w:tr w:rsidR="00D54EB1" w:rsidRPr="007261F3" w:rsidTr="00053FAA">
        <w:trPr>
          <w:trHeight w:val="336"/>
          <w:jc w:val="center"/>
        </w:trPr>
        <w:tc>
          <w:tcPr>
            <w:tcW w:w="10735" w:type="dxa"/>
            <w:gridSpan w:val="8"/>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D54EB1" w:rsidRPr="00BB2534" w:rsidRDefault="00BB2534" w:rsidP="00CD0E99">
            <w:pPr>
              <w:spacing w:after="58"/>
              <w:jc w:val="center"/>
              <w:rPr>
                <w:b/>
                <w:i/>
                <w:sz w:val="22"/>
                <w:szCs w:val="22"/>
              </w:rPr>
            </w:pPr>
            <w:r w:rsidRPr="00BB2534">
              <w:rPr>
                <w:b/>
                <w:i/>
                <w:sz w:val="22"/>
                <w:szCs w:val="22"/>
              </w:rPr>
              <w:t xml:space="preserve">BLOCK </w:t>
            </w:r>
            <w:r w:rsidR="00CD0E99">
              <w:rPr>
                <w:b/>
                <w:i/>
                <w:sz w:val="22"/>
                <w:szCs w:val="22"/>
              </w:rPr>
              <w:t>C</w:t>
            </w:r>
            <w:r w:rsidRPr="00BB2534">
              <w:rPr>
                <w:b/>
                <w:i/>
                <w:sz w:val="22"/>
                <w:szCs w:val="22"/>
              </w:rPr>
              <w:t xml:space="preserve"> </w:t>
            </w:r>
            <w:r w:rsidR="002B0AA5">
              <w:rPr>
                <w:b/>
                <w:i/>
                <w:sz w:val="22"/>
                <w:szCs w:val="22"/>
              </w:rPr>
              <w:t>-</w:t>
            </w:r>
            <w:r w:rsidRPr="00BB2534">
              <w:rPr>
                <w:b/>
                <w:i/>
                <w:sz w:val="22"/>
                <w:szCs w:val="22"/>
              </w:rPr>
              <w:t xml:space="preserve"> CDQ AMOUNT TRANSFERRED</w:t>
            </w:r>
          </w:p>
        </w:tc>
      </w:tr>
      <w:tr w:rsidR="009C573D" w:rsidRPr="007261F3" w:rsidTr="00EA3AEF">
        <w:trPr>
          <w:trHeight w:val="252"/>
          <w:jc w:val="center"/>
        </w:trPr>
        <w:tc>
          <w:tcPr>
            <w:tcW w:w="1858" w:type="dxa"/>
            <w:vMerge w:val="restart"/>
            <w:tcBorders>
              <w:top w:val="nil"/>
              <w:left w:val="single" w:sz="4" w:space="0" w:color="000000"/>
              <w:right w:val="single" w:sz="7" w:space="0" w:color="000000"/>
            </w:tcBorders>
            <w:vAlign w:val="center"/>
          </w:tcPr>
          <w:p w:rsidR="009C573D" w:rsidRPr="006364BF" w:rsidRDefault="009C573D" w:rsidP="001C4981">
            <w:pPr>
              <w:jc w:val="center"/>
              <w:rPr>
                <w:sz w:val="20"/>
                <w:szCs w:val="20"/>
              </w:rPr>
            </w:pPr>
            <w:r w:rsidRPr="006364BF">
              <w:rPr>
                <w:sz w:val="20"/>
                <w:szCs w:val="20"/>
              </w:rPr>
              <w:t>Species or</w:t>
            </w:r>
          </w:p>
          <w:p w:rsidR="009C573D" w:rsidRPr="006364BF" w:rsidRDefault="009C573D" w:rsidP="001C4981">
            <w:pPr>
              <w:spacing w:after="43"/>
              <w:jc w:val="center"/>
              <w:rPr>
                <w:sz w:val="20"/>
                <w:szCs w:val="20"/>
              </w:rPr>
            </w:pPr>
            <w:r w:rsidRPr="006364BF">
              <w:rPr>
                <w:sz w:val="20"/>
                <w:szCs w:val="20"/>
              </w:rPr>
              <w:t>Species Category</w:t>
            </w:r>
          </w:p>
        </w:tc>
        <w:tc>
          <w:tcPr>
            <w:tcW w:w="900" w:type="dxa"/>
            <w:vMerge w:val="restart"/>
            <w:tcBorders>
              <w:top w:val="nil"/>
              <w:left w:val="single" w:sz="7" w:space="0" w:color="000000"/>
              <w:right w:val="single" w:sz="4" w:space="0" w:color="000000"/>
            </w:tcBorders>
            <w:vAlign w:val="center"/>
          </w:tcPr>
          <w:p w:rsidR="009C573D" w:rsidRPr="006364BF" w:rsidRDefault="009C573D" w:rsidP="001C4981">
            <w:pPr>
              <w:spacing w:after="43"/>
              <w:jc w:val="center"/>
              <w:rPr>
                <w:sz w:val="20"/>
                <w:szCs w:val="20"/>
              </w:rPr>
            </w:pPr>
            <w:r w:rsidRPr="006364BF">
              <w:rPr>
                <w:sz w:val="20"/>
                <w:szCs w:val="20"/>
              </w:rPr>
              <w:t>Area</w:t>
            </w:r>
          </w:p>
        </w:tc>
        <w:tc>
          <w:tcPr>
            <w:tcW w:w="2365" w:type="dxa"/>
            <w:gridSpan w:val="2"/>
            <w:tcBorders>
              <w:top w:val="single" w:sz="4" w:space="0" w:color="000000"/>
              <w:left w:val="single" w:sz="4" w:space="0" w:color="000000"/>
              <w:bottom w:val="single" w:sz="4" w:space="0" w:color="000000"/>
              <w:right w:val="double" w:sz="4" w:space="0" w:color="auto"/>
            </w:tcBorders>
            <w:vAlign w:val="center"/>
          </w:tcPr>
          <w:p w:rsidR="009C573D" w:rsidRPr="006364BF" w:rsidRDefault="009C573D" w:rsidP="00861DB6">
            <w:pPr>
              <w:jc w:val="center"/>
              <w:rPr>
                <w:sz w:val="20"/>
                <w:szCs w:val="20"/>
              </w:rPr>
            </w:pPr>
            <w:r w:rsidRPr="006364BF">
              <w:rPr>
                <w:sz w:val="20"/>
                <w:szCs w:val="20"/>
              </w:rPr>
              <w:t>Amount</w:t>
            </w:r>
          </w:p>
        </w:tc>
        <w:tc>
          <w:tcPr>
            <w:tcW w:w="1775" w:type="dxa"/>
            <w:vMerge w:val="restart"/>
            <w:tcBorders>
              <w:top w:val="nil"/>
              <w:left w:val="double" w:sz="4" w:space="0" w:color="auto"/>
              <w:right w:val="single" w:sz="8" w:space="0" w:color="000000"/>
            </w:tcBorders>
            <w:vAlign w:val="center"/>
          </w:tcPr>
          <w:p w:rsidR="009C573D" w:rsidRPr="006364BF" w:rsidRDefault="009C573D" w:rsidP="001C4981">
            <w:pPr>
              <w:jc w:val="center"/>
              <w:rPr>
                <w:sz w:val="20"/>
                <w:szCs w:val="20"/>
              </w:rPr>
            </w:pPr>
            <w:r w:rsidRPr="006364BF">
              <w:rPr>
                <w:sz w:val="20"/>
                <w:szCs w:val="20"/>
              </w:rPr>
              <w:t>Species or</w:t>
            </w:r>
          </w:p>
          <w:p w:rsidR="009C573D" w:rsidRPr="006364BF" w:rsidRDefault="009C573D" w:rsidP="001C4981">
            <w:pPr>
              <w:spacing w:after="43"/>
              <w:jc w:val="center"/>
              <w:rPr>
                <w:sz w:val="20"/>
                <w:szCs w:val="20"/>
              </w:rPr>
            </w:pPr>
            <w:r w:rsidRPr="006364BF">
              <w:rPr>
                <w:sz w:val="20"/>
                <w:szCs w:val="20"/>
              </w:rPr>
              <w:t>Species Category</w:t>
            </w:r>
          </w:p>
        </w:tc>
        <w:tc>
          <w:tcPr>
            <w:tcW w:w="900" w:type="dxa"/>
            <w:vMerge w:val="restart"/>
            <w:tcBorders>
              <w:top w:val="nil"/>
              <w:left w:val="single" w:sz="8" w:space="0" w:color="000000"/>
              <w:right w:val="single" w:sz="4" w:space="0" w:color="000000"/>
            </w:tcBorders>
            <w:vAlign w:val="center"/>
          </w:tcPr>
          <w:p w:rsidR="009C573D" w:rsidRPr="006364BF" w:rsidRDefault="009C573D" w:rsidP="001C4981">
            <w:pPr>
              <w:spacing w:after="43"/>
              <w:jc w:val="center"/>
              <w:rPr>
                <w:sz w:val="20"/>
                <w:szCs w:val="20"/>
              </w:rPr>
            </w:pPr>
            <w:r w:rsidRPr="006364BF">
              <w:rPr>
                <w:sz w:val="20"/>
                <w:szCs w:val="20"/>
              </w:rPr>
              <w:t>Area</w:t>
            </w:r>
          </w:p>
        </w:tc>
        <w:tc>
          <w:tcPr>
            <w:tcW w:w="2937" w:type="dxa"/>
            <w:gridSpan w:val="2"/>
            <w:tcBorders>
              <w:top w:val="single" w:sz="4" w:space="0" w:color="000000"/>
              <w:left w:val="single" w:sz="4" w:space="0" w:color="000000"/>
              <w:bottom w:val="single" w:sz="4" w:space="0" w:color="000000"/>
              <w:right w:val="single" w:sz="4" w:space="0" w:color="000000"/>
            </w:tcBorders>
            <w:vAlign w:val="center"/>
          </w:tcPr>
          <w:p w:rsidR="009C573D" w:rsidRPr="006364BF" w:rsidRDefault="009C573D" w:rsidP="00861DB6">
            <w:pPr>
              <w:jc w:val="center"/>
              <w:rPr>
                <w:sz w:val="20"/>
                <w:szCs w:val="20"/>
              </w:rPr>
            </w:pPr>
            <w:r w:rsidRPr="006364BF">
              <w:rPr>
                <w:sz w:val="20"/>
                <w:szCs w:val="20"/>
              </w:rPr>
              <w:t xml:space="preserve">Amount </w:t>
            </w:r>
          </w:p>
        </w:tc>
      </w:tr>
      <w:tr w:rsidR="00EA3AEF" w:rsidRPr="007261F3" w:rsidTr="00EA3AEF">
        <w:trPr>
          <w:trHeight w:val="252"/>
          <w:jc w:val="center"/>
        </w:trPr>
        <w:tc>
          <w:tcPr>
            <w:tcW w:w="1858" w:type="dxa"/>
            <w:vMerge/>
            <w:tcBorders>
              <w:left w:val="single" w:sz="4" w:space="0" w:color="000000"/>
              <w:bottom w:val="single" w:sz="8" w:space="0" w:color="000000"/>
              <w:right w:val="single" w:sz="7" w:space="0" w:color="000000"/>
            </w:tcBorders>
            <w:vAlign w:val="center"/>
          </w:tcPr>
          <w:p w:rsidR="00EA3AEF" w:rsidRPr="006364BF" w:rsidRDefault="00EA3AEF" w:rsidP="001C4981">
            <w:pPr>
              <w:jc w:val="center"/>
              <w:rPr>
                <w:sz w:val="20"/>
                <w:szCs w:val="20"/>
              </w:rPr>
            </w:pPr>
          </w:p>
        </w:tc>
        <w:tc>
          <w:tcPr>
            <w:tcW w:w="900" w:type="dxa"/>
            <w:vMerge/>
            <w:tcBorders>
              <w:left w:val="single" w:sz="7" w:space="0" w:color="000000"/>
              <w:bottom w:val="single" w:sz="8" w:space="0" w:color="000000"/>
              <w:right w:val="single" w:sz="4" w:space="0" w:color="auto"/>
            </w:tcBorders>
            <w:vAlign w:val="center"/>
          </w:tcPr>
          <w:p w:rsidR="00EA3AEF" w:rsidRPr="006364BF" w:rsidRDefault="00EA3AEF" w:rsidP="001C4981">
            <w:pPr>
              <w:spacing w:after="43"/>
              <w:jc w:val="center"/>
              <w:rPr>
                <w:sz w:val="20"/>
                <w:szCs w:val="20"/>
              </w:rPr>
            </w:pPr>
          </w:p>
        </w:tc>
        <w:tc>
          <w:tcPr>
            <w:tcW w:w="1272" w:type="dxa"/>
            <w:tcBorders>
              <w:top w:val="single" w:sz="4" w:space="0" w:color="000000"/>
              <w:left w:val="single" w:sz="4" w:space="0" w:color="auto"/>
              <w:bottom w:val="single" w:sz="4" w:space="0" w:color="000000"/>
              <w:right w:val="single" w:sz="4" w:space="0" w:color="auto"/>
            </w:tcBorders>
            <w:vAlign w:val="center"/>
          </w:tcPr>
          <w:p w:rsidR="00EA3AEF" w:rsidRDefault="00EA3AEF" w:rsidP="00861DB6">
            <w:pPr>
              <w:jc w:val="center"/>
              <w:rPr>
                <w:sz w:val="20"/>
                <w:szCs w:val="20"/>
              </w:rPr>
            </w:pPr>
            <w:r>
              <w:rPr>
                <w:sz w:val="20"/>
                <w:szCs w:val="20"/>
              </w:rPr>
              <w:t>Groundfish</w:t>
            </w:r>
          </w:p>
          <w:p w:rsidR="00EA3AEF" w:rsidRPr="00F03354" w:rsidRDefault="00EA3AEF" w:rsidP="00861DB6">
            <w:pPr>
              <w:jc w:val="center"/>
              <w:rPr>
                <w:sz w:val="18"/>
                <w:szCs w:val="18"/>
              </w:rPr>
            </w:pPr>
            <w:r w:rsidRPr="00F03354">
              <w:rPr>
                <w:sz w:val="18"/>
                <w:szCs w:val="18"/>
              </w:rPr>
              <w:t xml:space="preserve">(nearest </w:t>
            </w:r>
          </w:p>
          <w:p w:rsidR="00EA3AEF" w:rsidRPr="00F03354" w:rsidRDefault="00EA3AEF" w:rsidP="00861DB6">
            <w:pPr>
              <w:jc w:val="center"/>
              <w:rPr>
                <w:sz w:val="16"/>
                <w:szCs w:val="16"/>
              </w:rPr>
            </w:pPr>
            <w:r w:rsidRPr="00F03354">
              <w:rPr>
                <w:sz w:val="18"/>
                <w:szCs w:val="18"/>
              </w:rPr>
              <w:t>0.001 mt)</w:t>
            </w:r>
          </w:p>
        </w:tc>
        <w:tc>
          <w:tcPr>
            <w:tcW w:w="1093" w:type="dxa"/>
            <w:tcBorders>
              <w:top w:val="single" w:sz="4" w:space="0" w:color="000000"/>
              <w:left w:val="single" w:sz="4" w:space="0" w:color="auto"/>
              <w:bottom w:val="single" w:sz="4" w:space="0" w:color="000000"/>
              <w:right w:val="double" w:sz="4" w:space="0" w:color="auto"/>
            </w:tcBorders>
            <w:vAlign w:val="center"/>
          </w:tcPr>
          <w:p w:rsidR="00EA3AEF" w:rsidRDefault="00EA3AEF" w:rsidP="00861DB6">
            <w:pPr>
              <w:jc w:val="center"/>
              <w:rPr>
                <w:sz w:val="20"/>
                <w:szCs w:val="20"/>
              </w:rPr>
            </w:pPr>
            <w:r>
              <w:rPr>
                <w:sz w:val="20"/>
                <w:szCs w:val="20"/>
              </w:rPr>
              <w:t>Halibut</w:t>
            </w:r>
          </w:p>
          <w:p w:rsidR="00EA3AEF" w:rsidRPr="006364BF" w:rsidRDefault="00EA3AEF" w:rsidP="00F03354">
            <w:pPr>
              <w:jc w:val="center"/>
              <w:rPr>
                <w:sz w:val="20"/>
                <w:szCs w:val="20"/>
              </w:rPr>
            </w:pPr>
            <w:r>
              <w:rPr>
                <w:sz w:val="20"/>
                <w:szCs w:val="20"/>
              </w:rPr>
              <w:t>(lb net weight)</w:t>
            </w:r>
          </w:p>
        </w:tc>
        <w:tc>
          <w:tcPr>
            <w:tcW w:w="1775" w:type="dxa"/>
            <w:vMerge/>
            <w:tcBorders>
              <w:left w:val="double" w:sz="4" w:space="0" w:color="auto"/>
              <w:bottom w:val="single" w:sz="8" w:space="0" w:color="000000"/>
              <w:right w:val="single" w:sz="8" w:space="0" w:color="000000"/>
            </w:tcBorders>
            <w:vAlign w:val="center"/>
          </w:tcPr>
          <w:p w:rsidR="00EA3AEF" w:rsidRPr="006364BF" w:rsidRDefault="00EA3AEF" w:rsidP="001C4981">
            <w:pPr>
              <w:jc w:val="center"/>
              <w:rPr>
                <w:sz w:val="20"/>
                <w:szCs w:val="20"/>
              </w:rPr>
            </w:pPr>
          </w:p>
        </w:tc>
        <w:tc>
          <w:tcPr>
            <w:tcW w:w="900" w:type="dxa"/>
            <w:vMerge/>
            <w:tcBorders>
              <w:left w:val="single" w:sz="8" w:space="0" w:color="000000"/>
              <w:bottom w:val="single" w:sz="8" w:space="0" w:color="000000"/>
              <w:right w:val="single" w:sz="7" w:space="0" w:color="000000"/>
            </w:tcBorders>
            <w:vAlign w:val="center"/>
          </w:tcPr>
          <w:p w:rsidR="00EA3AEF" w:rsidRPr="006364BF" w:rsidRDefault="00EA3AEF" w:rsidP="001C4981">
            <w:pPr>
              <w:spacing w:after="43"/>
              <w:jc w:val="center"/>
              <w:rPr>
                <w:sz w:val="20"/>
                <w:szCs w:val="20"/>
              </w:rPr>
            </w:pPr>
          </w:p>
        </w:tc>
        <w:tc>
          <w:tcPr>
            <w:tcW w:w="1620" w:type="dxa"/>
            <w:tcBorders>
              <w:left w:val="single" w:sz="7" w:space="0" w:color="000000"/>
              <w:bottom w:val="single" w:sz="8" w:space="0" w:color="000000"/>
              <w:right w:val="single" w:sz="4" w:space="0" w:color="000000"/>
            </w:tcBorders>
            <w:vAlign w:val="center"/>
          </w:tcPr>
          <w:p w:rsidR="00EA3AEF" w:rsidRDefault="00EA3AEF" w:rsidP="00CC7DAC">
            <w:pPr>
              <w:jc w:val="center"/>
              <w:rPr>
                <w:sz w:val="20"/>
                <w:szCs w:val="20"/>
              </w:rPr>
            </w:pPr>
            <w:r>
              <w:rPr>
                <w:sz w:val="20"/>
                <w:szCs w:val="20"/>
              </w:rPr>
              <w:t>Groundfish</w:t>
            </w:r>
          </w:p>
          <w:p w:rsidR="00EA3AEF" w:rsidRPr="00F03354" w:rsidRDefault="00EA3AEF" w:rsidP="00CC7DAC">
            <w:pPr>
              <w:jc w:val="center"/>
              <w:rPr>
                <w:sz w:val="18"/>
                <w:szCs w:val="18"/>
              </w:rPr>
            </w:pPr>
            <w:r w:rsidRPr="00F03354">
              <w:rPr>
                <w:sz w:val="18"/>
                <w:szCs w:val="18"/>
              </w:rPr>
              <w:t xml:space="preserve">(nearest </w:t>
            </w:r>
          </w:p>
          <w:p w:rsidR="00EA3AEF" w:rsidRPr="00F03354" w:rsidRDefault="00EA3AEF" w:rsidP="00CC7DAC">
            <w:pPr>
              <w:jc w:val="center"/>
              <w:rPr>
                <w:sz w:val="16"/>
                <w:szCs w:val="16"/>
              </w:rPr>
            </w:pPr>
            <w:r w:rsidRPr="00F03354">
              <w:rPr>
                <w:sz w:val="18"/>
                <w:szCs w:val="18"/>
              </w:rPr>
              <w:t>0.001 mt)</w:t>
            </w:r>
          </w:p>
        </w:tc>
        <w:tc>
          <w:tcPr>
            <w:tcW w:w="1317" w:type="dxa"/>
            <w:tcBorders>
              <w:left w:val="single" w:sz="7" w:space="0" w:color="000000"/>
              <w:bottom w:val="single" w:sz="8" w:space="0" w:color="000000"/>
              <w:right w:val="single" w:sz="4" w:space="0" w:color="000000"/>
            </w:tcBorders>
            <w:vAlign w:val="center"/>
          </w:tcPr>
          <w:p w:rsidR="00EA3AEF" w:rsidRDefault="00EA3AEF" w:rsidP="00CC7DAC">
            <w:pPr>
              <w:jc w:val="center"/>
              <w:rPr>
                <w:sz w:val="20"/>
                <w:szCs w:val="20"/>
              </w:rPr>
            </w:pPr>
            <w:r>
              <w:rPr>
                <w:sz w:val="20"/>
                <w:szCs w:val="20"/>
              </w:rPr>
              <w:t>Halibut</w:t>
            </w:r>
          </w:p>
          <w:p w:rsidR="00EA3AEF" w:rsidRPr="006364BF" w:rsidRDefault="00EA3AEF" w:rsidP="00CC7DAC">
            <w:pPr>
              <w:jc w:val="center"/>
              <w:rPr>
                <w:sz w:val="20"/>
                <w:szCs w:val="20"/>
              </w:rPr>
            </w:pPr>
            <w:r>
              <w:rPr>
                <w:sz w:val="20"/>
                <w:szCs w:val="20"/>
              </w:rPr>
              <w:t>(lb net weight)</w:t>
            </w:r>
          </w:p>
        </w:tc>
      </w:tr>
      <w:tr w:rsidR="00EA3AEF" w:rsidRPr="007261F3" w:rsidTr="00EA3AEF">
        <w:trPr>
          <w:trHeight w:val="432"/>
          <w:jc w:val="center"/>
        </w:trPr>
        <w:tc>
          <w:tcPr>
            <w:tcW w:w="1858" w:type="dxa"/>
            <w:tcBorders>
              <w:top w:val="single" w:sz="8" w:space="0" w:color="000000"/>
              <w:left w:val="single" w:sz="4" w:space="0" w:color="000000"/>
              <w:bottom w:val="single" w:sz="8"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8"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000000"/>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000000"/>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8"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8"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c>
          <w:tcPr>
            <w:tcW w:w="1317"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r>
      <w:tr w:rsidR="00EA3AEF" w:rsidRPr="007261F3" w:rsidTr="00EA3AEF">
        <w:trPr>
          <w:trHeight w:val="432"/>
          <w:jc w:val="center"/>
        </w:trPr>
        <w:tc>
          <w:tcPr>
            <w:tcW w:w="1858" w:type="dxa"/>
            <w:tcBorders>
              <w:top w:val="single" w:sz="8" w:space="0" w:color="000000"/>
              <w:left w:val="single" w:sz="4" w:space="0" w:color="000000"/>
              <w:bottom w:val="single" w:sz="8"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8"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000000"/>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000000"/>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8"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8"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c>
          <w:tcPr>
            <w:tcW w:w="1317" w:type="dxa"/>
            <w:tcBorders>
              <w:top w:val="single" w:sz="8" w:space="0" w:color="000000"/>
              <w:left w:val="single" w:sz="7" w:space="0" w:color="000000"/>
              <w:bottom w:val="single" w:sz="8" w:space="0" w:color="000000"/>
              <w:right w:val="single" w:sz="4" w:space="0" w:color="000000"/>
            </w:tcBorders>
          </w:tcPr>
          <w:p w:rsidR="00EA3AEF" w:rsidRPr="007261F3" w:rsidRDefault="00EA3AEF">
            <w:pPr>
              <w:spacing w:after="58"/>
              <w:rPr>
                <w:sz w:val="22"/>
                <w:szCs w:val="22"/>
              </w:rPr>
            </w:pPr>
          </w:p>
        </w:tc>
      </w:tr>
      <w:tr w:rsidR="00EA3AEF" w:rsidRPr="007261F3" w:rsidTr="00EA3AEF">
        <w:trPr>
          <w:trHeight w:val="432"/>
          <w:jc w:val="center"/>
        </w:trPr>
        <w:tc>
          <w:tcPr>
            <w:tcW w:w="1858" w:type="dxa"/>
            <w:tcBorders>
              <w:top w:val="single" w:sz="8" w:space="0" w:color="000000"/>
              <w:left w:val="single" w:sz="4" w:space="0" w:color="000000"/>
              <w:bottom w:val="single" w:sz="4" w:space="0" w:color="000000"/>
              <w:right w:val="single" w:sz="7" w:space="0" w:color="000000"/>
            </w:tcBorders>
          </w:tcPr>
          <w:p w:rsidR="00EA3AEF" w:rsidRPr="007261F3" w:rsidRDefault="00EA3AEF">
            <w:pPr>
              <w:spacing w:after="58"/>
              <w:rPr>
                <w:sz w:val="22"/>
                <w:szCs w:val="22"/>
              </w:rPr>
            </w:pPr>
          </w:p>
        </w:tc>
        <w:tc>
          <w:tcPr>
            <w:tcW w:w="900" w:type="dxa"/>
            <w:tcBorders>
              <w:top w:val="single" w:sz="8" w:space="0" w:color="000000"/>
              <w:left w:val="single" w:sz="7" w:space="0" w:color="000000"/>
              <w:bottom w:val="single" w:sz="4" w:space="0" w:color="000000"/>
              <w:right w:val="single" w:sz="4" w:space="0" w:color="auto"/>
            </w:tcBorders>
          </w:tcPr>
          <w:p w:rsidR="00EA3AEF" w:rsidRPr="007261F3" w:rsidRDefault="00EA3AEF">
            <w:pPr>
              <w:spacing w:after="58"/>
              <w:rPr>
                <w:sz w:val="22"/>
                <w:szCs w:val="22"/>
              </w:rPr>
            </w:pPr>
          </w:p>
        </w:tc>
        <w:tc>
          <w:tcPr>
            <w:tcW w:w="1272" w:type="dxa"/>
            <w:tcBorders>
              <w:top w:val="single" w:sz="4" w:space="0" w:color="000000"/>
              <w:left w:val="single" w:sz="4" w:space="0" w:color="auto"/>
              <w:bottom w:val="single" w:sz="4" w:space="0" w:color="auto"/>
              <w:right w:val="single" w:sz="4" w:space="0" w:color="auto"/>
            </w:tcBorders>
          </w:tcPr>
          <w:p w:rsidR="00EA3AEF" w:rsidRPr="007261F3" w:rsidRDefault="00EA3AEF">
            <w:pPr>
              <w:spacing w:after="58"/>
              <w:rPr>
                <w:sz w:val="22"/>
                <w:szCs w:val="22"/>
              </w:rPr>
            </w:pPr>
          </w:p>
        </w:tc>
        <w:tc>
          <w:tcPr>
            <w:tcW w:w="1093" w:type="dxa"/>
            <w:tcBorders>
              <w:top w:val="single" w:sz="4" w:space="0" w:color="000000"/>
              <w:left w:val="single" w:sz="4" w:space="0" w:color="auto"/>
              <w:bottom w:val="single" w:sz="4" w:space="0" w:color="auto"/>
              <w:right w:val="double" w:sz="4" w:space="0" w:color="auto"/>
            </w:tcBorders>
          </w:tcPr>
          <w:p w:rsidR="00EA3AEF" w:rsidRPr="007261F3" w:rsidRDefault="00EA3AEF">
            <w:pPr>
              <w:spacing w:after="58"/>
              <w:rPr>
                <w:sz w:val="22"/>
                <w:szCs w:val="22"/>
              </w:rPr>
            </w:pPr>
          </w:p>
        </w:tc>
        <w:tc>
          <w:tcPr>
            <w:tcW w:w="1775" w:type="dxa"/>
            <w:tcBorders>
              <w:top w:val="single" w:sz="8" w:space="0" w:color="000000"/>
              <w:left w:val="double" w:sz="4" w:space="0" w:color="auto"/>
              <w:bottom w:val="single" w:sz="4" w:space="0" w:color="000000"/>
              <w:right w:val="single" w:sz="8" w:space="0" w:color="000000"/>
            </w:tcBorders>
          </w:tcPr>
          <w:p w:rsidR="00EA3AEF" w:rsidRPr="007261F3" w:rsidRDefault="00EA3AEF">
            <w:pPr>
              <w:spacing w:after="58"/>
              <w:rPr>
                <w:sz w:val="22"/>
                <w:szCs w:val="22"/>
              </w:rPr>
            </w:pPr>
          </w:p>
        </w:tc>
        <w:tc>
          <w:tcPr>
            <w:tcW w:w="900" w:type="dxa"/>
            <w:tcBorders>
              <w:top w:val="single" w:sz="8" w:space="0" w:color="000000"/>
              <w:left w:val="single" w:sz="8" w:space="0" w:color="000000"/>
              <w:bottom w:val="single" w:sz="4" w:space="0" w:color="000000"/>
              <w:right w:val="single" w:sz="7" w:space="0" w:color="000000"/>
            </w:tcBorders>
          </w:tcPr>
          <w:p w:rsidR="00EA3AEF" w:rsidRPr="007261F3" w:rsidRDefault="00EA3AEF">
            <w:pPr>
              <w:spacing w:after="58"/>
              <w:rPr>
                <w:sz w:val="22"/>
                <w:szCs w:val="22"/>
              </w:rPr>
            </w:pPr>
          </w:p>
        </w:tc>
        <w:tc>
          <w:tcPr>
            <w:tcW w:w="1620" w:type="dxa"/>
            <w:tcBorders>
              <w:top w:val="single" w:sz="8" w:space="0" w:color="000000"/>
              <w:left w:val="single" w:sz="7" w:space="0" w:color="000000"/>
              <w:bottom w:val="single" w:sz="4" w:space="0" w:color="000000"/>
              <w:right w:val="single" w:sz="4" w:space="0" w:color="000000"/>
            </w:tcBorders>
          </w:tcPr>
          <w:p w:rsidR="00EA3AEF" w:rsidRPr="007261F3" w:rsidRDefault="00EA3AEF">
            <w:pPr>
              <w:spacing w:after="58"/>
              <w:rPr>
                <w:sz w:val="22"/>
                <w:szCs w:val="22"/>
              </w:rPr>
            </w:pPr>
          </w:p>
        </w:tc>
        <w:tc>
          <w:tcPr>
            <w:tcW w:w="1317" w:type="dxa"/>
            <w:tcBorders>
              <w:top w:val="single" w:sz="8" w:space="0" w:color="000000"/>
              <w:left w:val="single" w:sz="7" w:space="0" w:color="000000"/>
              <w:bottom w:val="single" w:sz="4" w:space="0" w:color="000000"/>
              <w:right w:val="single" w:sz="4" w:space="0" w:color="000000"/>
            </w:tcBorders>
          </w:tcPr>
          <w:p w:rsidR="00EA3AEF" w:rsidRPr="007261F3" w:rsidRDefault="00EA3AEF">
            <w:pPr>
              <w:spacing w:after="58"/>
              <w:rPr>
                <w:sz w:val="22"/>
                <w:szCs w:val="22"/>
              </w:rPr>
            </w:pPr>
          </w:p>
        </w:tc>
      </w:tr>
    </w:tbl>
    <w:p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2243"/>
        <w:gridCol w:w="1080"/>
        <w:gridCol w:w="2045"/>
        <w:gridCol w:w="1825"/>
        <w:gridCol w:w="1145"/>
        <w:gridCol w:w="2397"/>
      </w:tblGrid>
      <w:tr w:rsidR="00D54EB1" w:rsidRPr="007261F3" w:rsidTr="00053FAA">
        <w:trPr>
          <w:trHeight w:val="327"/>
          <w:jc w:val="center"/>
        </w:trPr>
        <w:tc>
          <w:tcPr>
            <w:tcW w:w="10735" w:type="dxa"/>
            <w:gridSpan w:val="6"/>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rsidR="009E5357" w:rsidRDefault="00BB2534" w:rsidP="00DC0220">
            <w:pPr>
              <w:spacing w:after="58"/>
              <w:jc w:val="center"/>
              <w:rPr>
                <w:b/>
                <w:i/>
                <w:sz w:val="22"/>
                <w:szCs w:val="22"/>
              </w:rPr>
            </w:pPr>
            <w:r w:rsidRPr="00BB2534">
              <w:rPr>
                <w:b/>
                <w:i/>
                <w:sz w:val="22"/>
                <w:szCs w:val="22"/>
              </w:rPr>
              <w:t xml:space="preserve">BLOCK </w:t>
            </w:r>
            <w:r w:rsidR="00CD0E99">
              <w:rPr>
                <w:b/>
                <w:i/>
                <w:sz w:val="22"/>
                <w:szCs w:val="22"/>
              </w:rPr>
              <w:t>D</w:t>
            </w:r>
            <w:r w:rsidRPr="00BB2534">
              <w:rPr>
                <w:b/>
                <w:i/>
                <w:sz w:val="22"/>
                <w:szCs w:val="22"/>
              </w:rPr>
              <w:t xml:space="preserve"> </w:t>
            </w:r>
            <w:r w:rsidR="002B0AA5">
              <w:rPr>
                <w:b/>
                <w:i/>
                <w:sz w:val="22"/>
                <w:szCs w:val="22"/>
              </w:rPr>
              <w:t>-</w:t>
            </w:r>
            <w:r w:rsidRPr="00BB2534">
              <w:rPr>
                <w:b/>
                <w:i/>
                <w:sz w:val="22"/>
                <w:szCs w:val="22"/>
              </w:rPr>
              <w:t xml:space="preserve"> PSQ AMOUNT TRANSFERRED</w:t>
            </w:r>
          </w:p>
          <w:p w:rsidR="00EA3AEF" w:rsidRPr="00BB2534" w:rsidRDefault="00EA3AEF" w:rsidP="00DC0220">
            <w:pPr>
              <w:spacing w:after="58"/>
              <w:jc w:val="center"/>
              <w:rPr>
                <w:b/>
                <w:i/>
                <w:sz w:val="22"/>
                <w:szCs w:val="22"/>
              </w:rPr>
            </w:pPr>
            <w:r>
              <w:rPr>
                <w:b/>
                <w:i/>
                <w:sz w:val="22"/>
                <w:szCs w:val="22"/>
              </w:rPr>
              <w:t>NOTE:  Do not record Bering Sea Chinook Salmon PSC</w:t>
            </w:r>
          </w:p>
        </w:tc>
      </w:tr>
      <w:tr w:rsidR="00D54EB1" w:rsidRPr="007261F3" w:rsidTr="00C11411">
        <w:trPr>
          <w:jc w:val="center"/>
        </w:trPr>
        <w:tc>
          <w:tcPr>
            <w:tcW w:w="2243" w:type="dxa"/>
            <w:tcBorders>
              <w:top w:val="nil"/>
              <w:left w:val="single" w:sz="4" w:space="0" w:color="000000"/>
              <w:bottom w:val="single" w:sz="8" w:space="0" w:color="000000"/>
              <w:right w:val="single" w:sz="7" w:space="0" w:color="000000"/>
            </w:tcBorders>
            <w:vAlign w:val="center"/>
          </w:tcPr>
          <w:p w:rsidR="00D54EB1" w:rsidRPr="006364BF" w:rsidRDefault="00D54EB1" w:rsidP="001C4981">
            <w:pPr>
              <w:jc w:val="center"/>
              <w:rPr>
                <w:sz w:val="20"/>
                <w:szCs w:val="20"/>
              </w:rPr>
            </w:pPr>
            <w:r w:rsidRPr="006364BF">
              <w:rPr>
                <w:sz w:val="20"/>
                <w:szCs w:val="20"/>
              </w:rPr>
              <w:t>Species or</w:t>
            </w:r>
          </w:p>
          <w:p w:rsidR="00D54EB1" w:rsidRPr="006364BF" w:rsidRDefault="00D54EB1" w:rsidP="001C4981">
            <w:pPr>
              <w:spacing w:after="43"/>
              <w:jc w:val="center"/>
              <w:rPr>
                <w:sz w:val="20"/>
                <w:szCs w:val="20"/>
              </w:rPr>
            </w:pPr>
            <w:r w:rsidRPr="006364BF">
              <w:rPr>
                <w:sz w:val="20"/>
                <w:szCs w:val="20"/>
              </w:rPr>
              <w:t>Species Category</w:t>
            </w:r>
          </w:p>
        </w:tc>
        <w:tc>
          <w:tcPr>
            <w:tcW w:w="1080" w:type="dxa"/>
            <w:tcBorders>
              <w:top w:val="nil"/>
              <w:left w:val="single" w:sz="7" w:space="0" w:color="000000"/>
              <w:bottom w:val="single" w:sz="8" w:space="0" w:color="000000"/>
              <w:right w:val="single" w:sz="8" w:space="0" w:color="000000"/>
            </w:tcBorders>
            <w:vAlign w:val="center"/>
          </w:tcPr>
          <w:p w:rsidR="00D54EB1" w:rsidRPr="006364BF" w:rsidRDefault="00D54EB1" w:rsidP="001C4981">
            <w:pPr>
              <w:spacing w:after="43"/>
              <w:jc w:val="center"/>
              <w:rPr>
                <w:sz w:val="20"/>
                <w:szCs w:val="20"/>
              </w:rPr>
            </w:pPr>
            <w:r w:rsidRPr="006364BF">
              <w:rPr>
                <w:sz w:val="20"/>
                <w:szCs w:val="20"/>
              </w:rPr>
              <w:t>Crab Zone</w:t>
            </w:r>
          </w:p>
        </w:tc>
        <w:tc>
          <w:tcPr>
            <w:tcW w:w="2045" w:type="dxa"/>
            <w:tcBorders>
              <w:top w:val="single" w:sz="4" w:space="0" w:color="000000"/>
              <w:left w:val="single" w:sz="8" w:space="0" w:color="000000"/>
              <w:bottom w:val="single" w:sz="4" w:space="0" w:color="000000"/>
              <w:right w:val="double" w:sz="4" w:space="0" w:color="auto"/>
            </w:tcBorders>
            <w:vAlign w:val="center"/>
          </w:tcPr>
          <w:p w:rsidR="00C11411" w:rsidRDefault="00C11411" w:rsidP="00EE0B57">
            <w:pPr>
              <w:jc w:val="center"/>
              <w:rPr>
                <w:sz w:val="20"/>
                <w:szCs w:val="20"/>
              </w:rPr>
            </w:pPr>
            <w:r>
              <w:rPr>
                <w:sz w:val="20"/>
                <w:szCs w:val="20"/>
              </w:rPr>
              <w:t>Amount</w:t>
            </w:r>
          </w:p>
          <w:p w:rsidR="00D54EB1" w:rsidRPr="006364BF" w:rsidRDefault="00C11411" w:rsidP="00C11411">
            <w:pPr>
              <w:jc w:val="center"/>
              <w:rPr>
                <w:sz w:val="20"/>
                <w:szCs w:val="20"/>
              </w:rPr>
            </w:pPr>
            <w:r>
              <w:rPr>
                <w:sz w:val="20"/>
                <w:szCs w:val="20"/>
              </w:rPr>
              <w:t>(</w:t>
            </w:r>
            <w:r w:rsidR="000728D9" w:rsidRPr="006364BF">
              <w:rPr>
                <w:sz w:val="20"/>
                <w:szCs w:val="20"/>
              </w:rPr>
              <w:t>Number of A</w:t>
            </w:r>
            <w:r w:rsidR="00EE0B57" w:rsidRPr="006364BF">
              <w:rPr>
                <w:sz w:val="20"/>
                <w:szCs w:val="20"/>
              </w:rPr>
              <w:t>nimals</w:t>
            </w:r>
            <w:r>
              <w:rPr>
                <w:sz w:val="20"/>
                <w:szCs w:val="20"/>
              </w:rPr>
              <w:t>)</w:t>
            </w:r>
          </w:p>
        </w:tc>
        <w:tc>
          <w:tcPr>
            <w:tcW w:w="1825" w:type="dxa"/>
            <w:tcBorders>
              <w:top w:val="nil"/>
              <w:left w:val="double" w:sz="4" w:space="0" w:color="auto"/>
              <w:bottom w:val="single" w:sz="8" w:space="0" w:color="000000"/>
              <w:right w:val="single" w:sz="8" w:space="0" w:color="000000"/>
            </w:tcBorders>
            <w:vAlign w:val="center"/>
          </w:tcPr>
          <w:p w:rsidR="00D54EB1" w:rsidRPr="006364BF" w:rsidRDefault="00D54EB1" w:rsidP="001C4981">
            <w:pPr>
              <w:jc w:val="center"/>
              <w:rPr>
                <w:sz w:val="20"/>
                <w:szCs w:val="20"/>
              </w:rPr>
            </w:pPr>
            <w:r w:rsidRPr="006364BF">
              <w:rPr>
                <w:sz w:val="20"/>
                <w:szCs w:val="20"/>
              </w:rPr>
              <w:t>Species or</w:t>
            </w:r>
          </w:p>
          <w:p w:rsidR="00D54EB1" w:rsidRPr="006364BF" w:rsidRDefault="00D54EB1" w:rsidP="001C4981">
            <w:pPr>
              <w:spacing w:after="43"/>
              <w:jc w:val="center"/>
              <w:rPr>
                <w:sz w:val="20"/>
                <w:szCs w:val="20"/>
              </w:rPr>
            </w:pPr>
            <w:r w:rsidRPr="006364BF">
              <w:rPr>
                <w:sz w:val="20"/>
                <w:szCs w:val="20"/>
              </w:rPr>
              <w:t>Species Category</w:t>
            </w:r>
          </w:p>
        </w:tc>
        <w:tc>
          <w:tcPr>
            <w:tcW w:w="1145" w:type="dxa"/>
            <w:tcBorders>
              <w:top w:val="nil"/>
              <w:left w:val="single" w:sz="8" w:space="0" w:color="000000"/>
              <w:bottom w:val="single" w:sz="8" w:space="0" w:color="000000"/>
              <w:right w:val="single" w:sz="7" w:space="0" w:color="000000"/>
            </w:tcBorders>
            <w:vAlign w:val="center"/>
          </w:tcPr>
          <w:p w:rsidR="00C11411" w:rsidRDefault="00D54EB1" w:rsidP="001C4981">
            <w:pPr>
              <w:spacing w:after="43"/>
              <w:jc w:val="center"/>
              <w:rPr>
                <w:sz w:val="20"/>
                <w:szCs w:val="20"/>
              </w:rPr>
            </w:pPr>
            <w:r w:rsidRPr="006364BF">
              <w:rPr>
                <w:sz w:val="20"/>
                <w:szCs w:val="20"/>
              </w:rPr>
              <w:t xml:space="preserve">Crab </w:t>
            </w:r>
          </w:p>
          <w:p w:rsidR="00D54EB1" w:rsidRPr="006364BF" w:rsidRDefault="00D54EB1" w:rsidP="001C4981">
            <w:pPr>
              <w:spacing w:after="43"/>
              <w:jc w:val="center"/>
              <w:rPr>
                <w:sz w:val="20"/>
                <w:szCs w:val="20"/>
              </w:rPr>
            </w:pPr>
            <w:r w:rsidRPr="006364BF">
              <w:rPr>
                <w:sz w:val="20"/>
                <w:szCs w:val="20"/>
              </w:rPr>
              <w:t>Zone</w:t>
            </w:r>
          </w:p>
        </w:tc>
        <w:tc>
          <w:tcPr>
            <w:tcW w:w="2397" w:type="dxa"/>
            <w:tcBorders>
              <w:top w:val="nil"/>
              <w:left w:val="single" w:sz="7" w:space="0" w:color="000000"/>
              <w:bottom w:val="single" w:sz="8" w:space="0" w:color="000000"/>
              <w:right w:val="single" w:sz="4" w:space="0" w:color="000000"/>
            </w:tcBorders>
            <w:vAlign w:val="center"/>
          </w:tcPr>
          <w:p w:rsidR="00C11411" w:rsidRDefault="00C11411" w:rsidP="00C11411">
            <w:pPr>
              <w:jc w:val="center"/>
              <w:rPr>
                <w:sz w:val="20"/>
                <w:szCs w:val="20"/>
              </w:rPr>
            </w:pPr>
            <w:r>
              <w:rPr>
                <w:sz w:val="20"/>
                <w:szCs w:val="20"/>
              </w:rPr>
              <w:t>Amount</w:t>
            </w:r>
          </w:p>
          <w:p w:rsidR="00D54EB1" w:rsidRPr="006364BF" w:rsidRDefault="00C11411" w:rsidP="00C11411">
            <w:pPr>
              <w:spacing w:after="43"/>
              <w:jc w:val="center"/>
              <w:rPr>
                <w:sz w:val="20"/>
                <w:szCs w:val="20"/>
              </w:rPr>
            </w:pPr>
            <w:r>
              <w:rPr>
                <w:sz w:val="20"/>
                <w:szCs w:val="20"/>
              </w:rPr>
              <w:t>(</w:t>
            </w:r>
            <w:r w:rsidRPr="006364BF">
              <w:rPr>
                <w:sz w:val="20"/>
                <w:szCs w:val="20"/>
              </w:rPr>
              <w:t>Number of Animals</w:t>
            </w:r>
            <w:r>
              <w:rPr>
                <w:sz w:val="20"/>
                <w:szCs w:val="20"/>
              </w:rPr>
              <w:t>)</w:t>
            </w:r>
          </w:p>
        </w:tc>
      </w:tr>
      <w:tr w:rsidR="00D54EB1" w:rsidRPr="007261F3" w:rsidTr="00C11411">
        <w:trPr>
          <w:trHeight w:val="432"/>
          <w:jc w:val="center"/>
        </w:trPr>
        <w:tc>
          <w:tcPr>
            <w:tcW w:w="2243" w:type="dxa"/>
            <w:tcBorders>
              <w:top w:val="single" w:sz="8" w:space="0" w:color="000000"/>
              <w:left w:val="single" w:sz="4" w:space="0" w:color="000000"/>
              <w:bottom w:val="single" w:sz="8" w:space="0" w:color="000000"/>
              <w:right w:val="single" w:sz="7" w:space="0" w:color="000000"/>
            </w:tcBorders>
            <w:vAlign w:val="center"/>
          </w:tcPr>
          <w:p w:rsidR="00D54EB1" w:rsidRPr="007261F3" w:rsidRDefault="00D54EB1" w:rsidP="00927903">
            <w:pPr>
              <w:spacing w:after="58"/>
              <w:jc w:val="center"/>
              <w:rPr>
                <w:sz w:val="22"/>
                <w:szCs w:val="22"/>
              </w:rPr>
            </w:pPr>
          </w:p>
        </w:tc>
        <w:tc>
          <w:tcPr>
            <w:tcW w:w="1080" w:type="dxa"/>
            <w:tcBorders>
              <w:top w:val="single" w:sz="8" w:space="0" w:color="000000"/>
              <w:left w:val="single" w:sz="7" w:space="0" w:color="000000"/>
              <w:bottom w:val="single" w:sz="8" w:space="0" w:color="000000"/>
              <w:right w:val="single" w:sz="8" w:space="0" w:color="000000"/>
            </w:tcBorders>
            <w:vAlign w:val="center"/>
          </w:tcPr>
          <w:p w:rsidR="00D54EB1" w:rsidRPr="007261F3" w:rsidRDefault="00D54EB1" w:rsidP="00927903">
            <w:pPr>
              <w:spacing w:after="58"/>
              <w:jc w:val="center"/>
              <w:rPr>
                <w:sz w:val="22"/>
                <w:szCs w:val="22"/>
              </w:rPr>
            </w:pPr>
          </w:p>
        </w:tc>
        <w:tc>
          <w:tcPr>
            <w:tcW w:w="2045" w:type="dxa"/>
            <w:tcBorders>
              <w:top w:val="single" w:sz="4" w:space="0" w:color="000000"/>
              <w:left w:val="single" w:sz="8" w:space="0" w:color="000000"/>
              <w:bottom w:val="single" w:sz="4" w:space="0" w:color="000000"/>
              <w:right w:val="double" w:sz="4" w:space="0" w:color="auto"/>
            </w:tcBorders>
            <w:vAlign w:val="center"/>
          </w:tcPr>
          <w:p w:rsidR="00D54EB1" w:rsidRPr="007261F3" w:rsidRDefault="00D54EB1" w:rsidP="004A4685">
            <w:pPr>
              <w:spacing w:after="58"/>
              <w:jc w:val="center"/>
              <w:rPr>
                <w:sz w:val="22"/>
                <w:szCs w:val="22"/>
              </w:rPr>
            </w:pPr>
          </w:p>
        </w:tc>
        <w:tc>
          <w:tcPr>
            <w:tcW w:w="1825" w:type="dxa"/>
            <w:tcBorders>
              <w:top w:val="single" w:sz="8" w:space="0" w:color="000000"/>
              <w:left w:val="double" w:sz="4" w:space="0" w:color="auto"/>
              <w:bottom w:val="single" w:sz="8" w:space="0" w:color="000000"/>
              <w:right w:val="single" w:sz="8" w:space="0" w:color="000000"/>
            </w:tcBorders>
            <w:vAlign w:val="center"/>
          </w:tcPr>
          <w:p w:rsidR="00D54EB1" w:rsidRPr="007261F3" w:rsidRDefault="00D54EB1" w:rsidP="004A4685">
            <w:pPr>
              <w:spacing w:after="58"/>
              <w:jc w:val="center"/>
              <w:rPr>
                <w:sz w:val="22"/>
                <w:szCs w:val="22"/>
              </w:rPr>
            </w:pPr>
          </w:p>
        </w:tc>
        <w:tc>
          <w:tcPr>
            <w:tcW w:w="1145" w:type="dxa"/>
            <w:tcBorders>
              <w:top w:val="single" w:sz="8" w:space="0" w:color="000000"/>
              <w:left w:val="single" w:sz="8" w:space="0" w:color="000000"/>
              <w:bottom w:val="single" w:sz="8" w:space="0" w:color="000000"/>
              <w:right w:val="single" w:sz="7" w:space="0" w:color="000000"/>
            </w:tcBorders>
            <w:vAlign w:val="center"/>
          </w:tcPr>
          <w:p w:rsidR="00D54EB1" w:rsidRPr="007261F3" w:rsidRDefault="00D54EB1" w:rsidP="00927903">
            <w:pPr>
              <w:spacing w:after="58"/>
              <w:jc w:val="center"/>
              <w:rPr>
                <w:sz w:val="22"/>
                <w:szCs w:val="22"/>
              </w:rPr>
            </w:pPr>
          </w:p>
        </w:tc>
        <w:tc>
          <w:tcPr>
            <w:tcW w:w="2397" w:type="dxa"/>
            <w:tcBorders>
              <w:top w:val="single" w:sz="8" w:space="0" w:color="000000"/>
              <w:left w:val="single" w:sz="7" w:space="0" w:color="000000"/>
              <w:bottom w:val="single" w:sz="8" w:space="0" w:color="000000"/>
              <w:right w:val="single" w:sz="4" w:space="0" w:color="000000"/>
            </w:tcBorders>
            <w:vAlign w:val="center"/>
          </w:tcPr>
          <w:p w:rsidR="00D54EB1" w:rsidRPr="007261F3" w:rsidRDefault="00D54EB1" w:rsidP="00927903">
            <w:pPr>
              <w:spacing w:after="58"/>
              <w:jc w:val="center"/>
              <w:rPr>
                <w:sz w:val="22"/>
                <w:szCs w:val="22"/>
              </w:rPr>
            </w:pPr>
          </w:p>
        </w:tc>
      </w:tr>
      <w:tr w:rsidR="00AC3DD0" w:rsidRPr="007261F3" w:rsidTr="00C11411">
        <w:trPr>
          <w:trHeight w:val="432"/>
          <w:jc w:val="center"/>
        </w:trPr>
        <w:tc>
          <w:tcPr>
            <w:tcW w:w="2243" w:type="dxa"/>
            <w:tcBorders>
              <w:top w:val="single" w:sz="8" w:space="0" w:color="000000"/>
              <w:left w:val="single" w:sz="4" w:space="0" w:color="000000"/>
              <w:bottom w:val="single" w:sz="8" w:space="0" w:color="000000"/>
              <w:right w:val="single" w:sz="7" w:space="0" w:color="000000"/>
            </w:tcBorders>
            <w:vAlign w:val="center"/>
          </w:tcPr>
          <w:p w:rsidR="00AC3DD0" w:rsidRPr="007261F3" w:rsidRDefault="00AC3DD0" w:rsidP="00927903">
            <w:pPr>
              <w:spacing w:after="58"/>
              <w:jc w:val="center"/>
              <w:rPr>
                <w:sz w:val="22"/>
                <w:szCs w:val="22"/>
              </w:rPr>
            </w:pPr>
          </w:p>
        </w:tc>
        <w:tc>
          <w:tcPr>
            <w:tcW w:w="1080" w:type="dxa"/>
            <w:tcBorders>
              <w:top w:val="single" w:sz="8" w:space="0" w:color="000000"/>
              <w:left w:val="single" w:sz="7" w:space="0" w:color="000000"/>
              <w:bottom w:val="single" w:sz="8" w:space="0" w:color="000000"/>
              <w:right w:val="single" w:sz="8" w:space="0" w:color="000000"/>
            </w:tcBorders>
            <w:vAlign w:val="center"/>
          </w:tcPr>
          <w:p w:rsidR="00AC3DD0" w:rsidRPr="007261F3" w:rsidRDefault="00AC3DD0" w:rsidP="00927903">
            <w:pPr>
              <w:spacing w:after="58"/>
              <w:jc w:val="center"/>
              <w:rPr>
                <w:sz w:val="22"/>
                <w:szCs w:val="22"/>
              </w:rPr>
            </w:pPr>
          </w:p>
        </w:tc>
        <w:tc>
          <w:tcPr>
            <w:tcW w:w="2045" w:type="dxa"/>
            <w:tcBorders>
              <w:top w:val="single" w:sz="4" w:space="0" w:color="000000"/>
              <w:left w:val="single" w:sz="8" w:space="0" w:color="000000"/>
              <w:bottom w:val="single" w:sz="4" w:space="0" w:color="000000"/>
              <w:right w:val="double" w:sz="4" w:space="0" w:color="auto"/>
            </w:tcBorders>
            <w:vAlign w:val="center"/>
          </w:tcPr>
          <w:p w:rsidR="00AC3DD0" w:rsidRPr="007261F3" w:rsidRDefault="00AC3DD0" w:rsidP="004A4685">
            <w:pPr>
              <w:spacing w:after="58"/>
              <w:jc w:val="center"/>
              <w:rPr>
                <w:sz w:val="22"/>
                <w:szCs w:val="22"/>
              </w:rPr>
            </w:pPr>
          </w:p>
        </w:tc>
        <w:tc>
          <w:tcPr>
            <w:tcW w:w="1825" w:type="dxa"/>
            <w:tcBorders>
              <w:top w:val="single" w:sz="8" w:space="0" w:color="000000"/>
              <w:left w:val="double" w:sz="4" w:space="0" w:color="auto"/>
              <w:bottom w:val="single" w:sz="8" w:space="0" w:color="000000"/>
              <w:right w:val="single" w:sz="8" w:space="0" w:color="000000"/>
            </w:tcBorders>
            <w:vAlign w:val="center"/>
          </w:tcPr>
          <w:p w:rsidR="00AC3DD0" w:rsidRPr="007261F3" w:rsidRDefault="00AC3DD0" w:rsidP="004A4685">
            <w:pPr>
              <w:spacing w:after="58"/>
              <w:jc w:val="center"/>
              <w:rPr>
                <w:sz w:val="22"/>
                <w:szCs w:val="22"/>
              </w:rPr>
            </w:pPr>
          </w:p>
        </w:tc>
        <w:tc>
          <w:tcPr>
            <w:tcW w:w="1145" w:type="dxa"/>
            <w:tcBorders>
              <w:top w:val="single" w:sz="8" w:space="0" w:color="000000"/>
              <w:left w:val="single" w:sz="8" w:space="0" w:color="000000"/>
              <w:bottom w:val="single" w:sz="8" w:space="0" w:color="000000"/>
              <w:right w:val="single" w:sz="7" w:space="0" w:color="000000"/>
            </w:tcBorders>
            <w:vAlign w:val="center"/>
          </w:tcPr>
          <w:p w:rsidR="00AC3DD0" w:rsidRPr="007261F3" w:rsidRDefault="00AC3DD0" w:rsidP="00927903">
            <w:pPr>
              <w:spacing w:after="58"/>
              <w:jc w:val="center"/>
              <w:rPr>
                <w:sz w:val="22"/>
                <w:szCs w:val="22"/>
              </w:rPr>
            </w:pPr>
          </w:p>
        </w:tc>
        <w:tc>
          <w:tcPr>
            <w:tcW w:w="2397" w:type="dxa"/>
            <w:tcBorders>
              <w:top w:val="single" w:sz="8" w:space="0" w:color="000000"/>
              <w:left w:val="single" w:sz="7" w:space="0" w:color="000000"/>
              <w:bottom w:val="single" w:sz="8" w:space="0" w:color="000000"/>
              <w:right w:val="single" w:sz="4" w:space="0" w:color="000000"/>
            </w:tcBorders>
            <w:vAlign w:val="center"/>
          </w:tcPr>
          <w:p w:rsidR="00AC3DD0" w:rsidRPr="007261F3" w:rsidRDefault="00AC3DD0" w:rsidP="00927903">
            <w:pPr>
              <w:spacing w:after="58"/>
              <w:jc w:val="center"/>
              <w:rPr>
                <w:sz w:val="22"/>
                <w:szCs w:val="22"/>
              </w:rPr>
            </w:pPr>
          </w:p>
        </w:tc>
      </w:tr>
      <w:tr w:rsidR="00D54EB1" w:rsidRPr="007261F3" w:rsidTr="00C11411">
        <w:trPr>
          <w:trHeight w:val="432"/>
          <w:jc w:val="center"/>
        </w:trPr>
        <w:tc>
          <w:tcPr>
            <w:tcW w:w="2243" w:type="dxa"/>
            <w:tcBorders>
              <w:top w:val="single" w:sz="8" w:space="0" w:color="000000"/>
              <w:left w:val="single" w:sz="4" w:space="0" w:color="000000"/>
              <w:bottom w:val="single" w:sz="4" w:space="0" w:color="000000"/>
              <w:right w:val="single" w:sz="7" w:space="0" w:color="000000"/>
            </w:tcBorders>
            <w:vAlign w:val="center"/>
          </w:tcPr>
          <w:p w:rsidR="00D54EB1" w:rsidRPr="007261F3" w:rsidRDefault="00D54EB1" w:rsidP="00927903">
            <w:pPr>
              <w:spacing w:after="58"/>
              <w:jc w:val="center"/>
              <w:rPr>
                <w:sz w:val="22"/>
                <w:szCs w:val="22"/>
              </w:rPr>
            </w:pPr>
          </w:p>
        </w:tc>
        <w:tc>
          <w:tcPr>
            <w:tcW w:w="1080" w:type="dxa"/>
            <w:tcBorders>
              <w:top w:val="single" w:sz="8" w:space="0" w:color="000000"/>
              <w:left w:val="single" w:sz="7" w:space="0" w:color="000000"/>
              <w:bottom w:val="single" w:sz="4" w:space="0" w:color="000000"/>
              <w:right w:val="single" w:sz="8" w:space="0" w:color="000000"/>
            </w:tcBorders>
            <w:vAlign w:val="center"/>
          </w:tcPr>
          <w:p w:rsidR="00D54EB1" w:rsidRPr="007261F3" w:rsidRDefault="00D54EB1" w:rsidP="00927903">
            <w:pPr>
              <w:spacing w:after="58"/>
              <w:jc w:val="center"/>
              <w:rPr>
                <w:sz w:val="22"/>
                <w:szCs w:val="22"/>
              </w:rPr>
            </w:pPr>
          </w:p>
        </w:tc>
        <w:tc>
          <w:tcPr>
            <w:tcW w:w="2045" w:type="dxa"/>
            <w:tcBorders>
              <w:top w:val="single" w:sz="4" w:space="0" w:color="000000"/>
              <w:left w:val="single" w:sz="8" w:space="0" w:color="000000"/>
              <w:bottom w:val="single" w:sz="4" w:space="0" w:color="auto"/>
              <w:right w:val="double" w:sz="4" w:space="0" w:color="auto"/>
            </w:tcBorders>
            <w:vAlign w:val="center"/>
          </w:tcPr>
          <w:p w:rsidR="00D54EB1" w:rsidRPr="007261F3" w:rsidRDefault="00D54EB1" w:rsidP="00927903">
            <w:pPr>
              <w:spacing w:after="58"/>
              <w:jc w:val="center"/>
              <w:rPr>
                <w:sz w:val="22"/>
                <w:szCs w:val="22"/>
              </w:rPr>
            </w:pPr>
          </w:p>
        </w:tc>
        <w:tc>
          <w:tcPr>
            <w:tcW w:w="1825" w:type="dxa"/>
            <w:tcBorders>
              <w:top w:val="single" w:sz="8" w:space="0" w:color="000000"/>
              <w:left w:val="double" w:sz="4" w:space="0" w:color="auto"/>
              <w:bottom w:val="single" w:sz="4" w:space="0" w:color="000000"/>
              <w:right w:val="single" w:sz="8" w:space="0" w:color="000000"/>
            </w:tcBorders>
            <w:vAlign w:val="center"/>
          </w:tcPr>
          <w:p w:rsidR="00D54EB1" w:rsidRPr="007261F3" w:rsidRDefault="00D54EB1" w:rsidP="00927903">
            <w:pPr>
              <w:spacing w:after="58"/>
              <w:jc w:val="center"/>
              <w:rPr>
                <w:sz w:val="22"/>
                <w:szCs w:val="22"/>
              </w:rPr>
            </w:pPr>
          </w:p>
        </w:tc>
        <w:tc>
          <w:tcPr>
            <w:tcW w:w="1145" w:type="dxa"/>
            <w:tcBorders>
              <w:top w:val="single" w:sz="8" w:space="0" w:color="000000"/>
              <w:left w:val="single" w:sz="8" w:space="0" w:color="000000"/>
              <w:bottom w:val="single" w:sz="4" w:space="0" w:color="000000"/>
              <w:right w:val="single" w:sz="7" w:space="0" w:color="000000"/>
            </w:tcBorders>
            <w:vAlign w:val="center"/>
          </w:tcPr>
          <w:p w:rsidR="00D54EB1" w:rsidRPr="007261F3" w:rsidRDefault="00D54EB1" w:rsidP="00927903">
            <w:pPr>
              <w:spacing w:after="58"/>
              <w:jc w:val="center"/>
              <w:rPr>
                <w:sz w:val="22"/>
                <w:szCs w:val="22"/>
              </w:rPr>
            </w:pPr>
          </w:p>
        </w:tc>
        <w:tc>
          <w:tcPr>
            <w:tcW w:w="2397" w:type="dxa"/>
            <w:tcBorders>
              <w:top w:val="single" w:sz="8" w:space="0" w:color="000000"/>
              <w:left w:val="single" w:sz="7" w:space="0" w:color="000000"/>
              <w:bottom w:val="single" w:sz="4" w:space="0" w:color="000000"/>
              <w:right w:val="single" w:sz="4" w:space="0" w:color="000000"/>
            </w:tcBorders>
            <w:vAlign w:val="center"/>
          </w:tcPr>
          <w:p w:rsidR="00D54EB1" w:rsidRPr="007261F3" w:rsidRDefault="00D54EB1" w:rsidP="00927903">
            <w:pPr>
              <w:spacing w:after="58"/>
              <w:jc w:val="center"/>
              <w:rPr>
                <w:sz w:val="22"/>
                <w:szCs w:val="22"/>
              </w:rPr>
            </w:pPr>
          </w:p>
        </w:tc>
      </w:tr>
    </w:tbl>
    <w:p w:rsidR="00C11411" w:rsidRDefault="00C11411"/>
    <w:p w:rsidR="00C11411" w:rsidRDefault="00C11411">
      <w:pPr>
        <w:widowControl/>
        <w:autoSpaceDE/>
        <w:autoSpaceDN/>
        <w:adjustRightInd/>
      </w:pPr>
      <w:r>
        <w:br w:type="page"/>
      </w:r>
    </w:p>
    <w:p w:rsidR="008A5B8B" w:rsidRDefault="008A5B8B"/>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927903" w:rsidRPr="00D75A44" w:rsidTr="008A5B8B">
        <w:trPr>
          <w:trHeight w:val="386"/>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27903" w:rsidRPr="00D75A44" w:rsidRDefault="004240DB" w:rsidP="00CD0E99">
            <w:pPr>
              <w:jc w:val="center"/>
              <w:rPr>
                <w:b/>
                <w:i/>
                <w:sz w:val="22"/>
                <w:szCs w:val="22"/>
                <w:highlight w:val="yellow"/>
              </w:rPr>
            </w:pPr>
            <w:r w:rsidRPr="00D75A44">
              <w:rPr>
                <w:b/>
                <w:i/>
                <w:sz w:val="22"/>
                <w:szCs w:val="22"/>
              </w:rPr>
              <w:t xml:space="preserve">BLOCK </w:t>
            </w:r>
            <w:r w:rsidR="00CD0E99">
              <w:rPr>
                <w:b/>
                <w:i/>
                <w:sz w:val="22"/>
                <w:szCs w:val="22"/>
              </w:rPr>
              <w:t>E</w:t>
            </w:r>
            <w:r w:rsidRPr="00D75A44">
              <w:rPr>
                <w:b/>
                <w:i/>
                <w:sz w:val="22"/>
                <w:szCs w:val="22"/>
              </w:rPr>
              <w:t xml:space="preserve"> </w:t>
            </w:r>
            <w:r w:rsidR="002B0AA5">
              <w:rPr>
                <w:b/>
                <w:i/>
                <w:sz w:val="22"/>
                <w:szCs w:val="22"/>
              </w:rPr>
              <w:t>-</w:t>
            </w:r>
            <w:r w:rsidRPr="00D75A44">
              <w:rPr>
                <w:b/>
                <w:i/>
                <w:sz w:val="22"/>
                <w:szCs w:val="22"/>
              </w:rPr>
              <w:t xml:space="preserve"> TRANSFER YEAR</w:t>
            </w:r>
          </w:p>
        </w:tc>
      </w:tr>
      <w:tr w:rsidR="00927903" w:rsidRPr="00D75A44" w:rsidTr="008A5B8B">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27903" w:rsidRPr="00D75A44" w:rsidRDefault="00927903" w:rsidP="00D75A44">
            <w:pPr>
              <w:jc w:val="right"/>
              <w:rPr>
                <w:sz w:val="22"/>
                <w:szCs w:val="22"/>
                <w:highlight w:val="yellow"/>
              </w:rPr>
            </w:pPr>
            <w:bookmarkStart w:id="0" w:name="_GoBack"/>
            <w:bookmarkEnd w:id="0"/>
            <w:r w:rsidRPr="00D75A44">
              <w:rPr>
                <w:sz w:val="22"/>
                <w:szCs w:val="22"/>
              </w:rPr>
              <w:t>Specify the year to which this transfer applies:</w:t>
            </w:r>
          </w:p>
        </w:tc>
        <w:tc>
          <w:tcPr>
            <w:tcW w:w="5474" w:type="dxa"/>
            <w:tcBorders>
              <w:top w:val="single" w:sz="4" w:space="0" w:color="auto"/>
              <w:left w:val="single" w:sz="4" w:space="0" w:color="auto"/>
              <w:bottom w:val="single" w:sz="4" w:space="0" w:color="auto"/>
              <w:right w:val="single" w:sz="4" w:space="0" w:color="auto"/>
            </w:tcBorders>
            <w:vAlign w:val="center"/>
          </w:tcPr>
          <w:p w:rsidR="00927903" w:rsidRDefault="00927903" w:rsidP="000726DB">
            <w:pPr>
              <w:rPr>
                <w:sz w:val="22"/>
                <w:szCs w:val="22"/>
                <w:highlight w:val="yellow"/>
              </w:rPr>
            </w:pPr>
          </w:p>
          <w:p w:rsidR="00616FCF" w:rsidRPr="00D75A44" w:rsidRDefault="00616FCF" w:rsidP="000726DB">
            <w:pPr>
              <w:rPr>
                <w:sz w:val="22"/>
                <w:szCs w:val="22"/>
                <w:highlight w:val="yellow"/>
              </w:rPr>
            </w:pPr>
          </w:p>
        </w:tc>
      </w:tr>
    </w:tbl>
    <w:p w:rsidR="00616FCF" w:rsidRDefault="00616FCF"/>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3B6DB8" w:rsidRPr="00D75A44" w:rsidTr="00616FCF">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3B6DB8" w:rsidRPr="001F1D76" w:rsidRDefault="00616FCF" w:rsidP="001F1D76">
            <w:pPr>
              <w:jc w:val="center"/>
              <w:rPr>
                <w:b/>
                <w:i/>
                <w:sz w:val="22"/>
                <w:szCs w:val="22"/>
                <w:highlight w:val="yellow"/>
              </w:rPr>
            </w:pPr>
            <w:r>
              <w:br w:type="page"/>
            </w:r>
            <w:r w:rsidR="003B6DB8" w:rsidRPr="001F1D76">
              <w:rPr>
                <w:b/>
                <w:i/>
                <w:sz w:val="22"/>
                <w:szCs w:val="22"/>
              </w:rPr>
              <w:t>BLOCK F</w:t>
            </w:r>
            <w:r w:rsidR="001F1D76" w:rsidRPr="001F1D76">
              <w:rPr>
                <w:b/>
                <w:i/>
                <w:sz w:val="22"/>
                <w:szCs w:val="22"/>
              </w:rPr>
              <w:t xml:space="preserve"> – CERTIFICATION OF TRANSFEROR</w:t>
            </w:r>
          </w:p>
        </w:tc>
      </w:tr>
      <w:tr w:rsidR="009E0543" w:rsidRPr="00D75A44" w:rsidTr="001B3979">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i/>
                <w:sz w:val="22"/>
                <w:szCs w:val="22"/>
              </w:rPr>
            </w:pPr>
            <w:r w:rsidRPr="009E0543">
              <w:rPr>
                <w:i/>
                <w:sz w:val="22"/>
                <w:szCs w:val="22"/>
              </w:rPr>
              <w:t>Under penalty of perjury, I declare that I have examined this form, and to the best of my knowledge and belief, the information I have presented here is true, correct, and complete</w:t>
            </w:r>
            <w:r>
              <w:rPr>
                <w:i/>
                <w:sz w:val="22"/>
                <w:szCs w:val="22"/>
              </w:rPr>
              <w:t>.</w:t>
            </w:r>
          </w:p>
        </w:tc>
      </w:tr>
      <w:tr w:rsidR="003B6DB8" w:rsidRPr="00D75A44" w:rsidTr="009E0543">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sz w:val="22"/>
                <w:szCs w:val="22"/>
              </w:rPr>
            </w:pPr>
            <w:r w:rsidRPr="009E0543">
              <w:rPr>
                <w:sz w:val="22"/>
                <w:szCs w:val="22"/>
              </w:rPr>
              <w:t>1. Signature</w:t>
            </w:r>
          </w:p>
          <w:p w:rsidR="003B6DB8" w:rsidRPr="00D75A44" w:rsidRDefault="003B6DB8" w:rsidP="009E0543">
            <w:pPr>
              <w:jc w:val="right"/>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9E0543" w:rsidRPr="009E0543" w:rsidRDefault="009E0543" w:rsidP="009E0543">
            <w:pPr>
              <w:rPr>
                <w:sz w:val="22"/>
                <w:szCs w:val="22"/>
              </w:rPr>
            </w:pPr>
            <w:r w:rsidRPr="009E0543">
              <w:rPr>
                <w:sz w:val="22"/>
                <w:szCs w:val="22"/>
              </w:rPr>
              <w:t>2. Date</w:t>
            </w:r>
          </w:p>
          <w:p w:rsidR="003B6DB8" w:rsidRPr="00D75A44" w:rsidRDefault="003B6DB8" w:rsidP="009E0543">
            <w:pPr>
              <w:rPr>
                <w:sz w:val="22"/>
                <w:szCs w:val="22"/>
                <w:highlight w:val="yellow"/>
              </w:rPr>
            </w:pPr>
          </w:p>
        </w:tc>
      </w:tr>
      <w:tr w:rsidR="003B6DB8" w:rsidRPr="00D75A44" w:rsidTr="009E0543">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9E0543" w:rsidRPr="009E0543" w:rsidRDefault="009E0543" w:rsidP="009E0543">
            <w:pPr>
              <w:rPr>
                <w:sz w:val="22"/>
                <w:szCs w:val="22"/>
              </w:rPr>
            </w:pPr>
            <w:r w:rsidRPr="009E0543">
              <w:rPr>
                <w:sz w:val="22"/>
                <w:szCs w:val="22"/>
              </w:rPr>
              <w:t>3. Printed Name</w:t>
            </w:r>
          </w:p>
          <w:p w:rsidR="003B6DB8" w:rsidRPr="00D75A44" w:rsidRDefault="003B6DB8" w:rsidP="009E0543">
            <w:pPr>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3B6DB8" w:rsidRPr="00D75A44" w:rsidRDefault="009E0543" w:rsidP="009E0543">
            <w:pPr>
              <w:rPr>
                <w:sz w:val="22"/>
                <w:szCs w:val="22"/>
                <w:highlight w:val="yellow"/>
              </w:rPr>
            </w:pPr>
            <w:r w:rsidRPr="009E0543">
              <w:rPr>
                <w:sz w:val="22"/>
                <w:szCs w:val="22"/>
              </w:rPr>
              <w:t>4. Title if Authorized Representative</w:t>
            </w:r>
          </w:p>
        </w:tc>
      </w:tr>
    </w:tbl>
    <w:p w:rsidR="0065626D" w:rsidRDefault="0065626D" w:rsidP="006364BF">
      <w:pPr>
        <w:jc w:val="center"/>
        <w:rPr>
          <w:b/>
          <w:sz w:val="17"/>
          <w:szCs w:val="17"/>
        </w:rPr>
      </w:pPr>
    </w:p>
    <w:tbl>
      <w:tblPr>
        <w:tblW w:w="0" w:type="auto"/>
        <w:jc w:val="center"/>
        <w:tblInd w:w="-12" w:type="dxa"/>
        <w:tblBorders>
          <w:top w:val="double" w:sz="4" w:space="0" w:color="000000"/>
          <w:left w:val="double" w:sz="4" w:space="0" w:color="000000"/>
          <w:right w:val="double" w:sz="4" w:space="0" w:color="000000"/>
          <w:insideV w:val="double" w:sz="4" w:space="0" w:color="000000"/>
        </w:tblBorders>
        <w:tblLayout w:type="fixed"/>
        <w:tblLook w:val="01E0" w:firstRow="1" w:lastRow="1" w:firstColumn="1" w:lastColumn="1" w:noHBand="0" w:noVBand="0"/>
      </w:tblPr>
      <w:tblGrid>
        <w:gridCol w:w="5261"/>
        <w:gridCol w:w="5474"/>
      </w:tblGrid>
      <w:tr w:rsidR="00616FCF" w:rsidRPr="00D75A44" w:rsidTr="00CC7DAC">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16FCF" w:rsidRPr="001F1D76" w:rsidRDefault="00616FCF" w:rsidP="00616FCF">
            <w:pPr>
              <w:jc w:val="center"/>
              <w:rPr>
                <w:b/>
                <w:i/>
                <w:sz w:val="22"/>
                <w:szCs w:val="22"/>
                <w:highlight w:val="yellow"/>
              </w:rPr>
            </w:pPr>
            <w:r w:rsidRPr="001F1D76">
              <w:rPr>
                <w:b/>
                <w:i/>
                <w:sz w:val="22"/>
                <w:szCs w:val="22"/>
              </w:rPr>
              <w:t xml:space="preserve">BLOCK </w:t>
            </w:r>
            <w:r>
              <w:rPr>
                <w:b/>
                <w:i/>
                <w:sz w:val="22"/>
                <w:szCs w:val="22"/>
              </w:rPr>
              <w:t>G</w:t>
            </w:r>
            <w:r w:rsidRPr="001F1D76">
              <w:rPr>
                <w:b/>
                <w:i/>
                <w:sz w:val="22"/>
                <w:szCs w:val="22"/>
              </w:rPr>
              <w:t xml:space="preserve"> – CERTIFICATION OF TRANSFER</w:t>
            </w:r>
            <w:r>
              <w:rPr>
                <w:b/>
                <w:i/>
                <w:sz w:val="22"/>
                <w:szCs w:val="22"/>
              </w:rPr>
              <w:t>EE</w:t>
            </w:r>
          </w:p>
        </w:tc>
      </w:tr>
      <w:tr w:rsidR="00616FCF" w:rsidRPr="00D75A44" w:rsidTr="00CC7DAC">
        <w:trPr>
          <w:trHeight w:val="359"/>
          <w:jc w:val="center"/>
        </w:trPr>
        <w:tc>
          <w:tcPr>
            <w:tcW w:w="10735" w:type="dxa"/>
            <w:gridSpan w:val="2"/>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i/>
                <w:sz w:val="22"/>
                <w:szCs w:val="22"/>
              </w:rPr>
            </w:pPr>
            <w:r w:rsidRPr="009E0543">
              <w:rPr>
                <w:i/>
                <w:sz w:val="22"/>
                <w:szCs w:val="22"/>
              </w:rPr>
              <w:t>Under penalty of perjury, I declare that I have examined this form, and to the best of my knowledge and belief, the information I have presented here is true, correct, and complete</w:t>
            </w:r>
            <w:r>
              <w:rPr>
                <w:i/>
                <w:sz w:val="22"/>
                <w:szCs w:val="22"/>
              </w:rPr>
              <w:t>.</w:t>
            </w:r>
          </w:p>
        </w:tc>
      </w:tr>
      <w:tr w:rsidR="00616FCF" w:rsidRPr="00D75A44" w:rsidTr="00CC7DAC">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sz w:val="22"/>
                <w:szCs w:val="22"/>
              </w:rPr>
            </w:pPr>
            <w:r w:rsidRPr="009E0543">
              <w:rPr>
                <w:sz w:val="22"/>
                <w:szCs w:val="22"/>
              </w:rPr>
              <w:t>1. Signature</w:t>
            </w:r>
          </w:p>
          <w:p w:rsidR="00616FCF" w:rsidRPr="00D75A44" w:rsidRDefault="00616FCF" w:rsidP="00CC7DAC">
            <w:pPr>
              <w:jc w:val="right"/>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616FCF" w:rsidRPr="009E0543" w:rsidRDefault="00616FCF" w:rsidP="00CC7DAC">
            <w:pPr>
              <w:rPr>
                <w:sz w:val="22"/>
                <w:szCs w:val="22"/>
              </w:rPr>
            </w:pPr>
            <w:r w:rsidRPr="009E0543">
              <w:rPr>
                <w:sz w:val="22"/>
                <w:szCs w:val="22"/>
              </w:rPr>
              <w:t>2. Date</w:t>
            </w:r>
          </w:p>
          <w:p w:rsidR="00616FCF" w:rsidRPr="00D75A44" w:rsidRDefault="00616FCF" w:rsidP="00CC7DAC">
            <w:pPr>
              <w:rPr>
                <w:sz w:val="22"/>
                <w:szCs w:val="22"/>
                <w:highlight w:val="yellow"/>
              </w:rPr>
            </w:pPr>
          </w:p>
        </w:tc>
      </w:tr>
      <w:tr w:rsidR="00616FCF" w:rsidRPr="00D75A44" w:rsidTr="00CC7DAC">
        <w:trPr>
          <w:trHeight w:val="359"/>
          <w:jc w:val="center"/>
        </w:trPr>
        <w:tc>
          <w:tcPr>
            <w:tcW w:w="5261" w:type="dxa"/>
            <w:tcBorders>
              <w:top w:val="single" w:sz="4" w:space="0" w:color="auto"/>
              <w:left w:val="single" w:sz="4" w:space="0" w:color="auto"/>
              <w:bottom w:val="single" w:sz="4" w:space="0" w:color="auto"/>
              <w:right w:val="single" w:sz="4" w:space="0" w:color="auto"/>
            </w:tcBorders>
            <w:vAlign w:val="center"/>
          </w:tcPr>
          <w:p w:rsidR="00616FCF" w:rsidRPr="009E0543" w:rsidRDefault="00616FCF" w:rsidP="00CC7DAC">
            <w:pPr>
              <w:rPr>
                <w:sz w:val="22"/>
                <w:szCs w:val="22"/>
              </w:rPr>
            </w:pPr>
            <w:r w:rsidRPr="009E0543">
              <w:rPr>
                <w:sz w:val="22"/>
                <w:szCs w:val="22"/>
              </w:rPr>
              <w:t>3. Printed Name</w:t>
            </w:r>
          </w:p>
          <w:p w:rsidR="00616FCF" w:rsidRPr="00D75A44" w:rsidRDefault="00616FCF" w:rsidP="00CC7DAC">
            <w:pPr>
              <w:rPr>
                <w:sz w:val="22"/>
                <w:szCs w:val="22"/>
              </w:rPr>
            </w:pPr>
          </w:p>
        </w:tc>
        <w:tc>
          <w:tcPr>
            <w:tcW w:w="5474" w:type="dxa"/>
            <w:tcBorders>
              <w:top w:val="single" w:sz="4" w:space="0" w:color="auto"/>
              <w:left w:val="single" w:sz="4" w:space="0" w:color="auto"/>
              <w:bottom w:val="single" w:sz="4" w:space="0" w:color="auto"/>
              <w:right w:val="single" w:sz="4" w:space="0" w:color="auto"/>
            </w:tcBorders>
          </w:tcPr>
          <w:p w:rsidR="00616FCF" w:rsidRPr="00D75A44" w:rsidRDefault="00616FCF" w:rsidP="00CC7DAC">
            <w:pPr>
              <w:rPr>
                <w:sz w:val="22"/>
                <w:szCs w:val="22"/>
                <w:highlight w:val="yellow"/>
              </w:rPr>
            </w:pPr>
            <w:r w:rsidRPr="009E0543">
              <w:rPr>
                <w:sz w:val="22"/>
                <w:szCs w:val="22"/>
              </w:rPr>
              <w:t>4. Title if Authorized Representative</w:t>
            </w:r>
          </w:p>
        </w:tc>
      </w:tr>
    </w:tbl>
    <w:p w:rsidR="00616FCF" w:rsidRDefault="00616FCF" w:rsidP="006364BF">
      <w:pPr>
        <w:jc w:val="center"/>
        <w:rPr>
          <w:b/>
          <w:sz w:val="17"/>
          <w:szCs w:val="17"/>
        </w:rPr>
      </w:pPr>
    </w:p>
    <w:p w:rsidR="00616FCF" w:rsidRDefault="00616FCF" w:rsidP="006364BF">
      <w:pPr>
        <w:jc w:val="center"/>
        <w:rPr>
          <w:b/>
          <w:sz w:val="17"/>
          <w:szCs w:val="17"/>
        </w:rPr>
      </w:pPr>
    </w:p>
    <w:p w:rsidR="00616FCF" w:rsidRDefault="00616FCF" w:rsidP="00616FCF">
      <w:pPr>
        <w:rPr>
          <w:sz w:val="22"/>
          <w:szCs w:val="22"/>
        </w:rPr>
      </w:pPr>
      <w:r>
        <w:rPr>
          <w:sz w:val="22"/>
          <w:szCs w:val="22"/>
        </w:rPr>
        <w:t>__________________________________________________________________________________________________</w:t>
      </w:r>
    </w:p>
    <w:p w:rsidR="00616FCF" w:rsidRDefault="00616FCF" w:rsidP="00616FCF">
      <w:pPr>
        <w:rPr>
          <w:sz w:val="22"/>
          <w:szCs w:val="22"/>
        </w:rPr>
      </w:pPr>
    </w:p>
    <w:p w:rsidR="00616FCF" w:rsidRPr="0055129B" w:rsidRDefault="00616FCF" w:rsidP="00616FCF">
      <w:pPr>
        <w:jc w:val="center"/>
        <w:rPr>
          <w:b/>
          <w:i/>
          <w:sz w:val="20"/>
          <w:szCs w:val="20"/>
        </w:rPr>
      </w:pPr>
      <w:r w:rsidRPr="0055129B">
        <w:rPr>
          <w:b/>
          <w:i/>
          <w:sz w:val="20"/>
          <w:szCs w:val="20"/>
        </w:rPr>
        <w:t>PUBLIC REPORTING BURDEN STATEMENT</w:t>
      </w:r>
    </w:p>
    <w:p w:rsidR="00616FCF" w:rsidRPr="0055129B" w:rsidRDefault="00616FCF" w:rsidP="00616FCF">
      <w:pPr>
        <w:rPr>
          <w:sz w:val="20"/>
          <w:szCs w:val="20"/>
        </w:rPr>
      </w:pPr>
      <w:r w:rsidRPr="0055129B">
        <w:rPr>
          <w:sz w:val="20"/>
          <w:szCs w:val="20"/>
        </w:rPr>
        <w:t xml:space="preserve">Public reporting burden for this collection of information is estimated to average </w:t>
      </w:r>
      <w:r>
        <w:rPr>
          <w:sz w:val="20"/>
          <w:szCs w:val="20"/>
        </w:rPr>
        <w:t>30 minutes</w:t>
      </w:r>
      <w:r w:rsidRPr="0055129B">
        <w:rPr>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16FCF" w:rsidRPr="0055129B" w:rsidRDefault="00616FCF" w:rsidP="00616FCF">
      <w:pPr>
        <w:rPr>
          <w:sz w:val="20"/>
          <w:szCs w:val="20"/>
        </w:rPr>
      </w:pPr>
    </w:p>
    <w:p w:rsidR="00616FCF" w:rsidRPr="0055129B" w:rsidRDefault="00616FCF" w:rsidP="00616FCF">
      <w:pPr>
        <w:jc w:val="center"/>
        <w:rPr>
          <w:b/>
          <w:i/>
          <w:sz w:val="20"/>
          <w:szCs w:val="20"/>
        </w:rPr>
      </w:pPr>
      <w:r w:rsidRPr="0055129B">
        <w:rPr>
          <w:b/>
          <w:i/>
          <w:sz w:val="20"/>
          <w:szCs w:val="20"/>
        </w:rPr>
        <w:t>ADDITIONAL INFORMATION</w:t>
      </w:r>
    </w:p>
    <w:p w:rsidR="00616FCF" w:rsidRPr="0055129B" w:rsidRDefault="00616FCF" w:rsidP="00616FCF">
      <w:pPr>
        <w:rPr>
          <w:sz w:val="20"/>
          <w:szCs w:val="20"/>
        </w:rPr>
      </w:pPr>
      <w:r w:rsidRPr="0055129B">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under 50 CFR part 679 and under section 402(a) of the Magnuson-Stevens Act (16  U.S.C. 1801, </w:t>
      </w:r>
      <w:r w:rsidRPr="0055129B">
        <w:rPr>
          <w:i/>
          <w:iCs/>
          <w:sz w:val="20"/>
          <w:szCs w:val="20"/>
        </w:rPr>
        <w:t>et seq.</w:t>
      </w:r>
      <w:r w:rsidRPr="0055129B">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16FCF" w:rsidRPr="0055129B" w:rsidRDefault="00616FCF" w:rsidP="00616FCF">
      <w:pPr>
        <w:rPr>
          <w:sz w:val="20"/>
          <w:szCs w:val="20"/>
        </w:rPr>
      </w:pPr>
      <w:r w:rsidRPr="0055129B">
        <w:rPr>
          <w:rFonts w:cs="Shruti"/>
          <w:sz w:val="20"/>
          <w:szCs w:val="20"/>
        </w:rPr>
        <w:t>_________________________________________________________________________________________</w:t>
      </w:r>
      <w:r>
        <w:rPr>
          <w:rFonts w:cs="Shruti"/>
          <w:sz w:val="20"/>
          <w:szCs w:val="20"/>
        </w:rPr>
        <w:t>__________________</w:t>
      </w:r>
      <w:r w:rsidRPr="0055129B">
        <w:rPr>
          <w:rFonts w:cs="Shruti"/>
          <w:sz w:val="20"/>
          <w:szCs w:val="20"/>
        </w:rPr>
        <w:t>_</w:t>
      </w:r>
    </w:p>
    <w:p w:rsidR="008A5B8B" w:rsidRDefault="008A5B8B">
      <w:pPr>
        <w:widowControl/>
        <w:autoSpaceDE/>
        <w:autoSpaceDN/>
        <w:adjustRightInd/>
        <w:rPr>
          <w:b/>
          <w:sz w:val="17"/>
          <w:szCs w:val="17"/>
        </w:rPr>
      </w:pPr>
      <w:r>
        <w:rPr>
          <w:b/>
          <w:sz w:val="17"/>
          <w:szCs w:val="17"/>
        </w:rPr>
        <w:br w:type="page"/>
      </w:r>
    </w:p>
    <w:p w:rsidR="00616FCF" w:rsidRDefault="00616FCF" w:rsidP="006364BF">
      <w:pPr>
        <w:jc w:val="center"/>
        <w:rPr>
          <w:b/>
          <w:sz w:val="17"/>
          <w:szCs w:val="17"/>
        </w:rPr>
      </w:pPr>
    </w:p>
    <w:tbl>
      <w:tblPr>
        <w:tblW w:w="0" w:type="auto"/>
        <w:jc w:val="center"/>
        <w:tblInd w:w="-751" w:type="dxa"/>
        <w:tblLayout w:type="fixed"/>
        <w:tblCellMar>
          <w:left w:w="120" w:type="dxa"/>
          <w:right w:w="120" w:type="dxa"/>
        </w:tblCellMar>
        <w:tblLook w:val="0000" w:firstRow="0" w:lastRow="0" w:firstColumn="0" w:lastColumn="0" w:noHBand="0" w:noVBand="0"/>
      </w:tblPr>
      <w:tblGrid>
        <w:gridCol w:w="10669"/>
      </w:tblGrid>
      <w:tr w:rsidR="00D54EB1" w:rsidRPr="00A42432" w:rsidTr="006364BF">
        <w:trPr>
          <w:jc w:val="center"/>
        </w:trPr>
        <w:tc>
          <w:tcPr>
            <w:tcW w:w="10669" w:type="dxa"/>
            <w:tcBorders>
              <w:top w:val="double" w:sz="7" w:space="0" w:color="000000"/>
              <w:left w:val="double" w:sz="7" w:space="0" w:color="000000"/>
              <w:bottom w:val="double" w:sz="7" w:space="0" w:color="000000"/>
              <w:right w:val="double" w:sz="7" w:space="0" w:color="000000"/>
            </w:tcBorders>
          </w:tcPr>
          <w:p w:rsidR="00A42432" w:rsidRPr="00053FAA" w:rsidRDefault="008A5B8B" w:rsidP="004A4685">
            <w:pPr>
              <w:jc w:val="center"/>
            </w:pPr>
            <w:r>
              <w:t>Instruct</w:t>
            </w:r>
            <w:r w:rsidR="00D54EB1" w:rsidRPr="00053FAA">
              <w:t>ions</w:t>
            </w:r>
          </w:p>
          <w:p w:rsidR="00053FAA" w:rsidRDefault="00053FAA" w:rsidP="00DC0220">
            <w:pPr>
              <w:spacing w:before="120"/>
              <w:jc w:val="center"/>
              <w:rPr>
                <w:b/>
                <w:bCs/>
              </w:rPr>
            </w:pPr>
            <w:r w:rsidRPr="00053FAA">
              <w:rPr>
                <w:b/>
                <w:bCs/>
              </w:rPr>
              <w:t xml:space="preserve">GROUNDFISH/HALIBUT CDQ AND PROHIBITED SPECIES QUOTA (PSQ) </w:t>
            </w:r>
          </w:p>
          <w:p w:rsidR="00A42432" w:rsidRPr="006D3FCB" w:rsidRDefault="00053FAA" w:rsidP="00DC0220">
            <w:pPr>
              <w:spacing w:before="120"/>
              <w:jc w:val="center"/>
              <w:rPr>
                <w:b/>
                <w:bCs/>
                <w:sz w:val="28"/>
                <w:szCs w:val="28"/>
              </w:rPr>
            </w:pPr>
            <w:r w:rsidRPr="00053FAA">
              <w:rPr>
                <w:b/>
                <w:bCs/>
              </w:rPr>
              <w:t>TRANSFER REQUEST</w:t>
            </w:r>
          </w:p>
        </w:tc>
      </w:tr>
    </w:tbl>
    <w:p w:rsidR="00D54EB1" w:rsidRPr="004A4685" w:rsidRDefault="00D54EB1">
      <w:pPr>
        <w:rPr>
          <w:sz w:val="16"/>
          <w:szCs w:val="16"/>
        </w:rPr>
      </w:pPr>
    </w:p>
    <w:p w:rsidR="00DC0220" w:rsidRDefault="00DC0220" w:rsidP="00DC0220">
      <w:pPr>
        <w:spacing w:before="120" w:after="120"/>
        <w:jc w:val="center"/>
        <w:rPr>
          <w:b/>
        </w:rPr>
      </w:pPr>
      <w:r w:rsidRPr="00DC0220">
        <w:rPr>
          <w:b/>
        </w:rPr>
        <w:t>DO NOT USE THIS FORM TO TRANSFER BERING SEA CHINOOK SALMON PSC</w:t>
      </w:r>
      <w:r>
        <w:rPr>
          <w:b/>
        </w:rPr>
        <w:t xml:space="preserve">  </w:t>
      </w:r>
    </w:p>
    <w:p w:rsidR="00DC0220" w:rsidRPr="008A5B8B" w:rsidRDefault="0089761C" w:rsidP="008A5B8B">
      <w:pPr>
        <w:spacing w:before="120" w:after="120"/>
      </w:pPr>
      <w:r>
        <w:rPr>
          <w:b/>
        </w:rPr>
        <w:t>To transfer Bering Sea Chinook S</w:t>
      </w:r>
      <w:r w:rsidR="00DC0220" w:rsidRPr="008A5B8B">
        <w:rPr>
          <w:b/>
        </w:rPr>
        <w:t>almon</w:t>
      </w:r>
      <w:r>
        <w:rPr>
          <w:b/>
        </w:rPr>
        <w:t xml:space="preserve"> </w:t>
      </w:r>
      <w:r w:rsidR="00DC0220" w:rsidRPr="008A5B8B">
        <w:rPr>
          <w:b/>
        </w:rPr>
        <w:t xml:space="preserve">PSC, use the </w:t>
      </w:r>
      <w:r w:rsidR="008A5B8B" w:rsidRPr="008A5B8B">
        <w:rPr>
          <w:b/>
          <w:bCs/>
        </w:rPr>
        <w:t xml:space="preserve">Application </w:t>
      </w:r>
      <w:r>
        <w:rPr>
          <w:b/>
          <w:bCs/>
        </w:rPr>
        <w:t>f</w:t>
      </w:r>
      <w:r w:rsidR="008A5B8B" w:rsidRPr="008A5B8B">
        <w:rPr>
          <w:b/>
          <w:bCs/>
        </w:rPr>
        <w:t xml:space="preserve">or Transfer </w:t>
      </w:r>
      <w:r>
        <w:rPr>
          <w:b/>
          <w:bCs/>
        </w:rPr>
        <w:t>o</w:t>
      </w:r>
      <w:r w:rsidR="008A5B8B" w:rsidRPr="008A5B8B">
        <w:rPr>
          <w:b/>
          <w:bCs/>
        </w:rPr>
        <w:t>f Bering Sea Chinook Salmon P</w:t>
      </w:r>
      <w:r>
        <w:rPr>
          <w:b/>
          <w:bCs/>
        </w:rPr>
        <w:t>SC</w:t>
      </w:r>
      <w:r w:rsidR="008A5B8B" w:rsidRPr="008A5B8B">
        <w:rPr>
          <w:b/>
          <w:bCs/>
        </w:rPr>
        <w:t xml:space="preserve"> Allocations</w:t>
      </w:r>
      <w:r w:rsidR="00DC0220" w:rsidRPr="008A5B8B">
        <w:rPr>
          <w:b/>
          <w:bCs/>
        </w:rPr>
        <w:t>.</w:t>
      </w:r>
    </w:p>
    <w:p w:rsidR="00076460" w:rsidRPr="00076460" w:rsidRDefault="00076460" w:rsidP="00076460">
      <w:pPr>
        <w:jc w:val="center"/>
        <w:rPr>
          <w:b/>
          <w:sz w:val="22"/>
          <w:szCs w:val="22"/>
        </w:rPr>
      </w:pPr>
    </w:p>
    <w:p w:rsidR="009A5D04" w:rsidRPr="008F4CB2" w:rsidRDefault="00D54EB1">
      <w:pPr>
        <w:rPr>
          <w:sz w:val="22"/>
          <w:szCs w:val="22"/>
        </w:rPr>
      </w:pPr>
      <w:r w:rsidRPr="00A42432">
        <w:rPr>
          <w:sz w:val="22"/>
          <w:szCs w:val="22"/>
        </w:rPr>
        <w:t xml:space="preserve">A </w:t>
      </w:r>
      <w:r w:rsidR="00A42432" w:rsidRPr="00A42432">
        <w:rPr>
          <w:sz w:val="22"/>
          <w:szCs w:val="22"/>
        </w:rPr>
        <w:t xml:space="preserve">Western </w:t>
      </w:r>
      <w:r w:rsidR="00A42432">
        <w:rPr>
          <w:sz w:val="22"/>
          <w:szCs w:val="22"/>
        </w:rPr>
        <w:t>Alaska Community Development Quota (</w:t>
      </w:r>
      <w:r w:rsidRPr="00A42432">
        <w:rPr>
          <w:sz w:val="22"/>
          <w:szCs w:val="22"/>
        </w:rPr>
        <w:t>CDQ</w:t>
      </w:r>
      <w:r w:rsidR="00A42432">
        <w:rPr>
          <w:sz w:val="22"/>
          <w:szCs w:val="22"/>
        </w:rPr>
        <w:t>)</w:t>
      </w:r>
      <w:r w:rsidRPr="00A42432">
        <w:rPr>
          <w:sz w:val="22"/>
          <w:szCs w:val="22"/>
        </w:rPr>
        <w:t xml:space="preserve"> group may request to transfer all or part of its annual </w:t>
      </w:r>
      <w:r w:rsidR="006D3FCB">
        <w:rPr>
          <w:sz w:val="22"/>
          <w:szCs w:val="22"/>
        </w:rPr>
        <w:t>groundfish</w:t>
      </w:r>
      <w:r w:rsidR="00DC0220">
        <w:rPr>
          <w:sz w:val="22"/>
          <w:szCs w:val="22"/>
        </w:rPr>
        <w:t xml:space="preserve"> and halibut</w:t>
      </w:r>
      <w:r w:rsidR="006D3FCB">
        <w:rPr>
          <w:sz w:val="22"/>
          <w:szCs w:val="22"/>
        </w:rPr>
        <w:t xml:space="preserve"> </w:t>
      </w:r>
      <w:r w:rsidRPr="00A42432">
        <w:rPr>
          <w:sz w:val="22"/>
          <w:szCs w:val="22"/>
        </w:rPr>
        <w:t xml:space="preserve">CDQ or </w:t>
      </w:r>
      <w:r w:rsidR="00D66E3E">
        <w:rPr>
          <w:sz w:val="22"/>
          <w:szCs w:val="22"/>
        </w:rPr>
        <w:t>Prohibited Species Quota (</w:t>
      </w:r>
      <w:r w:rsidRPr="00A42432">
        <w:rPr>
          <w:sz w:val="22"/>
          <w:szCs w:val="22"/>
        </w:rPr>
        <w:t>PSQ</w:t>
      </w:r>
      <w:r w:rsidR="00D66E3E">
        <w:rPr>
          <w:sz w:val="22"/>
          <w:szCs w:val="22"/>
        </w:rPr>
        <w:t>)</w:t>
      </w:r>
      <w:r w:rsidRPr="00A42432">
        <w:rPr>
          <w:sz w:val="22"/>
          <w:szCs w:val="22"/>
        </w:rPr>
        <w:t xml:space="preserve"> for</w:t>
      </w:r>
      <w:r w:rsidR="00DC0220" w:rsidRPr="00DC0220">
        <w:rPr>
          <w:sz w:val="22"/>
          <w:szCs w:val="22"/>
        </w:rPr>
        <w:t xml:space="preserve"> Aleutian Islands Chinook salmon, </w:t>
      </w:r>
      <w:r w:rsidR="00DC0220">
        <w:rPr>
          <w:sz w:val="22"/>
          <w:szCs w:val="22"/>
        </w:rPr>
        <w:t>n</w:t>
      </w:r>
      <w:r w:rsidR="00DC0220" w:rsidRPr="00DC0220">
        <w:rPr>
          <w:sz w:val="22"/>
          <w:szCs w:val="22"/>
        </w:rPr>
        <w:t>on-Chinook salmon, Pacific Halibut, and Bering Sea crab</w:t>
      </w:r>
      <w:r w:rsidRPr="00A42432">
        <w:rPr>
          <w:sz w:val="22"/>
          <w:szCs w:val="22"/>
        </w:rPr>
        <w:t xml:space="preserve">. </w:t>
      </w:r>
      <w:r w:rsidR="00A42432">
        <w:rPr>
          <w:sz w:val="22"/>
          <w:szCs w:val="22"/>
        </w:rPr>
        <w:t xml:space="preserve"> </w:t>
      </w:r>
      <w:r w:rsidRPr="00A42432">
        <w:rPr>
          <w:sz w:val="22"/>
          <w:szCs w:val="22"/>
        </w:rPr>
        <w:t xml:space="preserve">Once approved, a CDQ or PSQ transfer is effective for the </w:t>
      </w:r>
      <w:r w:rsidR="009A5D04" w:rsidRPr="00A42432">
        <w:rPr>
          <w:sz w:val="22"/>
          <w:szCs w:val="22"/>
        </w:rPr>
        <w:t xml:space="preserve">year for which </w:t>
      </w:r>
      <w:r w:rsidR="009A5D04" w:rsidRPr="008F4CB2">
        <w:rPr>
          <w:sz w:val="22"/>
          <w:szCs w:val="22"/>
        </w:rPr>
        <w:t>the transfer is requested.</w:t>
      </w:r>
    </w:p>
    <w:p w:rsidR="00A42432" w:rsidRPr="008F4CB2" w:rsidRDefault="00A42432">
      <w:pPr>
        <w:rPr>
          <w:sz w:val="22"/>
          <w:szCs w:val="22"/>
        </w:rPr>
      </w:pPr>
    </w:p>
    <w:p w:rsidR="008F4CB2" w:rsidRPr="008F4CB2" w:rsidRDefault="008F4CB2">
      <w:pPr>
        <w:rPr>
          <w:sz w:val="22"/>
          <w:szCs w:val="22"/>
          <w:u w:val="single"/>
        </w:rPr>
      </w:pPr>
      <w:r w:rsidRPr="008F4CB2">
        <w:rPr>
          <w:sz w:val="22"/>
          <w:szCs w:val="22"/>
          <w:u w:val="single"/>
        </w:rPr>
        <w:t>Certification</w:t>
      </w:r>
    </w:p>
    <w:p w:rsidR="008F4CB2" w:rsidRDefault="008F4CB2" w:rsidP="008F4CB2">
      <w:pPr>
        <w:tabs>
          <w:tab w:val="left" w:pos="-1180"/>
          <w:tab w:val="left" w:pos="-720"/>
          <w:tab w:val="left" w:pos="0"/>
          <w:tab w:val="left" w:pos="360"/>
          <w:tab w:val="left" w:pos="720"/>
          <w:tab w:val="left" w:pos="1080"/>
        </w:tabs>
        <w:rPr>
          <w:sz w:val="22"/>
          <w:szCs w:val="22"/>
        </w:rPr>
      </w:pPr>
    </w:p>
    <w:p w:rsidR="008F4CB2" w:rsidRPr="008F4CB2" w:rsidRDefault="008F4CB2" w:rsidP="00ED6D6E">
      <w:pPr>
        <w:tabs>
          <w:tab w:val="left" w:pos="-1180"/>
          <w:tab w:val="left" w:pos="-720"/>
          <w:tab w:val="left" w:pos="360"/>
          <w:tab w:val="left" w:pos="720"/>
          <w:tab w:val="left" w:pos="1080"/>
        </w:tabs>
        <w:ind w:left="360" w:hanging="360"/>
        <w:rPr>
          <w:sz w:val="22"/>
          <w:szCs w:val="22"/>
        </w:rPr>
      </w:pPr>
      <w:r>
        <w:rPr>
          <w:sz w:val="22"/>
          <w:szCs w:val="22"/>
        </w:rPr>
        <w:tab/>
      </w:r>
      <w:r w:rsidRPr="00ED6D6E">
        <w:rPr>
          <w:b/>
          <w:sz w:val="22"/>
          <w:szCs w:val="22"/>
        </w:rPr>
        <w:t>Non-electronic submittal</w:t>
      </w:r>
      <w:r w:rsidR="00132E15">
        <w:rPr>
          <w:sz w:val="22"/>
          <w:szCs w:val="22"/>
        </w:rPr>
        <w:t xml:space="preserve"> -- </w:t>
      </w:r>
      <w:r w:rsidRPr="008F4CB2">
        <w:rPr>
          <w:sz w:val="22"/>
          <w:szCs w:val="22"/>
        </w:rPr>
        <w:t xml:space="preserve">Transferor's </w:t>
      </w:r>
      <w:r w:rsidR="00ED6D6E">
        <w:rPr>
          <w:sz w:val="22"/>
          <w:szCs w:val="22"/>
        </w:rPr>
        <w:t xml:space="preserve">and Transferee’s </w:t>
      </w:r>
      <w:r w:rsidRPr="008F4CB2">
        <w:rPr>
          <w:sz w:val="22"/>
          <w:szCs w:val="22"/>
        </w:rPr>
        <w:t xml:space="preserve">designated representative must sign and date the application </w:t>
      </w:r>
      <w:r w:rsidRPr="008F4CB2">
        <w:rPr>
          <w:sz w:val="22"/>
          <w:szCs w:val="22"/>
        </w:rPr>
        <w:tab/>
        <w:t>certifying that all information is true, correct, and complete</w:t>
      </w:r>
      <w:r w:rsidR="00ED6D6E">
        <w:rPr>
          <w:sz w:val="22"/>
          <w:szCs w:val="22"/>
        </w:rPr>
        <w:t>.</w:t>
      </w:r>
    </w:p>
    <w:p w:rsidR="00132E15" w:rsidRDefault="008F4CB2" w:rsidP="008F4CB2">
      <w:pPr>
        <w:tabs>
          <w:tab w:val="left" w:pos="-1180"/>
          <w:tab w:val="left" w:pos="-720"/>
          <w:tab w:val="left" w:pos="0"/>
          <w:tab w:val="left" w:pos="360"/>
          <w:tab w:val="left" w:pos="720"/>
          <w:tab w:val="left" w:pos="1080"/>
        </w:tabs>
        <w:rPr>
          <w:sz w:val="22"/>
          <w:szCs w:val="22"/>
        </w:rPr>
      </w:pPr>
      <w:r w:rsidRPr="008F4CB2">
        <w:rPr>
          <w:sz w:val="22"/>
          <w:szCs w:val="22"/>
        </w:rPr>
        <w:tab/>
      </w:r>
    </w:p>
    <w:p w:rsidR="008F4CB2" w:rsidRPr="008F4CB2" w:rsidRDefault="00132E15" w:rsidP="00A14D6B">
      <w:pPr>
        <w:tabs>
          <w:tab w:val="left" w:pos="-1180"/>
          <w:tab w:val="left" w:pos="-720"/>
          <w:tab w:val="left" w:pos="360"/>
          <w:tab w:val="left" w:pos="720"/>
          <w:tab w:val="left" w:pos="1080"/>
        </w:tabs>
        <w:ind w:left="360" w:hanging="360"/>
        <w:rPr>
          <w:sz w:val="22"/>
          <w:szCs w:val="22"/>
        </w:rPr>
      </w:pPr>
      <w:r>
        <w:rPr>
          <w:sz w:val="22"/>
          <w:szCs w:val="22"/>
        </w:rPr>
        <w:tab/>
      </w:r>
      <w:r w:rsidR="008F4CB2" w:rsidRPr="00ED6D6E">
        <w:rPr>
          <w:b/>
          <w:sz w:val="22"/>
          <w:szCs w:val="22"/>
        </w:rPr>
        <w:t>Electronic submittal</w:t>
      </w:r>
      <w:r w:rsidR="00A14D6B">
        <w:rPr>
          <w:sz w:val="22"/>
          <w:szCs w:val="22"/>
        </w:rPr>
        <w:t xml:space="preserve"> </w:t>
      </w:r>
      <w:r w:rsidR="00ED6D6E">
        <w:rPr>
          <w:sz w:val="22"/>
          <w:szCs w:val="22"/>
        </w:rPr>
        <w:t xml:space="preserve">[available mid-year 2014] </w:t>
      </w:r>
      <w:r w:rsidR="00A14D6B">
        <w:rPr>
          <w:sz w:val="22"/>
          <w:szCs w:val="22"/>
        </w:rPr>
        <w:t xml:space="preserve">-- </w:t>
      </w:r>
      <w:r w:rsidR="008F4CB2" w:rsidRPr="008F4CB2">
        <w:rPr>
          <w:sz w:val="22"/>
          <w:szCs w:val="22"/>
        </w:rPr>
        <w:t xml:space="preserve">Transferor's </w:t>
      </w:r>
      <w:r w:rsidR="00ED6D6E">
        <w:rPr>
          <w:sz w:val="22"/>
          <w:szCs w:val="22"/>
        </w:rPr>
        <w:t xml:space="preserve">and Transferee’s </w:t>
      </w:r>
      <w:r w:rsidR="008F4CB2" w:rsidRPr="008F4CB2">
        <w:rPr>
          <w:sz w:val="22"/>
          <w:szCs w:val="22"/>
        </w:rPr>
        <w:t>designated representative must log into the system and create a transfer request as indicated on the computer screen.</w:t>
      </w:r>
      <w:r w:rsidR="00A14D6B">
        <w:rPr>
          <w:sz w:val="22"/>
          <w:szCs w:val="22"/>
        </w:rPr>
        <w:t xml:space="preserve">  </w:t>
      </w:r>
      <w:r w:rsidR="008F4CB2" w:rsidRPr="008F4CB2">
        <w:rPr>
          <w:sz w:val="22"/>
          <w:szCs w:val="22"/>
        </w:rPr>
        <w:t>By using the transferor's NMFS ID, password, and Transfer Key and submitting the transfer request, the designated representative certifies that all information is true, correct, and complete</w:t>
      </w:r>
    </w:p>
    <w:p w:rsidR="008F4CB2" w:rsidRDefault="008F4CB2" w:rsidP="008F4CB2">
      <w:pPr>
        <w:widowControl/>
        <w:autoSpaceDE/>
        <w:autoSpaceDN/>
        <w:adjustRightInd/>
        <w:rPr>
          <w:sz w:val="22"/>
          <w:szCs w:val="22"/>
        </w:rPr>
      </w:pPr>
    </w:p>
    <w:p w:rsidR="00A42432" w:rsidRDefault="00A42432" w:rsidP="00A42432">
      <w:pPr>
        <w:rPr>
          <w:sz w:val="22"/>
          <w:szCs w:val="22"/>
        </w:rPr>
      </w:pPr>
      <w:r w:rsidRPr="00740B7A">
        <w:rPr>
          <w:sz w:val="22"/>
          <w:szCs w:val="22"/>
        </w:rPr>
        <w:t>Type or print legibly in ink; retain a copy of complete</w:t>
      </w:r>
      <w:r w:rsidR="00D60B24">
        <w:rPr>
          <w:sz w:val="22"/>
          <w:szCs w:val="22"/>
        </w:rPr>
        <w:t>d application for your records.</w:t>
      </w:r>
    </w:p>
    <w:p w:rsidR="00A42432" w:rsidRDefault="00A42432" w:rsidP="00A42432">
      <w:pPr>
        <w:rPr>
          <w:sz w:val="16"/>
          <w:szCs w:val="16"/>
        </w:rPr>
      </w:pPr>
    </w:p>
    <w:p w:rsidR="00DC0220" w:rsidRPr="00375065" w:rsidRDefault="007F70D0" w:rsidP="00DC0220">
      <w:pPr>
        <w:ind w:right="360"/>
        <w:rPr>
          <w:sz w:val="22"/>
          <w:szCs w:val="22"/>
        </w:rPr>
      </w:pPr>
      <w:r w:rsidRPr="007F70D0">
        <w:rPr>
          <w:sz w:val="22"/>
          <w:szCs w:val="22"/>
        </w:rPr>
        <w:t xml:space="preserve">NMFS will review the transferor’s catch account during a transfer request to ensure sufficient </w:t>
      </w:r>
      <w:r w:rsidR="00DC0220">
        <w:rPr>
          <w:sz w:val="22"/>
          <w:szCs w:val="22"/>
        </w:rPr>
        <w:t>CDQ or PSQ</w:t>
      </w:r>
      <w:r w:rsidRPr="007F70D0">
        <w:rPr>
          <w:sz w:val="22"/>
          <w:szCs w:val="22"/>
        </w:rPr>
        <w:t xml:space="preserve"> is available to transfer</w:t>
      </w:r>
      <w:r w:rsidR="00DC0220">
        <w:rPr>
          <w:sz w:val="22"/>
          <w:szCs w:val="22"/>
        </w:rPr>
        <w:t>.</w:t>
      </w:r>
      <w:r w:rsidRPr="007F70D0">
        <w:rPr>
          <w:sz w:val="22"/>
          <w:szCs w:val="22"/>
        </w:rPr>
        <w:t xml:space="preserve"> </w:t>
      </w:r>
      <w:r w:rsidR="00DC0220">
        <w:rPr>
          <w:sz w:val="22"/>
          <w:szCs w:val="22"/>
        </w:rPr>
        <w:t xml:space="preserve"> </w:t>
      </w:r>
      <w:r w:rsidR="00DC0220" w:rsidRPr="00F53EAE">
        <w:rPr>
          <w:sz w:val="22"/>
          <w:szCs w:val="22"/>
        </w:rPr>
        <w:t xml:space="preserve">NMFS will notify the transferor and transferee </w:t>
      </w:r>
      <w:r w:rsidR="001B13B8">
        <w:rPr>
          <w:sz w:val="22"/>
          <w:szCs w:val="22"/>
        </w:rPr>
        <w:t>when</w:t>
      </w:r>
      <w:r w:rsidR="00DC0220" w:rsidRPr="00F53EAE">
        <w:rPr>
          <w:sz w:val="22"/>
          <w:szCs w:val="22"/>
        </w:rPr>
        <w:t xml:space="preserve"> the application </w:t>
      </w:r>
      <w:r w:rsidR="001B13B8">
        <w:rPr>
          <w:sz w:val="22"/>
          <w:szCs w:val="22"/>
        </w:rPr>
        <w:t xml:space="preserve">is </w:t>
      </w:r>
      <w:r w:rsidR="00DC0220" w:rsidRPr="00F53EAE">
        <w:rPr>
          <w:sz w:val="22"/>
          <w:szCs w:val="22"/>
        </w:rPr>
        <w:t>received and approved.</w:t>
      </w:r>
      <w:r w:rsidR="00DC0220">
        <w:rPr>
          <w:sz w:val="22"/>
          <w:szCs w:val="22"/>
        </w:rPr>
        <w:t xml:space="preserve"> </w:t>
      </w:r>
      <w:r w:rsidR="00DC0220" w:rsidRPr="00F53EAE">
        <w:rPr>
          <w:sz w:val="22"/>
          <w:szCs w:val="22"/>
        </w:rPr>
        <w:t xml:space="preserve"> A transfer of </w:t>
      </w:r>
      <w:r w:rsidR="00DC0220">
        <w:rPr>
          <w:sz w:val="22"/>
          <w:szCs w:val="22"/>
        </w:rPr>
        <w:t xml:space="preserve">CDQ or PSQ </w:t>
      </w:r>
      <w:r w:rsidR="00DC0220" w:rsidRPr="00F53EAE">
        <w:rPr>
          <w:sz w:val="22"/>
          <w:szCs w:val="22"/>
        </w:rPr>
        <w:t>is not effective until approved by NMFS.</w:t>
      </w:r>
    </w:p>
    <w:p w:rsidR="007F70D0" w:rsidRPr="004A4685" w:rsidRDefault="007F70D0" w:rsidP="00A42432">
      <w:pPr>
        <w:rPr>
          <w:sz w:val="16"/>
          <w:szCs w:val="16"/>
        </w:rPr>
      </w:pPr>
    </w:p>
    <w:p w:rsidR="00A941F3" w:rsidRDefault="00A42432" w:rsidP="006364BF">
      <w:pPr>
        <w:rPr>
          <w:sz w:val="22"/>
          <w:szCs w:val="22"/>
        </w:rPr>
      </w:pPr>
      <w:r w:rsidRPr="00F46BB5">
        <w:rPr>
          <w:sz w:val="22"/>
          <w:szCs w:val="22"/>
        </w:rPr>
        <w:t xml:space="preserve">When </w:t>
      </w:r>
      <w:r w:rsidR="002B0AA5" w:rsidRPr="00F46BB5">
        <w:rPr>
          <w:sz w:val="22"/>
          <w:szCs w:val="22"/>
        </w:rPr>
        <w:t>c</w:t>
      </w:r>
      <w:r w:rsidR="002B0AA5">
        <w:rPr>
          <w:sz w:val="22"/>
          <w:szCs w:val="22"/>
        </w:rPr>
        <w:t>omplete</w:t>
      </w:r>
      <w:r w:rsidR="007F70D0">
        <w:rPr>
          <w:sz w:val="22"/>
          <w:szCs w:val="22"/>
        </w:rPr>
        <w:t>, submit</w:t>
      </w:r>
      <w:r w:rsidR="004A4685">
        <w:rPr>
          <w:sz w:val="22"/>
          <w:szCs w:val="22"/>
        </w:rPr>
        <w:t xml:space="preserve"> </w:t>
      </w:r>
    </w:p>
    <w:p w:rsidR="00316F87" w:rsidRDefault="00316F87" w:rsidP="006364BF">
      <w:pPr>
        <w:rPr>
          <w:sz w:val="22"/>
          <w:szCs w:val="22"/>
        </w:rPr>
      </w:pPr>
    </w:p>
    <w:p w:rsidR="007F70D0" w:rsidRDefault="00316F87" w:rsidP="006364BF">
      <w:pPr>
        <w:rPr>
          <w:sz w:val="22"/>
          <w:szCs w:val="22"/>
        </w:rPr>
      </w:pPr>
      <w:r>
        <w:rPr>
          <w:sz w:val="22"/>
          <w:szCs w:val="22"/>
        </w:rPr>
        <w:tab/>
        <w:t>Online:</w:t>
      </w:r>
      <w:r w:rsidR="007F70D0">
        <w:rPr>
          <w:sz w:val="22"/>
          <w:szCs w:val="22"/>
        </w:rPr>
        <w:tab/>
      </w:r>
      <w:r w:rsidR="007F70D0">
        <w:rPr>
          <w:sz w:val="22"/>
          <w:szCs w:val="22"/>
        </w:rPr>
        <w:tab/>
      </w:r>
      <w:r w:rsidR="007F70D0">
        <w:rPr>
          <w:sz w:val="22"/>
          <w:szCs w:val="22"/>
        </w:rPr>
        <w:tab/>
      </w:r>
      <w:r w:rsidR="007F70D0">
        <w:rPr>
          <w:sz w:val="22"/>
          <w:szCs w:val="22"/>
        </w:rPr>
        <w:tab/>
        <w:t xml:space="preserve">       </w:t>
      </w:r>
      <w:hyperlink r:id="rId9" w:history="1">
        <w:r w:rsidR="007F70D0" w:rsidRPr="00DC5399">
          <w:rPr>
            <w:rStyle w:val="Hyperlink"/>
            <w:sz w:val="22"/>
            <w:szCs w:val="22"/>
          </w:rPr>
          <w:t>http://alaskafisheries.noaa.gov</w:t>
        </w:r>
      </w:hyperlink>
    </w:p>
    <w:p w:rsidR="00A941F3" w:rsidRDefault="006025F8" w:rsidP="006364B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roofErr w:type="gramStart"/>
      <w:r>
        <w:rPr>
          <w:sz w:val="22"/>
          <w:szCs w:val="22"/>
        </w:rPr>
        <w:t>available</w:t>
      </w:r>
      <w:proofErr w:type="gramEnd"/>
      <w:r>
        <w:rPr>
          <w:sz w:val="22"/>
          <w:szCs w:val="22"/>
        </w:rPr>
        <w:t xml:space="preserve"> mid-year 2014]</w:t>
      </w:r>
    </w:p>
    <w:p w:rsidR="00C50B86" w:rsidRDefault="00C50B86" w:rsidP="006364BF">
      <w:pPr>
        <w:rPr>
          <w:sz w:val="22"/>
          <w:szCs w:val="22"/>
        </w:rPr>
      </w:pPr>
    </w:p>
    <w:p w:rsidR="00C50B86" w:rsidRDefault="00C50B86" w:rsidP="00C50B86">
      <w:pPr>
        <w:tabs>
          <w:tab w:val="left" w:pos="720"/>
          <w:tab w:val="left" w:pos="3960"/>
        </w:tabs>
        <w:rPr>
          <w:sz w:val="22"/>
          <w:szCs w:val="22"/>
        </w:rPr>
      </w:pPr>
      <w:r>
        <w:rPr>
          <w:sz w:val="22"/>
          <w:szCs w:val="22"/>
        </w:rPr>
        <w:tab/>
        <w:t>Electronically:</w:t>
      </w:r>
      <w:r>
        <w:rPr>
          <w:sz w:val="22"/>
          <w:szCs w:val="22"/>
        </w:rPr>
        <w:tab/>
      </w:r>
      <w:hyperlink r:id="rId10" w:history="1">
        <w:r w:rsidRPr="00D0629B">
          <w:rPr>
            <w:rStyle w:val="Hyperlink"/>
            <w:sz w:val="22"/>
            <w:szCs w:val="22"/>
          </w:rPr>
          <w:t>SF_Division@noaa.gov</w:t>
        </w:r>
      </w:hyperlink>
    </w:p>
    <w:p w:rsidR="006025F8" w:rsidRDefault="00C50B86" w:rsidP="00C50B86">
      <w:pPr>
        <w:tabs>
          <w:tab w:val="left" w:pos="720"/>
          <w:tab w:val="left" w:pos="3960"/>
        </w:tabs>
        <w:rPr>
          <w:sz w:val="22"/>
          <w:szCs w:val="22"/>
        </w:rPr>
      </w:pPr>
      <w:r>
        <w:rPr>
          <w:sz w:val="22"/>
          <w:szCs w:val="22"/>
        </w:rPr>
        <w:tab/>
      </w:r>
    </w:p>
    <w:p w:rsidR="00A42432" w:rsidRPr="00F46BB5" w:rsidRDefault="007F70D0" w:rsidP="00C50B86">
      <w:pPr>
        <w:tabs>
          <w:tab w:val="left" w:pos="3960"/>
        </w:tabs>
        <w:ind w:firstLine="720"/>
        <w:rPr>
          <w:sz w:val="22"/>
          <w:szCs w:val="22"/>
        </w:rPr>
      </w:pPr>
      <w:r>
        <w:rPr>
          <w:sz w:val="22"/>
          <w:szCs w:val="22"/>
        </w:rPr>
        <w:t>Mail</w:t>
      </w:r>
      <w:r w:rsidR="004A4685">
        <w:rPr>
          <w:sz w:val="22"/>
          <w:szCs w:val="22"/>
        </w:rPr>
        <w:t>:</w:t>
      </w:r>
      <w:r w:rsidR="00A941F3">
        <w:rPr>
          <w:sz w:val="22"/>
          <w:szCs w:val="22"/>
        </w:rPr>
        <w:tab/>
      </w:r>
      <w:r w:rsidR="00A42432" w:rsidRPr="00F46BB5">
        <w:rPr>
          <w:b/>
          <w:bCs/>
          <w:sz w:val="22"/>
          <w:szCs w:val="22"/>
        </w:rPr>
        <w:t>NMFS Alaska Region</w:t>
      </w:r>
    </w:p>
    <w:p w:rsidR="00A42432" w:rsidRPr="00F46BB5" w:rsidRDefault="00A42432" w:rsidP="00C50B86">
      <w:pPr>
        <w:tabs>
          <w:tab w:val="left" w:pos="3960"/>
        </w:tabs>
        <w:jc w:val="center"/>
        <w:rPr>
          <w:sz w:val="22"/>
          <w:szCs w:val="22"/>
        </w:rPr>
      </w:pPr>
      <w:r w:rsidRPr="00F46BB5">
        <w:rPr>
          <w:b/>
          <w:bCs/>
          <w:sz w:val="22"/>
          <w:szCs w:val="22"/>
        </w:rPr>
        <w:t>Sustainable Fisheries Division</w:t>
      </w:r>
    </w:p>
    <w:p w:rsidR="00A42432" w:rsidRPr="00F46BB5" w:rsidRDefault="00C50B86" w:rsidP="00C50B86">
      <w:pPr>
        <w:tabs>
          <w:tab w:val="left" w:pos="3960"/>
        </w:tabs>
        <w:rPr>
          <w:sz w:val="22"/>
          <w:szCs w:val="22"/>
        </w:rPr>
      </w:pPr>
      <w:r>
        <w:rPr>
          <w:b/>
          <w:bCs/>
          <w:sz w:val="22"/>
          <w:szCs w:val="22"/>
        </w:rPr>
        <w:tab/>
      </w:r>
      <w:r w:rsidR="00A42432" w:rsidRPr="00F46BB5">
        <w:rPr>
          <w:b/>
          <w:bCs/>
          <w:sz w:val="22"/>
          <w:szCs w:val="22"/>
        </w:rPr>
        <w:t>P.O. Box 21668</w:t>
      </w:r>
    </w:p>
    <w:p w:rsidR="00A42432" w:rsidRDefault="00C50B86" w:rsidP="00C50B86">
      <w:pPr>
        <w:tabs>
          <w:tab w:val="left" w:pos="3960"/>
        </w:tabs>
        <w:rPr>
          <w:b/>
          <w:bCs/>
          <w:sz w:val="22"/>
          <w:szCs w:val="22"/>
        </w:rPr>
      </w:pPr>
      <w:r>
        <w:rPr>
          <w:b/>
          <w:bCs/>
          <w:sz w:val="22"/>
          <w:szCs w:val="22"/>
        </w:rPr>
        <w:tab/>
      </w:r>
      <w:r w:rsidR="006364BF">
        <w:rPr>
          <w:b/>
          <w:bCs/>
          <w:sz w:val="22"/>
          <w:szCs w:val="22"/>
        </w:rPr>
        <w:t>Juneau, AK 99802-1668</w:t>
      </w:r>
    </w:p>
    <w:p w:rsidR="006025F8" w:rsidRPr="00F46BB5" w:rsidRDefault="006025F8" w:rsidP="00A42432">
      <w:pPr>
        <w:jc w:val="center"/>
        <w:rPr>
          <w:b/>
          <w:bCs/>
          <w:sz w:val="22"/>
          <w:szCs w:val="22"/>
        </w:rPr>
      </w:pPr>
    </w:p>
    <w:p w:rsidR="00A42432" w:rsidRPr="00F46BB5" w:rsidRDefault="00A42432" w:rsidP="00DE3882">
      <w:pPr>
        <w:tabs>
          <w:tab w:val="left" w:pos="3960"/>
        </w:tabs>
        <w:ind w:firstLine="720"/>
        <w:rPr>
          <w:b/>
          <w:bCs/>
          <w:sz w:val="22"/>
          <w:szCs w:val="22"/>
        </w:rPr>
      </w:pPr>
      <w:r w:rsidRPr="00F46BB5">
        <w:rPr>
          <w:sz w:val="22"/>
          <w:szCs w:val="22"/>
        </w:rPr>
        <w:t>Or fax:</w:t>
      </w:r>
      <w:r w:rsidR="004A4685">
        <w:rPr>
          <w:b/>
          <w:bCs/>
          <w:sz w:val="22"/>
          <w:szCs w:val="22"/>
        </w:rPr>
        <w:t xml:space="preserve">  </w:t>
      </w:r>
      <w:r w:rsidR="00DE3882">
        <w:rPr>
          <w:b/>
          <w:bCs/>
          <w:sz w:val="22"/>
          <w:szCs w:val="22"/>
        </w:rPr>
        <w:tab/>
      </w:r>
      <w:r w:rsidR="004A4685">
        <w:rPr>
          <w:b/>
          <w:bCs/>
          <w:sz w:val="22"/>
          <w:szCs w:val="22"/>
        </w:rPr>
        <w:t>907</w:t>
      </w:r>
      <w:r w:rsidR="00A941F3">
        <w:rPr>
          <w:b/>
          <w:bCs/>
          <w:sz w:val="22"/>
          <w:szCs w:val="22"/>
        </w:rPr>
        <w:t>-</w:t>
      </w:r>
      <w:r w:rsidR="004A4685">
        <w:rPr>
          <w:b/>
          <w:bCs/>
          <w:sz w:val="22"/>
          <w:szCs w:val="22"/>
        </w:rPr>
        <w:t>586-7</w:t>
      </w:r>
      <w:r w:rsidR="00506FD6">
        <w:rPr>
          <w:b/>
          <w:bCs/>
          <w:sz w:val="22"/>
          <w:szCs w:val="22"/>
        </w:rPr>
        <w:t>131</w:t>
      </w:r>
    </w:p>
    <w:p w:rsidR="00A42432" w:rsidRPr="004A4685" w:rsidRDefault="00A42432" w:rsidP="00A42432">
      <w:pPr>
        <w:jc w:val="center"/>
        <w:rPr>
          <w:sz w:val="16"/>
          <w:szCs w:val="16"/>
        </w:rPr>
      </w:pPr>
    </w:p>
    <w:p w:rsidR="00FF0FD3" w:rsidRDefault="00A42432" w:rsidP="00FF0FD3">
      <w:pPr>
        <w:rPr>
          <w:sz w:val="22"/>
          <w:szCs w:val="22"/>
        </w:rPr>
      </w:pPr>
      <w:r w:rsidRPr="00F46BB5">
        <w:rPr>
          <w:sz w:val="22"/>
          <w:szCs w:val="22"/>
        </w:rPr>
        <w:t xml:space="preserve">If you need additional </w:t>
      </w:r>
      <w:r w:rsidR="00D54EB1" w:rsidRPr="00F46BB5">
        <w:rPr>
          <w:sz w:val="22"/>
          <w:szCs w:val="22"/>
        </w:rPr>
        <w:t xml:space="preserve">information regarding transfers of </w:t>
      </w:r>
      <w:r w:rsidR="00ED6D6E">
        <w:rPr>
          <w:sz w:val="22"/>
          <w:szCs w:val="22"/>
        </w:rPr>
        <w:t xml:space="preserve">groundfish and halibut </w:t>
      </w:r>
      <w:r w:rsidR="00D54EB1" w:rsidRPr="00F46BB5">
        <w:rPr>
          <w:sz w:val="22"/>
          <w:szCs w:val="22"/>
        </w:rPr>
        <w:t>CDQ and PSQ</w:t>
      </w:r>
      <w:r w:rsidRPr="00F46BB5">
        <w:rPr>
          <w:sz w:val="22"/>
          <w:szCs w:val="22"/>
        </w:rPr>
        <w:t>,</w:t>
      </w:r>
      <w:r w:rsidR="00ED6D6E">
        <w:rPr>
          <w:sz w:val="22"/>
          <w:szCs w:val="22"/>
        </w:rPr>
        <w:t xml:space="preserve"> contact</w:t>
      </w:r>
      <w:r w:rsidR="00FF0FD3">
        <w:rPr>
          <w:sz w:val="22"/>
          <w:szCs w:val="22"/>
        </w:rPr>
        <w:t xml:space="preserve"> </w:t>
      </w:r>
      <w:r w:rsidRPr="00F46BB5">
        <w:rPr>
          <w:sz w:val="22"/>
          <w:szCs w:val="22"/>
        </w:rPr>
        <w:t>Sus</w:t>
      </w:r>
      <w:r w:rsidR="005B0FB5">
        <w:rPr>
          <w:sz w:val="22"/>
          <w:szCs w:val="22"/>
        </w:rPr>
        <w:t xml:space="preserve">tainable Fisheries Division at </w:t>
      </w:r>
      <w:r w:rsidRPr="00F46BB5">
        <w:rPr>
          <w:sz w:val="22"/>
          <w:szCs w:val="22"/>
        </w:rPr>
        <w:t>907</w:t>
      </w:r>
      <w:r w:rsidR="005B0FB5">
        <w:rPr>
          <w:sz w:val="22"/>
          <w:szCs w:val="22"/>
        </w:rPr>
        <w:t>-</w:t>
      </w:r>
      <w:r w:rsidR="00A941F3">
        <w:rPr>
          <w:sz w:val="22"/>
          <w:szCs w:val="22"/>
        </w:rPr>
        <w:t xml:space="preserve">586-7228. </w:t>
      </w:r>
    </w:p>
    <w:p w:rsidR="00FF0FD3" w:rsidRDefault="00FF0FD3" w:rsidP="00FF0FD3">
      <w:pPr>
        <w:rPr>
          <w:sz w:val="22"/>
          <w:szCs w:val="22"/>
        </w:rPr>
      </w:pPr>
    </w:p>
    <w:p w:rsidR="00A42432" w:rsidRDefault="00A42432" w:rsidP="00FF0FD3">
      <w:pPr>
        <w:rPr>
          <w:sz w:val="22"/>
          <w:szCs w:val="22"/>
        </w:rPr>
      </w:pPr>
      <w:r w:rsidRPr="00F46BB5">
        <w:rPr>
          <w:sz w:val="22"/>
          <w:szCs w:val="22"/>
        </w:rPr>
        <w:t xml:space="preserve">Also, regulations at </w:t>
      </w:r>
      <w:r w:rsidR="00D54EB1" w:rsidRPr="00F46BB5">
        <w:rPr>
          <w:sz w:val="22"/>
          <w:szCs w:val="22"/>
        </w:rPr>
        <w:t xml:space="preserve">50 CFR </w:t>
      </w:r>
      <w:proofErr w:type="gramStart"/>
      <w:r w:rsidRPr="00F46BB5">
        <w:rPr>
          <w:sz w:val="22"/>
          <w:szCs w:val="22"/>
        </w:rPr>
        <w:t>part</w:t>
      </w:r>
      <w:proofErr w:type="gramEnd"/>
      <w:r w:rsidRPr="00F46BB5">
        <w:rPr>
          <w:sz w:val="22"/>
          <w:szCs w:val="22"/>
        </w:rPr>
        <w:t xml:space="preserve"> </w:t>
      </w:r>
      <w:r w:rsidR="00D54EB1" w:rsidRPr="00F46BB5">
        <w:rPr>
          <w:sz w:val="22"/>
          <w:szCs w:val="22"/>
        </w:rPr>
        <w:t xml:space="preserve">679, Subpart C, </w:t>
      </w:r>
      <w:r w:rsidRPr="00F46BB5">
        <w:rPr>
          <w:sz w:val="22"/>
          <w:szCs w:val="22"/>
        </w:rPr>
        <w:t xml:space="preserve">are available at NMFS Alaska Region web site at </w:t>
      </w:r>
      <w:hyperlink r:id="rId11" w:history="1">
        <w:r w:rsidR="00506FD6" w:rsidRPr="00D0629B">
          <w:rPr>
            <w:rStyle w:val="Hyperlink"/>
            <w:sz w:val="22"/>
            <w:szCs w:val="22"/>
          </w:rPr>
          <w:t>http://www.alaskafisheries.noaa.gov/regs/default.htm</w:t>
        </w:r>
      </w:hyperlink>
      <w:r w:rsidR="00506FD6">
        <w:rPr>
          <w:sz w:val="22"/>
          <w:szCs w:val="22"/>
        </w:rPr>
        <w:t>.</w:t>
      </w:r>
    </w:p>
    <w:p w:rsidR="00506FD6" w:rsidRDefault="00506FD6" w:rsidP="00A42432">
      <w:pPr>
        <w:rPr>
          <w:sz w:val="22"/>
          <w:szCs w:val="22"/>
        </w:rPr>
      </w:pPr>
    </w:p>
    <w:p w:rsidR="00D66E3E" w:rsidRDefault="00D66E3E" w:rsidP="00A42432">
      <w:pPr>
        <w:rPr>
          <w:sz w:val="22"/>
          <w:szCs w:val="22"/>
        </w:rPr>
      </w:pPr>
    </w:p>
    <w:p w:rsidR="00D66E3E" w:rsidRDefault="00D66E3E" w:rsidP="00A42432">
      <w:pPr>
        <w:rPr>
          <w:sz w:val="22"/>
          <w:szCs w:val="22"/>
        </w:rPr>
      </w:pPr>
    </w:p>
    <w:p w:rsidR="00FF0FD3" w:rsidRDefault="00FF0FD3">
      <w:pPr>
        <w:widowControl/>
        <w:autoSpaceDE/>
        <w:autoSpaceDN/>
        <w:adjustRightInd/>
        <w:rPr>
          <w:b/>
          <w:sz w:val="22"/>
          <w:szCs w:val="22"/>
        </w:rPr>
      </w:pPr>
      <w:r>
        <w:rPr>
          <w:b/>
          <w:sz w:val="22"/>
          <w:szCs w:val="22"/>
        </w:rPr>
        <w:br w:type="page"/>
      </w:r>
    </w:p>
    <w:p w:rsidR="00D66E3E" w:rsidRPr="00D66E3E" w:rsidRDefault="00D66E3E" w:rsidP="00D66E3E">
      <w:pPr>
        <w:jc w:val="center"/>
        <w:rPr>
          <w:b/>
          <w:sz w:val="22"/>
          <w:szCs w:val="22"/>
        </w:rPr>
      </w:pPr>
      <w:r w:rsidRPr="00D66E3E">
        <w:rPr>
          <w:b/>
          <w:sz w:val="22"/>
          <w:szCs w:val="22"/>
        </w:rPr>
        <w:lastRenderedPageBreak/>
        <w:t>COMPLETING THE APPLICATION</w:t>
      </w:r>
    </w:p>
    <w:p w:rsidR="00A42432" w:rsidRPr="00F46BB5" w:rsidRDefault="00A42432" w:rsidP="00A42432">
      <w:pPr>
        <w:rPr>
          <w:sz w:val="22"/>
          <w:szCs w:val="22"/>
        </w:rPr>
      </w:pPr>
    </w:p>
    <w:p w:rsidR="00D54EB1" w:rsidRPr="00A42432" w:rsidRDefault="00D54EB1">
      <w:pPr>
        <w:rPr>
          <w:sz w:val="22"/>
          <w:szCs w:val="22"/>
        </w:rPr>
      </w:pPr>
      <w:r w:rsidRPr="00A42432">
        <w:rPr>
          <w:sz w:val="22"/>
          <w:szCs w:val="22"/>
        </w:rPr>
        <w:t xml:space="preserve">Enter the following </w:t>
      </w:r>
      <w:r w:rsidR="004A4685">
        <w:rPr>
          <w:sz w:val="22"/>
          <w:szCs w:val="22"/>
        </w:rPr>
        <w:t>information for each transfer.</w:t>
      </w:r>
    </w:p>
    <w:p w:rsidR="00D54EB1" w:rsidRPr="00A42432" w:rsidRDefault="00D54EB1">
      <w:pPr>
        <w:rPr>
          <w:sz w:val="22"/>
          <w:szCs w:val="22"/>
        </w:rPr>
      </w:pPr>
    </w:p>
    <w:p w:rsidR="00D54EB1" w:rsidRPr="00D66E3E" w:rsidRDefault="00D66E3E" w:rsidP="00E0541B">
      <w:pPr>
        <w:tabs>
          <w:tab w:val="left" w:pos="360"/>
          <w:tab w:val="left" w:pos="720"/>
          <w:tab w:val="left" w:pos="1080"/>
          <w:tab w:val="left" w:pos="1440"/>
        </w:tabs>
        <w:rPr>
          <w:sz w:val="22"/>
          <w:szCs w:val="22"/>
        </w:rPr>
      </w:pPr>
      <w:r w:rsidRPr="00D66E3E">
        <w:rPr>
          <w:b/>
          <w:bCs/>
          <w:iCs/>
          <w:sz w:val="22"/>
          <w:szCs w:val="22"/>
        </w:rPr>
        <w:t>BLOCK A</w:t>
      </w:r>
      <w:r w:rsidR="00E0541B">
        <w:rPr>
          <w:b/>
          <w:bCs/>
          <w:iCs/>
          <w:sz w:val="22"/>
          <w:szCs w:val="22"/>
        </w:rPr>
        <w:t xml:space="preserve"> -- </w:t>
      </w:r>
      <w:r w:rsidRPr="00D66E3E">
        <w:rPr>
          <w:b/>
          <w:bCs/>
          <w:iCs/>
          <w:sz w:val="22"/>
          <w:szCs w:val="22"/>
        </w:rPr>
        <w:t>TRANSFERRING CDQ GROUP INFORMATION</w:t>
      </w:r>
      <w:r w:rsidR="00A62077">
        <w:rPr>
          <w:b/>
          <w:bCs/>
          <w:iCs/>
          <w:sz w:val="22"/>
          <w:szCs w:val="22"/>
        </w:rPr>
        <w:t xml:space="preserve"> (TRANSFEROR)</w:t>
      </w:r>
    </w:p>
    <w:p w:rsidR="00BF2FF6" w:rsidRDefault="00BF2FF6" w:rsidP="00E0541B">
      <w:pPr>
        <w:tabs>
          <w:tab w:val="left" w:pos="360"/>
          <w:tab w:val="left" w:pos="720"/>
          <w:tab w:val="left" w:pos="900"/>
          <w:tab w:val="left" w:pos="1080"/>
          <w:tab w:val="left" w:pos="1440"/>
        </w:tabs>
        <w:ind w:left="900" w:hanging="900"/>
        <w:rPr>
          <w:sz w:val="22"/>
          <w:szCs w:val="22"/>
        </w:rPr>
      </w:pPr>
    </w:p>
    <w:p w:rsidR="0039156F" w:rsidRDefault="0039156F" w:rsidP="00E0541B">
      <w:pPr>
        <w:tabs>
          <w:tab w:val="left" w:pos="360"/>
          <w:tab w:val="left" w:pos="720"/>
          <w:tab w:val="left" w:pos="900"/>
          <w:tab w:val="left" w:pos="1080"/>
          <w:tab w:val="left" w:pos="1440"/>
        </w:tabs>
        <w:ind w:left="900" w:hanging="900"/>
        <w:rPr>
          <w:sz w:val="22"/>
          <w:szCs w:val="22"/>
        </w:rPr>
      </w:pPr>
      <w:r>
        <w:rPr>
          <w:sz w:val="22"/>
          <w:szCs w:val="22"/>
        </w:rPr>
        <w:tab/>
        <w:t>1.</w:t>
      </w:r>
      <w:r>
        <w:rPr>
          <w:sz w:val="22"/>
          <w:szCs w:val="22"/>
        </w:rPr>
        <w:tab/>
      </w:r>
      <w:r w:rsidR="00D54EB1" w:rsidRPr="00646A31">
        <w:rPr>
          <w:sz w:val="22"/>
          <w:szCs w:val="22"/>
        </w:rPr>
        <w:t xml:space="preserve">Name or initials </w:t>
      </w:r>
      <w:r>
        <w:rPr>
          <w:sz w:val="22"/>
          <w:szCs w:val="22"/>
        </w:rPr>
        <w:t xml:space="preserve">of </w:t>
      </w:r>
      <w:r w:rsidR="005A0B57">
        <w:rPr>
          <w:sz w:val="22"/>
          <w:szCs w:val="22"/>
        </w:rPr>
        <w:t xml:space="preserve">transferring </w:t>
      </w:r>
      <w:r>
        <w:rPr>
          <w:sz w:val="22"/>
          <w:szCs w:val="22"/>
        </w:rPr>
        <w:t>CDQ group</w:t>
      </w:r>
    </w:p>
    <w:p w:rsidR="00BF2FF6" w:rsidRDefault="00BF2FF6" w:rsidP="00E0541B">
      <w:pPr>
        <w:tabs>
          <w:tab w:val="left" w:pos="360"/>
          <w:tab w:val="left" w:pos="720"/>
          <w:tab w:val="left" w:pos="900"/>
          <w:tab w:val="left" w:pos="1080"/>
          <w:tab w:val="left" w:pos="1440"/>
        </w:tabs>
        <w:ind w:left="900" w:hanging="900"/>
        <w:rPr>
          <w:sz w:val="22"/>
          <w:szCs w:val="22"/>
        </w:rPr>
      </w:pPr>
    </w:p>
    <w:p w:rsidR="00D54EB1" w:rsidRDefault="0039156F" w:rsidP="00E0541B">
      <w:pPr>
        <w:tabs>
          <w:tab w:val="left" w:pos="360"/>
          <w:tab w:val="left" w:pos="720"/>
          <w:tab w:val="left" w:pos="900"/>
          <w:tab w:val="left" w:pos="1080"/>
          <w:tab w:val="left" w:pos="1440"/>
        </w:tabs>
        <w:ind w:left="900" w:hanging="900"/>
        <w:rPr>
          <w:sz w:val="22"/>
          <w:szCs w:val="22"/>
        </w:rPr>
      </w:pPr>
      <w:r>
        <w:rPr>
          <w:sz w:val="22"/>
          <w:szCs w:val="22"/>
        </w:rPr>
        <w:tab/>
        <w:t>2.</w:t>
      </w:r>
      <w:r w:rsidR="00F46BB5">
        <w:rPr>
          <w:sz w:val="22"/>
          <w:szCs w:val="22"/>
        </w:rPr>
        <w:tab/>
      </w:r>
      <w:r w:rsidR="00D54EB1" w:rsidRPr="00646A31">
        <w:rPr>
          <w:sz w:val="22"/>
          <w:szCs w:val="22"/>
        </w:rPr>
        <w:t>CDQ group number</w:t>
      </w:r>
    </w:p>
    <w:p w:rsidR="00BF2FF6" w:rsidRDefault="00BF2FF6" w:rsidP="00E0541B">
      <w:pPr>
        <w:tabs>
          <w:tab w:val="left" w:pos="360"/>
          <w:tab w:val="left" w:pos="720"/>
          <w:tab w:val="left" w:pos="900"/>
          <w:tab w:val="left" w:pos="1080"/>
          <w:tab w:val="left" w:pos="1440"/>
        </w:tabs>
        <w:ind w:left="900" w:hanging="900"/>
        <w:rPr>
          <w:sz w:val="22"/>
          <w:szCs w:val="22"/>
        </w:rPr>
      </w:pPr>
    </w:p>
    <w:p w:rsidR="00EC3A97"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39156F">
        <w:rPr>
          <w:sz w:val="22"/>
          <w:szCs w:val="22"/>
        </w:rPr>
        <w:t>3</w:t>
      </w:r>
      <w:r w:rsidR="00F46BB5">
        <w:rPr>
          <w:sz w:val="22"/>
          <w:szCs w:val="22"/>
        </w:rPr>
        <w:t>-5</w:t>
      </w:r>
      <w:r w:rsidR="0039156F">
        <w:rPr>
          <w:sz w:val="22"/>
          <w:szCs w:val="22"/>
        </w:rPr>
        <w:t>.</w:t>
      </w:r>
      <w:r w:rsidR="0039156F">
        <w:rPr>
          <w:sz w:val="22"/>
          <w:szCs w:val="22"/>
        </w:rPr>
        <w:tab/>
      </w:r>
      <w:r w:rsidR="00EC3A97">
        <w:rPr>
          <w:sz w:val="22"/>
          <w:szCs w:val="22"/>
        </w:rPr>
        <w:t xml:space="preserve">Business </w:t>
      </w:r>
      <w:r w:rsidR="00D54EB1" w:rsidRPr="00646A31">
        <w:rPr>
          <w:sz w:val="22"/>
          <w:szCs w:val="22"/>
        </w:rPr>
        <w:t xml:space="preserve">telephone number, </w:t>
      </w:r>
      <w:r w:rsidR="00F46BB5">
        <w:rPr>
          <w:sz w:val="22"/>
          <w:szCs w:val="22"/>
        </w:rPr>
        <w:t xml:space="preserve">business </w:t>
      </w:r>
      <w:r w:rsidR="00D54EB1" w:rsidRPr="00646A31">
        <w:rPr>
          <w:sz w:val="22"/>
          <w:szCs w:val="22"/>
        </w:rPr>
        <w:t xml:space="preserve">fax number, </w:t>
      </w:r>
      <w:r w:rsidR="00EC3A97">
        <w:rPr>
          <w:sz w:val="22"/>
          <w:szCs w:val="22"/>
        </w:rPr>
        <w:t xml:space="preserve">and </w:t>
      </w:r>
      <w:r w:rsidR="00F46BB5">
        <w:rPr>
          <w:sz w:val="22"/>
          <w:szCs w:val="22"/>
        </w:rPr>
        <w:t xml:space="preserve">business </w:t>
      </w:r>
      <w:r w:rsidR="00EC3A97">
        <w:rPr>
          <w:sz w:val="22"/>
          <w:szCs w:val="22"/>
        </w:rPr>
        <w:t>e-mail address</w:t>
      </w:r>
    </w:p>
    <w:p w:rsidR="00BF2FF6" w:rsidRDefault="00BF2FF6" w:rsidP="00E0541B">
      <w:pPr>
        <w:tabs>
          <w:tab w:val="left" w:pos="360"/>
          <w:tab w:val="left" w:pos="720"/>
          <w:tab w:val="left" w:pos="900"/>
          <w:tab w:val="left" w:pos="1080"/>
          <w:tab w:val="left" w:pos="1440"/>
        </w:tabs>
        <w:ind w:left="900" w:hanging="900"/>
        <w:rPr>
          <w:sz w:val="22"/>
          <w:szCs w:val="22"/>
        </w:rPr>
      </w:pPr>
    </w:p>
    <w:p w:rsidR="00D54EB1" w:rsidRPr="00646A31"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6-7.</w:t>
      </w:r>
      <w:r>
        <w:rPr>
          <w:sz w:val="22"/>
          <w:szCs w:val="22"/>
        </w:rPr>
        <w:tab/>
      </w:r>
      <w:r w:rsidR="00EC3A97">
        <w:rPr>
          <w:sz w:val="22"/>
          <w:szCs w:val="22"/>
        </w:rPr>
        <w:t>P</w:t>
      </w:r>
      <w:r w:rsidR="00D54EB1" w:rsidRPr="00646A31">
        <w:rPr>
          <w:sz w:val="22"/>
          <w:szCs w:val="22"/>
        </w:rPr>
        <w:t>rinted name and signature</w:t>
      </w:r>
      <w:r w:rsidR="00EC3A97">
        <w:rPr>
          <w:sz w:val="22"/>
          <w:szCs w:val="22"/>
        </w:rPr>
        <w:t xml:space="preserve"> of </w:t>
      </w:r>
      <w:r w:rsidR="005A0B57">
        <w:rPr>
          <w:sz w:val="22"/>
          <w:szCs w:val="22"/>
        </w:rPr>
        <w:t xml:space="preserve">transferring </w:t>
      </w:r>
      <w:r w:rsidR="00EC3A97">
        <w:rPr>
          <w:sz w:val="22"/>
          <w:szCs w:val="22"/>
        </w:rPr>
        <w:t>CDQ representative</w:t>
      </w:r>
    </w:p>
    <w:p w:rsidR="00D54EB1" w:rsidRDefault="00D54EB1" w:rsidP="00E0541B">
      <w:pPr>
        <w:tabs>
          <w:tab w:val="left" w:pos="360"/>
          <w:tab w:val="left" w:pos="720"/>
          <w:tab w:val="left" w:pos="1080"/>
          <w:tab w:val="left" w:pos="1440"/>
        </w:tabs>
        <w:ind w:left="720"/>
        <w:rPr>
          <w:sz w:val="22"/>
          <w:szCs w:val="22"/>
        </w:rPr>
      </w:pPr>
    </w:p>
    <w:p w:rsidR="00D54EB1" w:rsidRPr="00D66E3E" w:rsidRDefault="00D66E3E" w:rsidP="00E0541B">
      <w:pPr>
        <w:tabs>
          <w:tab w:val="left" w:pos="360"/>
          <w:tab w:val="left" w:pos="720"/>
          <w:tab w:val="left" w:pos="1080"/>
          <w:tab w:val="left" w:pos="1440"/>
        </w:tabs>
        <w:rPr>
          <w:iCs/>
          <w:sz w:val="22"/>
          <w:szCs w:val="22"/>
        </w:rPr>
      </w:pPr>
      <w:r w:rsidRPr="00D66E3E">
        <w:rPr>
          <w:b/>
          <w:bCs/>
          <w:iCs/>
          <w:sz w:val="22"/>
          <w:szCs w:val="22"/>
        </w:rPr>
        <w:t>BLOCK B</w:t>
      </w:r>
      <w:r w:rsidR="00E0541B">
        <w:rPr>
          <w:b/>
          <w:bCs/>
          <w:iCs/>
          <w:sz w:val="22"/>
          <w:szCs w:val="22"/>
        </w:rPr>
        <w:t xml:space="preserve"> -- </w:t>
      </w:r>
      <w:r w:rsidRPr="00D66E3E">
        <w:rPr>
          <w:b/>
          <w:bCs/>
          <w:iCs/>
          <w:sz w:val="22"/>
          <w:szCs w:val="22"/>
        </w:rPr>
        <w:t>RECEIVING CDQ GROUP INFORMATION</w:t>
      </w:r>
      <w:r w:rsidR="00A62077">
        <w:rPr>
          <w:b/>
          <w:bCs/>
          <w:iCs/>
          <w:sz w:val="22"/>
          <w:szCs w:val="22"/>
        </w:rPr>
        <w:t xml:space="preserve"> (TRANSFEREE)</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Default="004B606D" w:rsidP="00E0541B">
      <w:pPr>
        <w:tabs>
          <w:tab w:val="left" w:pos="360"/>
          <w:tab w:val="left" w:pos="720"/>
          <w:tab w:val="left" w:pos="900"/>
          <w:tab w:val="left" w:pos="1080"/>
          <w:tab w:val="left" w:pos="1440"/>
        </w:tabs>
        <w:ind w:left="900" w:hanging="900"/>
        <w:rPr>
          <w:sz w:val="22"/>
          <w:szCs w:val="22"/>
        </w:rPr>
      </w:pPr>
      <w:r>
        <w:rPr>
          <w:sz w:val="22"/>
          <w:szCs w:val="22"/>
        </w:rPr>
        <w:tab/>
        <w:t>1.</w:t>
      </w:r>
      <w:r>
        <w:rPr>
          <w:sz w:val="22"/>
          <w:szCs w:val="22"/>
        </w:rPr>
        <w:tab/>
      </w:r>
      <w:r w:rsidRPr="00646A31">
        <w:rPr>
          <w:sz w:val="22"/>
          <w:szCs w:val="22"/>
        </w:rPr>
        <w:t xml:space="preserve">Name or initials </w:t>
      </w:r>
      <w:r>
        <w:rPr>
          <w:sz w:val="22"/>
          <w:szCs w:val="22"/>
        </w:rPr>
        <w:t xml:space="preserve">of </w:t>
      </w:r>
      <w:r w:rsidR="005A0B57">
        <w:rPr>
          <w:sz w:val="22"/>
          <w:szCs w:val="22"/>
        </w:rPr>
        <w:t xml:space="preserve">receiving </w:t>
      </w:r>
      <w:r>
        <w:rPr>
          <w:sz w:val="22"/>
          <w:szCs w:val="22"/>
        </w:rPr>
        <w:t>CDQ group</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Default="004B606D" w:rsidP="00E0541B">
      <w:pPr>
        <w:tabs>
          <w:tab w:val="left" w:pos="360"/>
          <w:tab w:val="left" w:pos="720"/>
          <w:tab w:val="left" w:pos="900"/>
          <w:tab w:val="left" w:pos="1080"/>
          <w:tab w:val="left" w:pos="1440"/>
        </w:tabs>
        <w:ind w:left="900" w:hanging="900"/>
        <w:rPr>
          <w:sz w:val="22"/>
          <w:szCs w:val="22"/>
        </w:rPr>
      </w:pPr>
      <w:r>
        <w:rPr>
          <w:sz w:val="22"/>
          <w:szCs w:val="22"/>
        </w:rPr>
        <w:tab/>
        <w:t>2.</w:t>
      </w:r>
      <w:r>
        <w:rPr>
          <w:sz w:val="22"/>
          <w:szCs w:val="22"/>
        </w:rPr>
        <w:tab/>
      </w:r>
      <w:r w:rsidRPr="00646A31">
        <w:rPr>
          <w:sz w:val="22"/>
          <w:szCs w:val="22"/>
        </w:rPr>
        <w:t>CDQ group number</w:t>
      </w:r>
    </w:p>
    <w:p w:rsidR="00506FD6" w:rsidRDefault="00506FD6" w:rsidP="00E0541B">
      <w:pPr>
        <w:tabs>
          <w:tab w:val="left" w:pos="360"/>
          <w:tab w:val="left" w:pos="720"/>
          <w:tab w:val="left" w:pos="900"/>
          <w:tab w:val="left" w:pos="1080"/>
          <w:tab w:val="left" w:pos="1440"/>
        </w:tabs>
        <w:ind w:left="900" w:hanging="900"/>
        <w:rPr>
          <w:sz w:val="22"/>
          <w:szCs w:val="22"/>
        </w:rPr>
      </w:pPr>
    </w:p>
    <w:p w:rsidR="004B606D"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3-5.</w:t>
      </w:r>
      <w:r>
        <w:rPr>
          <w:sz w:val="22"/>
          <w:szCs w:val="22"/>
        </w:rPr>
        <w:tab/>
      </w:r>
      <w:r w:rsidR="004B606D">
        <w:rPr>
          <w:sz w:val="22"/>
          <w:szCs w:val="22"/>
        </w:rPr>
        <w:t xml:space="preserve">Business </w:t>
      </w:r>
      <w:r w:rsidR="004B606D" w:rsidRPr="00646A31">
        <w:rPr>
          <w:sz w:val="22"/>
          <w:szCs w:val="22"/>
        </w:rPr>
        <w:t xml:space="preserve">telephone number, </w:t>
      </w:r>
      <w:r w:rsidR="004B606D">
        <w:rPr>
          <w:sz w:val="22"/>
          <w:szCs w:val="22"/>
        </w:rPr>
        <w:t xml:space="preserve">business </w:t>
      </w:r>
      <w:r w:rsidR="004B606D" w:rsidRPr="00646A31">
        <w:rPr>
          <w:sz w:val="22"/>
          <w:szCs w:val="22"/>
        </w:rPr>
        <w:t xml:space="preserve">fax number, </w:t>
      </w:r>
      <w:r w:rsidR="004B606D">
        <w:rPr>
          <w:sz w:val="22"/>
          <w:szCs w:val="22"/>
        </w:rPr>
        <w:t>and business e-mail address</w:t>
      </w:r>
    </w:p>
    <w:p w:rsidR="00BF2FF6" w:rsidRDefault="00BF2FF6" w:rsidP="00E0541B">
      <w:pPr>
        <w:tabs>
          <w:tab w:val="left" w:pos="360"/>
          <w:tab w:val="left" w:pos="720"/>
          <w:tab w:val="left" w:pos="900"/>
          <w:tab w:val="left" w:pos="1080"/>
          <w:tab w:val="left" w:pos="1440"/>
        </w:tabs>
        <w:ind w:left="900" w:hanging="900"/>
        <w:rPr>
          <w:sz w:val="22"/>
          <w:szCs w:val="22"/>
        </w:rPr>
      </w:pPr>
    </w:p>
    <w:p w:rsidR="004B606D" w:rsidRPr="00646A31" w:rsidRDefault="00053FAA" w:rsidP="00E0541B">
      <w:pPr>
        <w:tabs>
          <w:tab w:val="left" w:pos="360"/>
          <w:tab w:val="left" w:pos="720"/>
          <w:tab w:val="left" w:pos="900"/>
          <w:tab w:val="left" w:pos="1080"/>
          <w:tab w:val="left" w:pos="1440"/>
        </w:tabs>
        <w:ind w:left="900" w:hanging="900"/>
        <w:rPr>
          <w:sz w:val="22"/>
          <w:szCs w:val="22"/>
        </w:rPr>
      </w:pPr>
      <w:r>
        <w:rPr>
          <w:sz w:val="22"/>
          <w:szCs w:val="22"/>
        </w:rPr>
        <w:t xml:space="preserve">   </w:t>
      </w:r>
      <w:r w:rsidR="004B606D">
        <w:rPr>
          <w:sz w:val="22"/>
          <w:szCs w:val="22"/>
        </w:rPr>
        <w:t>6-7.</w:t>
      </w:r>
      <w:r>
        <w:rPr>
          <w:sz w:val="22"/>
          <w:szCs w:val="22"/>
        </w:rPr>
        <w:tab/>
      </w:r>
      <w:r w:rsidR="004B606D">
        <w:rPr>
          <w:sz w:val="22"/>
          <w:szCs w:val="22"/>
        </w:rPr>
        <w:t>P</w:t>
      </w:r>
      <w:r w:rsidR="004B606D" w:rsidRPr="00646A31">
        <w:rPr>
          <w:sz w:val="22"/>
          <w:szCs w:val="22"/>
        </w:rPr>
        <w:t>rinted name and signature</w:t>
      </w:r>
      <w:r w:rsidR="004B606D">
        <w:rPr>
          <w:sz w:val="22"/>
          <w:szCs w:val="22"/>
        </w:rPr>
        <w:t xml:space="preserve"> of </w:t>
      </w:r>
      <w:r w:rsidR="005A0B57">
        <w:rPr>
          <w:sz w:val="22"/>
          <w:szCs w:val="22"/>
        </w:rPr>
        <w:t xml:space="preserve">receiving </w:t>
      </w:r>
      <w:r w:rsidR="004B606D">
        <w:rPr>
          <w:sz w:val="22"/>
          <w:szCs w:val="22"/>
        </w:rPr>
        <w:t>CDQ representative</w:t>
      </w:r>
    </w:p>
    <w:p w:rsidR="00BF2FF6" w:rsidRDefault="00BF2FF6" w:rsidP="00E0541B">
      <w:pPr>
        <w:tabs>
          <w:tab w:val="left" w:pos="360"/>
          <w:tab w:val="left" w:pos="720"/>
          <w:tab w:val="left" w:pos="1080"/>
          <w:tab w:val="left" w:pos="1440"/>
        </w:tabs>
        <w:ind w:left="720" w:hanging="720"/>
        <w:rPr>
          <w:sz w:val="22"/>
          <w:szCs w:val="22"/>
        </w:rPr>
      </w:pPr>
    </w:p>
    <w:p w:rsidR="00D54EB1" w:rsidRPr="00D66E3E" w:rsidRDefault="00D66E3E" w:rsidP="00E0541B">
      <w:pPr>
        <w:tabs>
          <w:tab w:val="left" w:pos="360"/>
          <w:tab w:val="left" w:pos="720"/>
          <w:tab w:val="left" w:pos="1080"/>
          <w:tab w:val="left" w:pos="1440"/>
        </w:tabs>
        <w:rPr>
          <w:sz w:val="22"/>
          <w:szCs w:val="22"/>
        </w:rPr>
      </w:pPr>
      <w:r w:rsidRPr="00D66E3E">
        <w:rPr>
          <w:b/>
          <w:bCs/>
          <w:iCs/>
          <w:sz w:val="22"/>
          <w:szCs w:val="22"/>
        </w:rPr>
        <w:t>BLOCK C</w:t>
      </w:r>
      <w:r w:rsidR="00E0541B">
        <w:rPr>
          <w:b/>
          <w:bCs/>
          <w:iCs/>
          <w:sz w:val="22"/>
          <w:szCs w:val="22"/>
        </w:rPr>
        <w:t xml:space="preserve"> -- </w:t>
      </w:r>
      <w:r w:rsidRPr="00D66E3E">
        <w:rPr>
          <w:b/>
          <w:bCs/>
          <w:iCs/>
          <w:sz w:val="22"/>
          <w:szCs w:val="22"/>
        </w:rPr>
        <w:t>CDQ AMOUNT TRANSFERRED</w:t>
      </w:r>
    </w:p>
    <w:p w:rsidR="00BF2FF6" w:rsidRDefault="00BF2FF6" w:rsidP="00BF2FF6">
      <w:pPr>
        <w:tabs>
          <w:tab w:val="left" w:pos="360"/>
          <w:tab w:val="left" w:pos="720"/>
          <w:tab w:val="left" w:pos="1080"/>
          <w:tab w:val="left" w:pos="1440"/>
        </w:tabs>
        <w:ind w:left="720" w:hanging="720"/>
        <w:rPr>
          <w:sz w:val="22"/>
          <w:szCs w:val="22"/>
        </w:rPr>
      </w:pPr>
    </w:p>
    <w:p w:rsidR="00D54EB1" w:rsidRDefault="0039156F" w:rsidP="00BF2FF6">
      <w:pPr>
        <w:tabs>
          <w:tab w:val="left" w:pos="360"/>
          <w:tab w:val="left" w:pos="720"/>
          <w:tab w:val="left" w:pos="1080"/>
          <w:tab w:val="left" w:pos="1440"/>
        </w:tabs>
        <w:ind w:left="720" w:hanging="720"/>
        <w:rPr>
          <w:sz w:val="22"/>
          <w:szCs w:val="22"/>
        </w:rPr>
      </w:pPr>
      <w:r w:rsidRPr="0039156F">
        <w:rPr>
          <w:sz w:val="22"/>
          <w:szCs w:val="22"/>
        </w:rPr>
        <w:tab/>
        <w:t>1.</w:t>
      </w:r>
      <w:r w:rsidRPr="0039156F">
        <w:rPr>
          <w:sz w:val="22"/>
          <w:szCs w:val="22"/>
        </w:rPr>
        <w:tab/>
      </w:r>
      <w:r w:rsidR="00D54EB1" w:rsidRPr="006D05AD">
        <w:rPr>
          <w:sz w:val="22"/>
          <w:szCs w:val="22"/>
          <w:u w:val="single"/>
        </w:rPr>
        <w:t>Species or Species Category</w:t>
      </w:r>
      <w:r w:rsidR="00D54EB1" w:rsidRPr="00646A31">
        <w:rPr>
          <w:sz w:val="22"/>
          <w:szCs w:val="22"/>
        </w:rPr>
        <w:t>.  For each species for which a transfer is being requested, enter the species name or species category.</w:t>
      </w:r>
    </w:p>
    <w:p w:rsidR="008001ED" w:rsidRPr="00646A31" w:rsidRDefault="008001ED" w:rsidP="00E0541B">
      <w:pPr>
        <w:tabs>
          <w:tab w:val="left" w:pos="360"/>
          <w:tab w:val="left" w:pos="720"/>
          <w:tab w:val="left" w:pos="1080"/>
          <w:tab w:val="left" w:pos="1440"/>
        </w:tabs>
        <w:ind w:left="900" w:hanging="900"/>
        <w:rPr>
          <w:sz w:val="22"/>
          <w:szCs w:val="22"/>
        </w:rPr>
      </w:pPr>
    </w:p>
    <w:p w:rsidR="00D54EB1" w:rsidRDefault="0039156F" w:rsidP="00BF2FF6">
      <w:pPr>
        <w:tabs>
          <w:tab w:val="left" w:pos="360"/>
          <w:tab w:val="left" w:pos="720"/>
          <w:tab w:val="left" w:pos="1080"/>
          <w:tab w:val="left" w:pos="1440"/>
        </w:tabs>
        <w:ind w:left="720" w:hanging="720"/>
        <w:rPr>
          <w:sz w:val="22"/>
          <w:szCs w:val="22"/>
        </w:rPr>
      </w:pPr>
      <w:r w:rsidRPr="0039156F">
        <w:rPr>
          <w:sz w:val="22"/>
          <w:szCs w:val="22"/>
        </w:rPr>
        <w:tab/>
        <w:t>2.</w:t>
      </w:r>
      <w:r w:rsidRPr="0039156F">
        <w:rPr>
          <w:sz w:val="22"/>
          <w:szCs w:val="22"/>
        </w:rPr>
        <w:tab/>
      </w:r>
      <w:r w:rsidR="00D54EB1" w:rsidRPr="006D05AD">
        <w:rPr>
          <w:sz w:val="22"/>
          <w:szCs w:val="22"/>
          <w:u w:val="single"/>
        </w:rPr>
        <w:t>Area</w:t>
      </w:r>
      <w:r w:rsidR="00D54EB1" w:rsidRPr="00646A31">
        <w:rPr>
          <w:sz w:val="22"/>
          <w:szCs w:val="22"/>
        </w:rPr>
        <w:t>.  Enter the particular management area associated with a species category, such as Eastern Aleutian Islands</w:t>
      </w:r>
      <w:r w:rsidR="00C875D2">
        <w:rPr>
          <w:sz w:val="22"/>
          <w:szCs w:val="22"/>
        </w:rPr>
        <w:t xml:space="preserve"> (</w:t>
      </w:r>
      <w:r w:rsidR="00C875D2" w:rsidRPr="00646A31">
        <w:rPr>
          <w:sz w:val="22"/>
          <w:szCs w:val="22"/>
        </w:rPr>
        <w:t>EAI</w:t>
      </w:r>
      <w:r w:rsidR="00D54EB1" w:rsidRPr="00646A31">
        <w:rPr>
          <w:sz w:val="22"/>
          <w:szCs w:val="22"/>
        </w:rPr>
        <w:t>), if applicable.</w:t>
      </w:r>
    </w:p>
    <w:p w:rsidR="008001ED" w:rsidRDefault="008001ED" w:rsidP="00E0541B">
      <w:pPr>
        <w:tabs>
          <w:tab w:val="left" w:pos="360"/>
          <w:tab w:val="left" w:pos="720"/>
          <w:tab w:val="left" w:pos="1080"/>
          <w:tab w:val="left" w:pos="1440"/>
        </w:tabs>
        <w:ind w:left="900" w:hanging="900"/>
        <w:rPr>
          <w:sz w:val="22"/>
          <w:szCs w:val="22"/>
        </w:rPr>
      </w:pPr>
    </w:p>
    <w:p w:rsidR="006211B6" w:rsidRDefault="0032316F" w:rsidP="00E0541B">
      <w:pPr>
        <w:tabs>
          <w:tab w:val="left" w:pos="360"/>
          <w:tab w:val="left" w:pos="720"/>
          <w:tab w:val="left" w:pos="1080"/>
          <w:tab w:val="left" w:pos="1440"/>
        </w:tabs>
        <w:ind w:left="900" w:hanging="900"/>
        <w:rPr>
          <w:sz w:val="22"/>
          <w:szCs w:val="22"/>
        </w:rPr>
      </w:pPr>
      <w:r w:rsidRPr="0032316F">
        <w:rPr>
          <w:sz w:val="22"/>
          <w:szCs w:val="22"/>
        </w:rPr>
        <w:tab/>
        <w:t>3.</w:t>
      </w:r>
      <w:r w:rsidRPr="0032316F">
        <w:rPr>
          <w:sz w:val="22"/>
          <w:szCs w:val="22"/>
        </w:rPr>
        <w:tab/>
      </w:r>
      <w:r w:rsidR="00D54EB1" w:rsidRPr="006D05AD">
        <w:rPr>
          <w:sz w:val="22"/>
          <w:szCs w:val="22"/>
          <w:u w:val="single"/>
        </w:rPr>
        <w:t>Amount</w:t>
      </w:r>
      <w:r w:rsidR="00D54EB1" w:rsidRPr="00646A31">
        <w:rPr>
          <w:sz w:val="22"/>
          <w:szCs w:val="22"/>
        </w:rPr>
        <w:t xml:space="preserve">.  Specify the amount being transferred.  </w:t>
      </w:r>
    </w:p>
    <w:p w:rsidR="006211B6" w:rsidRDefault="006211B6" w:rsidP="00E0541B">
      <w:pPr>
        <w:tabs>
          <w:tab w:val="left" w:pos="360"/>
          <w:tab w:val="left" w:pos="720"/>
          <w:tab w:val="left" w:pos="1080"/>
          <w:tab w:val="left" w:pos="1440"/>
        </w:tabs>
        <w:ind w:left="900" w:hanging="900"/>
        <w:rPr>
          <w:sz w:val="22"/>
          <w:szCs w:val="22"/>
        </w:rPr>
      </w:pPr>
      <w:r>
        <w:rPr>
          <w:sz w:val="22"/>
          <w:szCs w:val="22"/>
        </w:rPr>
        <w:tab/>
      </w:r>
      <w:r>
        <w:rPr>
          <w:sz w:val="22"/>
          <w:szCs w:val="22"/>
        </w:rPr>
        <w:tab/>
      </w:r>
      <w:r w:rsidR="00D54EB1" w:rsidRPr="00646A31">
        <w:rPr>
          <w:sz w:val="22"/>
          <w:szCs w:val="22"/>
        </w:rPr>
        <w:t xml:space="preserve">For groundfish, specify transfer amounts to the nearest 0.001 metric tons.  </w:t>
      </w:r>
    </w:p>
    <w:p w:rsidR="00D54EB1" w:rsidRPr="00646A31" w:rsidRDefault="006211B6" w:rsidP="00E0541B">
      <w:pPr>
        <w:tabs>
          <w:tab w:val="left" w:pos="360"/>
          <w:tab w:val="left" w:pos="720"/>
          <w:tab w:val="left" w:pos="1080"/>
          <w:tab w:val="left" w:pos="1440"/>
        </w:tabs>
        <w:ind w:left="900" w:hanging="900"/>
        <w:rPr>
          <w:sz w:val="22"/>
          <w:szCs w:val="22"/>
        </w:rPr>
      </w:pPr>
      <w:r>
        <w:rPr>
          <w:sz w:val="22"/>
          <w:szCs w:val="22"/>
        </w:rPr>
        <w:tab/>
      </w:r>
      <w:r>
        <w:rPr>
          <w:sz w:val="22"/>
          <w:szCs w:val="22"/>
        </w:rPr>
        <w:tab/>
      </w:r>
      <w:r w:rsidR="00D54EB1" w:rsidRPr="00646A31">
        <w:rPr>
          <w:sz w:val="22"/>
          <w:szCs w:val="22"/>
        </w:rPr>
        <w:t>For halibut CDQ, specify the amount in pounds (net weight).</w:t>
      </w:r>
    </w:p>
    <w:p w:rsidR="008001ED" w:rsidRDefault="008001ED" w:rsidP="00E0541B">
      <w:pPr>
        <w:widowControl/>
        <w:tabs>
          <w:tab w:val="left" w:pos="360"/>
          <w:tab w:val="left" w:pos="720"/>
          <w:tab w:val="left" w:pos="1080"/>
          <w:tab w:val="left" w:pos="1440"/>
        </w:tabs>
        <w:autoSpaceDE/>
        <w:autoSpaceDN/>
        <w:adjustRightInd/>
        <w:rPr>
          <w:b/>
          <w:bCs/>
          <w:i/>
          <w:iCs/>
          <w:sz w:val="22"/>
          <w:szCs w:val="22"/>
        </w:rPr>
      </w:pPr>
    </w:p>
    <w:p w:rsidR="008F4CB2" w:rsidRDefault="00D66E3E" w:rsidP="00E0541B">
      <w:pPr>
        <w:tabs>
          <w:tab w:val="left" w:pos="360"/>
          <w:tab w:val="left" w:pos="720"/>
          <w:tab w:val="left" w:pos="1080"/>
          <w:tab w:val="left" w:pos="1440"/>
        </w:tabs>
        <w:rPr>
          <w:b/>
          <w:bCs/>
          <w:iCs/>
          <w:sz w:val="22"/>
          <w:szCs w:val="22"/>
        </w:rPr>
      </w:pPr>
      <w:r w:rsidRPr="00D66E3E">
        <w:rPr>
          <w:b/>
          <w:bCs/>
          <w:iCs/>
          <w:sz w:val="22"/>
          <w:szCs w:val="22"/>
        </w:rPr>
        <w:t>BLOCK D</w:t>
      </w:r>
      <w:r w:rsidR="00506FD6">
        <w:rPr>
          <w:b/>
          <w:bCs/>
          <w:iCs/>
          <w:sz w:val="22"/>
          <w:szCs w:val="22"/>
        </w:rPr>
        <w:t xml:space="preserve"> -- </w:t>
      </w:r>
      <w:r w:rsidRPr="00D66E3E">
        <w:rPr>
          <w:b/>
          <w:bCs/>
          <w:iCs/>
          <w:sz w:val="22"/>
          <w:szCs w:val="22"/>
        </w:rPr>
        <w:t xml:space="preserve">PSQ AMOUNT TRANSFERRED </w:t>
      </w:r>
    </w:p>
    <w:p w:rsidR="00D54EB1" w:rsidRPr="00D66E3E" w:rsidRDefault="00D66E3E" w:rsidP="00E0541B">
      <w:pPr>
        <w:tabs>
          <w:tab w:val="left" w:pos="360"/>
          <w:tab w:val="left" w:pos="720"/>
          <w:tab w:val="left" w:pos="1080"/>
          <w:tab w:val="left" w:pos="1440"/>
        </w:tabs>
        <w:rPr>
          <w:b/>
          <w:bCs/>
          <w:iCs/>
          <w:sz w:val="22"/>
          <w:szCs w:val="22"/>
        </w:rPr>
      </w:pPr>
      <w:r w:rsidRPr="00D66E3E">
        <w:rPr>
          <w:b/>
          <w:bCs/>
          <w:iCs/>
          <w:sz w:val="22"/>
          <w:szCs w:val="22"/>
        </w:rPr>
        <w:t>(DO NOT RECORD BERING SEA CHINOOK SALMON PSC ON THIS FORM)</w:t>
      </w:r>
    </w:p>
    <w:p w:rsidR="00506FD6" w:rsidRDefault="00506FD6" w:rsidP="00E0541B">
      <w:pPr>
        <w:tabs>
          <w:tab w:val="left" w:pos="360"/>
          <w:tab w:val="left" w:pos="720"/>
          <w:tab w:val="left" w:pos="1080"/>
          <w:tab w:val="left" w:pos="1440"/>
        </w:tabs>
        <w:ind w:left="900" w:hanging="900"/>
        <w:rPr>
          <w:sz w:val="22"/>
          <w:szCs w:val="22"/>
        </w:rPr>
      </w:pPr>
    </w:p>
    <w:p w:rsidR="00D54EB1" w:rsidRDefault="006D05AD" w:rsidP="00506FD6">
      <w:pPr>
        <w:tabs>
          <w:tab w:val="left" w:pos="360"/>
          <w:tab w:val="left" w:pos="720"/>
          <w:tab w:val="left" w:pos="1080"/>
          <w:tab w:val="left" w:pos="1440"/>
        </w:tabs>
        <w:ind w:left="720" w:hanging="720"/>
        <w:rPr>
          <w:sz w:val="22"/>
          <w:szCs w:val="22"/>
        </w:rPr>
      </w:pPr>
      <w:r w:rsidRPr="006D05AD">
        <w:rPr>
          <w:sz w:val="22"/>
          <w:szCs w:val="22"/>
        </w:rPr>
        <w:tab/>
        <w:t>1.</w:t>
      </w:r>
      <w:r w:rsidRPr="006D05AD">
        <w:rPr>
          <w:sz w:val="22"/>
          <w:szCs w:val="22"/>
        </w:rPr>
        <w:tab/>
      </w:r>
      <w:r w:rsidR="00D54EB1" w:rsidRPr="0032316F">
        <w:rPr>
          <w:sz w:val="22"/>
          <w:szCs w:val="22"/>
          <w:u w:val="single"/>
        </w:rPr>
        <w:t>Species or Species Category</w:t>
      </w:r>
      <w:r w:rsidR="00D54EB1" w:rsidRPr="0032316F">
        <w:rPr>
          <w:sz w:val="22"/>
          <w:szCs w:val="22"/>
        </w:rPr>
        <w:t>.  For each PSQ species for which a transfer is being requested, enter the species name or species category.</w:t>
      </w:r>
    </w:p>
    <w:p w:rsidR="008001ED" w:rsidRPr="0032316F" w:rsidRDefault="008001ED" w:rsidP="00E0541B">
      <w:pPr>
        <w:tabs>
          <w:tab w:val="left" w:pos="360"/>
          <w:tab w:val="left" w:pos="720"/>
          <w:tab w:val="left" w:pos="1080"/>
          <w:tab w:val="left" w:pos="1440"/>
        </w:tabs>
        <w:ind w:left="900" w:hanging="900"/>
        <w:rPr>
          <w:sz w:val="22"/>
          <w:szCs w:val="22"/>
        </w:rPr>
      </w:pPr>
    </w:p>
    <w:p w:rsidR="00A62077" w:rsidRDefault="006D05AD" w:rsidP="00A62077">
      <w:pPr>
        <w:tabs>
          <w:tab w:val="left" w:pos="360"/>
          <w:tab w:val="left" w:pos="720"/>
          <w:tab w:val="left" w:pos="1080"/>
          <w:tab w:val="left" w:pos="1440"/>
        </w:tabs>
        <w:ind w:left="720" w:hanging="720"/>
        <w:rPr>
          <w:sz w:val="22"/>
          <w:szCs w:val="22"/>
        </w:rPr>
      </w:pPr>
      <w:r w:rsidRPr="006D05AD">
        <w:rPr>
          <w:sz w:val="22"/>
          <w:szCs w:val="22"/>
        </w:rPr>
        <w:tab/>
      </w:r>
      <w:proofErr w:type="gramStart"/>
      <w:r w:rsidRPr="006D05AD">
        <w:rPr>
          <w:sz w:val="22"/>
          <w:szCs w:val="22"/>
        </w:rPr>
        <w:t>2.</w:t>
      </w:r>
      <w:r w:rsidRPr="006D05AD">
        <w:rPr>
          <w:sz w:val="22"/>
          <w:szCs w:val="22"/>
        </w:rPr>
        <w:tab/>
      </w:r>
      <w:r w:rsidR="00D54EB1" w:rsidRPr="0032316F">
        <w:rPr>
          <w:sz w:val="22"/>
          <w:szCs w:val="22"/>
          <w:u w:val="single"/>
        </w:rPr>
        <w:t>Crab Zone</w:t>
      </w:r>
      <w:r w:rsidR="00D54EB1" w:rsidRPr="0032316F">
        <w:rPr>
          <w:sz w:val="22"/>
          <w:szCs w:val="22"/>
        </w:rPr>
        <w:t>.</w:t>
      </w:r>
      <w:proofErr w:type="gramEnd"/>
      <w:r w:rsidR="00D54EB1" w:rsidRPr="0032316F">
        <w:rPr>
          <w:sz w:val="22"/>
          <w:szCs w:val="22"/>
        </w:rPr>
        <w:t xml:space="preserve">  For crab only, designate the appropriate zone for each PSQ being transferred (e.g. Zone 2), </w:t>
      </w:r>
    </w:p>
    <w:p w:rsidR="00D54EB1" w:rsidRDefault="00A62077" w:rsidP="00A62077">
      <w:pPr>
        <w:tabs>
          <w:tab w:val="left" w:pos="360"/>
          <w:tab w:val="left" w:pos="720"/>
          <w:tab w:val="left" w:pos="1080"/>
          <w:tab w:val="left" w:pos="1440"/>
        </w:tabs>
        <w:ind w:left="720" w:hanging="720"/>
        <w:rPr>
          <w:sz w:val="22"/>
          <w:szCs w:val="22"/>
        </w:rPr>
      </w:pPr>
      <w:r>
        <w:rPr>
          <w:sz w:val="22"/>
          <w:szCs w:val="22"/>
        </w:rPr>
        <w:tab/>
      </w:r>
      <w:r>
        <w:rPr>
          <w:sz w:val="22"/>
          <w:szCs w:val="22"/>
        </w:rPr>
        <w:tab/>
      </w:r>
      <w:proofErr w:type="gramStart"/>
      <w:r w:rsidR="00D54EB1" w:rsidRPr="0032316F">
        <w:rPr>
          <w:sz w:val="22"/>
          <w:szCs w:val="22"/>
        </w:rPr>
        <w:t>if</w:t>
      </w:r>
      <w:proofErr w:type="gramEnd"/>
      <w:r w:rsidR="00D54EB1" w:rsidRPr="0032316F">
        <w:rPr>
          <w:sz w:val="22"/>
          <w:szCs w:val="22"/>
        </w:rPr>
        <w:t xml:space="preserve"> applicable.</w:t>
      </w:r>
    </w:p>
    <w:p w:rsidR="008001ED" w:rsidRPr="0032316F" w:rsidRDefault="008001ED" w:rsidP="00E0541B">
      <w:pPr>
        <w:tabs>
          <w:tab w:val="left" w:pos="360"/>
          <w:tab w:val="left" w:pos="720"/>
          <w:tab w:val="left" w:pos="1080"/>
          <w:tab w:val="left" w:pos="1440"/>
        </w:tabs>
        <w:ind w:left="900" w:hanging="900"/>
        <w:rPr>
          <w:sz w:val="22"/>
          <w:szCs w:val="22"/>
        </w:rPr>
      </w:pPr>
    </w:p>
    <w:p w:rsidR="00A62077" w:rsidRDefault="006D05AD" w:rsidP="00A62077">
      <w:pPr>
        <w:tabs>
          <w:tab w:val="left" w:pos="360"/>
          <w:tab w:val="left" w:pos="720"/>
          <w:tab w:val="left" w:pos="1080"/>
          <w:tab w:val="left" w:pos="1440"/>
        </w:tabs>
        <w:ind w:left="720" w:hanging="720"/>
        <w:rPr>
          <w:sz w:val="22"/>
          <w:szCs w:val="22"/>
        </w:rPr>
      </w:pPr>
      <w:r w:rsidRPr="006D05AD">
        <w:rPr>
          <w:sz w:val="22"/>
          <w:szCs w:val="22"/>
        </w:rPr>
        <w:tab/>
        <w:t>3.</w:t>
      </w:r>
      <w:r w:rsidRPr="006D05AD">
        <w:rPr>
          <w:sz w:val="22"/>
          <w:szCs w:val="22"/>
        </w:rPr>
        <w:tab/>
      </w:r>
      <w:r w:rsidR="00D54EB1" w:rsidRPr="0032316F">
        <w:rPr>
          <w:sz w:val="22"/>
          <w:szCs w:val="22"/>
          <w:u w:val="single"/>
        </w:rPr>
        <w:t>Amount</w:t>
      </w:r>
      <w:r w:rsidR="00D54EB1" w:rsidRPr="0032316F">
        <w:rPr>
          <w:sz w:val="22"/>
          <w:szCs w:val="22"/>
        </w:rPr>
        <w:t xml:space="preserve">.  Specify the amount </w:t>
      </w:r>
      <w:r w:rsidR="006211B6">
        <w:rPr>
          <w:sz w:val="22"/>
          <w:szCs w:val="22"/>
        </w:rPr>
        <w:t xml:space="preserve">of </w:t>
      </w:r>
      <w:r w:rsidR="00D54EB1" w:rsidRPr="0032316F">
        <w:rPr>
          <w:sz w:val="22"/>
          <w:szCs w:val="22"/>
        </w:rPr>
        <w:t>crab and salmon</w:t>
      </w:r>
      <w:r w:rsidR="006211B6">
        <w:rPr>
          <w:sz w:val="22"/>
          <w:szCs w:val="22"/>
        </w:rPr>
        <w:t xml:space="preserve"> being transferred; </w:t>
      </w:r>
      <w:r w:rsidR="00D54EB1" w:rsidRPr="0032316F">
        <w:rPr>
          <w:sz w:val="22"/>
          <w:szCs w:val="22"/>
        </w:rPr>
        <w:t xml:space="preserve">specify transfer amounts in numbers </w:t>
      </w:r>
    </w:p>
    <w:p w:rsidR="00D54EB1" w:rsidRPr="0032316F" w:rsidRDefault="00A62077" w:rsidP="00A62077">
      <w:pPr>
        <w:tabs>
          <w:tab w:val="left" w:pos="360"/>
          <w:tab w:val="left" w:pos="720"/>
          <w:tab w:val="left" w:pos="1080"/>
          <w:tab w:val="left" w:pos="1440"/>
        </w:tabs>
        <w:ind w:left="720" w:hanging="720"/>
        <w:rPr>
          <w:sz w:val="22"/>
          <w:szCs w:val="22"/>
        </w:rPr>
      </w:pPr>
      <w:r>
        <w:rPr>
          <w:sz w:val="22"/>
          <w:szCs w:val="22"/>
        </w:rPr>
        <w:tab/>
      </w:r>
      <w:r>
        <w:rPr>
          <w:sz w:val="22"/>
          <w:szCs w:val="22"/>
        </w:rPr>
        <w:tab/>
      </w:r>
      <w:proofErr w:type="gramStart"/>
      <w:r w:rsidR="00D54EB1" w:rsidRPr="0032316F">
        <w:rPr>
          <w:sz w:val="22"/>
          <w:szCs w:val="22"/>
        </w:rPr>
        <w:t>of</w:t>
      </w:r>
      <w:proofErr w:type="gramEnd"/>
      <w:r w:rsidR="00D54EB1" w:rsidRPr="0032316F">
        <w:rPr>
          <w:sz w:val="22"/>
          <w:szCs w:val="22"/>
        </w:rPr>
        <w:t xml:space="preserve"> animals.  </w:t>
      </w:r>
    </w:p>
    <w:p w:rsidR="009A5D04" w:rsidRPr="0032316F" w:rsidRDefault="009A5D04" w:rsidP="00E0541B">
      <w:pPr>
        <w:tabs>
          <w:tab w:val="left" w:pos="360"/>
          <w:tab w:val="left" w:pos="720"/>
          <w:tab w:val="left" w:pos="1080"/>
          <w:tab w:val="left" w:pos="1440"/>
        </w:tabs>
        <w:ind w:left="720"/>
        <w:rPr>
          <w:sz w:val="22"/>
          <w:szCs w:val="22"/>
        </w:rPr>
      </w:pPr>
    </w:p>
    <w:p w:rsidR="00FF0FD3" w:rsidRDefault="00D66E3E" w:rsidP="00E0541B">
      <w:pPr>
        <w:tabs>
          <w:tab w:val="left" w:pos="360"/>
          <w:tab w:val="left" w:pos="720"/>
          <w:tab w:val="left" w:pos="1080"/>
          <w:tab w:val="left" w:pos="1440"/>
        </w:tabs>
        <w:rPr>
          <w:b/>
          <w:sz w:val="22"/>
          <w:szCs w:val="22"/>
        </w:rPr>
      </w:pPr>
      <w:r w:rsidRPr="00D66E3E">
        <w:rPr>
          <w:b/>
          <w:sz w:val="22"/>
          <w:szCs w:val="22"/>
        </w:rPr>
        <w:t>BLOCK</w:t>
      </w:r>
      <w:r w:rsidRPr="00A62077">
        <w:rPr>
          <w:b/>
          <w:sz w:val="22"/>
          <w:szCs w:val="22"/>
        </w:rPr>
        <w:t xml:space="preserve"> E</w:t>
      </w:r>
      <w:r w:rsidR="00A62077">
        <w:rPr>
          <w:b/>
          <w:sz w:val="22"/>
          <w:szCs w:val="22"/>
        </w:rPr>
        <w:t xml:space="preserve"> -- </w:t>
      </w:r>
      <w:r w:rsidRPr="00A62077">
        <w:rPr>
          <w:b/>
          <w:sz w:val="22"/>
          <w:szCs w:val="22"/>
        </w:rPr>
        <w:t>TRANSFER YEAR</w:t>
      </w:r>
    </w:p>
    <w:p w:rsidR="006211B6" w:rsidRPr="00A62077" w:rsidRDefault="00FF0FD3" w:rsidP="00E0541B">
      <w:pPr>
        <w:tabs>
          <w:tab w:val="left" w:pos="360"/>
          <w:tab w:val="left" w:pos="720"/>
          <w:tab w:val="left" w:pos="1080"/>
          <w:tab w:val="left" w:pos="1440"/>
        </w:tabs>
        <w:rPr>
          <w:sz w:val="22"/>
          <w:szCs w:val="22"/>
        </w:rPr>
      </w:pPr>
      <w:r>
        <w:rPr>
          <w:b/>
          <w:sz w:val="22"/>
          <w:szCs w:val="22"/>
        </w:rPr>
        <w:tab/>
      </w:r>
      <w:r w:rsidR="009A5D04" w:rsidRPr="00A62077">
        <w:rPr>
          <w:sz w:val="22"/>
          <w:szCs w:val="22"/>
        </w:rPr>
        <w:t xml:space="preserve">Specify which year’s </w:t>
      </w:r>
      <w:r w:rsidR="004C25E0" w:rsidRPr="00A62077">
        <w:rPr>
          <w:sz w:val="22"/>
          <w:szCs w:val="22"/>
        </w:rPr>
        <w:t>CDQ or PSQ is requested to be transferred.</w:t>
      </w:r>
    </w:p>
    <w:p w:rsidR="0055129B" w:rsidRPr="00A62077" w:rsidRDefault="0055129B" w:rsidP="00E0541B">
      <w:pPr>
        <w:tabs>
          <w:tab w:val="left" w:pos="360"/>
          <w:tab w:val="left" w:pos="720"/>
          <w:tab w:val="left" w:pos="1080"/>
          <w:tab w:val="left" w:pos="1440"/>
        </w:tabs>
        <w:rPr>
          <w:sz w:val="22"/>
          <w:szCs w:val="22"/>
        </w:rPr>
      </w:pPr>
    </w:p>
    <w:p w:rsidR="00D66E3E" w:rsidRPr="00A62077" w:rsidRDefault="00D66E3E" w:rsidP="00E0541B">
      <w:pPr>
        <w:tabs>
          <w:tab w:val="left" w:pos="360"/>
          <w:tab w:val="left" w:pos="720"/>
          <w:tab w:val="left" w:pos="1080"/>
          <w:tab w:val="left" w:pos="1440"/>
        </w:tabs>
        <w:rPr>
          <w:b/>
          <w:sz w:val="22"/>
          <w:szCs w:val="22"/>
        </w:rPr>
      </w:pPr>
      <w:r w:rsidRPr="00A62077">
        <w:rPr>
          <w:b/>
          <w:sz w:val="22"/>
          <w:szCs w:val="22"/>
        </w:rPr>
        <w:t>BLOCK F</w:t>
      </w:r>
      <w:r w:rsidR="00A62077">
        <w:rPr>
          <w:b/>
          <w:sz w:val="22"/>
          <w:szCs w:val="22"/>
        </w:rPr>
        <w:t xml:space="preserve"> -- </w:t>
      </w:r>
      <w:r w:rsidRPr="00A62077">
        <w:rPr>
          <w:b/>
          <w:sz w:val="22"/>
          <w:szCs w:val="22"/>
        </w:rPr>
        <w:t>CERTIFICATION OF TRANSFEROR</w:t>
      </w:r>
    </w:p>
    <w:p w:rsidR="00D66E3E" w:rsidRPr="00A62077" w:rsidRDefault="008F4CB2" w:rsidP="008F4CB2">
      <w:pPr>
        <w:tabs>
          <w:tab w:val="left" w:pos="360"/>
          <w:tab w:val="left" w:pos="720"/>
          <w:tab w:val="left" w:pos="1080"/>
          <w:tab w:val="left" w:pos="1440"/>
        </w:tabs>
        <w:rPr>
          <w:sz w:val="22"/>
          <w:szCs w:val="22"/>
        </w:rPr>
      </w:pPr>
      <w:r>
        <w:rPr>
          <w:sz w:val="22"/>
          <w:szCs w:val="22"/>
        </w:rPr>
        <w:tab/>
      </w:r>
      <w:r w:rsidR="00E0541B" w:rsidRPr="00A62077">
        <w:rPr>
          <w:sz w:val="22"/>
          <w:szCs w:val="22"/>
        </w:rPr>
        <w:t>Printed name and s</w:t>
      </w:r>
      <w:r w:rsidR="00D66E3E" w:rsidRPr="00A62077">
        <w:rPr>
          <w:sz w:val="22"/>
          <w:szCs w:val="22"/>
        </w:rPr>
        <w:t>ignature</w:t>
      </w:r>
      <w:r w:rsidR="00E0541B" w:rsidRPr="00A62077">
        <w:rPr>
          <w:sz w:val="22"/>
          <w:szCs w:val="22"/>
        </w:rPr>
        <w:t xml:space="preserve"> of </w:t>
      </w:r>
      <w:r>
        <w:rPr>
          <w:sz w:val="22"/>
          <w:szCs w:val="22"/>
        </w:rPr>
        <w:t xml:space="preserve">Transferor’s </w:t>
      </w:r>
      <w:r w:rsidR="00E0541B" w:rsidRPr="00A62077">
        <w:rPr>
          <w:sz w:val="22"/>
          <w:szCs w:val="22"/>
        </w:rPr>
        <w:t>authorized representative and date signed</w:t>
      </w:r>
    </w:p>
    <w:p w:rsidR="00E0541B" w:rsidRDefault="008F4CB2" w:rsidP="008F4CB2">
      <w:pPr>
        <w:tabs>
          <w:tab w:val="left" w:pos="360"/>
          <w:tab w:val="left" w:pos="720"/>
          <w:tab w:val="left" w:pos="1080"/>
          <w:tab w:val="left" w:pos="1440"/>
        </w:tabs>
        <w:rPr>
          <w:sz w:val="22"/>
          <w:szCs w:val="22"/>
        </w:rPr>
      </w:pPr>
      <w:r>
        <w:rPr>
          <w:sz w:val="22"/>
          <w:szCs w:val="22"/>
        </w:rPr>
        <w:tab/>
      </w:r>
      <w:r w:rsidR="00E0541B" w:rsidRPr="00A62077">
        <w:rPr>
          <w:sz w:val="22"/>
          <w:szCs w:val="22"/>
        </w:rPr>
        <w:t>Attach authorization</w:t>
      </w:r>
    </w:p>
    <w:p w:rsidR="00A62077" w:rsidRDefault="00A62077" w:rsidP="008F4CB2">
      <w:pPr>
        <w:tabs>
          <w:tab w:val="left" w:pos="360"/>
          <w:tab w:val="left" w:pos="720"/>
          <w:tab w:val="left" w:pos="1080"/>
          <w:tab w:val="left" w:pos="1440"/>
        </w:tabs>
        <w:rPr>
          <w:sz w:val="22"/>
          <w:szCs w:val="22"/>
        </w:rPr>
      </w:pPr>
    </w:p>
    <w:p w:rsidR="00DE3882" w:rsidRDefault="00DE3882">
      <w:pPr>
        <w:widowControl/>
        <w:autoSpaceDE/>
        <w:autoSpaceDN/>
        <w:adjustRightInd/>
        <w:rPr>
          <w:b/>
          <w:sz w:val="22"/>
          <w:szCs w:val="22"/>
        </w:rPr>
      </w:pPr>
      <w:r>
        <w:rPr>
          <w:b/>
          <w:sz w:val="22"/>
          <w:szCs w:val="22"/>
        </w:rPr>
        <w:br w:type="page"/>
      </w:r>
    </w:p>
    <w:p w:rsidR="00A62077" w:rsidRPr="00A62077" w:rsidRDefault="00A62077" w:rsidP="008F4CB2">
      <w:pPr>
        <w:tabs>
          <w:tab w:val="left" w:pos="360"/>
          <w:tab w:val="left" w:pos="720"/>
          <w:tab w:val="left" w:pos="1080"/>
          <w:tab w:val="left" w:pos="1440"/>
        </w:tabs>
        <w:rPr>
          <w:b/>
          <w:sz w:val="22"/>
          <w:szCs w:val="22"/>
        </w:rPr>
      </w:pPr>
      <w:r w:rsidRPr="00A62077">
        <w:rPr>
          <w:b/>
          <w:sz w:val="22"/>
          <w:szCs w:val="22"/>
        </w:rPr>
        <w:lastRenderedPageBreak/>
        <w:t xml:space="preserve">BLOCK </w:t>
      </w:r>
      <w:r>
        <w:rPr>
          <w:b/>
          <w:sz w:val="22"/>
          <w:szCs w:val="22"/>
        </w:rPr>
        <w:t xml:space="preserve">G -- </w:t>
      </w:r>
      <w:r w:rsidRPr="00A62077">
        <w:rPr>
          <w:b/>
          <w:sz w:val="22"/>
          <w:szCs w:val="22"/>
        </w:rPr>
        <w:t>CERTIFICATION OF TRANSFER</w:t>
      </w:r>
      <w:r>
        <w:rPr>
          <w:b/>
          <w:sz w:val="22"/>
          <w:szCs w:val="22"/>
        </w:rPr>
        <w:t>EE</w:t>
      </w:r>
    </w:p>
    <w:p w:rsidR="00A62077" w:rsidRPr="00A62077" w:rsidRDefault="008F4CB2" w:rsidP="008F4CB2">
      <w:pPr>
        <w:tabs>
          <w:tab w:val="left" w:pos="360"/>
          <w:tab w:val="left" w:pos="720"/>
          <w:tab w:val="left" w:pos="1080"/>
          <w:tab w:val="left" w:pos="1440"/>
        </w:tabs>
        <w:rPr>
          <w:sz w:val="22"/>
          <w:szCs w:val="22"/>
        </w:rPr>
      </w:pPr>
      <w:r>
        <w:rPr>
          <w:sz w:val="22"/>
          <w:szCs w:val="22"/>
        </w:rPr>
        <w:tab/>
      </w:r>
      <w:r w:rsidR="00A62077" w:rsidRPr="00A62077">
        <w:rPr>
          <w:sz w:val="22"/>
          <w:szCs w:val="22"/>
        </w:rPr>
        <w:t xml:space="preserve">Printed name and signature of </w:t>
      </w:r>
      <w:r>
        <w:rPr>
          <w:sz w:val="22"/>
          <w:szCs w:val="22"/>
        </w:rPr>
        <w:t xml:space="preserve">Transferee’s </w:t>
      </w:r>
      <w:r w:rsidR="00A62077" w:rsidRPr="00A62077">
        <w:rPr>
          <w:sz w:val="22"/>
          <w:szCs w:val="22"/>
        </w:rPr>
        <w:t>authorized representative and date signed</w:t>
      </w:r>
    </w:p>
    <w:p w:rsidR="00A62077" w:rsidRDefault="008F4CB2" w:rsidP="008F4CB2">
      <w:pPr>
        <w:tabs>
          <w:tab w:val="left" w:pos="360"/>
          <w:tab w:val="left" w:pos="720"/>
          <w:tab w:val="left" w:pos="1080"/>
          <w:tab w:val="left" w:pos="1440"/>
        </w:tabs>
        <w:rPr>
          <w:sz w:val="22"/>
          <w:szCs w:val="22"/>
        </w:rPr>
      </w:pPr>
      <w:r>
        <w:rPr>
          <w:sz w:val="22"/>
          <w:szCs w:val="22"/>
        </w:rPr>
        <w:tab/>
      </w:r>
      <w:r w:rsidR="00A62077" w:rsidRPr="00A62077">
        <w:rPr>
          <w:sz w:val="22"/>
          <w:szCs w:val="22"/>
        </w:rPr>
        <w:t>Attach authorization</w:t>
      </w:r>
    </w:p>
    <w:p w:rsidR="00A62077" w:rsidRDefault="00A62077" w:rsidP="00A62077">
      <w:pPr>
        <w:tabs>
          <w:tab w:val="left" w:pos="360"/>
          <w:tab w:val="left" w:pos="720"/>
          <w:tab w:val="left" w:pos="1080"/>
          <w:tab w:val="left" w:pos="1440"/>
        </w:tabs>
        <w:ind w:firstLine="720"/>
        <w:rPr>
          <w:sz w:val="22"/>
          <w:szCs w:val="22"/>
        </w:rPr>
      </w:pPr>
    </w:p>
    <w:sectPr w:rsidR="00A62077" w:rsidSect="00AA0E7A">
      <w:footerReference w:type="default" r:id="rId12"/>
      <w:pgSz w:w="12240" w:h="15840"/>
      <w:pgMar w:top="576" w:right="720" w:bottom="576"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AA" w:rsidRDefault="00053FAA">
      <w:r>
        <w:separator/>
      </w:r>
    </w:p>
  </w:endnote>
  <w:endnote w:type="continuationSeparator" w:id="0">
    <w:p w:rsidR="00053FAA" w:rsidRDefault="0005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FAA" w:rsidRDefault="00053FAA">
    <w:pPr>
      <w:ind w:left="288" w:right="288"/>
      <w:jc w:val="center"/>
      <w:rPr>
        <w:sz w:val="20"/>
        <w:szCs w:val="20"/>
      </w:rPr>
    </w:pPr>
    <w:r>
      <w:rPr>
        <w:sz w:val="20"/>
        <w:szCs w:val="20"/>
      </w:rPr>
      <w:t xml:space="preserve">Groundfish/Halibut CDQ and </w:t>
    </w:r>
    <w:r w:rsidRPr="00632D11">
      <w:rPr>
        <w:sz w:val="20"/>
        <w:szCs w:val="20"/>
      </w:rPr>
      <w:t>PSQ Transfer Request</w:t>
    </w:r>
  </w:p>
  <w:p w:rsidR="00053FAA" w:rsidRPr="00632D11" w:rsidRDefault="00053FAA">
    <w:pPr>
      <w:ind w:left="288" w:right="288"/>
      <w:jc w:val="center"/>
      <w:rPr>
        <w:sz w:val="20"/>
        <w:szCs w:val="20"/>
      </w:rPr>
    </w:pPr>
    <w:r w:rsidRPr="00632D11">
      <w:rPr>
        <w:sz w:val="20"/>
        <w:szCs w:val="20"/>
      </w:rPr>
      <w:t xml:space="preserve">Page </w:t>
    </w:r>
    <w:r w:rsidRPr="00632D11">
      <w:rPr>
        <w:sz w:val="20"/>
        <w:szCs w:val="20"/>
      </w:rPr>
      <w:fldChar w:fldCharType="begin"/>
    </w:r>
    <w:r w:rsidRPr="00632D11">
      <w:rPr>
        <w:sz w:val="20"/>
        <w:szCs w:val="20"/>
      </w:rPr>
      <w:instrText xml:space="preserve"> PAGE </w:instrText>
    </w:r>
    <w:r w:rsidRPr="00632D11">
      <w:rPr>
        <w:sz w:val="20"/>
        <w:szCs w:val="20"/>
      </w:rPr>
      <w:fldChar w:fldCharType="separate"/>
    </w:r>
    <w:r w:rsidR="00AA0E7A">
      <w:rPr>
        <w:noProof/>
        <w:sz w:val="20"/>
        <w:szCs w:val="20"/>
      </w:rPr>
      <w:t>2</w:t>
    </w:r>
    <w:r w:rsidRPr="00632D11">
      <w:rPr>
        <w:sz w:val="20"/>
        <w:szCs w:val="20"/>
      </w:rPr>
      <w:fldChar w:fldCharType="end"/>
    </w:r>
    <w:r w:rsidRPr="00632D11">
      <w:rPr>
        <w:sz w:val="20"/>
        <w:szCs w:val="20"/>
      </w:rPr>
      <w:t xml:space="preserve"> of </w:t>
    </w:r>
    <w:r w:rsidRPr="00632D11">
      <w:rPr>
        <w:sz w:val="20"/>
        <w:szCs w:val="20"/>
      </w:rPr>
      <w:fldChar w:fldCharType="begin"/>
    </w:r>
    <w:r w:rsidRPr="00632D11">
      <w:rPr>
        <w:sz w:val="20"/>
        <w:szCs w:val="20"/>
      </w:rPr>
      <w:instrText xml:space="preserve"> NUMPAGES </w:instrText>
    </w:r>
    <w:r w:rsidRPr="00632D11">
      <w:rPr>
        <w:sz w:val="20"/>
        <w:szCs w:val="20"/>
      </w:rPr>
      <w:fldChar w:fldCharType="separate"/>
    </w:r>
    <w:r w:rsidR="00AA0E7A">
      <w:rPr>
        <w:noProof/>
        <w:sz w:val="20"/>
        <w:szCs w:val="20"/>
      </w:rPr>
      <w:t>5</w:t>
    </w:r>
    <w:r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AA" w:rsidRDefault="00053FAA">
      <w:r>
        <w:separator/>
      </w:r>
    </w:p>
  </w:footnote>
  <w:footnote w:type="continuationSeparator" w:id="0">
    <w:p w:rsidR="00053FAA" w:rsidRDefault="0005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5621"/>
    <w:multiLevelType w:val="hybridMultilevel"/>
    <w:tmpl w:val="D86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0776F"/>
    <w:rsid w:val="00050E82"/>
    <w:rsid w:val="00053FAA"/>
    <w:rsid w:val="000726DB"/>
    <w:rsid w:val="000728D9"/>
    <w:rsid w:val="00076460"/>
    <w:rsid w:val="000C5902"/>
    <w:rsid w:val="00104F39"/>
    <w:rsid w:val="00114F6C"/>
    <w:rsid w:val="0012116C"/>
    <w:rsid w:val="001232D7"/>
    <w:rsid w:val="00132663"/>
    <w:rsid w:val="00132E15"/>
    <w:rsid w:val="001372D4"/>
    <w:rsid w:val="00144CC4"/>
    <w:rsid w:val="00153A19"/>
    <w:rsid w:val="0015481B"/>
    <w:rsid w:val="00165175"/>
    <w:rsid w:val="00171ECB"/>
    <w:rsid w:val="0018631B"/>
    <w:rsid w:val="001B13B8"/>
    <w:rsid w:val="001B7C94"/>
    <w:rsid w:val="001C4981"/>
    <w:rsid w:val="001F1D76"/>
    <w:rsid w:val="00206349"/>
    <w:rsid w:val="002349FD"/>
    <w:rsid w:val="00242D44"/>
    <w:rsid w:val="00266BCF"/>
    <w:rsid w:val="00275FB3"/>
    <w:rsid w:val="00284065"/>
    <w:rsid w:val="002B09EC"/>
    <w:rsid w:val="002B0AA5"/>
    <w:rsid w:val="002E15EB"/>
    <w:rsid w:val="0030398F"/>
    <w:rsid w:val="00316F87"/>
    <w:rsid w:val="0032316F"/>
    <w:rsid w:val="0036521F"/>
    <w:rsid w:val="00370C52"/>
    <w:rsid w:val="003829F6"/>
    <w:rsid w:val="0039156F"/>
    <w:rsid w:val="003962D3"/>
    <w:rsid w:val="003A43AF"/>
    <w:rsid w:val="003B6DB8"/>
    <w:rsid w:val="003F6B91"/>
    <w:rsid w:val="0040418D"/>
    <w:rsid w:val="004042DF"/>
    <w:rsid w:val="00421DDE"/>
    <w:rsid w:val="004240DB"/>
    <w:rsid w:val="00440C77"/>
    <w:rsid w:val="004605C0"/>
    <w:rsid w:val="00483D8E"/>
    <w:rsid w:val="004A4685"/>
    <w:rsid w:val="004B49D4"/>
    <w:rsid w:val="004B606D"/>
    <w:rsid w:val="004C25E0"/>
    <w:rsid w:val="004F1E42"/>
    <w:rsid w:val="00506FD6"/>
    <w:rsid w:val="0052086B"/>
    <w:rsid w:val="00521040"/>
    <w:rsid w:val="005228C1"/>
    <w:rsid w:val="0055129B"/>
    <w:rsid w:val="00551E75"/>
    <w:rsid w:val="00582A55"/>
    <w:rsid w:val="00594051"/>
    <w:rsid w:val="005A0B57"/>
    <w:rsid w:val="005A5696"/>
    <w:rsid w:val="005B0FB5"/>
    <w:rsid w:val="005D6AD0"/>
    <w:rsid w:val="006025F8"/>
    <w:rsid w:val="00616FCF"/>
    <w:rsid w:val="006211B6"/>
    <w:rsid w:val="00625E8B"/>
    <w:rsid w:val="00632D11"/>
    <w:rsid w:val="006364BF"/>
    <w:rsid w:val="00646A31"/>
    <w:rsid w:val="0065626D"/>
    <w:rsid w:val="0067452F"/>
    <w:rsid w:val="006A2503"/>
    <w:rsid w:val="006C0BA9"/>
    <w:rsid w:val="006D05AD"/>
    <w:rsid w:val="006D1998"/>
    <w:rsid w:val="006D3FCB"/>
    <w:rsid w:val="00715083"/>
    <w:rsid w:val="007261F3"/>
    <w:rsid w:val="00731986"/>
    <w:rsid w:val="00736E80"/>
    <w:rsid w:val="00773224"/>
    <w:rsid w:val="0078485C"/>
    <w:rsid w:val="007957E9"/>
    <w:rsid w:val="007C5CE6"/>
    <w:rsid w:val="007D36F0"/>
    <w:rsid w:val="007E4265"/>
    <w:rsid w:val="007F28EA"/>
    <w:rsid w:val="007F70D0"/>
    <w:rsid w:val="008001ED"/>
    <w:rsid w:val="008045D0"/>
    <w:rsid w:val="00820A30"/>
    <w:rsid w:val="00861DB6"/>
    <w:rsid w:val="00892CF3"/>
    <w:rsid w:val="0089761C"/>
    <w:rsid w:val="008A5B8B"/>
    <w:rsid w:val="008D1938"/>
    <w:rsid w:val="008E2E65"/>
    <w:rsid w:val="008F4CB2"/>
    <w:rsid w:val="00927139"/>
    <w:rsid w:val="00927903"/>
    <w:rsid w:val="00972818"/>
    <w:rsid w:val="0098153A"/>
    <w:rsid w:val="00990853"/>
    <w:rsid w:val="009975F0"/>
    <w:rsid w:val="009A5D04"/>
    <w:rsid w:val="009B0047"/>
    <w:rsid w:val="009C573D"/>
    <w:rsid w:val="009D7B0A"/>
    <w:rsid w:val="009E0543"/>
    <w:rsid w:val="009E5357"/>
    <w:rsid w:val="00A13400"/>
    <w:rsid w:val="00A14D6B"/>
    <w:rsid w:val="00A42432"/>
    <w:rsid w:val="00A52127"/>
    <w:rsid w:val="00A54A83"/>
    <w:rsid w:val="00A62077"/>
    <w:rsid w:val="00A712F0"/>
    <w:rsid w:val="00A941F3"/>
    <w:rsid w:val="00AA0E7A"/>
    <w:rsid w:val="00AB41F8"/>
    <w:rsid w:val="00AC3DD0"/>
    <w:rsid w:val="00AD0C6A"/>
    <w:rsid w:val="00AD2E05"/>
    <w:rsid w:val="00AE1C16"/>
    <w:rsid w:val="00B2168E"/>
    <w:rsid w:val="00B74E24"/>
    <w:rsid w:val="00BB2534"/>
    <w:rsid w:val="00BC2188"/>
    <w:rsid w:val="00BD3D0F"/>
    <w:rsid w:val="00BE3362"/>
    <w:rsid w:val="00BF2FF6"/>
    <w:rsid w:val="00BF4D85"/>
    <w:rsid w:val="00C11411"/>
    <w:rsid w:val="00C12D9D"/>
    <w:rsid w:val="00C14D42"/>
    <w:rsid w:val="00C21ED6"/>
    <w:rsid w:val="00C4400B"/>
    <w:rsid w:val="00C50B86"/>
    <w:rsid w:val="00C521DB"/>
    <w:rsid w:val="00C62B98"/>
    <w:rsid w:val="00C76270"/>
    <w:rsid w:val="00C85EE2"/>
    <w:rsid w:val="00C875D2"/>
    <w:rsid w:val="00CA2EA5"/>
    <w:rsid w:val="00CA4328"/>
    <w:rsid w:val="00CD0E99"/>
    <w:rsid w:val="00CE689F"/>
    <w:rsid w:val="00D014F3"/>
    <w:rsid w:val="00D169BB"/>
    <w:rsid w:val="00D54EB1"/>
    <w:rsid w:val="00D60B24"/>
    <w:rsid w:val="00D66E3E"/>
    <w:rsid w:val="00D71DA3"/>
    <w:rsid w:val="00D75A44"/>
    <w:rsid w:val="00DC0220"/>
    <w:rsid w:val="00DE3882"/>
    <w:rsid w:val="00E05266"/>
    <w:rsid w:val="00E0541B"/>
    <w:rsid w:val="00E27E66"/>
    <w:rsid w:val="00E44A11"/>
    <w:rsid w:val="00E63BB2"/>
    <w:rsid w:val="00E813E1"/>
    <w:rsid w:val="00EA29A7"/>
    <w:rsid w:val="00EA2E66"/>
    <w:rsid w:val="00EA3AEF"/>
    <w:rsid w:val="00EC3A97"/>
    <w:rsid w:val="00EC7F38"/>
    <w:rsid w:val="00ED6D6E"/>
    <w:rsid w:val="00EE0B57"/>
    <w:rsid w:val="00F03354"/>
    <w:rsid w:val="00F112EB"/>
    <w:rsid w:val="00F4604E"/>
    <w:rsid w:val="00F46BB5"/>
    <w:rsid w:val="00F9433C"/>
    <w:rsid w:val="00F94458"/>
    <w:rsid w:val="00FD1E99"/>
    <w:rsid w:val="00FE0F40"/>
    <w:rsid w:val="00FF0FD3"/>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regs/default.htm" TargetMode="External"/><Relationship Id="rId5" Type="http://schemas.openxmlformats.org/officeDocument/2006/relationships/webSettings" Target="webSettings.xml"/><Relationship Id="rId10" Type="http://schemas.openxmlformats.org/officeDocument/2006/relationships/hyperlink" Target="mailto:SF_Division@noaa.gov" TargetMode="External"/><Relationship Id="rId4" Type="http://schemas.openxmlformats.org/officeDocument/2006/relationships/settings" Target="settings.xml"/><Relationship Id="rId9" Type="http://schemas.openxmlformats.org/officeDocument/2006/relationships/hyperlink" Target="http://alaskafisherie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8428</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7</cp:revision>
  <cp:lastPrinted>2010-06-22T16:04:00Z</cp:lastPrinted>
  <dcterms:created xsi:type="dcterms:W3CDTF">2013-07-18T23:41:00Z</dcterms:created>
  <dcterms:modified xsi:type="dcterms:W3CDTF">2013-07-19T23:25:00Z</dcterms:modified>
</cp:coreProperties>
</file>