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84D" w:rsidRPr="00461199" w:rsidRDefault="008B484D" w:rsidP="008B484D">
      <w:pPr>
        <w:jc w:val="center"/>
        <w:rPr>
          <w:rFonts w:ascii="Arial" w:hAnsi="Arial" w:cs="Arial"/>
          <w:b/>
          <w:sz w:val="28"/>
          <w:szCs w:val="24"/>
        </w:rPr>
      </w:pPr>
      <w:r>
        <w:rPr>
          <w:rFonts w:ascii="Arial" w:hAnsi="Arial" w:cs="Arial"/>
          <w:b/>
          <w:sz w:val="28"/>
          <w:szCs w:val="24"/>
        </w:rPr>
        <w:t>Risk Reduction Approach on Burial Practices</w:t>
      </w:r>
    </w:p>
    <w:p w:rsidR="008B484D" w:rsidRDefault="008B484D" w:rsidP="008B484D">
      <w:pPr>
        <w:jc w:val="center"/>
        <w:rPr>
          <w:rFonts w:ascii="Arial" w:hAnsi="Arial" w:cs="Arial"/>
          <w:sz w:val="24"/>
          <w:szCs w:val="24"/>
        </w:rPr>
      </w:pPr>
      <w:r>
        <w:rPr>
          <w:rFonts w:ascii="Arial" w:hAnsi="Arial" w:cs="Arial"/>
          <w:sz w:val="24"/>
          <w:szCs w:val="24"/>
        </w:rPr>
        <w:t>Observation Guide</w:t>
      </w:r>
    </w:p>
    <w:p w:rsidR="008B484D" w:rsidRDefault="008B484D" w:rsidP="008B484D">
      <w:pPr>
        <w:jc w:val="center"/>
        <w:rPr>
          <w:rFonts w:ascii="Arial" w:hAnsi="Arial" w:cs="Arial"/>
          <w:sz w:val="24"/>
          <w:szCs w:val="24"/>
        </w:rPr>
      </w:pPr>
      <w:r>
        <w:rPr>
          <w:rFonts w:ascii="Arial" w:hAnsi="Arial" w:cs="Arial"/>
          <w:sz w:val="24"/>
          <w:szCs w:val="24"/>
        </w:rPr>
        <w:t>Version date: September 19, 2014</w:t>
      </w:r>
    </w:p>
    <w:p w:rsidR="00E77F07" w:rsidRDefault="00677FA4" w:rsidP="00677FA4">
      <w:r>
        <w:t>Given the high stigma and discrimination around Ebola, we will use indirect method</w:t>
      </w:r>
      <w:r w:rsidR="006C4DDF">
        <w:t>s</w:t>
      </w:r>
      <w:r>
        <w:t xml:space="preserve"> to collect information on burial practi</w:t>
      </w:r>
      <w:r w:rsidR="00467E31">
        <w:t>ces (e.g.</w:t>
      </w:r>
      <w:r>
        <w:t xml:space="preserve"> cleaning </w:t>
      </w:r>
      <w:r w:rsidR="006C4DDF">
        <w:t xml:space="preserve">a </w:t>
      </w:r>
      <w:r>
        <w:t>dead body) and risk</w:t>
      </w:r>
      <w:r w:rsidR="00467E31">
        <w:t xml:space="preserve"> reduction efforts at home (e.g. </w:t>
      </w:r>
      <w:r w:rsidR="003D6230">
        <w:t>the final</w:t>
      </w:r>
      <w:r>
        <w:t xml:space="preserve"> stages of Ebola </w:t>
      </w:r>
      <w:r w:rsidR="006C4DDF">
        <w:t xml:space="preserve">home </w:t>
      </w:r>
      <w:r>
        <w:t>care</w:t>
      </w:r>
      <w:r w:rsidR="006C4DDF">
        <w:t xml:space="preserve">). </w:t>
      </w:r>
      <w:r>
        <w:t xml:space="preserve"> </w:t>
      </w:r>
      <w:r w:rsidR="009825AA">
        <w:t xml:space="preserve">We will conduct a direct </w:t>
      </w:r>
      <w:r>
        <w:t xml:space="preserve">observation </w:t>
      </w:r>
      <w:r w:rsidR="009825AA">
        <w:t xml:space="preserve">of communication between </w:t>
      </w:r>
      <w:r w:rsidR="0025214B">
        <w:t>villagers</w:t>
      </w:r>
      <w:r w:rsidR="009825AA">
        <w:t xml:space="preserve"> during </w:t>
      </w:r>
      <w:r>
        <w:t>“home care risk reduction kit”</w:t>
      </w:r>
      <w:r w:rsidR="009825AA">
        <w:t xml:space="preserve"> training</w:t>
      </w:r>
      <w:r w:rsidR="0025214B">
        <w:t>. After training</w:t>
      </w:r>
      <w:r w:rsidR="00467E31">
        <w:t>,</w:t>
      </w:r>
      <w:r w:rsidR="0025214B">
        <w:t xml:space="preserve"> v</w:t>
      </w:r>
      <w:r w:rsidR="009825AA">
        <w:t xml:space="preserve">illagers </w:t>
      </w:r>
      <w:r w:rsidR="0025214B">
        <w:t xml:space="preserve">will engage in small group discussions </w:t>
      </w:r>
      <w:r w:rsidR="00467E31">
        <w:t>with the aim of</w:t>
      </w:r>
      <w:r w:rsidR="009825AA">
        <w:t xml:space="preserve"> develop</w:t>
      </w:r>
      <w:r w:rsidR="00467E31">
        <w:t>ing</w:t>
      </w:r>
      <w:r w:rsidR="009825AA">
        <w:t xml:space="preserve"> a common understanding of where the t</w:t>
      </w:r>
      <w:r w:rsidR="00467E31">
        <w:t>h</w:t>
      </w:r>
      <w:r w:rsidR="009825AA">
        <w:t>reats lie</w:t>
      </w:r>
      <w:r w:rsidR="00467E31">
        <w:t xml:space="preserve"> (e.g. washing the il</w:t>
      </w:r>
      <w:r w:rsidR="003D6230">
        <w:t>l patient as well as dead body)</w:t>
      </w:r>
      <w:r w:rsidR="009825AA">
        <w:t xml:space="preserve"> and how best to avoid t</w:t>
      </w:r>
      <w:r w:rsidR="00467E31">
        <w:t xml:space="preserve">hem using the assets provided. </w:t>
      </w:r>
      <w:r w:rsidR="00C93A50">
        <w:t>The information we are seeking (i.e., alternative approaches that are culturally acceptable) would emerge as a natural consequence of this joint work (home kit training + group activities)</w:t>
      </w:r>
      <w:r w:rsidR="003D6230">
        <w:t>.</w:t>
      </w:r>
    </w:p>
    <w:p w:rsidR="00C93A50" w:rsidRDefault="00C93A50" w:rsidP="00677FA4"/>
    <w:p w:rsidR="00C93A50" w:rsidRDefault="00C93A50" w:rsidP="00677FA4">
      <w:r>
        <w:t>Home kit training</w:t>
      </w:r>
    </w:p>
    <w:p w:rsidR="00C93A50" w:rsidRDefault="00C93A50" w:rsidP="00C93A50">
      <w:pPr>
        <w:pStyle w:val="ListParagraph"/>
        <w:numPr>
          <w:ilvl w:val="0"/>
          <w:numId w:val="2"/>
        </w:numPr>
      </w:pPr>
      <w:r>
        <w:t>Note on concerns regarding using “home care risk reduction kit” in relation to risk reduction. (Pay attention to facial expressions)</w:t>
      </w:r>
    </w:p>
    <w:p w:rsidR="00C93A50" w:rsidRDefault="00C93A50" w:rsidP="00C93A50"/>
    <w:p w:rsidR="00C93A50" w:rsidRDefault="00C93A50" w:rsidP="00C93A50"/>
    <w:p w:rsidR="00C93A50" w:rsidRDefault="00C93A50" w:rsidP="00C93A50"/>
    <w:p w:rsidR="00C93A50" w:rsidRDefault="00C93A50" w:rsidP="00C93A50"/>
    <w:p w:rsidR="00C93A50" w:rsidRDefault="00C93A50" w:rsidP="00C93A50">
      <w:r>
        <w:t>Group activities</w:t>
      </w:r>
    </w:p>
    <w:p w:rsidR="00F2144C" w:rsidRDefault="00C93A50" w:rsidP="00C93A50">
      <w:pPr>
        <w:pStyle w:val="ListParagraph"/>
        <w:numPr>
          <w:ilvl w:val="0"/>
          <w:numId w:val="2"/>
        </w:numPr>
      </w:pPr>
      <w:r>
        <w:t>Note on what villagers perceive as threats of disease transmission and how to best avoid risk of transmission. (Pay attention to specific strategies and alternative approaches)</w:t>
      </w:r>
    </w:p>
    <w:p w:rsidR="00ED4EA8" w:rsidRPr="008B484D" w:rsidRDefault="00ED4EA8" w:rsidP="00EE4C1A"/>
    <w:sectPr w:rsidR="00ED4EA8" w:rsidRPr="008B484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C1A" w:rsidRDefault="00EE4C1A" w:rsidP="00EE4C1A">
      <w:pPr>
        <w:spacing w:after="0" w:line="240" w:lineRule="auto"/>
      </w:pPr>
      <w:r>
        <w:separator/>
      </w:r>
    </w:p>
  </w:endnote>
  <w:endnote w:type="continuationSeparator" w:id="0">
    <w:p w:rsidR="00EE4C1A" w:rsidRDefault="00EE4C1A" w:rsidP="00EE4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8C7" w:rsidRDefault="006A78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C1A" w:rsidRPr="008B5E1B" w:rsidRDefault="00EE4C1A" w:rsidP="00EE4C1A">
    <w:pPr>
      <w:pStyle w:val="Footer"/>
      <w:rPr>
        <w:sz w:val="16"/>
        <w:szCs w:val="16"/>
      </w:rPr>
    </w:pPr>
    <w:r>
      <w:rPr>
        <w:sz w:val="16"/>
        <w:szCs w:val="16"/>
      </w:rPr>
      <w:t xml:space="preserve">Public reporting burden of this collection of information is </w:t>
    </w:r>
    <w:bookmarkStart w:id="0" w:name="_GoBack"/>
    <w:bookmarkEnd w:id="0"/>
    <w:r w:rsidRPr="006A78C7">
      <w:rPr>
        <w:sz w:val="16"/>
        <w:szCs w:val="16"/>
      </w:rPr>
      <w:t xml:space="preserve">estimated to average </w:t>
    </w:r>
    <w:r w:rsidR="006A78C7" w:rsidRPr="006A78C7">
      <w:rPr>
        <w:sz w:val="16"/>
        <w:szCs w:val="16"/>
      </w:rPr>
      <w:t xml:space="preserve">60 </w:t>
    </w:r>
    <w:r w:rsidRPr="006A78C7">
      <w:rPr>
        <w:sz w:val="16"/>
        <w:szCs w:val="16"/>
      </w:rPr>
      <w:t xml:space="preserve"> minutes per response, including</w:t>
    </w:r>
    <w:r>
      <w:rPr>
        <w:sz w:val="16"/>
        <w:szCs w:val="16"/>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EE4C1A" w:rsidRDefault="00EE4C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8C7" w:rsidRDefault="006A78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C1A" w:rsidRDefault="00EE4C1A" w:rsidP="00EE4C1A">
      <w:pPr>
        <w:spacing w:after="0" w:line="240" w:lineRule="auto"/>
      </w:pPr>
      <w:r>
        <w:separator/>
      </w:r>
    </w:p>
  </w:footnote>
  <w:footnote w:type="continuationSeparator" w:id="0">
    <w:p w:rsidR="00EE4C1A" w:rsidRDefault="00EE4C1A" w:rsidP="00EE4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8C7" w:rsidRDefault="006A78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C1A" w:rsidRPr="00E44648" w:rsidRDefault="00EE4C1A" w:rsidP="00EE4C1A">
    <w:pPr>
      <w:pStyle w:val="Header"/>
      <w:rPr>
        <w:sz w:val="18"/>
        <w:szCs w:val="18"/>
      </w:rPr>
    </w:pPr>
    <w:r>
      <w:rPr>
        <w:sz w:val="18"/>
        <w:szCs w:val="18"/>
      </w:rPr>
      <w:tab/>
    </w:r>
    <w:r>
      <w:rPr>
        <w:sz w:val="18"/>
        <w:szCs w:val="18"/>
      </w:rPr>
      <w:tab/>
      <w:t xml:space="preserve">Form </w:t>
    </w:r>
    <w:r w:rsidRPr="00E44648">
      <w:rPr>
        <w:sz w:val="18"/>
        <w:szCs w:val="18"/>
      </w:rPr>
      <w:t>Approved</w:t>
    </w:r>
  </w:p>
  <w:p w:rsidR="00EE4C1A" w:rsidRPr="00E44648" w:rsidRDefault="00EE4C1A" w:rsidP="00EE4C1A">
    <w:pPr>
      <w:pStyle w:val="Header"/>
      <w:rPr>
        <w:sz w:val="18"/>
        <w:szCs w:val="18"/>
      </w:rPr>
    </w:pPr>
    <w:r w:rsidRPr="00E44648">
      <w:rPr>
        <w:sz w:val="18"/>
        <w:szCs w:val="18"/>
      </w:rPr>
      <w:tab/>
    </w:r>
    <w:r w:rsidRPr="00E44648">
      <w:rPr>
        <w:sz w:val="18"/>
        <w:szCs w:val="18"/>
      </w:rPr>
      <w:tab/>
      <w:t>0920-1011</w:t>
    </w:r>
  </w:p>
  <w:p w:rsidR="00EE4C1A" w:rsidRPr="00EE4C1A" w:rsidRDefault="00EE4C1A" w:rsidP="00EE4C1A">
    <w:pPr>
      <w:jc w:val="right"/>
      <w:rPr>
        <w:sz w:val="18"/>
        <w:szCs w:val="18"/>
      </w:rPr>
    </w:pPr>
    <w:r w:rsidRPr="00E44648">
      <w:rPr>
        <w:sz w:val="18"/>
        <w:szCs w:val="18"/>
      </w:rPr>
      <w:tab/>
    </w:r>
    <w:r w:rsidRPr="00E44648">
      <w:rPr>
        <w:sz w:val="18"/>
        <w:szCs w:val="18"/>
      </w:rPr>
      <w:tab/>
      <w:t>Exp. Date 03/31/2017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8C7" w:rsidRDefault="006A78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9244E"/>
    <w:multiLevelType w:val="hybridMultilevel"/>
    <w:tmpl w:val="559E1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671E0F"/>
    <w:multiLevelType w:val="hybridMultilevel"/>
    <w:tmpl w:val="7E5C0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497EE7"/>
    <w:multiLevelType w:val="hybridMultilevel"/>
    <w:tmpl w:val="260C0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622FE3"/>
    <w:multiLevelType w:val="hybridMultilevel"/>
    <w:tmpl w:val="66AC6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84D"/>
    <w:rsid w:val="0025214B"/>
    <w:rsid w:val="003C37D5"/>
    <w:rsid w:val="003D6230"/>
    <w:rsid w:val="00467E31"/>
    <w:rsid w:val="00616040"/>
    <w:rsid w:val="00677FA4"/>
    <w:rsid w:val="006A78C7"/>
    <w:rsid w:val="006C4DDF"/>
    <w:rsid w:val="008B484D"/>
    <w:rsid w:val="008C51C1"/>
    <w:rsid w:val="009825AA"/>
    <w:rsid w:val="00997B5C"/>
    <w:rsid w:val="00C93A50"/>
    <w:rsid w:val="00DA6B2D"/>
    <w:rsid w:val="00DB47E9"/>
    <w:rsid w:val="00E24DA1"/>
    <w:rsid w:val="00E77F07"/>
    <w:rsid w:val="00ED4EA8"/>
    <w:rsid w:val="00EE4C1A"/>
    <w:rsid w:val="00F21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84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FA4"/>
    <w:pPr>
      <w:ind w:left="720"/>
      <w:contextualSpacing/>
    </w:pPr>
  </w:style>
  <w:style w:type="paragraph" w:styleId="Header">
    <w:name w:val="header"/>
    <w:basedOn w:val="Normal"/>
    <w:link w:val="HeaderChar"/>
    <w:uiPriority w:val="99"/>
    <w:unhideWhenUsed/>
    <w:rsid w:val="00EE4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C1A"/>
    <w:rPr>
      <w:rFonts w:eastAsiaTheme="minorEastAsia"/>
    </w:rPr>
  </w:style>
  <w:style w:type="paragraph" w:styleId="Footer">
    <w:name w:val="footer"/>
    <w:basedOn w:val="Normal"/>
    <w:link w:val="FooterChar"/>
    <w:unhideWhenUsed/>
    <w:rsid w:val="00EE4C1A"/>
    <w:pPr>
      <w:tabs>
        <w:tab w:val="center" w:pos="4680"/>
        <w:tab w:val="right" w:pos="9360"/>
      </w:tabs>
      <w:spacing w:after="0" w:line="240" w:lineRule="auto"/>
    </w:pPr>
  </w:style>
  <w:style w:type="character" w:customStyle="1" w:styleId="FooterChar">
    <w:name w:val="Footer Char"/>
    <w:basedOn w:val="DefaultParagraphFont"/>
    <w:link w:val="Footer"/>
    <w:rsid w:val="00EE4C1A"/>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84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FA4"/>
    <w:pPr>
      <w:ind w:left="720"/>
      <w:contextualSpacing/>
    </w:pPr>
  </w:style>
  <w:style w:type="paragraph" w:styleId="Header">
    <w:name w:val="header"/>
    <w:basedOn w:val="Normal"/>
    <w:link w:val="HeaderChar"/>
    <w:uiPriority w:val="99"/>
    <w:unhideWhenUsed/>
    <w:rsid w:val="00EE4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C1A"/>
    <w:rPr>
      <w:rFonts w:eastAsiaTheme="minorEastAsia"/>
    </w:rPr>
  </w:style>
  <w:style w:type="paragraph" w:styleId="Footer">
    <w:name w:val="footer"/>
    <w:basedOn w:val="Normal"/>
    <w:link w:val="FooterChar"/>
    <w:unhideWhenUsed/>
    <w:rsid w:val="00EE4C1A"/>
    <w:pPr>
      <w:tabs>
        <w:tab w:val="center" w:pos="4680"/>
        <w:tab w:val="right" w:pos="9360"/>
      </w:tabs>
      <w:spacing w:after="0" w:line="240" w:lineRule="auto"/>
    </w:pPr>
  </w:style>
  <w:style w:type="character" w:customStyle="1" w:styleId="FooterChar">
    <w:name w:val="Footer Char"/>
    <w:basedOn w:val="DefaultParagraphFont"/>
    <w:link w:val="Footer"/>
    <w:rsid w:val="00EE4C1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1053</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xde5</dc:creator>
  <cp:lastModifiedBy>DKE</cp:lastModifiedBy>
  <cp:revision>2</cp:revision>
  <dcterms:created xsi:type="dcterms:W3CDTF">2014-09-25T14:12:00Z</dcterms:created>
  <dcterms:modified xsi:type="dcterms:W3CDTF">2014-09-25T14:12:00Z</dcterms:modified>
</cp:coreProperties>
</file>