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4FC" w:rsidRDefault="003A6DFC" w:rsidP="00871692">
      <w:pPr>
        <w:framePr w:w="11448" w:h="1486" w:hRule="exact" w:wrap="auto" w:vAnchor="text" w:hAnchor="page" w:x="547" w:y="-59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rPr>
          <w:szCs w:val="20"/>
        </w:rPr>
      </w:pPr>
      <w:bookmarkStart w:id="0" w:name="_GoBack"/>
      <w:bookmarkEnd w:id="0"/>
      <w:r>
        <w:rPr>
          <w:noProof/>
          <w:szCs w:val="20"/>
        </w:rPr>
        <w:drawing>
          <wp:inline distT="0" distB="0" distL="0" distR="0">
            <wp:extent cx="7270750" cy="9334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93" t="-465" r="-493" b="-4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07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14FC" w:rsidRDefault="009814FC">
      <w:pPr>
        <w:rPr>
          <w:szCs w:val="20"/>
        </w:rPr>
      </w:pPr>
    </w:p>
    <w:p w:rsidR="009814FC" w:rsidRDefault="009814FC">
      <w:pPr>
        <w:tabs>
          <w:tab w:val="left" w:pos="-1080"/>
          <w:tab w:val="left" w:pos="-720"/>
          <w:tab w:val="left" w:pos="0"/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260" w:hanging="1260"/>
        <w:rPr>
          <w:rFonts w:ascii="Times New Roman" w:hAnsi="Times New Roman"/>
          <w:b/>
          <w:bCs/>
          <w:sz w:val="24"/>
        </w:rPr>
      </w:pPr>
    </w:p>
    <w:p w:rsidR="009814FC" w:rsidRDefault="009814FC">
      <w:pPr>
        <w:tabs>
          <w:tab w:val="left" w:pos="-1080"/>
          <w:tab w:val="left" w:pos="-720"/>
          <w:tab w:val="left" w:pos="0"/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260" w:hanging="126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>DATE:</w:t>
      </w:r>
      <w:r>
        <w:rPr>
          <w:rFonts w:ascii="Times New Roman" w:hAnsi="Times New Roman"/>
          <w:sz w:val="24"/>
        </w:rPr>
        <w:tab/>
      </w:r>
      <w:r w:rsidR="00F2573C">
        <w:rPr>
          <w:rFonts w:ascii="Times New Roman" w:hAnsi="Times New Roman"/>
          <w:sz w:val="24"/>
        </w:rPr>
        <w:t>August 19, 2013</w:t>
      </w:r>
    </w:p>
    <w:p w:rsidR="009814FC" w:rsidRDefault="009814FC">
      <w:pPr>
        <w:tabs>
          <w:tab w:val="left" w:pos="-1080"/>
          <w:tab w:val="left" w:pos="-720"/>
          <w:tab w:val="left" w:pos="0"/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4"/>
        </w:rPr>
      </w:pPr>
    </w:p>
    <w:p w:rsidR="009814FC" w:rsidRDefault="009814FC">
      <w:pPr>
        <w:tabs>
          <w:tab w:val="left" w:pos="-1080"/>
          <w:tab w:val="left" w:pos="-720"/>
          <w:tab w:val="left" w:pos="0"/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260" w:hanging="126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>TO:</w:t>
      </w:r>
      <w:r>
        <w:rPr>
          <w:rFonts w:ascii="Times New Roman" w:hAnsi="Times New Roman"/>
          <w:sz w:val="24"/>
        </w:rPr>
        <w:tab/>
      </w:r>
      <w:r w:rsidR="00F2573C">
        <w:rPr>
          <w:rFonts w:ascii="Times New Roman" w:hAnsi="Times New Roman"/>
          <w:sz w:val="24"/>
        </w:rPr>
        <w:t>CAPT Michael Montello, Pharm. D., MBA</w:t>
      </w:r>
    </w:p>
    <w:p w:rsidR="009814FC" w:rsidRPr="00F2573C" w:rsidRDefault="009814FC" w:rsidP="00981E3C">
      <w:pPr>
        <w:tabs>
          <w:tab w:val="left" w:pos="-1080"/>
          <w:tab w:val="left" w:pos="-720"/>
          <w:tab w:val="left" w:pos="0"/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260" w:hanging="126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ab/>
      </w:r>
      <w:r w:rsidR="00F2573C" w:rsidRPr="00F2573C">
        <w:rPr>
          <w:rFonts w:ascii="Times New Roman" w:hAnsi="Times New Roman"/>
          <w:bCs/>
          <w:sz w:val="24"/>
        </w:rPr>
        <w:t>Cancer Therapy Evaluation Program, OIB, NCI</w:t>
      </w:r>
    </w:p>
    <w:p w:rsidR="009814FC" w:rsidRDefault="009814FC">
      <w:pPr>
        <w:tabs>
          <w:tab w:val="left" w:pos="-1080"/>
          <w:tab w:val="left" w:pos="-720"/>
          <w:tab w:val="left" w:pos="0"/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4"/>
        </w:rPr>
      </w:pPr>
    </w:p>
    <w:p w:rsidR="009814FC" w:rsidRDefault="009814FC">
      <w:pPr>
        <w:tabs>
          <w:tab w:val="left" w:pos="-1080"/>
          <w:tab w:val="left" w:pos="-720"/>
          <w:tab w:val="left" w:pos="0"/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260" w:hanging="126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>FROM: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ab/>
        <w:t>NIH Privacy Act Officer</w:t>
      </w:r>
    </w:p>
    <w:p w:rsidR="009814FC" w:rsidRDefault="009814FC">
      <w:pPr>
        <w:tabs>
          <w:tab w:val="left" w:pos="-1080"/>
          <w:tab w:val="left" w:pos="-720"/>
          <w:tab w:val="left" w:pos="0"/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cs="Times New Roman TUR"/>
          <w:b/>
          <w:bCs/>
          <w:sz w:val="24"/>
        </w:rPr>
      </w:pPr>
    </w:p>
    <w:p w:rsidR="009814FC" w:rsidRDefault="009814FC">
      <w:pPr>
        <w:tabs>
          <w:tab w:val="left" w:pos="-1080"/>
          <w:tab w:val="left" w:pos="-720"/>
          <w:tab w:val="left" w:pos="0"/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260" w:hanging="1260"/>
        <w:rPr>
          <w:rFonts w:cs="Times New Roman TUR"/>
          <w:sz w:val="24"/>
        </w:rPr>
      </w:pPr>
      <w:r>
        <w:rPr>
          <w:rFonts w:cs="Times New Roman TUR"/>
          <w:b/>
          <w:bCs/>
          <w:sz w:val="24"/>
        </w:rPr>
        <w:t>SUBJECT:</w:t>
      </w:r>
      <w:r>
        <w:rPr>
          <w:rFonts w:cs="Times New Roman TUR"/>
          <w:b/>
          <w:bCs/>
          <w:sz w:val="24"/>
        </w:rPr>
        <w:tab/>
      </w:r>
      <w:r>
        <w:rPr>
          <w:rFonts w:cs="Times New Roman TUR"/>
          <w:sz w:val="24"/>
        </w:rPr>
        <w:t>Applicability of the Privacy Act: NIH NCI Central Institutional Review Board (CIRB) Initiative</w:t>
      </w:r>
    </w:p>
    <w:p w:rsidR="009814FC" w:rsidRDefault="009814FC">
      <w:pPr>
        <w:tabs>
          <w:tab w:val="left" w:pos="-1080"/>
          <w:tab w:val="left" w:pos="-720"/>
          <w:tab w:val="left" w:pos="0"/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cs="Times New Roman TUR"/>
          <w:sz w:val="24"/>
        </w:rPr>
      </w:pPr>
    </w:p>
    <w:p w:rsidR="00F72D0F" w:rsidRDefault="004C768E" w:rsidP="003C514B">
      <w:pPr>
        <w:tabs>
          <w:tab w:val="left" w:pos="-1080"/>
          <w:tab w:val="left" w:pos="-720"/>
          <w:tab w:val="left" w:pos="0"/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cs="Times New Roman TUR"/>
          <w:sz w:val="24"/>
        </w:rPr>
      </w:pPr>
      <w:r>
        <w:rPr>
          <w:rFonts w:cs="Times New Roman TUR"/>
          <w:sz w:val="24"/>
        </w:rPr>
        <w:t>The NC</w:t>
      </w:r>
      <w:r w:rsidR="009814FC">
        <w:rPr>
          <w:rFonts w:cs="Times New Roman TUR"/>
          <w:sz w:val="24"/>
        </w:rPr>
        <w:t>I</w:t>
      </w:r>
      <w:r>
        <w:rPr>
          <w:rFonts w:cs="Times New Roman TUR"/>
          <w:sz w:val="24"/>
        </w:rPr>
        <w:t xml:space="preserve"> CIRB </w:t>
      </w:r>
      <w:r w:rsidR="000901BE">
        <w:rPr>
          <w:rFonts w:cs="Times New Roman TUR"/>
          <w:sz w:val="24"/>
        </w:rPr>
        <w:t>i</w:t>
      </w:r>
      <w:r w:rsidR="00F72D0F">
        <w:rPr>
          <w:rFonts w:cs="Times New Roman TUR"/>
          <w:sz w:val="24"/>
        </w:rPr>
        <w:t xml:space="preserve">nitiative utilizes the time and expertise of board members </w:t>
      </w:r>
      <w:r w:rsidR="000901BE">
        <w:rPr>
          <w:rFonts w:cs="Times New Roman TUR"/>
          <w:sz w:val="24"/>
        </w:rPr>
        <w:t>who</w:t>
      </w:r>
      <w:r w:rsidR="00F72D0F">
        <w:rPr>
          <w:rFonts w:cs="Times New Roman TUR"/>
          <w:sz w:val="24"/>
        </w:rPr>
        <w:t xml:space="preserve"> are representatives of the oncology community outside the NCI to review Cancer Therapy Evaluation Program sponsored studies.  It </w:t>
      </w:r>
      <w:r>
        <w:rPr>
          <w:rFonts w:cs="Times New Roman TUR"/>
          <w:sz w:val="24"/>
        </w:rPr>
        <w:t xml:space="preserve">provides a centralized and cost efficient approach to human subject protection by avoiding duplication of effort at each </w:t>
      </w:r>
      <w:r w:rsidR="000901BE">
        <w:rPr>
          <w:rFonts w:cs="Times New Roman TUR"/>
          <w:sz w:val="24"/>
        </w:rPr>
        <w:t xml:space="preserve">research </w:t>
      </w:r>
      <w:r>
        <w:rPr>
          <w:rFonts w:cs="Times New Roman TUR"/>
          <w:sz w:val="24"/>
        </w:rPr>
        <w:t xml:space="preserve">institution.  </w:t>
      </w:r>
    </w:p>
    <w:p w:rsidR="00F72D0F" w:rsidRDefault="00F72D0F" w:rsidP="003C514B">
      <w:pPr>
        <w:tabs>
          <w:tab w:val="left" w:pos="-1080"/>
          <w:tab w:val="left" w:pos="-720"/>
          <w:tab w:val="left" w:pos="0"/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cs="Times New Roman TUR"/>
          <w:sz w:val="24"/>
        </w:rPr>
      </w:pPr>
    </w:p>
    <w:p w:rsidR="00244625" w:rsidRDefault="00F72D0F">
      <w:pPr>
        <w:tabs>
          <w:tab w:val="left" w:pos="-1080"/>
          <w:tab w:val="left" w:pos="-720"/>
          <w:tab w:val="left" w:pos="0"/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cs="Times New Roman TUR"/>
          <w:sz w:val="24"/>
        </w:rPr>
      </w:pPr>
      <w:r>
        <w:rPr>
          <w:rFonts w:cs="Times New Roman TUR"/>
          <w:sz w:val="24"/>
        </w:rPr>
        <w:t xml:space="preserve">The initiative consists of three central Institutional Review Boards </w:t>
      </w:r>
      <w:r w:rsidR="00244625">
        <w:rPr>
          <w:rFonts w:cs="Times New Roman TUR"/>
          <w:sz w:val="24"/>
        </w:rPr>
        <w:t>(</w:t>
      </w:r>
      <w:r>
        <w:rPr>
          <w:rFonts w:cs="Times New Roman TUR"/>
          <w:sz w:val="24"/>
        </w:rPr>
        <w:t>late phase emphasis, adult early phase emphasis, and pediatric</w:t>
      </w:r>
      <w:r w:rsidR="00244625">
        <w:rPr>
          <w:rFonts w:cs="Times New Roman TUR"/>
          <w:sz w:val="24"/>
        </w:rPr>
        <w:t>)</w:t>
      </w:r>
      <w:r>
        <w:rPr>
          <w:rFonts w:cs="Times New Roman TUR"/>
          <w:sz w:val="24"/>
        </w:rPr>
        <w:t>.  I rev</w:t>
      </w:r>
      <w:r w:rsidR="009814FC">
        <w:rPr>
          <w:rFonts w:cs="Times New Roman TUR"/>
          <w:sz w:val="24"/>
        </w:rPr>
        <w:t xml:space="preserve">iewed the </w:t>
      </w:r>
      <w:r w:rsidR="00244625">
        <w:rPr>
          <w:rFonts w:cs="Times New Roman TUR"/>
          <w:sz w:val="24"/>
        </w:rPr>
        <w:t>s</w:t>
      </w:r>
      <w:r w:rsidR="009814FC">
        <w:rPr>
          <w:rFonts w:cs="Times New Roman TUR"/>
          <w:sz w:val="24"/>
        </w:rPr>
        <w:t>ubmission</w:t>
      </w:r>
      <w:r w:rsidR="00244625">
        <w:rPr>
          <w:rFonts w:cs="Times New Roman TUR"/>
          <w:sz w:val="24"/>
        </w:rPr>
        <w:t xml:space="preserve"> and </w:t>
      </w:r>
      <w:r w:rsidR="00F2573C">
        <w:rPr>
          <w:rFonts w:cs="Times New Roman TUR"/>
          <w:sz w:val="24"/>
        </w:rPr>
        <w:t>forms</w:t>
      </w:r>
      <w:r w:rsidR="00244625">
        <w:rPr>
          <w:rFonts w:cs="Times New Roman TUR"/>
          <w:sz w:val="24"/>
        </w:rPr>
        <w:t>/</w:t>
      </w:r>
      <w:r w:rsidR="00F2573C">
        <w:rPr>
          <w:rFonts w:cs="Times New Roman TUR"/>
          <w:sz w:val="24"/>
        </w:rPr>
        <w:t>worksheets</w:t>
      </w:r>
      <w:r w:rsidR="00E8646E">
        <w:rPr>
          <w:rFonts w:cs="Times New Roman TUR"/>
          <w:sz w:val="24"/>
        </w:rPr>
        <w:t xml:space="preserve"> </w:t>
      </w:r>
      <w:r w:rsidR="000901BE">
        <w:rPr>
          <w:rFonts w:cs="Times New Roman TUR"/>
          <w:sz w:val="24"/>
        </w:rPr>
        <w:t xml:space="preserve">to be completed by </w:t>
      </w:r>
      <w:r w:rsidR="00E8646E">
        <w:rPr>
          <w:rFonts w:cs="Times New Roman TUR"/>
          <w:sz w:val="24"/>
        </w:rPr>
        <w:t>board members and institutions</w:t>
      </w:r>
      <w:r w:rsidR="00F2573C">
        <w:rPr>
          <w:rFonts w:cs="Times New Roman TUR"/>
          <w:sz w:val="24"/>
        </w:rPr>
        <w:t xml:space="preserve">.  </w:t>
      </w:r>
      <w:r w:rsidR="00E8646E">
        <w:rPr>
          <w:rFonts w:cs="Times New Roman TUR"/>
          <w:sz w:val="24"/>
        </w:rPr>
        <w:t>The information is needed to ensure that no CIRB member can unduly influence the approval of a study when there is an appearance of conflict due to professional or personal relationships such as financial gain or professional growth.</w:t>
      </w:r>
      <w:r w:rsidR="00244625">
        <w:rPr>
          <w:rFonts w:cs="Times New Roman TUR"/>
          <w:sz w:val="24"/>
        </w:rPr>
        <w:t xml:space="preserve">  </w:t>
      </w:r>
    </w:p>
    <w:p w:rsidR="00244625" w:rsidRDefault="00244625">
      <w:pPr>
        <w:tabs>
          <w:tab w:val="left" w:pos="-1080"/>
          <w:tab w:val="left" w:pos="-720"/>
          <w:tab w:val="left" w:pos="0"/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cs="Times New Roman TUR"/>
          <w:sz w:val="24"/>
        </w:rPr>
      </w:pPr>
    </w:p>
    <w:p w:rsidR="009814FC" w:rsidRDefault="009814FC">
      <w:pPr>
        <w:tabs>
          <w:tab w:val="left" w:pos="-1080"/>
          <w:tab w:val="left" w:pos="-720"/>
          <w:tab w:val="left" w:pos="0"/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cs="Times New Roman TUR"/>
          <w:sz w:val="24"/>
        </w:rPr>
      </w:pPr>
      <w:r>
        <w:rPr>
          <w:rFonts w:cs="Times New Roman TUR"/>
          <w:sz w:val="24"/>
        </w:rPr>
        <w:t>I have determined the Privacy Act will apply to this data collection, which includes the collection of personally identifiable information (PII) such as name, address, telephone number</w:t>
      </w:r>
      <w:r w:rsidR="00F0048F">
        <w:rPr>
          <w:rFonts w:cs="Times New Roman TUR"/>
          <w:sz w:val="24"/>
        </w:rPr>
        <w:t>s</w:t>
      </w:r>
      <w:r>
        <w:rPr>
          <w:rFonts w:cs="Times New Roman TUR"/>
          <w:sz w:val="24"/>
        </w:rPr>
        <w:t xml:space="preserve">, </w:t>
      </w:r>
      <w:r w:rsidR="00F0048F">
        <w:rPr>
          <w:rFonts w:cs="Times New Roman TUR"/>
          <w:sz w:val="24"/>
        </w:rPr>
        <w:t xml:space="preserve">email address, Social Security Number, bank and financial </w:t>
      </w:r>
      <w:r>
        <w:rPr>
          <w:rFonts w:cs="Times New Roman TUR"/>
          <w:sz w:val="24"/>
        </w:rPr>
        <w:t xml:space="preserve">information, </w:t>
      </w:r>
      <w:r w:rsidR="00F0048F">
        <w:rPr>
          <w:rFonts w:cs="Times New Roman TUR"/>
          <w:sz w:val="24"/>
        </w:rPr>
        <w:t xml:space="preserve">employment information, and </w:t>
      </w:r>
      <w:r>
        <w:rPr>
          <w:rFonts w:cs="Times New Roman TUR"/>
          <w:sz w:val="24"/>
        </w:rPr>
        <w:t xml:space="preserve">educational level.  The CIRB </w:t>
      </w:r>
      <w:r w:rsidRPr="003C514B">
        <w:rPr>
          <w:rFonts w:cs="Times New Roman TUR"/>
          <w:sz w:val="24"/>
        </w:rPr>
        <w:t xml:space="preserve">system was </w:t>
      </w:r>
      <w:r>
        <w:rPr>
          <w:rFonts w:cs="Times New Roman TUR"/>
          <w:sz w:val="24"/>
        </w:rPr>
        <w:t xml:space="preserve">designed </w:t>
      </w:r>
      <w:r w:rsidRPr="003C514B">
        <w:rPr>
          <w:rFonts w:cs="Times New Roman TUR"/>
          <w:sz w:val="24"/>
        </w:rPr>
        <w:t xml:space="preserve">to </w:t>
      </w:r>
      <w:r>
        <w:rPr>
          <w:rFonts w:cs="Times New Roman TUR"/>
          <w:sz w:val="24"/>
        </w:rPr>
        <w:t xml:space="preserve">request members provide profile </w:t>
      </w:r>
      <w:r w:rsidR="000901BE">
        <w:rPr>
          <w:rFonts w:cs="Times New Roman TUR"/>
          <w:sz w:val="24"/>
        </w:rPr>
        <w:t xml:space="preserve">and other </w:t>
      </w:r>
      <w:r>
        <w:rPr>
          <w:rFonts w:cs="Times New Roman TUR"/>
          <w:sz w:val="24"/>
        </w:rPr>
        <w:t>information</w:t>
      </w:r>
      <w:r w:rsidR="000901BE">
        <w:rPr>
          <w:rFonts w:cs="Times New Roman TUR"/>
          <w:sz w:val="24"/>
        </w:rPr>
        <w:t xml:space="preserve"> in the areas of application, </w:t>
      </w:r>
      <w:r w:rsidR="00F0048F">
        <w:rPr>
          <w:rFonts w:cs="Times New Roman TUR"/>
          <w:sz w:val="24"/>
        </w:rPr>
        <w:t xml:space="preserve">enrollment, membership, </w:t>
      </w:r>
      <w:r w:rsidR="000901BE">
        <w:rPr>
          <w:rFonts w:cs="Times New Roman TUR"/>
          <w:sz w:val="24"/>
        </w:rPr>
        <w:t xml:space="preserve">review, </w:t>
      </w:r>
      <w:r>
        <w:rPr>
          <w:rFonts w:cs="Times New Roman TUR"/>
          <w:sz w:val="24"/>
        </w:rPr>
        <w:t xml:space="preserve">direct deposit </w:t>
      </w:r>
      <w:r w:rsidR="000901BE">
        <w:rPr>
          <w:rFonts w:cs="Times New Roman TUR"/>
          <w:sz w:val="24"/>
        </w:rPr>
        <w:t>and customer satisfaction</w:t>
      </w:r>
      <w:r>
        <w:rPr>
          <w:rFonts w:cs="Times New Roman TUR"/>
          <w:sz w:val="24"/>
        </w:rPr>
        <w:t>.</w:t>
      </w:r>
      <w:r w:rsidR="004C768E">
        <w:rPr>
          <w:rFonts w:cs="Times New Roman TUR"/>
          <w:sz w:val="24"/>
        </w:rPr>
        <w:t xml:space="preserve">  The data </w:t>
      </w:r>
      <w:r w:rsidR="000901BE">
        <w:rPr>
          <w:rFonts w:cs="Times New Roman TUR"/>
          <w:sz w:val="24"/>
        </w:rPr>
        <w:t>w</w:t>
      </w:r>
      <w:r w:rsidR="004C768E">
        <w:rPr>
          <w:rFonts w:cs="Times New Roman TUR"/>
          <w:sz w:val="24"/>
        </w:rPr>
        <w:t xml:space="preserve">ill </w:t>
      </w:r>
      <w:r w:rsidR="00244625">
        <w:rPr>
          <w:rFonts w:cs="Times New Roman TUR"/>
          <w:sz w:val="24"/>
        </w:rPr>
        <w:t xml:space="preserve">be </w:t>
      </w:r>
      <w:r>
        <w:rPr>
          <w:rFonts w:cs="Times New Roman TUR"/>
          <w:sz w:val="24"/>
        </w:rPr>
        <w:t xml:space="preserve">stored within the system indefinitely as legacy data for review and analysis of CIRB activities.  </w:t>
      </w:r>
      <w:r w:rsidR="004C768E">
        <w:rPr>
          <w:rFonts w:cs="Times New Roman TUR"/>
          <w:sz w:val="24"/>
        </w:rPr>
        <w:t xml:space="preserve">Individual names and other identifiers will </w:t>
      </w:r>
      <w:r w:rsidR="00244625">
        <w:rPr>
          <w:rFonts w:cs="Times New Roman TUR"/>
          <w:sz w:val="24"/>
        </w:rPr>
        <w:t xml:space="preserve">be combined for all participants and reported as summaries.  </w:t>
      </w:r>
      <w:r w:rsidR="004C768E">
        <w:rPr>
          <w:rFonts w:cs="Times New Roman TUR"/>
          <w:sz w:val="24"/>
        </w:rPr>
        <w:t>Institution names will appear when enrollment and study involvement is referenced.</w:t>
      </w:r>
    </w:p>
    <w:p w:rsidR="009814FC" w:rsidRDefault="009814FC">
      <w:pPr>
        <w:tabs>
          <w:tab w:val="left" w:pos="-1080"/>
          <w:tab w:val="left" w:pos="-720"/>
          <w:tab w:val="left" w:pos="0"/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cs="Times New Roman TUR"/>
          <w:sz w:val="24"/>
        </w:rPr>
      </w:pPr>
    </w:p>
    <w:p w:rsidR="009814FC" w:rsidRDefault="009814FC">
      <w:pPr>
        <w:tabs>
          <w:tab w:val="left" w:pos="-1080"/>
          <w:tab w:val="left" w:pos="-720"/>
          <w:tab w:val="left" w:pos="0"/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cs="Times New Roman TUR"/>
          <w:sz w:val="24"/>
        </w:rPr>
      </w:pPr>
      <w:r>
        <w:rPr>
          <w:rFonts w:cs="Times New Roman TUR"/>
          <w:sz w:val="24"/>
        </w:rPr>
        <w:t>The data collection is covered by NIH Privacy Act Systems of Record 09-25-0200, “Clinical, Basic and Population-based Research Studies of the National Institutes of Health (NIH), HHS/NIH/OD.”</w:t>
      </w:r>
    </w:p>
    <w:p w:rsidR="009814FC" w:rsidRDefault="009814FC">
      <w:pPr>
        <w:tabs>
          <w:tab w:val="left" w:pos="-1080"/>
          <w:tab w:val="left" w:pos="-720"/>
          <w:tab w:val="left" w:pos="0"/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cs="Times New Roman TUR"/>
          <w:sz w:val="24"/>
        </w:rPr>
      </w:pPr>
    </w:p>
    <w:p w:rsidR="009814FC" w:rsidRDefault="009814F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cs="Times New Roman TUR"/>
          <w:sz w:val="24"/>
        </w:rPr>
      </w:pPr>
      <w:r>
        <w:rPr>
          <w:rFonts w:cs="Times New Roman TUR"/>
          <w:sz w:val="24"/>
        </w:rPr>
        <w:t>If you have any questions, please contact my office at (301) 496-2832.</w:t>
      </w:r>
    </w:p>
    <w:p w:rsidR="009814FC" w:rsidRDefault="009814F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cs="Times New Roman TUR"/>
          <w:sz w:val="24"/>
        </w:rPr>
      </w:pPr>
    </w:p>
    <w:p w:rsidR="009814FC" w:rsidRDefault="009814F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cs="Times New Roman TUR"/>
          <w:sz w:val="24"/>
        </w:rPr>
      </w:pPr>
    </w:p>
    <w:p w:rsidR="009814FC" w:rsidRDefault="009814F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cs="Times New Roman TUR"/>
          <w:sz w:val="24"/>
        </w:rPr>
      </w:pPr>
    </w:p>
    <w:p w:rsidR="009814FC" w:rsidRDefault="009814F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4320"/>
        <w:rPr>
          <w:rFonts w:cs="Times New Roman TUR"/>
          <w:sz w:val="24"/>
        </w:rPr>
      </w:pPr>
      <w:r>
        <w:rPr>
          <w:rFonts w:cs="Times New Roman TUR"/>
          <w:sz w:val="24"/>
        </w:rPr>
        <w:t>Karen M. Plá</w:t>
      </w:r>
    </w:p>
    <w:p w:rsidR="009814FC" w:rsidRDefault="009814F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4320"/>
        <w:rPr>
          <w:rFonts w:cs="Times New Roman TUR"/>
          <w:sz w:val="24"/>
        </w:rPr>
      </w:pPr>
    </w:p>
    <w:p w:rsidR="009814FC" w:rsidRDefault="009814FC" w:rsidP="000901B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cs="Times New Roman TUR"/>
          <w:sz w:val="21"/>
          <w:szCs w:val="21"/>
        </w:rPr>
      </w:pPr>
      <w:r>
        <w:rPr>
          <w:rFonts w:cs="Times New Roman TUR"/>
          <w:sz w:val="24"/>
        </w:rPr>
        <w:t>Enclosure</w:t>
      </w:r>
    </w:p>
    <w:sectPr w:rsidR="009814FC" w:rsidSect="009814FC">
      <w:endnotePr>
        <w:numFmt w:val="decimal"/>
      </w:endnotePr>
      <w:pgSz w:w="12240" w:h="15840"/>
      <w:pgMar w:top="360" w:right="1440" w:bottom="1440" w:left="1440" w:header="360" w:footer="1440" w:gutter="0"/>
      <w:cols w:space="720"/>
      <w:noEndnote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14FC" w:rsidRDefault="009814FC">
      <w:r>
        <w:separator/>
      </w:r>
    </w:p>
  </w:endnote>
  <w:endnote w:type="continuationSeparator" w:id="0">
    <w:p w:rsidR="009814FC" w:rsidRDefault="00981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TUR"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14FC" w:rsidRDefault="009814FC">
      <w:r>
        <w:separator/>
      </w:r>
    </w:p>
  </w:footnote>
  <w:footnote w:type="continuationSeparator" w:id="0">
    <w:p w:rsidR="009814FC" w:rsidRDefault="009814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numFmt w:val="decimal"/>
    <w:endnote w:id="-1"/>
    <w:endnote w:id="0"/>
  </w:endnotePr>
  <w:compat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871692"/>
    <w:rsid w:val="000342FE"/>
    <w:rsid w:val="00047E13"/>
    <w:rsid w:val="000901BE"/>
    <w:rsid w:val="00106FF5"/>
    <w:rsid w:val="00132961"/>
    <w:rsid w:val="00136BFD"/>
    <w:rsid w:val="00154190"/>
    <w:rsid w:val="00175731"/>
    <w:rsid w:val="001A6498"/>
    <w:rsid w:val="001C26A6"/>
    <w:rsid w:val="001D7DF2"/>
    <w:rsid w:val="00244625"/>
    <w:rsid w:val="0027317C"/>
    <w:rsid w:val="002844A4"/>
    <w:rsid w:val="002D6237"/>
    <w:rsid w:val="002D790A"/>
    <w:rsid w:val="00310DE5"/>
    <w:rsid w:val="00327B68"/>
    <w:rsid w:val="00355819"/>
    <w:rsid w:val="00380FEA"/>
    <w:rsid w:val="003A6DFC"/>
    <w:rsid w:val="003C514B"/>
    <w:rsid w:val="003F4124"/>
    <w:rsid w:val="00416CC8"/>
    <w:rsid w:val="004233B6"/>
    <w:rsid w:val="0043481A"/>
    <w:rsid w:val="00467609"/>
    <w:rsid w:val="004B0A26"/>
    <w:rsid w:val="004B1525"/>
    <w:rsid w:val="004C768E"/>
    <w:rsid w:val="0056069A"/>
    <w:rsid w:val="005C3060"/>
    <w:rsid w:val="005C7168"/>
    <w:rsid w:val="005C743B"/>
    <w:rsid w:val="005D1ABE"/>
    <w:rsid w:val="005E670F"/>
    <w:rsid w:val="005E712F"/>
    <w:rsid w:val="00616F02"/>
    <w:rsid w:val="006306AB"/>
    <w:rsid w:val="00680937"/>
    <w:rsid w:val="006D395E"/>
    <w:rsid w:val="006F002D"/>
    <w:rsid w:val="007034EA"/>
    <w:rsid w:val="007337C4"/>
    <w:rsid w:val="00784123"/>
    <w:rsid w:val="007A4388"/>
    <w:rsid w:val="007B4BF5"/>
    <w:rsid w:val="00837A3C"/>
    <w:rsid w:val="00852B8C"/>
    <w:rsid w:val="00862C46"/>
    <w:rsid w:val="00871692"/>
    <w:rsid w:val="008A71AA"/>
    <w:rsid w:val="008D3418"/>
    <w:rsid w:val="008E4B49"/>
    <w:rsid w:val="008E58BE"/>
    <w:rsid w:val="00921DB2"/>
    <w:rsid w:val="009814FC"/>
    <w:rsid w:val="00981E3C"/>
    <w:rsid w:val="009D055C"/>
    <w:rsid w:val="009D4124"/>
    <w:rsid w:val="00A32972"/>
    <w:rsid w:val="00A657CF"/>
    <w:rsid w:val="00A82F84"/>
    <w:rsid w:val="00AC73D7"/>
    <w:rsid w:val="00AE5128"/>
    <w:rsid w:val="00AE6048"/>
    <w:rsid w:val="00B1714D"/>
    <w:rsid w:val="00B55602"/>
    <w:rsid w:val="00B86020"/>
    <w:rsid w:val="00B90782"/>
    <w:rsid w:val="00BB18FF"/>
    <w:rsid w:val="00BB3854"/>
    <w:rsid w:val="00C13896"/>
    <w:rsid w:val="00C21F76"/>
    <w:rsid w:val="00C4669F"/>
    <w:rsid w:val="00CA3149"/>
    <w:rsid w:val="00CC2B3E"/>
    <w:rsid w:val="00D13A4E"/>
    <w:rsid w:val="00D271F2"/>
    <w:rsid w:val="00D5765F"/>
    <w:rsid w:val="00D57A1A"/>
    <w:rsid w:val="00DE4551"/>
    <w:rsid w:val="00DE7329"/>
    <w:rsid w:val="00E14728"/>
    <w:rsid w:val="00E4700A"/>
    <w:rsid w:val="00E8646E"/>
    <w:rsid w:val="00E869F4"/>
    <w:rsid w:val="00E87FC7"/>
    <w:rsid w:val="00E94A82"/>
    <w:rsid w:val="00EA058B"/>
    <w:rsid w:val="00ED0F0C"/>
    <w:rsid w:val="00EF18A4"/>
    <w:rsid w:val="00F0048F"/>
    <w:rsid w:val="00F2573C"/>
    <w:rsid w:val="00F72D0F"/>
    <w:rsid w:val="00F83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Times New Roman TUR" w:hAnsi="Times New Roman TUR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iPriority w:val="99"/>
    <w:semiHidden/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rsid w:val="006D395E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76066"/>
    <w:rPr>
      <w:rFonts w:ascii="Times New Roman TUR" w:hAnsi="Times New Roman TUR"/>
    </w:rPr>
  </w:style>
  <w:style w:type="paragraph" w:styleId="EndnoteText">
    <w:name w:val="endnote text"/>
    <w:basedOn w:val="Normal"/>
    <w:link w:val="EndnoteTextChar"/>
    <w:uiPriority w:val="99"/>
    <w:semiHidden/>
    <w:rsid w:val="00B86020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76066"/>
    <w:rPr>
      <w:rFonts w:ascii="Times New Roman TUR" w:hAnsi="Times New Roman TUR"/>
    </w:rPr>
  </w:style>
  <w:style w:type="character" w:styleId="EndnoteReference">
    <w:name w:val="endnote reference"/>
    <w:basedOn w:val="DefaultParagraphFont"/>
    <w:uiPriority w:val="99"/>
    <w:semiHidden/>
    <w:rsid w:val="00B86020"/>
    <w:rPr>
      <w:rFonts w:cs="Times New Roman"/>
      <w:vertAlign w:val="superscript"/>
    </w:rPr>
  </w:style>
  <w:style w:type="character" w:styleId="CommentReference">
    <w:name w:val="annotation reference"/>
    <w:basedOn w:val="DefaultParagraphFont"/>
    <w:uiPriority w:val="99"/>
    <w:semiHidden/>
    <w:rsid w:val="006306A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306AB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6066"/>
    <w:rPr>
      <w:rFonts w:ascii="Times New Roman TUR" w:hAnsi="Times New Roman TU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306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6066"/>
    <w:rPr>
      <w:rFonts w:ascii="Times New Roman TUR" w:hAnsi="Times New Roman TUR"/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6306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6066"/>
    <w:rPr>
      <w:sz w:val="0"/>
      <w:sz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OD/NIH</Company>
  <LinksUpToDate>false</LinksUpToDate>
  <CharactersWithSpaces>2163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SikesK</dc:creator>
  <cp:lastModifiedBy>Pla, Karen (NIH/OD) [E]</cp:lastModifiedBy>
  <cp:revision>2</cp:revision>
  <cp:lastPrinted>2009-06-23T12:49:00Z</cp:lastPrinted>
  <dcterms:created xsi:type="dcterms:W3CDTF">2013-08-19T17:39:00Z</dcterms:created>
  <dcterms:modified xsi:type="dcterms:W3CDTF">2013-08-19T17:39:00Z</dcterms:modified>
</cp:coreProperties>
</file>