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44" w:rsidRPr="00E530D0" w:rsidRDefault="00507644">
      <w:pPr>
        <w:jc w:val="center"/>
      </w:pPr>
      <w:bookmarkStart w:id="0" w:name="_GoBack"/>
      <w:bookmarkEnd w:id="0"/>
      <w:r w:rsidRPr="00E530D0">
        <w:rPr>
          <w:b/>
          <w:bCs/>
        </w:rPr>
        <w:t>SUPPORTING STATEMENT</w:t>
      </w:r>
    </w:p>
    <w:p w:rsidR="00507644" w:rsidRPr="00E530D0" w:rsidRDefault="00507644"/>
    <w:p w:rsidR="00507644" w:rsidRPr="00E530D0" w:rsidRDefault="00507644"/>
    <w:p w:rsidR="00507644" w:rsidRPr="00E530D0" w:rsidRDefault="00507644">
      <w:r w:rsidRPr="00E530D0">
        <w:rPr>
          <w:b/>
          <w:bCs/>
        </w:rPr>
        <w:t>A. JUSTIFICATION</w:t>
      </w:r>
    </w:p>
    <w:p w:rsidR="00507644" w:rsidRPr="00E530D0" w:rsidRDefault="00507644"/>
    <w:p w:rsidR="00507644" w:rsidRPr="00E530D0" w:rsidRDefault="00507644">
      <w:r w:rsidRPr="00E530D0">
        <w:t xml:space="preserve">1. </w:t>
      </w:r>
      <w:r w:rsidRPr="00E530D0">
        <w:rPr>
          <w:u w:val="single"/>
        </w:rPr>
        <w:t>Circumstances of Information Collection</w:t>
      </w:r>
    </w:p>
    <w:p w:rsidR="0071291E" w:rsidRPr="00D571FC" w:rsidRDefault="00507644" w:rsidP="0071291E">
      <w:pPr>
        <w:widowControl/>
        <w:autoSpaceDE/>
        <w:autoSpaceDN/>
        <w:adjustRightInd/>
        <w:rPr>
          <w:rFonts w:ascii="Arial" w:hAnsi="Arial" w:cs="Arial"/>
          <w:color w:val="000080"/>
        </w:rPr>
      </w:pPr>
      <w:r w:rsidRPr="00E530D0">
        <w:t xml:space="preserve">The </w:t>
      </w:r>
      <w:r w:rsidR="00E16184" w:rsidRPr="00E530D0">
        <w:t>Office of the Secretary (OS) at the U.S. Department of Health and Human Services</w:t>
      </w:r>
      <w:r w:rsidR="00C733BF" w:rsidRPr="00E530D0">
        <w:t xml:space="preserve"> (HHS)</w:t>
      </w:r>
      <w:r w:rsidRPr="00E530D0">
        <w:t xml:space="preserve">, on behalf of the former Public Health Service (PHS) agencies, is </w:t>
      </w:r>
      <w:r w:rsidR="00D944A5">
        <w:t xml:space="preserve">requesting </w:t>
      </w:r>
      <w:r w:rsidR="00423995">
        <w:t>a</w:t>
      </w:r>
      <w:r w:rsidR="00E92286">
        <w:t xml:space="preserve"> </w:t>
      </w:r>
      <w:r w:rsidR="000911D1">
        <w:t>reinstatement</w:t>
      </w:r>
      <w:r w:rsidR="00E92286">
        <w:t xml:space="preserve"> </w:t>
      </w:r>
      <w:r w:rsidR="00423995">
        <w:t xml:space="preserve">of the </w:t>
      </w:r>
      <w:r w:rsidR="00D80E81">
        <w:t xml:space="preserve">previously approved </w:t>
      </w:r>
      <w:r w:rsidR="0005419C">
        <w:t xml:space="preserve">HHS </w:t>
      </w:r>
      <w:r w:rsidR="00D87698">
        <w:t xml:space="preserve">Checklist </w:t>
      </w:r>
      <w:r w:rsidR="00D80E81">
        <w:t xml:space="preserve">and Program Narrative.  </w:t>
      </w:r>
      <w:r w:rsidR="00D2039C">
        <w:t>Th</w:t>
      </w:r>
      <w:r w:rsidR="00EC7C4A">
        <w:t xml:space="preserve">ese </w:t>
      </w:r>
      <w:r w:rsidR="0071291E">
        <w:t xml:space="preserve">forms </w:t>
      </w:r>
      <w:r w:rsidR="00D87698">
        <w:t xml:space="preserve">are </w:t>
      </w:r>
      <w:r w:rsidR="0071291E">
        <w:t>listed below</w:t>
      </w:r>
      <w:r w:rsidR="00DD2D6C">
        <w:t>.</w:t>
      </w:r>
      <w:r w:rsidR="0071291E">
        <w:t xml:space="preserve">  </w:t>
      </w:r>
      <w:r w:rsidR="009F0934">
        <w:t xml:space="preserve"> </w:t>
      </w:r>
    </w:p>
    <w:p w:rsidR="002B78D6" w:rsidRPr="00E530D0" w:rsidRDefault="002B78D6"/>
    <w:p w:rsidR="00C733BF" w:rsidRDefault="00CB159E">
      <w:r>
        <w:t>The approved forms are</w:t>
      </w:r>
      <w:r w:rsidR="00507644" w:rsidRPr="00E530D0">
        <w:t xml:space="preserve"> part of the standard application for State and local governments and for private non-profit and for-profit organizations when applying for health services projects.  </w:t>
      </w:r>
    </w:p>
    <w:p w:rsidR="002B78D6" w:rsidRPr="00E530D0" w:rsidRDefault="002B78D6"/>
    <w:p w:rsidR="00507644" w:rsidRPr="00881F93" w:rsidRDefault="00507644">
      <w:r w:rsidRPr="00E530D0">
        <w:t xml:space="preserve">The Checklist and Program Narrative assists applicants to ensure that they have included all required information necessary to process the application as well as the name, title, and phone number of the business official and project </w:t>
      </w:r>
      <w:r w:rsidR="00DD2D6C">
        <w:t>director</w:t>
      </w:r>
      <w:r w:rsidR="00DD2D6C" w:rsidRPr="00E530D0">
        <w:t xml:space="preserve"> </w:t>
      </w:r>
      <w:r w:rsidRPr="00E530D0">
        <w:t xml:space="preserve">responsible for carrying out the project.  Checklist information concerning the type of application is also needed since new, competing continuation, noncompeting continuation, and supplemental applications are separated and reviewed differently.  The checklist data helps to reduce the time required to process and review grant applications, expediting the issuance of grant awards. A copy of the document is included in </w:t>
      </w:r>
      <w:r w:rsidRPr="00E530D0">
        <w:rPr>
          <w:b/>
        </w:rPr>
        <w:t xml:space="preserve">Attachment </w:t>
      </w:r>
      <w:r w:rsidR="00120A5B" w:rsidRPr="00E530D0">
        <w:rPr>
          <w:b/>
        </w:rPr>
        <w:t>A</w:t>
      </w:r>
      <w:r w:rsidRPr="00E530D0">
        <w:rPr>
          <w:b/>
        </w:rPr>
        <w:t>.</w:t>
      </w:r>
      <w:r w:rsidR="00881F93">
        <w:rPr>
          <w:b/>
        </w:rPr>
        <w:t xml:space="preserve">  </w:t>
      </w:r>
      <w:r w:rsidR="00881F93">
        <w:t xml:space="preserve">A copy of the Program Narrative is included in </w:t>
      </w:r>
      <w:r w:rsidR="00881F93" w:rsidRPr="00881F93">
        <w:rPr>
          <w:b/>
        </w:rPr>
        <w:t>Attachment B</w:t>
      </w:r>
      <w:r w:rsidR="00881F93">
        <w:t>.</w:t>
      </w:r>
    </w:p>
    <w:p w:rsidR="00496E87" w:rsidRDefault="00496E87" w:rsidP="00496E87"/>
    <w:p w:rsidR="00507644" w:rsidRDefault="00507644">
      <w:r w:rsidRPr="00E530D0">
        <w:t xml:space="preserve">The legal authorities for the programs requesting use of these </w:t>
      </w:r>
      <w:r w:rsidR="007E11FB">
        <w:t xml:space="preserve">forms and </w:t>
      </w:r>
      <w:r w:rsidRPr="00E530D0">
        <w:t>supp</w:t>
      </w:r>
      <w:r w:rsidR="00E530D0">
        <w:t xml:space="preserve">lements are listed below. </w:t>
      </w:r>
    </w:p>
    <w:p w:rsidR="00E530D0" w:rsidRDefault="00E530D0"/>
    <w:p w:rsidR="00507644" w:rsidRPr="00E530D0" w:rsidRDefault="00507644">
      <w:r w:rsidRPr="00E530D0">
        <w:rPr>
          <w:u w:val="single"/>
        </w:rPr>
        <w:t>Public Health Service Act, Section</w:t>
      </w:r>
      <w:r w:rsidRPr="00E530D0">
        <w:t>:</w:t>
      </w:r>
    </w:p>
    <w:p w:rsidR="00507644" w:rsidRPr="00E530D0" w:rsidRDefault="00507644">
      <w:pPr>
        <w:tabs>
          <w:tab w:val="left" w:pos="-1080"/>
          <w:tab w:val="left" w:pos="-720"/>
          <w:tab w:val="left" w:pos="0"/>
          <w:tab w:val="left" w:pos="720"/>
          <w:tab w:val="left" w:pos="1530"/>
          <w:tab w:val="left" w:pos="2880"/>
        </w:tabs>
        <w:ind w:left="720" w:hanging="720"/>
      </w:pPr>
      <w:r w:rsidRPr="00E530D0">
        <w:t>301:</w:t>
      </w:r>
      <w:r w:rsidRPr="00E530D0">
        <w:tab/>
        <w:t>Research and Investigation; Rural Health Services Outreach Program; Rural Telemedicine Grant Program; Rural Health Research Centers; Integrated Community-Based Primary Care and Drug Abuse Treatment Services; Junior National Health Services Corps; Orphan Product Development</w:t>
      </w:r>
      <w:r w:rsidRPr="00E530D0">
        <w:tab/>
        <w:t xml:space="preserve"> </w:t>
      </w:r>
    </w:p>
    <w:p w:rsidR="00507644" w:rsidRPr="00E530D0" w:rsidRDefault="00507644">
      <w:pPr>
        <w:tabs>
          <w:tab w:val="left" w:pos="-1080"/>
          <w:tab w:val="left" w:pos="-720"/>
          <w:tab w:val="left" w:pos="0"/>
          <w:tab w:val="left" w:pos="720"/>
          <w:tab w:val="left" w:pos="1530"/>
          <w:tab w:val="left" w:pos="2880"/>
        </w:tabs>
        <w:ind w:left="720" w:hanging="720"/>
      </w:pPr>
      <w:r w:rsidRPr="00E530D0">
        <w:t>303:</w:t>
      </w:r>
      <w:r w:rsidRPr="00E530D0">
        <w:tab/>
        <w:t>Minority Fellowship Program</w:t>
      </w:r>
    </w:p>
    <w:p w:rsidR="00507644" w:rsidRPr="00E530D0" w:rsidRDefault="00507644">
      <w:pPr>
        <w:tabs>
          <w:tab w:val="left" w:pos="-1080"/>
          <w:tab w:val="left" w:pos="-720"/>
          <w:tab w:val="left" w:pos="0"/>
          <w:tab w:val="left" w:pos="720"/>
          <w:tab w:val="left" w:pos="1530"/>
          <w:tab w:val="left" w:pos="2880"/>
        </w:tabs>
      </w:pPr>
      <w:r w:rsidRPr="00E530D0">
        <w:t>303(a</w:t>
      </w:r>
      <w:proofErr w:type="gramStart"/>
      <w:r w:rsidRPr="00E530D0">
        <w:t>)(</w:t>
      </w:r>
      <w:proofErr w:type="gramEnd"/>
      <w:r w:rsidRPr="00E530D0">
        <w:t>1): Mental Health Care Provider Education in HIV/AIDS</w:t>
      </w:r>
    </w:p>
    <w:p w:rsidR="00507644" w:rsidRPr="00E530D0" w:rsidRDefault="00507644">
      <w:pPr>
        <w:tabs>
          <w:tab w:val="left" w:pos="-1080"/>
          <w:tab w:val="left" w:pos="-720"/>
          <w:tab w:val="left" w:pos="0"/>
          <w:tab w:val="left" w:pos="720"/>
          <w:tab w:val="left" w:pos="1530"/>
          <w:tab w:val="left" w:pos="2880"/>
        </w:tabs>
        <w:ind w:left="720" w:hanging="720"/>
      </w:pPr>
      <w:r w:rsidRPr="00E530D0">
        <w:t>319:</w:t>
      </w:r>
      <w:r w:rsidRPr="00E530D0">
        <w:tab/>
        <w:t>Disaster Assistance (42 U.S.C. 247d)</w:t>
      </w:r>
    </w:p>
    <w:p w:rsidR="00507644" w:rsidRPr="00E530D0" w:rsidRDefault="00507644">
      <w:pPr>
        <w:tabs>
          <w:tab w:val="left" w:pos="-1080"/>
          <w:tab w:val="left" w:pos="-720"/>
          <w:tab w:val="left" w:pos="0"/>
          <w:tab w:val="left" w:pos="720"/>
          <w:tab w:val="left" w:pos="1530"/>
          <w:tab w:val="left" w:pos="2880"/>
        </w:tabs>
      </w:pPr>
      <w:r w:rsidRPr="00E530D0">
        <w:t>319B, C, F Public Health Threats and Emergencies Act</w:t>
      </w:r>
    </w:p>
    <w:p w:rsidR="00507644" w:rsidRPr="00E530D0" w:rsidRDefault="00507644">
      <w:pPr>
        <w:tabs>
          <w:tab w:val="left" w:pos="-1080"/>
          <w:tab w:val="left" w:pos="-720"/>
          <w:tab w:val="left" w:pos="0"/>
          <w:tab w:val="left" w:pos="720"/>
          <w:tab w:val="left" w:pos="1530"/>
          <w:tab w:val="left" w:pos="2880"/>
        </w:tabs>
      </w:pPr>
      <w:r w:rsidRPr="00E530D0">
        <w:t>320(a</w:t>
      </w:r>
      <w:proofErr w:type="gramStart"/>
      <w:r w:rsidRPr="00E530D0">
        <w:t>)(</w:t>
      </w:r>
      <w:proofErr w:type="gramEnd"/>
      <w:r w:rsidRPr="00E530D0">
        <w:t>2): Hansen</w:t>
      </w:r>
      <w:r w:rsidR="00E530D0">
        <w:t>’</w:t>
      </w:r>
      <w:r w:rsidRPr="00E530D0">
        <w:t>s Disease</w:t>
      </w:r>
    </w:p>
    <w:p w:rsidR="00507644" w:rsidRPr="00E530D0" w:rsidRDefault="00507644">
      <w:pPr>
        <w:tabs>
          <w:tab w:val="left" w:pos="-1080"/>
          <w:tab w:val="left" w:pos="-720"/>
          <w:tab w:val="left" w:pos="0"/>
          <w:tab w:val="left" w:pos="720"/>
          <w:tab w:val="left" w:pos="1530"/>
          <w:tab w:val="left" w:pos="2880"/>
        </w:tabs>
      </w:pPr>
      <w:r w:rsidRPr="00E530D0">
        <w:t>329: Migrant Health Centers including Infant Mortality</w:t>
      </w:r>
    </w:p>
    <w:p w:rsidR="00507644" w:rsidRPr="00E530D0" w:rsidRDefault="00507644">
      <w:pPr>
        <w:tabs>
          <w:tab w:val="left" w:pos="-1080"/>
          <w:tab w:val="left" w:pos="-720"/>
          <w:tab w:val="left" w:pos="0"/>
          <w:tab w:val="left" w:pos="720"/>
          <w:tab w:val="left" w:pos="1530"/>
          <w:tab w:val="left" w:pos="2880"/>
        </w:tabs>
      </w:pPr>
      <w:r w:rsidRPr="00E530D0">
        <w:t>329(e): Migrant Health Environmental Program</w:t>
      </w:r>
    </w:p>
    <w:p w:rsidR="00507644" w:rsidRPr="00E530D0" w:rsidRDefault="00507644">
      <w:pPr>
        <w:tabs>
          <w:tab w:val="left" w:pos="-1080"/>
          <w:tab w:val="left" w:pos="-720"/>
          <w:tab w:val="left" w:pos="0"/>
          <w:tab w:val="left" w:pos="720"/>
          <w:tab w:val="left" w:pos="1530"/>
          <w:tab w:val="left" w:pos="2880"/>
        </w:tabs>
      </w:pPr>
      <w:r w:rsidRPr="00E530D0">
        <w:t>329(f): Capitol Improvements Projects</w:t>
      </w:r>
    </w:p>
    <w:p w:rsidR="00507644" w:rsidRPr="00E530D0" w:rsidRDefault="00507644">
      <w:pPr>
        <w:tabs>
          <w:tab w:val="left" w:pos="-1080"/>
          <w:tab w:val="left" w:pos="-720"/>
          <w:tab w:val="left" w:pos="0"/>
          <w:tab w:val="left" w:pos="720"/>
          <w:tab w:val="left" w:pos="1530"/>
          <w:tab w:val="left" w:pos="2880"/>
        </w:tabs>
        <w:ind w:left="720" w:hanging="720"/>
      </w:pPr>
      <w:r w:rsidRPr="00E530D0">
        <w:t>329(g</w:t>
      </w:r>
      <w:proofErr w:type="gramStart"/>
      <w:r w:rsidRPr="00E530D0">
        <w:t>)(</w:t>
      </w:r>
      <w:proofErr w:type="gramEnd"/>
      <w:r w:rsidRPr="00E530D0">
        <w:t>1): Technical and Non-Financial Assistance, Migrant Health Centers</w:t>
      </w:r>
    </w:p>
    <w:p w:rsidR="00507644" w:rsidRPr="00E530D0" w:rsidRDefault="00507644">
      <w:pPr>
        <w:tabs>
          <w:tab w:val="left" w:pos="-1080"/>
          <w:tab w:val="left" w:pos="-720"/>
          <w:tab w:val="left" w:pos="0"/>
          <w:tab w:val="left" w:pos="720"/>
          <w:tab w:val="left" w:pos="1530"/>
          <w:tab w:val="left" w:pos="2880"/>
        </w:tabs>
        <w:ind w:left="720" w:hanging="720"/>
      </w:pPr>
      <w:r w:rsidRPr="00E530D0">
        <w:t>330: Community Health Centers, Including Infant Mortality; Healthy Start</w:t>
      </w:r>
    </w:p>
    <w:p w:rsidR="00507644" w:rsidRPr="00E530D0" w:rsidRDefault="00507644">
      <w:pPr>
        <w:tabs>
          <w:tab w:val="left" w:pos="-1080"/>
          <w:tab w:val="left" w:pos="-720"/>
          <w:tab w:val="left" w:pos="0"/>
          <w:tab w:val="left" w:pos="720"/>
          <w:tab w:val="left" w:pos="1530"/>
          <w:tab w:val="left" w:pos="2880"/>
        </w:tabs>
      </w:pPr>
      <w:r w:rsidRPr="00E530D0">
        <w:t>330(e): Capitol Improvements Projects</w:t>
      </w:r>
    </w:p>
    <w:p w:rsidR="00507644" w:rsidRPr="00E530D0" w:rsidRDefault="00507644">
      <w:pPr>
        <w:tabs>
          <w:tab w:val="left" w:pos="-1080"/>
          <w:tab w:val="left" w:pos="-720"/>
          <w:tab w:val="left" w:pos="0"/>
          <w:tab w:val="left" w:pos="720"/>
          <w:tab w:val="left" w:pos="1530"/>
          <w:tab w:val="left" w:pos="2880"/>
        </w:tabs>
        <w:ind w:left="720" w:hanging="720"/>
      </w:pPr>
      <w:r w:rsidRPr="00E530D0">
        <w:t>330(f</w:t>
      </w:r>
      <w:proofErr w:type="gramStart"/>
      <w:r w:rsidRPr="00E530D0">
        <w:t>)(</w:t>
      </w:r>
      <w:proofErr w:type="gramEnd"/>
      <w:r w:rsidRPr="00E530D0">
        <w:t>1): Technical and Non-Financial Assistance, Community Health Centers</w:t>
      </w:r>
    </w:p>
    <w:p w:rsidR="00507644" w:rsidRPr="00E530D0" w:rsidRDefault="00507644">
      <w:pPr>
        <w:tabs>
          <w:tab w:val="left" w:pos="-1080"/>
          <w:tab w:val="left" w:pos="-720"/>
          <w:tab w:val="left" w:pos="0"/>
          <w:tab w:val="left" w:pos="720"/>
          <w:tab w:val="left" w:pos="1530"/>
          <w:tab w:val="left" w:pos="2880"/>
        </w:tabs>
        <w:ind w:left="720" w:hanging="720"/>
      </w:pPr>
      <w:r w:rsidRPr="00E530D0">
        <w:t>333(d): Primary Care Services Resource Coordination and Development Agreements</w:t>
      </w:r>
    </w:p>
    <w:p w:rsidR="00507644" w:rsidRPr="00E530D0" w:rsidRDefault="00507644">
      <w:pPr>
        <w:tabs>
          <w:tab w:val="left" w:pos="-1080"/>
          <w:tab w:val="left" w:pos="-720"/>
          <w:tab w:val="left" w:pos="0"/>
          <w:tab w:val="left" w:pos="720"/>
          <w:tab w:val="left" w:pos="1530"/>
          <w:tab w:val="left" w:pos="2880"/>
        </w:tabs>
      </w:pPr>
      <w:r w:rsidRPr="00E530D0">
        <w:t>338(I): Nat. Health Service Corps State Loan Repaymen</w:t>
      </w:r>
      <w:r w:rsidR="00AF77DA" w:rsidRPr="00E530D0">
        <w:t>t Program</w:t>
      </w:r>
    </w:p>
    <w:p w:rsidR="00507644" w:rsidRPr="00E530D0" w:rsidRDefault="00507644">
      <w:pPr>
        <w:tabs>
          <w:tab w:val="left" w:pos="-1080"/>
          <w:tab w:val="left" w:pos="-720"/>
          <w:tab w:val="left" w:pos="0"/>
          <w:tab w:val="left" w:pos="720"/>
          <w:tab w:val="left" w:pos="1530"/>
          <w:tab w:val="left" w:pos="2880"/>
        </w:tabs>
      </w:pPr>
      <w:r w:rsidRPr="00E530D0">
        <w:lastRenderedPageBreak/>
        <w:t>338(J): Grants to States for Operation of Offices of Rural Health</w:t>
      </w:r>
    </w:p>
    <w:p w:rsidR="00507644" w:rsidRPr="00E530D0" w:rsidRDefault="00507644">
      <w:pPr>
        <w:tabs>
          <w:tab w:val="left" w:pos="-1080"/>
          <w:tab w:val="left" w:pos="-720"/>
          <w:tab w:val="left" w:pos="0"/>
          <w:tab w:val="left" w:pos="720"/>
          <w:tab w:val="left" w:pos="1530"/>
          <w:tab w:val="left" w:pos="2880"/>
        </w:tabs>
      </w:pPr>
      <w:r w:rsidRPr="00E530D0">
        <w:t>338(K): Native Hawaiian Health Care Scholarships</w:t>
      </w:r>
    </w:p>
    <w:p w:rsidR="00507644" w:rsidRPr="00E530D0" w:rsidRDefault="00507644">
      <w:pPr>
        <w:tabs>
          <w:tab w:val="left" w:pos="-1080"/>
          <w:tab w:val="left" w:pos="-720"/>
          <w:tab w:val="left" w:pos="0"/>
          <w:tab w:val="left" w:pos="720"/>
          <w:tab w:val="left" w:pos="1530"/>
          <w:tab w:val="left" w:pos="2880"/>
        </w:tabs>
      </w:pPr>
      <w:r w:rsidRPr="00E530D0">
        <w:t>338(L): Demo. Grants to States for Community Scholarship Programs</w:t>
      </w:r>
    </w:p>
    <w:p w:rsidR="00507644" w:rsidRPr="00E530D0" w:rsidRDefault="00507644">
      <w:pPr>
        <w:tabs>
          <w:tab w:val="left" w:pos="-1080"/>
          <w:tab w:val="left" w:pos="-720"/>
          <w:tab w:val="left" w:pos="0"/>
          <w:tab w:val="left" w:pos="720"/>
          <w:tab w:val="left" w:pos="1530"/>
          <w:tab w:val="left" w:pos="2880"/>
        </w:tabs>
        <w:ind w:left="720" w:hanging="720"/>
      </w:pPr>
      <w:r w:rsidRPr="00E530D0">
        <w:t>340: Health Services to the Homeless; Healthy Schools, Healthy Communities</w:t>
      </w:r>
    </w:p>
    <w:p w:rsidR="00507644" w:rsidRPr="00E530D0" w:rsidRDefault="00507644">
      <w:pPr>
        <w:tabs>
          <w:tab w:val="left" w:pos="-1080"/>
          <w:tab w:val="left" w:pos="-720"/>
          <w:tab w:val="left" w:pos="0"/>
          <w:tab w:val="left" w:pos="720"/>
          <w:tab w:val="left" w:pos="1530"/>
          <w:tab w:val="left" w:pos="2880"/>
        </w:tabs>
      </w:pPr>
      <w:r w:rsidRPr="00E530D0">
        <w:t>340(A): Health Services for Residents of Public Housing</w:t>
      </w:r>
    </w:p>
    <w:p w:rsidR="00507644" w:rsidRPr="00E530D0" w:rsidRDefault="00507644">
      <w:pPr>
        <w:tabs>
          <w:tab w:val="left" w:pos="-1080"/>
          <w:tab w:val="left" w:pos="-720"/>
          <w:tab w:val="left" w:pos="0"/>
          <w:tab w:val="left" w:pos="720"/>
          <w:tab w:val="left" w:pos="1530"/>
          <w:tab w:val="left" w:pos="2880"/>
        </w:tabs>
      </w:pPr>
      <w:r w:rsidRPr="00E530D0">
        <w:t>371: Organ Procurement Organizations</w:t>
      </w:r>
    </w:p>
    <w:p w:rsidR="00507644" w:rsidRPr="00E530D0" w:rsidRDefault="00507644">
      <w:pPr>
        <w:tabs>
          <w:tab w:val="left" w:pos="-1080"/>
          <w:tab w:val="left" w:pos="-720"/>
          <w:tab w:val="left" w:pos="0"/>
          <w:tab w:val="left" w:pos="720"/>
          <w:tab w:val="left" w:pos="1530"/>
          <w:tab w:val="left" w:pos="2880"/>
        </w:tabs>
      </w:pPr>
      <w:r w:rsidRPr="00E530D0">
        <w:t>374: Grants to Increase Organ Donation</w:t>
      </w:r>
    </w:p>
    <w:p w:rsidR="00507644" w:rsidRPr="00E530D0" w:rsidRDefault="00507644">
      <w:pPr>
        <w:tabs>
          <w:tab w:val="left" w:pos="-1080"/>
          <w:tab w:val="left" w:pos="-720"/>
          <w:tab w:val="left" w:pos="0"/>
          <w:tab w:val="left" w:pos="720"/>
          <w:tab w:val="left" w:pos="1530"/>
          <w:tab w:val="left" w:pos="2880"/>
        </w:tabs>
      </w:pPr>
      <w:r w:rsidRPr="00E530D0">
        <w:t>379: National Bone Marrow Donor Registry</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398/398A/398B: Demonstration Grants to States with Respect to </w:t>
      </w:r>
      <w:proofErr w:type="gramStart"/>
      <w:r w:rsidRPr="00E530D0">
        <w:t>Alzheimer</w:t>
      </w:r>
      <w:r w:rsidR="00E530D0">
        <w:t>’</w:t>
      </w:r>
      <w:r w:rsidRPr="00E530D0">
        <w:t>s Disease</w:t>
      </w:r>
      <w:proofErr w:type="gramEnd"/>
    </w:p>
    <w:p w:rsidR="00507644" w:rsidRPr="00E530D0" w:rsidRDefault="00507644">
      <w:pPr>
        <w:tabs>
          <w:tab w:val="left" w:pos="-1080"/>
          <w:tab w:val="left" w:pos="-720"/>
          <w:tab w:val="left" w:pos="0"/>
          <w:tab w:val="left" w:pos="720"/>
          <w:tab w:val="left" w:pos="1530"/>
          <w:tab w:val="left" w:pos="2880"/>
        </w:tabs>
        <w:ind w:left="720" w:hanging="720"/>
      </w:pPr>
      <w:r w:rsidRPr="00E530D0">
        <w:t>413(b</w:t>
      </w:r>
      <w:r w:rsidR="00CB159E" w:rsidRPr="00E530D0">
        <w:t>) (</w:t>
      </w:r>
      <w:r w:rsidRPr="00E530D0">
        <w:t>6</w:t>
      </w:r>
      <w:r w:rsidR="00CB159E" w:rsidRPr="00E530D0">
        <w:t>) (</w:t>
      </w:r>
      <w:r w:rsidRPr="00E530D0">
        <w:t>B) and 414(b</w:t>
      </w:r>
      <w:proofErr w:type="gramStart"/>
      <w:r w:rsidRPr="00E530D0">
        <w:t>)PHS</w:t>
      </w:r>
      <w:proofErr w:type="gramEnd"/>
      <w:r w:rsidRPr="00E530D0">
        <w:t xml:space="preserve"> Act, as </w:t>
      </w:r>
      <w:r w:rsidR="00CB159E" w:rsidRPr="00E530D0">
        <w:t>amended (</w:t>
      </w:r>
      <w:r w:rsidRPr="00E530D0">
        <w:t>42 U.S.C.</w:t>
      </w:r>
      <w:r w:rsidRPr="00E530D0">
        <w:sym w:font="WP TypographicSymbols" w:char="0027"/>
      </w:r>
      <w:r w:rsidRPr="00E530D0">
        <w:sym w:font="WP TypographicSymbols" w:char="0027"/>
      </w:r>
      <w:r w:rsidRPr="00E530D0">
        <w:t xml:space="preserve"> 285a -2(b)</w:t>
      </w:r>
      <w:r w:rsidR="00CB159E">
        <w:t xml:space="preserve"> </w:t>
      </w:r>
      <w:r w:rsidRPr="00E530D0">
        <w:t>6(B), 285a-3(b): NCI construction grants</w:t>
      </w:r>
    </w:p>
    <w:p w:rsidR="00507644" w:rsidRPr="00E530D0" w:rsidRDefault="00507644">
      <w:pPr>
        <w:tabs>
          <w:tab w:val="left" w:pos="-1080"/>
          <w:tab w:val="left" w:pos="-720"/>
          <w:tab w:val="left" w:pos="0"/>
          <w:tab w:val="left" w:pos="720"/>
          <w:tab w:val="left" w:pos="1530"/>
          <w:tab w:val="left" w:pos="2880"/>
        </w:tabs>
        <w:ind w:left="720" w:hanging="720"/>
      </w:pPr>
      <w:r w:rsidRPr="00E530D0">
        <w:t>421(b)(2)(B) and 422(c)(3)PHS Act, as amended (42 U.S.C.</w:t>
      </w:r>
      <w:r w:rsidRPr="00E530D0">
        <w:sym w:font="WP TypographicSymbols" w:char="0027"/>
      </w:r>
      <w:r w:rsidRPr="00E530D0">
        <w:sym w:font="WP TypographicSymbols" w:char="0027"/>
      </w:r>
      <w:r w:rsidRPr="00E530D0">
        <w:t xml:space="preserve"> 285b -  3(b)(2)(B), 285b-4(c)(3):NHLBI construction  </w:t>
      </w:r>
    </w:p>
    <w:p w:rsidR="00507644" w:rsidRPr="00E530D0" w:rsidRDefault="00507644">
      <w:pPr>
        <w:tabs>
          <w:tab w:val="left" w:pos="-1080"/>
          <w:tab w:val="left" w:pos="-720"/>
          <w:tab w:val="left" w:pos="0"/>
          <w:tab w:val="left" w:pos="720"/>
          <w:tab w:val="left" w:pos="1530"/>
          <w:tab w:val="left" w:pos="2880"/>
        </w:tabs>
        <w:ind w:left="720" w:hanging="720"/>
      </w:pPr>
      <w:r w:rsidRPr="00E530D0">
        <w:t>441(a</w:t>
      </w:r>
      <w:proofErr w:type="gramStart"/>
      <w:r w:rsidRPr="00E530D0">
        <w:t>)PHS</w:t>
      </w:r>
      <w:proofErr w:type="gramEnd"/>
      <w:r w:rsidRPr="00E530D0">
        <w:t xml:space="preserve"> Act, as amended (42 U.S.C.</w:t>
      </w:r>
      <w:r w:rsidRPr="00E530D0">
        <w:sym w:font="WP TypographicSymbols" w:char="0027"/>
      </w:r>
      <w:r w:rsidRPr="00E530D0">
        <w:t>285d-6(a)): NIAMS construction</w:t>
      </w:r>
    </w:p>
    <w:p w:rsidR="00507644" w:rsidRPr="00E530D0" w:rsidRDefault="00507644">
      <w:pPr>
        <w:tabs>
          <w:tab w:val="left" w:pos="-1080"/>
          <w:tab w:val="left" w:pos="-720"/>
          <w:tab w:val="left" w:pos="0"/>
          <w:tab w:val="left" w:pos="720"/>
          <w:tab w:val="left" w:pos="1530"/>
          <w:tab w:val="left" w:pos="2880"/>
        </w:tabs>
      </w:pPr>
      <w:r w:rsidRPr="00E530D0">
        <w:t xml:space="preserve">455 PHS Act, as amended (42 U.S.C. </w:t>
      </w:r>
      <w:r w:rsidRPr="00E530D0">
        <w:sym w:font="WP TypographicSymbols" w:char="0027"/>
      </w:r>
      <w:r w:rsidRPr="00E530D0">
        <w:t>285i): NEI construction</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464C(</w:t>
      </w:r>
      <w:proofErr w:type="gramEnd"/>
      <w:r w:rsidRPr="00E530D0">
        <w:t xml:space="preserve">a)PHS Act, as amended (42 U.S.C. </w:t>
      </w:r>
      <w:r w:rsidRPr="00E530D0">
        <w:sym w:font="WP TypographicSymbols" w:char="0027"/>
      </w:r>
      <w:r w:rsidRPr="00E530D0">
        <w:t>285m-3(a)): NIDCD construction</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464P(</w:t>
      </w:r>
      <w:proofErr w:type="gramEnd"/>
      <w:r w:rsidRPr="00E530D0">
        <w:t xml:space="preserve">b) PHS Act, as amended (42 U.S.C. </w:t>
      </w:r>
      <w:r w:rsidRPr="00E530D0">
        <w:sym w:font="WP TypographicSymbols" w:char="0027"/>
      </w:r>
      <w:r w:rsidRPr="00E530D0">
        <w:t>285o-4(b)(3): NIDA construction</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481A(</w:t>
      </w:r>
      <w:proofErr w:type="gramEnd"/>
      <w:r w:rsidRPr="00E530D0">
        <w:t xml:space="preserve">a) PHS Act, as amended (42 U.S.C. </w:t>
      </w:r>
      <w:r w:rsidRPr="00E530D0">
        <w:sym w:font="WP TypographicSymbols" w:char="0027"/>
      </w:r>
      <w:r w:rsidRPr="00E530D0">
        <w:t>487a-2(a)): NIH Director, acting through NCRR; construction of biomedical and behavior research facilities.</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481B(</w:t>
      </w:r>
      <w:proofErr w:type="gramEnd"/>
      <w:r w:rsidRPr="00E530D0">
        <w:t xml:space="preserve">a) PHS Act, as amended (42 U.S.C. </w:t>
      </w:r>
      <w:r w:rsidRPr="00E530D0">
        <w:sym w:font="WP TypographicSymbols" w:char="0027"/>
      </w:r>
      <w:r w:rsidRPr="00E530D0">
        <w:t>287a-3(a)): NIH Director, re NCRR activities, construction of regional primate centers</w:t>
      </w:r>
    </w:p>
    <w:p w:rsidR="00507644" w:rsidRPr="00E530D0" w:rsidRDefault="00507644">
      <w:pPr>
        <w:tabs>
          <w:tab w:val="left" w:pos="-1080"/>
          <w:tab w:val="left" w:pos="-720"/>
          <w:tab w:val="left" w:pos="0"/>
          <w:tab w:val="left" w:pos="720"/>
          <w:tab w:val="left" w:pos="1530"/>
          <w:tab w:val="left" w:pos="2880"/>
        </w:tabs>
        <w:ind w:left="720" w:hanging="720"/>
      </w:pPr>
      <w:r w:rsidRPr="00E530D0">
        <w:t>501(d</w:t>
      </w:r>
      <w:proofErr w:type="gramStart"/>
      <w:r w:rsidRPr="00E530D0">
        <w:t>)(</w:t>
      </w:r>
      <w:proofErr w:type="gramEnd"/>
      <w:r w:rsidRPr="00E530D0">
        <w:t>5): Improved Provision of Mental Health and Substance Abuse Treatment, Prevention and Related Services</w:t>
      </w:r>
    </w:p>
    <w:p w:rsidR="00507644" w:rsidRPr="00E530D0" w:rsidRDefault="00507644">
      <w:pPr>
        <w:tabs>
          <w:tab w:val="left" w:pos="-1080"/>
          <w:tab w:val="left" w:pos="-720"/>
          <w:tab w:val="left" w:pos="0"/>
          <w:tab w:val="left" w:pos="720"/>
          <w:tab w:val="left" w:pos="1530"/>
          <w:tab w:val="left" w:pos="2880"/>
        </w:tabs>
        <w:ind w:left="720" w:hanging="720"/>
      </w:pPr>
      <w:r w:rsidRPr="00E530D0">
        <w:t>507(b</w:t>
      </w:r>
      <w:proofErr w:type="gramStart"/>
      <w:r w:rsidRPr="00E530D0">
        <w:t>)(</w:t>
      </w:r>
      <w:proofErr w:type="gramEnd"/>
      <w:r w:rsidRPr="00E530D0">
        <w:t>11), and 511: Demonstration Cooperative Agreements for Development and Implementation of Criminal Justice-Treatment Networks</w:t>
      </w:r>
    </w:p>
    <w:p w:rsidR="00507644" w:rsidRPr="00E530D0" w:rsidRDefault="00507644">
      <w:pPr>
        <w:tabs>
          <w:tab w:val="left" w:pos="-1080"/>
          <w:tab w:val="left" w:pos="-720"/>
          <w:tab w:val="left" w:pos="0"/>
          <w:tab w:val="left" w:pos="720"/>
          <w:tab w:val="left" w:pos="1530"/>
          <w:tab w:val="left" w:pos="2880"/>
        </w:tabs>
        <w:ind w:left="720" w:hanging="720"/>
      </w:pPr>
      <w:r w:rsidRPr="00E530D0">
        <w:t>508: Services Grant Program for Residential Treatment for Pregnant and Postpartum Women</w:t>
      </w:r>
    </w:p>
    <w:p w:rsidR="00507644" w:rsidRPr="00E530D0" w:rsidRDefault="00507644">
      <w:pPr>
        <w:tabs>
          <w:tab w:val="left" w:pos="-1080"/>
          <w:tab w:val="left" w:pos="-720"/>
          <w:tab w:val="left" w:pos="0"/>
          <w:tab w:val="left" w:pos="720"/>
          <w:tab w:val="left" w:pos="1530"/>
          <w:tab w:val="left" w:pos="2880"/>
        </w:tabs>
        <w:ind w:left="720" w:hanging="720"/>
      </w:pPr>
      <w:r w:rsidRPr="00E530D0">
        <w:t>510 (b</w:t>
      </w:r>
      <w:proofErr w:type="gramStart"/>
      <w:r w:rsidRPr="00E530D0">
        <w:t>)(</w:t>
      </w:r>
      <w:proofErr w:type="gramEnd"/>
      <w:r w:rsidRPr="00E530D0">
        <w:t>1): Demonstration Grant Program for Residential Treatment for Women and Their Children</w:t>
      </w:r>
    </w:p>
    <w:p w:rsidR="00507644" w:rsidRPr="00E530D0" w:rsidRDefault="00507644">
      <w:pPr>
        <w:tabs>
          <w:tab w:val="left" w:pos="-1080"/>
          <w:tab w:val="left" w:pos="-720"/>
          <w:tab w:val="left" w:pos="0"/>
          <w:tab w:val="left" w:pos="720"/>
          <w:tab w:val="left" w:pos="1530"/>
          <w:tab w:val="left" w:pos="2880"/>
        </w:tabs>
        <w:ind w:left="720" w:hanging="720"/>
      </w:pPr>
      <w:r w:rsidRPr="00E530D0">
        <w:t>510(b</w:t>
      </w:r>
      <w:proofErr w:type="gramStart"/>
      <w:r w:rsidRPr="00E530D0">
        <w:t>)(</w:t>
      </w:r>
      <w:proofErr w:type="gramEnd"/>
      <w:r w:rsidRPr="00E530D0">
        <w:t xml:space="preserve">6): Community-Based Comprehensive HIV/STD/TB Outreach Services for High Risk Substance Abusers Demo. </w:t>
      </w:r>
      <w:proofErr w:type="spellStart"/>
      <w:proofErr w:type="gramStart"/>
      <w:r w:rsidRPr="00E530D0">
        <w:t>Pgm</w:t>
      </w:r>
      <w:proofErr w:type="spellEnd"/>
      <w:r w:rsidRPr="00E530D0">
        <w:t>.</w:t>
      </w:r>
      <w:proofErr w:type="gramEnd"/>
    </w:p>
    <w:p w:rsidR="00507644" w:rsidRPr="00E530D0" w:rsidRDefault="00507644">
      <w:pPr>
        <w:tabs>
          <w:tab w:val="left" w:pos="-1080"/>
          <w:tab w:val="left" w:pos="-720"/>
          <w:tab w:val="left" w:pos="0"/>
          <w:tab w:val="left" w:pos="720"/>
          <w:tab w:val="left" w:pos="1530"/>
          <w:tab w:val="left" w:pos="2880"/>
        </w:tabs>
      </w:pPr>
      <w:r w:rsidRPr="00E530D0">
        <w:t>515: Knowledge Dissemination Conference Grants</w:t>
      </w:r>
    </w:p>
    <w:p w:rsidR="00E530D0" w:rsidRDefault="00507644">
      <w:pPr>
        <w:tabs>
          <w:tab w:val="left" w:pos="-1080"/>
          <w:tab w:val="left" w:pos="-720"/>
          <w:tab w:val="left" w:pos="0"/>
          <w:tab w:val="left" w:pos="720"/>
          <w:tab w:val="left" w:pos="1530"/>
          <w:tab w:val="left" w:pos="2880"/>
        </w:tabs>
        <w:ind w:left="2880" w:hanging="2880"/>
      </w:pPr>
      <w:r w:rsidRPr="00E530D0">
        <w:t>515(b</w:t>
      </w:r>
      <w:proofErr w:type="gramStart"/>
      <w:r w:rsidRPr="00E530D0">
        <w:t>)(</w:t>
      </w:r>
      <w:proofErr w:type="gramEnd"/>
      <w:r w:rsidRPr="00E530D0">
        <w:t>3)and(9): Communications Programs Aimed at Pr</w:t>
      </w:r>
      <w:r w:rsidR="00E530D0">
        <w:t>eventing Alcohol and Other Drug</w:t>
      </w:r>
    </w:p>
    <w:p w:rsidR="00507644" w:rsidRPr="00E530D0" w:rsidRDefault="00E530D0">
      <w:pPr>
        <w:tabs>
          <w:tab w:val="left" w:pos="-1080"/>
          <w:tab w:val="left" w:pos="-720"/>
          <w:tab w:val="left" w:pos="0"/>
          <w:tab w:val="left" w:pos="720"/>
          <w:tab w:val="left" w:pos="1530"/>
          <w:tab w:val="left" w:pos="2880"/>
        </w:tabs>
        <w:ind w:left="2880" w:hanging="2880"/>
      </w:pPr>
      <w:r>
        <w:t xml:space="preserve">              </w:t>
      </w:r>
      <w:r w:rsidR="00507644" w:rsidRPr="00E530D0">
        <w:t>Programs</w:t>
      </w:r>
      <w:r w:rsidR="00507644" w:rsidRPr="00E530D0">
        <w:tab/>
      </w:r>
    </w:p>
    <w:p w:rsidR="00507644" w:rsidRPr="00E530D0" w:rsidRDefault="00507644">
      <w:pPr>
        <w:tabs>
          <w:tab w:val="left" w:pos="-1080"/>
          <w:tab w:val="left" w:pos="-720"/>
          <w:tab w:val="left" w:pos="0"/>
          <w:tab w:val="left" w:pos="720"/>
          <w:tab w:val="left" w:pos="1530"/>
          <w:tab w:val="left" w:pos="2880"/>
        </w:tabs>
        <w:ind w:left="720" w:hanging="720"/>
      </w:pPr>
      <w:r w:rsidRPr="00E530D0">
        <w:t>517: Substance Abuse Prevention Demonstration Grants for High Risk Youth</w:t>
      </w:r>
      <w:r w:rsidRPr="00E530D0">
        <w:tab/>
      </w:r>
    </w:p>
    <w:p w:rsidR="00507644" w:rsidRPr="00E530D0" w:rsidRDefault="00507644">
      <w:pPr>
        <w:tabs>
          <w:tab w:val="left" w:pos="-1080"/>
          <w:tab w:val="left" w:pos="-720"/>
          <w:tab w:val="left" w:pos="0"/>
          <w:tab w:val="left" w:pos="720"/>
          <w:tab w:val="left" w:pos="1530"/>
          <w:tab w:val="left" w:pos="2880"/>
        </w:tabs>
        <w:ind w:left="720" w:hanging="720"/>
      </w:pPr>
      <w:r w:rsidRPr="00E530D0">
        <w:t>520(A): Evaluating Innovative Children</w:t>
      </w:r>
      <w:r w:rsidR="00E530D0">
        <w:t>’</w:t>
      </w:r>
      <w:r w:rsidRPr="00E530D0">
        <w:t>s Mental Health Services; Community Support Program - Mental Health Systems Improvement Demonstration Grants for Consumer and Family Networks; Cooperative Agreements for Employment Intervention Demonstration Program; National Consumer Technical Assistance Centers</w:t>
      </w:r>
    </w:p>
    <w:p w:rsidR="00507644" w:rsidRPr="00E530D0" w:rsidRDefault="00507644">
      <w:pPr>
        <w:tabs>
          <w:tab w:val="left" w:pos="-1080"/>
          <w:tab w:val="left" w:pos="-720"/>
          <w:tab w:val="left" w:pos="0"/>
          <w:tab w:val="left" w:pos="720"/>
          <w:tab w:val="left" w:pos="1530"/>
          <w:tab w:val="left" w:pos="2880"/>
        </w:tabs>
        <w:ind w:left="720" w:hanging="720"/>
      </w:pPr>
      <w:r w:rsidRPr="00E530D0">
        <w:t>561: Comprehensive Community Mental Health Services for Children with Serious Emotional Disturbances</w:t>
      </w:r>
    </w:p>
    <w:p w:rsidR="00507644" w:rsidRPr="00E530D0" w:rsidRDefault="00507644">
      <w:pPr>
        <w:tabs>
          <w:tab w:val="left" w:pos="-1080"/>
          <w:tab w:val="left" w:pos="-720"/>
          <w:tab w:val="left" w:pos="0"/>
          <w:tab w:val="left" w:pos="720"/>
          <w:tab w:val="left" w:pos="1530"/>
          <w:tab w:val="left" w:pos="2880"/>
        </w:tabs>
      </w:pPr>
      <w:r w:rsidRPr="00E530D0">
        <w:t>901: AHCPR Research Grants Program</w:t>
      </w:r>
    </w:p>
    <w:p w:rsidR="00507644" w:rsidRPr="00E530D0" w:rsidRDefault="00507644" w:rsidP="00BD1B8A">
      <w:pPr>
        <w:tabs>
          <w:tab w:val="left" w:pos="-1080"/>
          <w:tab w:val="left" w:pos="-720"/>
          <w:tab w:val="left" w:pos="0"/>
          <w:tab w:val="left" w:pos="720"/>
          <w:tab w:val="left" w:pos="1530"/>
          <w:tab w:val="left" w:pos="2880"/>
        </w:tabs>
        <w:ind w:left="720" w:hanging="720"/>
      </w:pPr>
      <w:r w:rsidRPr="00E530D0">
        <w:t>1003: Training Grants (Population Research and Voluntary Family Planning)</w:t>
      </w:r>
    </w:p>
    <w:p w:rsidR="00507644" w:rsidRPr="00E530D0" w:rsidRDefault="00507644" w:rsidP="00BD1B8A">
      <w:pPr>
        <w:tabs>
          <w:tab w:val="left" w:pos="-1080"/>
          <w:tab w:val="left" w:pos="-720"/>
          <w:tab w:val="left" w:pos="0"/>
          <w:tab w:val="left" w:pos="720"/>
          <w:tab w:val="left" w:pos="1530"/>
          <w:tab w:val="left" w:pos="2880"/>
        </w:tabs>
        <w:ind w:left="720" w:hanging="720"/>
      </w:pPr>
      <w:r w:rsidRPr="00E530D0">
        <w:t>1252: State Grants for Demonstration Projects Regarding Traumatic Brain Injury</w:t>
      </w:r>
    </w:p>
    <w:p w:rsidR="006D4962" w:rsidRDefault="00507644" w:rsidP="00900CD2">
      <w:pPr>
        <w:tabs>
          <w:tab w:val="left" w:pos="-1080"/>
          <w:tab w:val="left" w:pos="-720"/>
          <w:tab w:val="left" w:pos="0"/>
          <w:tab w:val="left" w:pos="720"/>
          <w:tab w:val="left" w:pos="1530"/>
          <w:tab w:val="left" w:pos="2880"/>
        </w:tabs>
      </w:pPr>
      <w:r w:rsidRPr="00E530D0">
        <w:t xml:space="preserve">1610(b): Renovation or Construction of Non-Acute Facilities </w:t>
      </w:r>
    </w:p>
    <w:p w:rsidR="006D4962" w:rsidRDefault="00507644" w:rsidP="00900CD2">
      <w:pPr>
        <w:tabs>
          <w:tab w:val="left" w:pos="-1080"/>
          <w:tab w:val="left" w:pos="-720"/>
          <w:tab w:val="left" w:pos="0"/>
          <w:tab w:val="left" w:pos="720"/>
          <w:tab w:val="left" w:pos="1530"/>
          <w:tab w:val="left" w:pos="2880"/>
        </w:tabs>
      </w:pPr>
      <w:r w:rsidRPr="00E530D0">
        <w:lastRenderedPageBreak/>
        <w:t>1707(d</w:t>
      </w:r>
      <w:proofErr w:type="gramStart"/>
      <w:r w:rsidRPr="00E530D0">
        <w:t>)(</w:t>
      </w:r>
      <w:proofErr w:type="gramEnd"/>
      <w:r w:rsidRPr="00E530D0">
        <w:t>1): Minority Health</w:t>
      </w:r>
    </w:p>
    <w:p w:rsidR="006D4962" w:rsidRDefault="00507644" w:rsidP="00900CD2">
      <w:pPr>
        <w:tabs>
          <w:tab w:val="left" w:pos="-1080"/>
          <w:tab w:val="left" w:pos="-720"/>
          <w:tab w:val="left" w:pos="0"/>
          <w:tab w:val="left" w:pos="720"/>
          <w:tab w:val="left" w:pos="1530"/>
          <w:tab w:val="left" w:pos="2880"/>
        </w:tabs>
      </w:pPr>
      <w:r w:rsidRPr="00E530D0">
        <w:t>1910: Emergency Medical Services for Children Demonstration</w:t>
      </w:r>
    </w:p>
    <w:p w:rsidR="00507644" w:rsidRPr="00E530D0" w:rsidRDefault="00507644">
      <w:pPr>
        <w:tabs>
          <w:tab w:val="left" w:pos="-1080"/>
          <w:tab w:val="left" w:pos="-720"/>
          <w:tab w:val="left" w:pos="0"/>
          <w:tab w:val="left" w:pos="720"/>
          <w:tab w:val="left" w:pos="1530"/>
          <w:tab w:val="left" w:pos="2880"/>
        </w:tabs>
      </w:pPr>
      <w:r w:rsidRPr="00E530D0">
        <w:t>1935(b</w:t>
      </w:r>
      <w:proofErr w:type="gramStart"/>
      <w:r w:rsidRPr="00E530D0">
        <w:t>)(</w:t>
      </w:r>
      <w:proofErr w:type="gramEnd"/>
      <w:r w:rsidRPr="00E530D0">
        <w:t>1)(C): Evaluations of Substance Abuse Data Activities</w:t>
      </w:r>
    </w:p>
    <w:p w:rsidR="00507644" w:rsidRPr="00E530D0" w:rsidRDefault="00507644">
      <w:pPr>
        <w:tabs>
          <w:tab w:val="left" w:pos="-1080"/>
          <w:tab w:val="left" w:pos="-720"/>
          <w:tab w:val="left" w:pos="0"/>
          <w:tab w:val="left" w:pos="720"/>
          <w:tab w:val="left" w:pos="1530"/>
          <w:tab w:val="left" w:pos="2880"/>
        </w:tabs>
      </w:pPr>
      <w:r w:rsidRPr="00E530D0">
        <w:t>1948(a): Provision of Technical Assistance to States, Public or Nonprofit Private Entities Receiving Funding Under the Community Mental Health Services and Substance Abuse Prevention and Treatment Block Grants</w:t>
      </w:r>
    </w:p>
    <w:p w:rsidR="00507644" w:rsidRPr="00E530D0" w:rsidRDefault="00507644">
      <w:pPr>
        <w:tabs>
          <w:tab w:val="left" w:pos="-1080"/>
          <w:tab w:val="left" w:pos="-720"/>
          <w:tab w:val="left" w:pos="0"/>
          <w:tab w:val="left" w:pos="720"/>
          <w:tab w:val="left" w:pos="1530"/>
          <w:tab w:val="left" w:pos="2880"/>
        </w:tabs>
      </w:pPr>
      <w:r w:rsidRPr="00E530D0">
        <w:t>2003: Authority for Demonstration Grants (Population Affairs)</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2354B(</w:t>
      </w:r>
      <w:proofErr w:type="gramEnd"/>
      <w:r w:rsidRPr="00E530D0">
        <w:t xml:space="preserve">a) PHS Act, as amended (42 U.S.C. </w:t>
      </w:r>
      <w:r w:rsidRPr="00E530D0">
        <w:sym w:font="WP TypographicSymbols" w:char="0027"/>
      </w:r>
      <w:r w:rsidRPr="00E530D0">
        <w:t>300cc-41(a)(5)(B): Director for Office of AIDS Research; construction of AIDS research facilities</w:t>
      </w:r>
    </w:p>
    <w:p w:rsidR="00507644" w:rsidRPr="00E530D0" w:rsidRDefault="00507644">
      <w:pPr>
        <w:tabs>
          <w:tab w:val="left" w:pos="-1080"/>
          <w:tab w:val="left" w:pos="-720"/>
          <w:tab w:val="left" w:pos="0"/>
          <w:tab w:val="left" w:pos="720"/>
          <w:tab w:val="left" w:pos="1530"/>
          <w:tab w:val="left" w:pos="2880"/>
        </w:tabs>
        <w:ind w:left="720" w:hanging="720"/>
      </w:pPr>
      <w:r w:rsidRPr="00E530D0">
        <w:t>2601: Ryan White Title I - Emergency Relief for Areas with Substantial Need for Services</w:t>
      </w:r>
    </w:p>
    <w:p w:rsidR="00507644" w:rsidRPr="00E530D0" w:rsidRDefault="00507644">
      <w:pPr>
        <w:tabs>
          <w:tab w:val="left" w:pos="-1080"/>
          <w:tab w:val="left" w:pos="-720"/>
          <w:tab w:val="left" w:pos="0"/>
          <w:tab w:val="left" w:pos="720"/>
          <w:tab w:val="left" w:pos="1530"/>
          <w:tab w:val="left" w:pos="2880"/>
        </w:tabs>
      </w:pPr>
      <w:r w:rsidRPr="00E530D0">
        <w:t>2611: Ryan White Title II, Part B, Care Grant Program</w:t>
      </w:r>
    </w:p>
    <w:p w:rsidR="00507644" w:rsidRPr="00E530D0" w:rsidRDefault="00507644">
      <w:pPr>
        <w:tabs>
          <w:tab w:val="left" w:pos="-1080"/>
          <w:tab w:val="left" w:pos="-720"/>
          <w:tab w:val="left" w:pos="0"/>
          <w:tab w:val="left" w:pos="720"/>
          <w:tab w:val="left" w:pos="1530"/>
          <w:tab w:val="left" w:pos="2880"/>
        </w:tabs>
        <w:ind w:left="720" w:hanging="720"/>
      </w:pPr>
      <w:r w:rsidRPr="00E530D0">
        <w:t>2618(a): Ryan White C.A.R.E. Act of 1990; Special Projects of National Significance</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2651: Ryan White Title III: Outpatient Early Intervention </w:t>
      </w:r>
    </w:p>
    <w:p w:rsidR="00507644" w:rsidRPr="00E530D0" w:rsidRDefault="00507644">
      <w:pPr>
        <w:tabs>
          <w:tab w:val="left" w:pos="-1080"/>
          <w:tab w:val="left" w:pos="-720"/>
          <w:tab w:val="left" w:pos="0"/>
          <w:tab w:val="left" w:pos="720"/>
          <w:tab w:val="left" w:pos="1530"/>
          <w:tab w:val="left" w:pos="2880"/>
        </w:tabs>
        <w:ind w:firstLine="720"/>
      </w:pPr>
      <w:r w:rsidRPr="00E530D0">
        <w:t>Services--</w:t>
      </w:r>
      <w:proofErr w:type="spellStart"/>
      <w:r w:rsidRPr="00E530D0">
        <w:t>Supbart</w:t>
      </w:r>
      <w:proofErr w:type="spellEnd"/>
      <w:r w:rsidRPr="00E530D0">
        <w:t xml:space="preserve"> II</w:t>
      </w:r>
    </w:p>
    <w:p w:rsidR="00507644" w:rsidRPr="00E530D0" w:rsidRDefault="00507644">
      <w:pPr>
        <w:tabs>
          <w:tab w:val="left" w:pos="-1080"/>
          <w:tab w:val="left" w:pos="-720"/>
          <w:tab w:val="left" w:pos="0"/>
          <w:tab w:val="left" w:pos="720"/>
          <w:tab w:val="left" w:pos="1530"/>
          <w:tab w:val="left" w:pos="2880"/>
        </w:tabs>
      </w:pPr>
      <w:r w:rsidRPr="00E530D0">
        <w:t>2671: Ryan White Title IV - Pediatric AIDS Demo. Projects</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CF3623">
        <w:rPr>
          <w:u w:val="single"/>
        </w:rPr>
        <w:t>Other Authorities</w:t>
      </w:r>
      <w:r w:rsidRPr="00E530D0">
        <w:t>:</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Title V, Social Security Act, Sec. </w:t>
      </w:r>
      <w:proofErr w:type="gramStart"/>
      <w:r w:rsidRPr="00E530D0">
        <w:t>502(a</w:t>
      </w:r>
      <w:proofErr w:type="gramEnd"/>
      <w:r w:rsidRPr="00E530D0">
        <w:t>): Maternal &amp; Child Health Federal Consolidated Programs (SPRANS)</w:t>
      </w:r>
    </w:p>
    <w:p w:rsidR="00507644" w:rsidRPr="00E530D0" w:rsidRDefault="00507644">
      <w:pPr>
        <w:tabs>
          <w:tab w:val="left" w:pos="-1080"/>
          <w:tab w:val="left" w:pos="-720"/>
          <w:tab w:val="left" w:pos="0"/>
          <w:tab w:val="left" w:pos="720"/>
          <w:tab w:val="left" w:pos="1530"/>
          <w:tab w:val="left" w:pos="2880"/>
        </w:tabs>
        <w:ind w:left="720" w:hanging="720"/>
      </w:pPr>
      <w:r w:rsidRPr="00E530D0">
        <w:t>Title V, Social Security Act, Sec. 502(b</w:t>
      </w:r>
      <w:proofErr w:type="gramStart"/>
      <w:r w:rsidRPr="00E530D0">
        <w:t>)(</w:t>
      </w:r>
      <w:proofErr w:type="gramEnd"/>
      <w:r w:rsidRPr="00E530D0">
        <w:t xml:space="preserve">1)(a): Maternal &amp; Child Health Community Integrated Service Systems Set-Aside </w:t>
      </w:r>
      <w:proofErr w:type="spellStart"/>
      <w:r w:rsidRPr="00E530D0">
        <w:t>Pgm</w:t>
      </w:r>
      <w:proofErr w:type="spellEnd"/>
      <w:r w:rsidRPr="00E530D0">
        <w:t>.</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Coal Mine Health and Safety Act, Sec. </w:t>
      </w:r>
      <w:proofErr w:type="gramStart"/>
      <w:r w:rsidRPr="00E530D0">
        <w:t>427(a</w:t>
      </w:r>
      <w:proofErr w:type="gramEnd"/>
      <w:r w:rsidRPr="00E530D0">
        <w:t>): Coal Miners Respiratory Impairment Treatment Clinics and Services</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Title X Section 1003, 42 U.S.C. 300a-1; Family Planning Services and Population Research Act of 1970, Section 6(c), Public Law 91-572, 84 Stat.1507, as amended.</w:t>
      </w:r>
      <w:proofErr w:type="gramEnd"/>
    </w:p>
    <w:p w:rsidR="00507644" w:rsidRPr="00E530D0" w:rsidRDefault="00507644">
      <w:pPr>
        <w:tabs>
          <w:tab w:val="left" w:pos="-1080"/>
          <w:tab w:val="left" w:pos="-720"/>
          <w:tab w:val="left" w:pos="0"/>
          <w:tab w:val="left" w:pos="720"/>
          <w:tab w:val="left" w:pos="1530"/>
          <w:tab w:val="left" w:pos="2880"/>
        </w:tabs>
        <w:ind w:left="720" w:hanging="720"/>
      </w:pPr>
      <w:r w:rsidRPr="00E530D0">
        <w:t>Title XVII, Section 1707 (d</w:t>
      </w:r>
      <w:proofErr w:type="gramStart"/>
      <w:r w:rsidRPr="00E530D0">
        <w:t>)(</w:t>
      </w:r>
      <w:proofErr w:type="gramEnd"/>
      <w:r w:rsidRPr="00E530D0">
        <w:t xml:space="preserve">I), 42 U.S.C. 300u et seq.: Disadvantaged Minority Health Improvement Act of 1990, Public Law 101-527 </w:t>
      </w:r>
    </w:p>
    <w:p w:rsidR="00507644" w:rsidRPr="00E530D0" w:rsidRDefault="00507644">
      <w:pPr>
        <w:tabs>
          <w:tab w:val="left" w:pos="-1080"/>
          <w:tab w:val="left" w:pos="-720"/>
          <w:tab w:val="left" w:pos="0"/>
          <w:tab w:val="left" w:pos="720"/>
          <w:tab w:val="left" w:pos="1530"/>
          <w:tab w:val="left" w:pos="2880"/>
        </w:tabs>
      </w:pPr>
      <w:r w:rsidRPr="00E530D0">
        <w:t>Title XXVI HIV Health Care Services Program</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Title XX, Section 2003, Public Law 98-512, </w:t>
      </w:r>
      <w:proofErr w:type="gramStart"/>
      <w:r w:rsidRPr="00E530D0">
        <w:t>42 U.S.C. 300z-2 as amended</w:t>
      </w:r>
      <w:proofErr w:type="gramEnd"/>
    </w:p>
    <w:p w:rsidR="00507644" w:rsidRPr="00E530D0" w:rsidRDefault="00507644">
      <w:pPr>
        <w:tabs>
          <w:tab w:val="left" w:pos="-1080"/>
          <w:tab w:val="left" w:pos="-720"/>
          <w:tab w:val="left" w:pos="0"/>
          <w:tab w:val="left" w:pos="720"/>
          <w:tab w:val="left" w:pos="1530"/>
          <w:tab w:val="left" w:pos="2880"/>
        </w:tabs>
        <w:ind w:left="720" w:hanging="720"/>
      </w:pPr>
      <w:r w:rsidRPr="00E530D0">
        <w:t>P.L. 93-638, Sec. 103: Navajo Grants; Tribal Demonstration (Diabetes &amp; Mental Health): Child Protection and Child Abuse</w:t>
      </w:r>
    </w:p>
    <w:p w:rsidR="00507644" w:rsidRPr="00E530D0" w:rsidRDefault="00507644">
      <w:pPr>
        <w:tabs>
          <w:tab w:val="left" w:pos="-1080"/>
          <w:tab w:val="left" w:pos="-720"/>
          <w:tab w:val="left" w:pos="0"/>
          <w:tab w:val="left" w:pos="720"/>
          <w:tab w:val="left" w:pos="1530"/>
          <w:tab w:val="left" w:pos="2880"/>
        </w:tabs>
      </w:pPr>
      <w:r w:rsidRPr="00E530D0">
        <w:t>P.L. 93-638, Sec. 104: Tribal Management</w:t>
      </w:r>
    </w:p>
    <w:p w:rsidR="00507644" w:rsidRPr="00E530D0" w:rsidRDefault="00507644">
      <w:pPr>
        <w:tabs>
          <w:tab w:val="left" w:pos="-1080"/>
          <w:tab w:val="left" w:pos="-720"/>
          <w:tab w:val="left" w:pos="0"/>
          <w:tab w:val="left" w:pos="720"/>
          <w:tab w:val="left" w:pos="1530"/>
          <w:tab w:val="left" w:pos="2880"/>
        </w:tabs>
        <w:ind w:left="720" w:hanging="720"/>
      </w:pPr>
      <w:r w:rsidRPr="00E530D0">
        <w:t>P.L. 93-638, Title III, Sec. 302: Tribal Self-Governance Planning and Negotiation</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P.L. 94-437: Tribal Recruitment and Retention - Coop. </w:t>
      </w:r>
      <w:proofErr w:type="spellStart"/>
      <w:r w:rsidRPr="00E530D0">
        <w:t>Agmnts</w:t>
      </w:r>
      <w:proofErr w:type="spellEnd"/>
      <w:r w:rsidRPr="00E530D0">
        <w:t>; Preparatory Scholarships; Indian Health Scholarships</w:t>
      </w:r>
    </w:p>
    <w:p w:rsidR="00507644" w:rsidRPr="00E530D0" w:rsidRDefault="00507644">
      <w:pPr>
        <w:tabs>
          <w:tab w:val="left" w:pos="-1080"/>
          <w:tab w:val="left" w:pos="-720"/>
          <w:tab w:val="left" w:pos="0"/>
          <w:tab w:val="left" w:pos="720"/>
          <w:tab w:val="left" w:pos="1530"/>
          <w:tab w:val="left" w:pos="2880"/>
        </w:tabs>
      </w:pPr>
      <w:r w:rsidRPr="00E530D0">
        <w:t>P.L. 94-437: Sec. 110: Tribal Recruitment and Retention</w:t>
      </w:r>
    </w:p>
    <w:p w:rsidR="00507644" w:rsidRPr="00E530D0" w:rsidRDefault="00507644">
      <w:pPr>
        <w:tabs>
          <w:tab w:val="left" w:pos="-1080"/>
          <w:tab w:val="left" w:pos="-720"/>
          <w:tab w:val="left" w:pos="0"/>
          <w:tab w:val="left" w:pos="720"/>
          <w:tab w:val="left" w:pos="1530"/>
          <w:tab w:val="left" w:pos="2880"/>
        </w:tabs>
        <w:ind w:firstLine="720"/>
      </w:pPr>
      <w:r w:rsidRPr="00E530D0">
        <w:t>Sec. 120: Tribal Matching Scholarships</w:t>
      </w:r>
    </w:p>
    <w:p w:rsidR="00507644" w:rsidRPr="00E530D0" w:rsidRDefault="00507644">
      <w:pPr>
        <w:tabs>
          <w:tab w:val="left" w:pos="-1080"/>
          <w:tab w:val="left" w:pos="-720"/>
          <w:tab w:val="left" w:pos="0"/>
          <w:tab w:val="left" w:pos="720"/>
          <w:tab w:val="left" w:pos="1530"/>
          <w:tab w:val="left" w:pos="2880"/>
        </w:tabs>
      </w:pPr>
      <w:r w:rsidRPr="00E530D0">
        <w:t xml:space="preserve">P.L. 96-537: Indian Health Professions, </w:t>
      </w:r>
      <w:proofErr w:type="spellStart"/>
      <w:r w:rsidRPr="00E530D0">
        <w:t>Pregraduate</w:t>
      </w:r>
      <w:proofErr w:type="spellEnd"/>
    </w:p>
    <w:p w:rsidR="00507644" w:rsidRPr="00E530D0" w:rsidRDefault="00507644">
      <w:pPr>
        <w:tabs>
          <w:tab w:val="left" w:pos="-1080"/>
          <w:tab w:val="left" w:pos="-720"/>
          <w:tab w:val="left" w:pos="0"/>
          <w:tab w:val="left" w:pos="720"/>
          <w:tab w:val="left" w:pos="1530"/>
          <w:tab w:val="left" w:pos="2880"/>
        </w:tabs>
      </w:pPr>
      <w:r w:rsidRPr="00E530D0">
        <w:t>P.L. 100-202: State-Based Projects for Disability Prevention</w:t>
      </w:r>
    </w:p>
    <w:p w:rsidR="00507644" w:rsidRPr="00E530D0" w:rsidRDefault="00507644">
      <w:pPr>
        <w:tabs>
          <w:tab w:val="left" w:pos="-1080"/>
          <w:tab w:val="left" w:pos="-720"/>
          <w:tab w:val="left" w:pos="0"/>
          <w:tab w:val="left" w:pos="720"/>
          <w:tab w:val="left" w:pos="1530"/>
          <w:tab w:val="left" w:pos="2880"/>
        </w:tabs>
      </w:pPr>
      <w:r w:rsidRPr="00E530D0">
        <w:t>P.L. 100-579: Native Hawaiian Health Centers</w:t>
      </w:r>
    </w:p>
    <w:p w:rsidR="00507644" w:rsidRPr="00E530D0" w:rsidRDefault="00507644">
      <w:pPr>
        <w:tabs>
          <w:tab w:val="left" w:pos="-1080"/>
          <w:tab w:val="left" w:pos="-720"/>
          <w:tab w:val="left" w:pos="0"/>
          <w:tab w:val="left" w:pos="720"/>
          <w:tab w:val="left" w:pos="1530"/>
          <w:tab w:val="left" w:pos="2880"/>
        </w:tabs>
      </w:pPr>
      <w:r w:rsidRPr="00E530D0">
        <w:t>P.L. 100-690, Sec. 4231: Urban Alcohol and Substance Abuse</w:t>
      </w:r>
    </w:p>
    <w:p w:rsidR="00507644" w:rsidRPr="00E530D0" w:rsidRDefault="00507644">
      <w:pPr>
        <w:tabs>
          <w:tab w:val="left" w:pos="-1080"/>
          <w:tab w:val="left" w:pos="-720"/>
          <w:tab w:val="left" w:pos="0"/>
          <w:tab w:val="left" w:pos="720"/>
          <w:tab w:val="left" w:pos="1530"/>
          <w:tab w:val="left" w:pos="2880"/>
        </w:tabs>
      </w:pPr>
      <w:r w:rsidRPr="00E530D0">
        <w:t>P.L. 100-713, Sec. 208: IHS Research Program</w:t>
      </w:r>
    </w:p>
    <w:p w:rsidR="00507644" w:rsidRPr="00E530D0" w:rsidRDefault="00507644">
      <w:pPr>
        <w:tabs>
          <w:tab w:val="left" w:pos="-1080"/>
          <w:tab w:val="left" w:pos="-720"/>
          <w:tab w:val="left" w:pos="0"/>
          <w:tab w:val="left" w:pos="720"/>
          <w:tab w:val="left" w:pos="1530"/>
          <w:tab w:val="left" w:pos="2880"/>
        </w:tabs>
      </w:pPr>
      <w:r w:rsidRPr="00E530D0">
        <w:t>P.L. 101- 527, Sec. 10: Health Services in the Pacific Basin</w:t>
      </w:r>
    </w:p>
    <w:p w:rsidR="00507644" w:rsidRPr="00E530D0" w:rsidRDefault="00507644">
      <w:pPr>
        <w:tabs>
          <w:tab w:val="left" w:pos="-1080"/>
          <w:tab w:val="left" w:pos="-720"/>
          <w:tab w:val="left" w:pos="0"/>
          <w:tab w:val="left" w:pos="720"/>
          <w:tab w:val="left" w:pos="1530"/>
          <w:tab w:val="left" w:pos="2880"/>
        </w:tabs>
      </w:pPr>
      <w:r w:rsidRPr="00E530D0">
        <w:t>P.L. 101-616: Grants to Increase Organ Donation</w:t>
      </w:r>
    </w:p>
    <w:p w:rsidR="00507644" w:rsidRPr="00E530D0" w:rsidRDefault="00507644">
      <w:pPr>
        <w:tabs>
          <w:tab w:val="left" w:pos="-1080"/>
          <w:tab w:val="left" w:pos="-720"/>
          <w:tab w:val="left" w:pos="0"/>
          <w:tab w:val="left" w:pos="720"/>
          <w:tab w:val="left" w:pos="1530"/>
          <w:tab w:val="left" w:pos="2880"/>
        </w:tabs>
        <w:ind w:left="720" w:hanging="720"/>
      </w:pPr>
      <w:r w:rsidRPr="00E530D0">
        <w:lastRenderedPageBreak/>
        <w:t>P.L. 101-630: Health Care Services for Urban Indians - Health Promotion and Disease Prevention</w:t>
      </w:r>
    </w:p>
    <w:p w:rsidR="00507644" w:rsidRPr="00E530D0" w:rsidRDefault="00507644">
      <w:pPr>
        <w:tabs>
          <w:tab w:val="left" w:pos="-1080"/>
          <w:tab w:val="left" w:pos="-720"/>
          <w:tab w:val="left" w:pos="0"/>
          <w:tab w:val="left" w:pos="720"/>
          <w:tab w:val="left" w:pos="1530"/>
          <w:tab w:val="left" w:pos="2880"/>
        </w:tabs>
        <w:ind w:firstLine="720"/>
      </w:pPr>
      <w:r w:rsidRPr="00E530D0">
        <w:t>Sec. 307: Indian Health Delivery Demonstration</w:t>
      </w:r>
    </w:p>
    <w:p w:rsidR="00507644" w:rsidRPr="00E530D0" w:rsidRDefault="00507644">
      <w:pPr>
        <w:tabs>
          <w:tab w:val="left" w:pos="-1080"/>
          <w:tab w:val="left" w:pos="-720"/>
          <w:tab w:val="left" w:pos="0"/>
          <w:tab w:val="left" w:pos="720"/>
          <w:tab w:val="left" w:pos="1530"/>
          <w:tab w:val="left" w:pos="2880"/>
        </w:tabs>
        <w:ind w:left="720"/>
      </w:pPr>
      <w:r w:rsidRPr="00E530D0">
        <w:t xml:space="preserve">Sec. </w:t>
      </w:r>
      <w:proofErr w:type="gramStart"/>
      <w:r w:rsidRPr="00E530D0">
        <w:t>505(b</w:t>
      </w:r>
      <w:proofErr w:type="gramEnd"/>
      <w:r w:rsidRPr="00E530D0">
        <w:t>): Health Care Services for Urban Indians (Immunization)</w:t>
      </w:r>
    </w:p>
    <w:p w:rsidR="00507644" w:rsidRPr="00E530D0" w:rsidRDefault="00507644">
      <w:pPr>
        <w:tabs>
          <w:tab w:val="left" w:pos="-1080"/>
          <w:tab w:val="left" w:pos="-720"/>
          <w:tab w:val="left" w:pos="0"/>
          <w:tab w:val="left" w:pos="720"/>
          <w:tab w:val="left" w:pos="1530"/>
          <w:tab w:val="left" w:pos="2880"/>
        </w:tabs>
        <w:ind w:firstLine="720"/>
      </w:pPr>
      <w:r w:rsidRPr="00E530D0">
        <w:t>Sec. 511: Indian Urban Mental Health</w:t>
      </w:r>
    </w:p>
    <w:p w:rsidR="00507644" w:rsidRPr="00E530D0" w:rsidRDefault="00507644">
      <w:pPr>
        <w:tabs>
          <w:tab w:val="left" w:pos="-1080"/>
          <w:tab w:val="left" w:pos="-720"/>
          <w:tab w:val="left" w:pos="0"/>
          <w:tab w:val="left" w:pos="720"/>
          <w:tab w:val="left" w:pos="1530"/>
          <w:tab w:val="left" w:pos="2880"/>
        </w:tabs>
        <w:ind w:left="720" w:hanging="720"/>
      </w:pPr>
      <w:r w:rsidRPr="00E530D0">
        <w:t>P.L. 102-573, Sec. 112 &amp; 114: Health Professions Recruitment for Indians (INMED, Nursing)</w:t>
      </w:r>
    </w:p>
    <w:p w:rsidR="00507644" w:rsidRPr="00E530D0" w:rsidRDefault="00507644">
      <w:pPr>
        <w:tabs>
          <w:tab w:val="left" w:pos="-1080"/>
          <w:tab w:val="left" w:pos="-720"/>
          <w:tab w:val="left" w:pos="0"/>
          <w:tab w:val="left" w:pos="720"/>
          <w:tab w:val="left" w:pos="1530"/>
          <w:tab w:val="left" w:pos="2880"/>
        </w:tabs>
        <w:ind w:firstLine="720"/>
      </w:pPr>
      <w:r w:rsidRPr="00E530D0">
        <w:t>Sec. 216: Indian Adolescent Health Centers</w:t>
      </w:r>
    </w:p>
    <w:p w:rsidR="00507644" w:rsidRPr="00E530D0" w:rsidRDefault="00507644">
      <w:pPr>
        <w:tabs>
          <w:tab w:val="left" w:pos="-1080"/>
          <w:tab w:val="left" w:pos="-720"/>
          <w:tab w:val="left" w:pos="0"/>
          <w:tab w:val="left" w:pos="720"/>
          <w:tab w:val="left" w:pos="1530"/>
          <w:tab w:val="left" w:pos="2880"/>
        </w:tabs>
        <w:ind w:left="720"/>
      </w:pPr>
      <w:r w:rsidRPr="00E530D0">
        <w:t>Sec. 122: Health Professions Recruitment &amp; Placement for Indians - Cooperative Agreements</w:t>
      </w:r>
    </w:p>
    <w:p w:rsidR="00507644" w:rsidRPr="00E530D0" w:rsidRDefault="00507644">
      <w:pPr>
        <w:tabs>
          <w:tab w:val="left" w:pos="-1080"/>
          <w:tab w:val="left" w:pos="-720"/>
          <w:tab w:val="left" w:pos="0"/>
          <w:tab w:val="left" w:pos="720"/>
          <w:tab w:val="left" w:pos="1530"/>
          <w:tab w:val="left" w:pos="2880"/>
        </w:tabs>
      </w:pPr>
      <w:r w:rsidRPr="00E530D0">
        <w:t>P.L. 103-183: State Trauma; Rural Trauma; Special State Projects</w:t>
      </w:r>
    </w:p>
    <w:p w:rsidR="00507644" w:rsidRPr="00E530D0" w:rsidRDefault="00507644">
      <w:pPr>
        <w:tabs>
          <w:tab w:val="left" w:pos="-1080"/>
          <w:tab w:val="left" w:pos="-720"/>
          <w:tab w:val="left" w:pos="0"/>
          <w:tab w:val="left" w:pos="720"/>
          <w:tab w:val="left" w:pos="1530"/>
          <w:tab w:val="left" w:pos="2880"/>
        </w:tabs>
      </w:pPr>
      <w:r w:rsidRPr="00E530D0">
        <w:t>8 USC 1101(a</w:t>
      </w:r>
      <w:proofErr w:type="gramStart"/>
      <w:r w:rsidRPr="00E530D0">
        <w:t>)(</w:t>
      </w:r>
      <w:proofErr w:type="gramEnd"/>
      <w:r w:rsidRPr="00E530D0">
        <w:t>42): Health Programs for Refugees</w:t>
      </w:r>
    </w:p>
    <w:p w:rsidR="00507644" w:rsidRPr="00E530D0" w:rsidRDefault="00507644">
      <w:pPr>
        <w:tabs>
          <w:tab w:val="left" w:pos="-1080"/>
          <w:tab w:val="left" w:pos="-720"/>
          <w:tab w:val="left" w:pos="0"/>
          <w:tab w:val="left" w:pos="720"/>
          <w:tab w:val="left" w:pos="1530"/>
          <w:tab w:val="left" w:pos="2880"/>
        </w:tabs>
        <w:ind w:left="720" w:hanging="720"/>
      </w:pPr>
      <w:r w:rsidRPr="00E530D0">
        <w:t>29 USC 669(a): Centers for Agricultural Research, Education, and Disease and Injury Prevention; Occupational Respiratory Disease and Musculoskeletal Disorders Evaluation and Rehabilitation</w:t>
      </w:r>
    </w:p>
    <w:p w:rsidR="00507644" w:rsidRPr="00E530D0" w:rsidRDefault="00507644">
      <w:pPr>
        <w:tabs>
          <w:tab w:val="left" w:pos="-1080"/>
          <w:tab w:val="left" w:pos="-720"/>
          <w:tab w:val="left" w:pos="0"/>
          <w:tab w:val="left" w:pos="720"/>
          <w:tab w:val="left" w:pos="1530"/>
          <w:tab w:val="left" w:pos="2880"/>
        </w:tabs>
      </w:pPr>
      <w:r w:rsidRPr="00E530D0">
        <w:t>29 USC 670(a</w:t>
      </w:r>
      <w:proofErr w:type="gramStart"/>
      <w:r w:rsidRPr="00E530D0">
        <w:t>)(</w:t>
      </w:r>
      <w:proofErr w:type="gramEnd"/>
      <w:r w:rsidRPr="00E530D0">
        <w:t>1): Occupational Health and Safety Programs</w:t>
      </w:r>
    </w:p>
    <w:p w:rsidR="00507644" w:rsidRPr="00E530D0" w:rsidRDefault="00507644">
      <w:pPr>
        <w:tabs>
          <w:tab w:val="left" w:pos="-1080"/>
          <w:tab w:val="left" w:pos="-720"/>
          <w:tab w:val="left" w:pos="0"/>
          <w:tab w:val="left" w:pos="720"/>
          <w:tab w:val="left" w:pos="1530"/>
          <w:tab w:val="left" w:pos="2880"/>
        </w:tabs>
      </w:pPr>
      <w:r w:rsidRPr="00E530D0">
        <w:t>42 USC 201: Public Health Service Act</w:t>
      </w:r>
    </w:p>
    <w:p w:rsidR="00507644" w:rsidRPr="00E530D0" w:rsidRDefault="00507644">
      <w:pPr>
        <w:tabs>
          <w:tab w:val="left" w:pos="-1080"/>
          <w:tab w:val="left" w:pos="-720"/>
          <w:tab w:val="left" w:pos="0"/>
          <w:tab w:val="left" w:pos="720"/>
          <w:tab w:val="left" w:pos="1530"/>
          <w:tab w:val="left" w:pos="2880"/>
        </w:tabs>
      </w:pPr>
      <w:r w:rsidRPr="00E530D0">
        <w:t>42 USC 290aa: Public Health Service Act</w:t>
      </w:r>
    </w:p>
    <w:p w:rsidR="00507644" w:rsidRPr="00E530D0" w:rsidRDefault="00507644">
      <w:pPr>
        <w:tabs>
          <w:tab w:val="left" w:pos="-1080"/>
          <w:tab w:val="left" w:pos="-720"/>
          <w:tab w:val="left" w:pos="0"/>
          <w:tab w:val="left" w:pos="720"/>
          <w:tab w:val="left" w:pos="1530"/>
          <w:tab w:val="left" w:pos="2880"/>
        </w:tabs>
        <w:ind w:firstLine="1530"/>
      </w:pPr>
      <w:r w:rsidRPr="00E530D0">
        <w:t>Title V Substance Abuse and Mental health Services Administration</w:t>
      </w:r>
    </w:p>
    <w:p w:rsidR="00507644" w:rsidRPr="00E530D0" w:rsidRDefault="00507644">
      <w:pPr>
        <w:tabs>
          <w:tab w:val="left" w:pos="-1080"/>
          <w:tab w:val="left" w:pos="-720"/>
          <w:tab w:val="left" w:pos="0"/>
          <w:tab w:val="left" w:pos="720"/>
          <w:tab w:val="left" w:pos="1530"/>
          <w:tab w:val="left" w:pos="2880"/>
        </w:tabs>
        <w:ind w:firstLine="1530"/>
      </w:pPr>
      <w:r w:rsidRPr="00E530D0">
        <w:t>Sec. 501 (m</w:t>
      </w:r>
      <w:proofErr w:type="gramStart"/>
      <w:r w:rsidRPr="00E530D0">
        <w:t>)(</w:t>
      </w:r>
      <w:proofErr w:type="gramEnd"/>
      <w:r w:rsidRPr="00E530D0">
        <w:t xml:space="preserve">n) </w:t>
      </w:r>
    </w:p>
    <w:p w:rsidR="00507644" w:rsidRPr="00E530D0" w:rsidRDefault="00507644">
      <w:pPr>
        <w:tabs>
          <w:tab w:val="left" w:pos="-1080"/>
          <w:tab w:val="left" w:pos="-720"/>
          <w:tab w:val="left" w:pos="0"/>
          <w:tab w:val="left" w:pos="720"/>
          <w:tab w:val="left" w:pos="1530"/>
          <w:tab w:val="left" w:pos="2880"/>
        </w:tabs>
        <w:ind w:left="720" w:hanging="720"/>
      </w:pPr>
      <w:r w:rsidRPr="00E530D0">
        <w:t>42 USC 241: Grants for Radiation Studies and Research; Public Health Programs Impacted by Hurricane</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42 USC 290cc-11: Projects for Transition </w:t>
      </w:r>
      <w:proofErr w:type="gramStart"/>
      <w:r w:rsidRPr="00E530D0">
        <w:t>From</w:t>
      </w:r>
      <w:proofErr w:type="gramEnd"/>
      <w:r w:rsidRPr="00E530D0">
        <w:t xml:space="preserve"> Homelessness (PATH)</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42 USC 290bb-31: Protection and Advocacy for Individuals with Mental Illness (PAIMI)</w:t>
      </w:r>
      <w:proofErr w:type="gramEnd"/>
    </w:p>
    <w:p w:rsidR="00507644" w:rsidRPr="00E530D0" w:rsidRDefault="00507644">
      <w:pPr>
        <w:tabs>
          <w:tab w:val="left" w:pos="-1080"/>
          <w:tab w:val="left" w:pos="-720"/>
          <w:tab w:val="left" w:pos="0"/>
          <w:tab w:val="left" w:pos="720"/>
          <w:tab w:val="left" w:pos="1530"/>
          <w:tab w:val="left" w:pos="2880"/>
        </w:tabs>
        <w:ind w:left="720" w:hanging="720"/>
      </w:pPr>
      <w:r w:rsidRPr="00E530D0">
        <w:t>42 USC 241(a): EPI Research Studies and Prevention Projects (AIDS and HIV); Sexually Transmitted Disease Control Program; HIV Conference Support; Hemophilia Centers; Emergency Flood Relief; Advancement of Understanding of Health of Racial and Ethnic Populations</w:t>
      </w:r>
    </w:p>
    <w:p w:rsidR="00507644" w:rsidRPr="00E530D0" w:rsidRDefault="00507644">
      <w:pPr>
        <w:tabs>
          <w:tab w:val="left" w:pos="-1080"/>
          <w:tab w:val="left" w:pos="-720"/>
          <w:tab w:val="left" w:pos="0"/>
          <w:tab w:val="left" w:pos="720"/>
          <w:tab w:val="left" w:pos="1530"/>
          <w:tab w:val="left" w:pos="2880"/>
        </w:tabs>
      </w:pPr>
      <w:r w:rsidRPr="00E530D0">
        <w:t>42 USC 242(n): CDC General Conference Grant Program</w:t>
      </w:r>
    </w:p>
    <w:p w:rsidR="00507644" w:rsidRPr="00E530D0" w:rsidRDefault="00507644">
      <w:pPr>
        <w:tabs>
          <w:tab w:val="left" w:pos="-1080"/>
          <w:tab w:val="left" w:pos="-720"/>
          <w:tab w:val="left" w:pos="0"/>
          <w:tab w:val="left" w:pos="720"/>
          <w:tab w:val="left" w:pos="1530"/>
          <w:tab w:val="left" w:pos="2880"/>
        </w:tabs>
      </w:pPr>
      <w:r w:rsidRPr="00E530D0">
        <w:t>42 USC 247(b): Minority HIV Demonstration Projects</w:t>
      </w:r>
    </w:p>
    <w:p w:rsidR="00507644" w:rsidRPr="00E530D0" w:rsidRDefault="00507644">
      <w:pPr>
        <w:tabs>
          <w:tab w:val="left" w:pos="-1080"/>
          <w:tab w:val="left" w:pos="-720"/>
          <w:tab w:val="left" w:pos="0"/>
          <w:tab w:val="left" w:pos="720"/>
          <w:tab w:val="left" w:pos="1530"/>
          <w:tab w:val="left" w:pos="2880"/>
        </w:tabs>
      </w:pPr>
      <w:proofErr w:type="gramStart"/>
      <w:r w:rsidRPr="00E530D0">
        <w:t>42 USC 247b-1: Childhood Lead Poisoning Prevention Program</w:t>
      </w:r>
      <w:proofErr w:type="gramEnd"/>
    </w:p>
    <w:p w:rsidR="00507644" w:rsidRPr="00E530D0" w:rsidRDefault="00507644">
      <w:pPr>
        <w:tabs>
          <w:tab w:val="left" w:pos="-1080"/>
          <w:tab w:val="left" w:pos="-720"/>
          <w:tab w:val="left" w:pos="0"/>
          <w:tab w:val="left" w:pos="720"/>
          <w:tab w:val="left" w:pos="1530"/>
          <w:tab w:val="left" w:pos="2880"/>
        </w:tabs>
        <w:ind w:left="720" w:hanging="720"/>
      </w:pPr>
      <w:r w:rsidRPr="00E530D0">
        <w:t>42 USC 247(b</w:t>
      </w:r>
      <w:proofErr w:type="gramStart"/>
      <w:r w:rsidRPr="00E530D0">
        <w:t>)&amp;</w:t>
      </w:r>
      <w:proofErr w:type="gramEnd"/>
      <w:r w:rsidRPr="00E530D0">
        <w:t>(k): State Demonstration Projects: Comprehensive School Health Programs; Capacity Building for Tobacco Prevention and Control Programs</w:t>
      </w:r>
    </w:p>
    <w:p w:rsidR="00507644" w:rsidRPr="00E530D0" w:rsidRDefault="00507644">
      <w:pPr>
        <w:tabs>
          <w:tab w:val="left" w:pos="-1080"/>
          <w:tab w:val="left" w:pos="-720"/>
          <w:tab w:val="left" w:pos="0"/>
          <w:tab w:val="left" w:pos="720"/>
          <w:tab w:val="left" w:pos="1530"/>
          <w:tab w:val="left" w:pos="2880"/>
        </w:tabs>
      </w:pPr>
      <w:r w:rsidRPr="00E530D0">
        <w:t>42 USC 247(b</w:t>
      </w:r>
      <w:proofErr w:type="gramStart"/>
      <w:r w:rsidRPr="00E530D0">
        <w:t>)(</w:t>
      </w:r>
      <w:proofErr w:type="gramEnd"/>
      <w:r w:rsidRPr="00E530D0">
        <w:t>k)(3): Health Promotion and Disease Prevention</w:t>
      </w:r>
    </w:p>
    <w:p w:rsidR="00507644" w:rsidRPr="00E530D0" w:rsidRDefault="00507644">
      <w:pPr>
        <w:tabs>
          <w:tab w:val="left" w:pos="-1080"/>
          <w:tab w:val="left" w:pos="-720"/>
          <w:tab w:val="left" w:pos="0"/>
          <w:tab w:val="left" w:pos="720"/>
          <w:tab w:val="left" w:pos="1530"/>
          <w:tab w:val="left" w:pos="2880"/>
        </w:tabs>
        <w:ind w:firstLine="720"/>
      </w:pPr>
      <w:r w:rsidRPr="00E530D0">
        <w:t>Research; State-Based Diabetes Control Program; National</w:t>
      </w:r>
    </w:p>
    <w:p w:rsidR="00507644" w:rsidRPr="00E530D0" w:rsidRDefault="00507644">
      <w:pPr>
        <w:tabs>
          <w:tab w:val="left" w:pos="-1080"/>
          <w:tab w:val="left" w:pos="-720"/>
          <w:tab w:val="left" w:pos="0"/>
          <w:tab w:val="left" w:pos="720"/>
          <w:tab w:val="left" w:pos="1530"/>
          <w:tab w:val="left" w:pos="2880"/>
        </w:tabs>
        <w:ind w:firstLine="720"/>
      </w:pPr>
      <w:r w:rsidRPr="00E530D0">
        <w:t>Laboratory Training Network for State Laboratories</w:t>
      </w:r>
    </w:p>
    <w:p w:rsidR="00507644" w:rsidRPr="00E530D0" w:rsidRDefault="00507644">
      <w:pPr>
        <w:tabs>
          <w:tab w:val="left" w:pos="-1080"/>
          <w:tab w:val="left" w:pos="-720"/>
          <w:tab w:val="left" w:pos="0"/>
          <w:tab w:val="left" w:pos="720"/>
          <w:tab w:val="left" w:pos="1530"/>
          <w:tab w:val="left" w:pos="2880"/>
        </w:tabs>
        <w:ind w:left="720" w:hanging="720"/>
      </w:pPr>
      <w:r w:rsidRPr="00E530D0">
        <w:t>42 USC 280(b): Injury Prevention Research Centers; State and Community-Based Injury Control</w:t>
      </w:r>
    </w:p>
    <w:p w:rsidR="00507644" w:rsidRPr="00E530D0" w:rsidRDefault="00507644">
      <w:pPr>
        <w:tabs>
          <w:tab w:val="left" w:pos="-1080"/>
          <w:tab w:val="left" w:pos="-720"/>
          <w:tab w:val="left" w:pos="0"/>
          <w:tab w:val="left" w:pos="720"/>
          <w:tab w:val="left" w:pos="1530"/>
          <w:tab w:val="left" w:pos="2880"/>
        </w:tabs>
        <w:ind w:left="720" w:hanging="720"/>
      </w:pPr>
      <w:r w:rsidRPr="00E530D0">
        <w:t>42 USC 287b and 280b-1: Development of Educational Materials for Prevention of Youth Violence</w:t>
      </w:r>
    </w:p>
    <w:p w:rsidR="00507644" w:rsidRPr="00E530D0" w:rsidRDefault="00507644">
      <w:pPr>
        <w:tabs>
          <w:tab w:val="left" w:pos="-1080"/>
          <w:tab w:val="left" w:pos="-720"/>
          <w:tab w:val="left" w:pos="0"/>
          <w:tab w:val="left" w:pos="720"/>
          <w:tab w:val="left" w:pos="1530"/>
          <w:tab w:val="left" w:pos="2880"/>
        </w:tabs>
        <w:ind w:left="720" w:hanging="720"/>
      </w:pPr>
      <w:proofErr w:type="gramStart"/>
      <w:r w:rsidRPr="00E530D0">
        <w:t>42 USC 287a-2: Construction of Vision Research; Construction for Cancer Research; Construction Projects for Extramural Research Facilities</w:t>
      </w:r>
      <w:proofErr w:type="gramEnd"/>
    </w:p>
    <w:p w:rsidR="00507644" w:rsidRPr="00E530D0" w:rsidRDefault="00507644">
      <w:pPr>
        <w:tabs>
          <w:tab w:val="left" w:pos="-1080"/>
          <w:tab w:val="left" w:pos="-720"/>
          <w:tab w:val="left" w:pos="0"/>
          <w:tab w:val="left" w:pos="720"/>
          <w:tab w:val="left" w:pos="1530"/>
          <w:tab w:val="left" w:pos="2880"/>
        </w:tabs>
      </w:pPr>
      <w:proofErr w:type="gramStart"/>
      <w:r w:rsidRPr="00E530D0">
        <w:t>42 USC 300aa-zz: Immunization Program</w:t>
      </w:r>
      <w:proofErr w:type="gramEnd"/>
    </w:p>
    <w:p w:rsidR="00507644" w:rsidRPr="00E530D0" w:rsidRDefault="00507644">
      <w:pPr>
        <w:tabs>
          <w:tab w:val="left" w:pos="-1080"/>
          <w:tab w:val="left" w:pos="-720"/>
          <w:tab w:val="left" w:pos="0"/>
          <w:tab w:val="left" w:pos="720"/>
          <w:tab w:val="left" w:pos="1530"/>
          <w:tab w:val="left" w:pos="2880"/>
        </w:tabs>
        <w:ind w:left="720" w:hanging="720"/>
      </w:pPr>
      <w:r w:rsidRPr="00E530D0">
        <w:t>42 USC 300(k), 300(n</w:t>
      </w:r>
      <w:proofErr w:type="gramStart"/>
      <w:r w:rsidRPr="00E530D0">
        <w:t>)(</w:t>
      </w:r>
      <w:proofErr w:type="gramEnd"/>
      <w:r w:rsidRPr="00E530D0">
        <w:t>3), and 300(n)(5): Breast and Cervical Cancer Control Program</w:t>
      </w:r>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42 USC 300u-3: The Public Health Leadership Institute; Enhancement of Capacity of Assess Progress </w:t>
      </w:r>
      <w:proofErr w:type="gramStart"/>
      <w:r w:rsidRPr="00E530D0">
        <w:t>Towards</w:t>
      </w:r>
      <w:proofErr w:type="gramEnd"/>
      <w:r w:rsidRPr="00E530D0">
        <w:t xml:space="preserve"> Healthy People 2000 Objectives</w:t>
      </w:r>
    </w:p>
    <w:p w:rsidR="00507644" w:rsidRPr="00E530D0" w:rsidRDefault="00507644">
      <w:pPr>
        <w:tabs>
          <w:tab w:val="left" w:pos="-1080"/>
          <w:tab w:val="left" w:pos="-720"/>
          <w:tab w:val="left" w:pos="0"/>
          <w:tab w:val="left" w:pos="720"/>
          <w:tab w:val="left" w:pos="1530"/>
          <w:tab w:val="left" w:pos="2880"/>
        </w:tabs>
      </w:pPr>
      <w:proofErr w:type="gramStart"/>
      <w:r w:rsidRPr="00E530D0">
        <w:lastRenderedPageBreak/>
        <w:t>42 USC 300u-5: Chronic Disease Prevention and Control</w:t>
      </w:r>
      <w:proofErr w:type="gramEnd"/>
    </w:p>
    <w:p w:rsidR="00507644" w:rsidRPr="00E530D0" w:rsidRDefault="00507644">
      <w:pPr>
        <w:tabs>
          <w:tab w:val="left" w:pos="-1080"/>
          <w:tab w:val="left" w:pos="-720"/>
          <w:tab w:val="left" w:pos="0"/>
          <w:tab w:val="left" w:pos="720"/>
          <w:tab w:val="left" w:pos="1530"/>
          <w:tab w:val="left" w:pos="2880"/>
        </w:tabs>
        <w:ind w:left="720" w:hanging="720"/>
      </w:pPr>
      <w:r w:rsidRPr="00E530D0">
        <w:t xml:space="preserve">42 USC 341(a): Tuberculosis and HIV Risk Factor Data and </w:t>
      </w:r>
      <w:proofErr w:type="spellStart"/>
      <w:r w:rsidRPr="00E530D0">
        <w:t>Serostatus</w:t>
      </w:r>
      <w:proofErr w:type="spellEnd"/>
      <w:r w:rsidRPr="00E530D0">
        <w:t xml:space="preserve"> Surveillance</w:t>
      </w:r>
    </w:p>
    <w:p w:rsidR="00507644" w:rsidRPr="00E530D0" w:rsidRDefault="00507644">
      <w:pPr>
        <w:tabs>
          <w:tab w:val="left" w:pos="-1080"/>
          <w:tab w:val="left" w:pos="-720"/>
          <w:tab w:val="left" w:pos="0"/>
          <w:tab w:val="left" w:pos="720"/>
          <w:tab w:val="left" w:pos="1530"/>
          <w:tab w:val="left" w:pos="2880"/>
        </w:tabs>
        <w:ind w:left="720" w:hanging="720"/>
      </w:pPr>
      <w:r w:rsidRPr="00E530D0">
        <w:t>42 USC 347(b</w:t>
      </w:r>
      <w:proofErr w:type="gramStart"/>
      <w:r w:rsidRPr="00E530D0">
        <w:t>)(</w:t>
      </w:r>
      <w:proofErr w:type="gramEnd"/>
      <w:r w:rsidRPr="00E530D0">
        <w:t>1): State-Based Program for Lead Poisoning Prevention</w:t>
      </w:r>
    </w:p>
    <w:p w:rsidR="00507644" w:rsidRPr="00E530D0" w:rsidRDefault="00507644">
      <w:pPr>
        <w:tabs>
          <w:tab w:val="left" w:pos="-1080"/>
          <w:tab w:val="left" w:pos="-720"/>
          <w:tab w:val="left" w:pos="0"/>
          <w:tab w:val="left" w:pos="720"/>
          <w:tab w:val="left" w:pos="1530"/>
          <w:tab w:val="left" w:pos="2880"/>
        </w:tabs>
        <w:ind w:left="720" w:hanging="720"/>
      </w:pPr>
      <w:r w:rsidRPr="00E530D0">
        <w:t>42 USC 9604(a</w:t>
      </w:r>
      <w:proofErr w:type="gramStart"/>
      <w:r w:rsidRPr="00E530D0">
        <w:t>)(</w:t>
      </w:r>
      <w:proofErr w:type="gramEnd"/>
      <w:r w:rsidRPr="00E530D0">
        <w:t>5), (</w:t>
      </w:r>
      <w:proofErr w:type="spellStart"/>
      <w:r w:rsidRPr="00E530D0">
        <w:t>i</w:t>
      </w:r>
      <w:proofErr w:type="spellEnd"/>
      <w:r w:rsidRPr="00E530D0">
        <w:t>)(5), (9) and (15): Respiratory Effects of Waste Incinerators; Great Lakes Research Program</w:t>
      </w:r>
    </w:p>
    <w:p w:rsidR="00507644" w:rsidRPr="00E530D0" w:rsidRDefault="00507644">
      <w:pPr>
        <w:tabs>
          <w:tab w:val="left" w:pos="-1080"/>
          <w:tab w:val="left" w:pos="-720"/>
          <w:tab w:val="left" w:pos="0"/>
          <w:tab w:val="left" w:pos="720"/>
          <w:tab w:val="left" w:pos="1530"/>
          <w:tab w:val="left" w:pos="2880"/>
        </w:tabs>
        <w:ind w:left="720" w:hanging="720"/>
      </w:pPr>
      <w:r w:rsidRPr="00E530D0">
        <w:t>42 USC 9604(I</w:t>
      </w:r>
      <w:proofErr w:type="gramStart"/>
      <w:r w:rsidRPr="00E530D0">
        <w:t>)(</w:t>
      </w:r>
      <w:proofErr w:type="gramEnd"/>
      <w:r w:rsidRPr="00E530D0">
        <w:t>4), (6), &amp; (15): Surveillance of Hazardous Substance Emergency Events</w:t>
      </w:r>
    </w:p>
    <w:p w:rsidR="00507644" w:rsidRDefault="00507644">
      <w:pPr>
        <w:tabs>
          <w:tab w:val="left" w:pos="-1080"/>
          <w:tab w:val="left" w:pos="-720"/>
          <w:tab w:val="left" w:pos="0"/>
          <w:tab w:val="left" w:pos="720"/>
          <w:tab w:val="left" w:pos="1530"/>
          <w:tab w:val="left" w:pos="2880"/>
        </w:tabs>
      </w:pPr>
    </w:p>
    <w:p w:rsidR="00262C70" w:rsidRPr="00E530D0" w:rsidRDefault="00262C70">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2. </w:t>
      </w:r>
      <w:r w:rsidRPr="00E530D0">
        <w:rPr>
          <w:u w:val="single"/>
        </w:rPr>
        <w:t>Purpose and Use of Information</w:t>
      </w:r>
    </w:p>
    <w:p w:rsidR="00507644" w:rsidRPr="00E530D0" w:rsidRDefault="00507644">
      <w:pPr>
        <w:tabs>
          <w:tab w:val="left" w:pos="-1080"/>
          <w:tab w:val="left" w:pos="-720"/>
          <w:tab w:val="left" w:pos="0"/>
          <w:tab w:val="left" w:pos="720"/>
          <w:tab w:val="left" w:pos="1530"/>
          <w:tab w:val="left" w:pos="2880"/>
        </w:tabs>
      </w:pPr>
      <w:r w:rsidRPr="00E530D0">
        <w:t>Each agency</w:t>
      </w:r>
      <w:r w:rsidR="00AF77DA" w:rsidRPr="00E530D0">
        <w:t>’s</w:t>
      </w:r>
      <w:r w:rsidRPr="00E530D0">
        <w:t xml:space="preserve"> financial assistance program evaluates the information provided by the applicants to select the ones most likely to meet program objectives and to determine that satisfactory progress is being made on funded projects.</w:t>
      </w:r>
    </w:p>
    <w:p w:rsidR="00507644" w:rsidRPr="00E530D0" w:rsidRDefault="00507644">
      <w:pPr>
        <w:tabs>
          <w:tab w:val="left" w:pos="-1080"/>
          <w:tab w:val="left" w:pos="-720"/>
          <w:tab w:val="left" w:pos="0"/>
          <w:tab w:val="left" w:pos="720"/>
          <w:tab w:val="left" w:pos="1530"/>
          <w:tab w:val="left" w:pos="2880"/>
        </w:tabs>
      </w:pPr>
    </w:p>
    <w:p w:rsidR="00CF3623" w:rsidRDefault="00507644">
      <w:pPr>
        <w:tabs>
          <w:tab w:val="left" w:pos="-1080"/>
          <w:tab w:val="left" w:pos="-720"/>
          <w:tab w:val="left" w:pos="0"/>
          <w:tab w:val="left" w:pos="720"/>
          <w:tab w:val="left" w:pos="1530"/>
          <w:tab w:val="left" w:pos="2880"/>
        </w:tabs>
      </w:pPr>
      <w:r w:rsidRPr="00E530D0">
        <w:t xml:space="preserve">3. </w:t>
      </w:r>
      <w:r w:rsidRPr="00E530D0">
        <w:rPr>
          <w:u w:val="single"/>
        </w:rPr>
        <w:t>Use of Improved Technology</w:t>
      </w:r>
    </w:p>
    <w:p w:rsidR="00CF3623" w:rsidRDefault="00CF3623">
      <w:pPr>
        <w:tabs>
          <w:tab w:val="left" w:pos="-1080"/>
          <w:tab w:val="left" w:pos="-720"/>
          <w:tab w:val="left" w:pos="0"/>
          <w:tab w:val="left" w:pos="720"/>
          <w:tab w:val="left" w:pos="1530"/>
          <w:tab w:val="left" w:pos="2880"/>
        </w:tabs>
      </w:pPr>
      <w:r w:rsidRPr="00CF3623">
        <w:t xml:space="preserve">The information requested in the </w:t>
      </w:r>
      <w:r w:rsidR="00407A15">
        <w:t>P</w:t>
      </w:r>
      <w:r w:rsidR="00407A15" w:rsidRPr="00CF3623">
        <w:t xml:space="preserve">rogram </w:t>
      </w:r>
      <w:r w:rsidR="00407A15">
        <w:t>N</w:t>
      </w:r>
      <w:r w:rsidR="00407A15" w:rsidRPr="00CF3623">
        <w:t xml:space="preserve">arrative </w:t>
      </w:r>
      <w:r w:rsidRPr="00CF3623">
        <w:t xml:space="preserve">is based on model instructions provided in OMB Circular A-102 and 2 CFR Part 215.  </w:t>
      </w:r>
      <w:r w:rsidR="00CB159E">
        <w:t>The Checklist</w:t>
      </w:r>
      <w:r w:rsidR="006D4D02">
        <w:t xml:space="preserve"> was recently converted into a fillable and printable form, but data cannot be stored. </w:t>
      </w:r>
      <w:r w:rsidRPr="00CF3623">
        <w:t>Every effort is made to hold to a minimum the burden imposed on applicants while requesting sufficient information to adequately evaluate and rank the application. </w:t>
      </w:r>
    </w:p>
    <w:p w:rsidR="00CF3623" w:rsidRPr="00CF3623" w:rsidRDefault="00CF3623">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4. </w:t>
      </w:r>
      <w:r w:rsidRPr="00E530D0">
        <w:rPr>
          <w:u w:val="single"/>
        </w:rPr>
        <w:t>Efforts to Identify Duplication</w:t>
      </w:r>
      <w:r w:rsidRPr="00E530D0">
        <w:t xml:space="preserve"> </w:t>
      </w:r>
    </w:p>
    <w:p w:rsidR="00507644" w:rsidRPr="00E530D0" w:rsidRDefault="00507644">
      <w:pPr>
        <w:tabs>
          <w:tab w:val="left" w:pos="-1080"/>
          <w:tab w:val="left" w:pos="-720"/>
          <w:tab w:val="left" w:pos="0"/>
          <w:tab w:val="left" w:pos="720"/>
          <w:tab w:val="left" w:pos="1530"/>
          <w:tab w:val="left" w:pos="2880"/>
        </w:tabs>
      </w:pPr>
      <w:r w:rsidRPr="00E530D0">
        <w:t>No other application forms are authorized for the covered programs.  No other similar information is available.</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5. </w:t>
      </w:r>
      <w:r w:rsidRPr="00E530D0">
        <w:rPr>
          <w:u w:val="single"/>
        </w:rPr>
        <w:t>Involvement of Small Entities</w:t>
      </w:r>
    </w:p>
    <w:p w:rsidR="00507644" w:rsidRPr="00E530D0" w:rsidRDefault="00507644">
      <w:pPr>
        <w:tabs>
          <w:tab w:val="left" w:pos="-1080"/>
          <w:tab w:val="left" w:pos="-720"/>
          <w:tab w:val="left" w:pos="0"/>
          <w:tab w:val="left" w:pos="720"/>
          <w:tab w:val="left" w:pos="1530"/>
          <w:tab w:val="left" w:pos="2880"/>
        </w:tabs>
      </w:pPr>
      <w:r w:rsidRPr="00E530D0">
        <w:t>The information requested is the minimum amount needed to meet program requirements.  It cannot be reduced for small entities.</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6.  </w:t>
      </w:r>
      <w:r w:rsidRPr="00E530D0">
        <w:rPr>
          <w:u w:val="single"/>
        </w:rPr>
        <w:t>Consequences if Information is Collected Less Frequently</w:t>
      </w:r>
    </w:p>
    <w:p w:rsidR="00507644" w:rsidRPr="00E530D0" w:rsidRDefault="00507644">
      <w:pPr>
        <w:tabs>
          <w:tab w:val="left" w:pos="-1080"/>
          <w:tab w:val="left" w:pos="-720"/>
          <w:tab w:val="left" w:pos="0"/>
          <w:tab w:val="left" w:pos="720"/>
          <w:tab w:val="left" w:pos="1530"/>
          <w:tab w:val="left" w:pos="2880"/>
        </w:tabs>
      </w:pPr>
      <w:r w:rsidRPr="00E530D0">
        <w:t>If this information is not collected, the programs will not have adequate data to select appropriate grantees or to evaluate which grants should be continued.  Reduced frequency is not possible as the annual frequency of applications and awards coincides with the annual appropriat</w:t>
      </w:r>
      <w:r w:rsidR="00407A15">
        <w:t>ion</w:t>
      </w:r>
      <w:r w:rsidRPr="00E530D0">
        <w:t xml:space="preserve"> of funds.  Information is collected once as needed. There are no legal obstacles to reduce the burden.</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7. </w:t>
      </w:r>
      <w:r w:rsidRPr="00E530D0">
        <w:rPr>
          <w:u w:val="single"/>
        </w:rPr>
        <w:t>Special Circumstances</w:t>
      </w:r>
      <w:r w:rsidRPr="00E530D0">
        <w:t xml:space="preserve"> </w:t>
      </w:r>
    </w:p>
    <w:p w:rsidR="00507644" w:rsidRPr="00E530D0" w:rsidRDefault="00507644">
      <w:pPr>
        <w:tabs>
          <w:tab w:val="left" w:pos="-1080"/>
          <w:tab w:val="left" w:pos="-720"/>
          <w:tab w:val="left" w:pos="0"/>
          <w:tab w:val="left" w:pos="720"/>
          <w:tab w:val="left" w:pos="1530"/>
          <w:tab w:val="left" w:pos="2880"/>
        </w:tabs>
      </w:pPr>
      <w:r w:rsidRPr="00E530D0">
        <w:t>These supplements fully comply with the guidelines at 5 CFR 1320.6.</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8.  </w:t>
      </w:r>
      <w:r w:rsidRPr="00E530D0">
        <w:rPr>
          <w:u w:val="single"/>
        </w:rPr>
        <w:t>Consultation Outside of the Agency</w:t>
      </w:r>
      <w:r w:rsidRPr="00E530D0">
        <w:t xml:space="preserve"> </w:t>
      </w:r>
    </w:p>
    <w:p w:rsidR="00507644" w:rsidRPr="00E530D0" w:rsidRDefault="00CB159E">
      <w:pPr>
        <w:tabs>
          <w:tab w:val="left" w:pos="-1080"/>
          <w:tab w:val="left" w:pos="-720"/>
          <w:tab w:val="left" w:pos="0"/>
          <w:tab w:val="left" w:pos="720"/>
          <w:tab w:val="left" w:pos="1530"/>
          <w:tab w:val="left" w:pos="2880"/>
        </w:tabs>
      </w:pPr>
      <w:r w:rsidRPr="00E530D0">
        <w:t xml:space="preserve">A. The 60-Day Federal Register Notice announcing this data collection was published in the </w:t>
      </w:r>
      <w:r w:rsidRPr="00E530D0">
        <w:rPr>
          <w:i/>
          <w:iCs/>
        </w:rPr>
        <w:t xml:space="preserve">Federal Register </w:t>
      </w:r>
      <w:r w:rsidRPr="00E530D0">
        <w:t xml:space="preserve">on </w:t>
      </w:r>
      <w:r>
        <w:t>A</w:t>
      </w:r>
      <w:r w:rsidR="00865A6F">
        <w:t>ugust</w:t>
      </w:r>
      <w:r>
        <w:t xml:space="preserve"> </w:t>
      </w:r>
      <w:r w:rsidR="007F324C">
        <w:t>28</w:t>
      </w:r>
      <w:r>
        <w:t>, 201</w:t>
      </w:r>
      <w:r w:rsidR="00865A6F">
        <w:t>3</w:t>
      </w:r>
      <w:r>
        <w:t xml:space="preserve"> </w:t>
      </w:r>
      <w:r w:rsidR="00451CB4">
        <w:t>Vol. 7</w:t>
      </w:r>
      <w:r w:rsidR="007F324C">
        <w:t>8</w:t>
      </w:r>
      <w:r w:rsidR="00451CB4">
        <w:t xml:space="preserve">, No. </w:t>
      </w:r>
      <w:r w:rsidR="007F324C">
        <w:t>167</w:t>
      </w:r>
      <w:r w:rsidR="00451CB4">
        <w:t>, page</w:t>
      </w:r>
      <w:r w:rsidR="007F324C">
        <w:t>s</w:t>
      </w:r>
      <w:r w:rsidR="00451CB4">
        <w:t xml:space="preserve"> </w:t>
      </w:r>
      <w:r w:rsidR="007F324C">
        <w:t>53146 - 53147</w:t>
      </w:r>
      <w:r w:rsidRPr="00E530D0">
        <w:t>.</w:t>
      </w:r>
      <w:r w:rsidR="007F324C">
        <w:t xml:space="preserve">  </w:t>
      </w:r>
      <w:r w:rsidR="00507644" w:rsidRPr="00E530D0">
        <w:t xml:space="preserve">There were no public comments. </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B. The information requested in the Program Narrative follows that which is set forth </w:t>
      </w:r>
      <w:r w:rsidR="00551B5A" w:rsidRPr="00E530D0">
        <w:t xml:space="preserve">in OMB </w:t>
      </w:r>
      <w:r w:rsidR="00551B5A" w:rsidRPr="00E530D0">
        <w:lastRenderedPageBreak/>
        <w:t xml:space="preserve">Circulars </w:t>
      </w:r>
      <w:proofErr w:type="gramStart"/>
      <w:r w:rsidR="00551B5A" w:rsidRPr="00E530D0">
        <w:t>A-</w:t>
      </w:r>
      <w:proofErr w:type="gramEnd"/>
      <w:r w:rsidR="00551B5A" w:rsidRPr="00E530D0">
        <w:t>102 and 2 CFR Part 215</w:t>
      </w:r>
      <w:r w:rsidRPr="00E530D0">
        <w:t>.</w:t>
      </w:r>
    </w:p>
    <w:p w:rsidR="00507644" w:rsidRPr="00E530D0" w:rsidRDefault="00507644">
      <w:pPr>
        <w:tabs>
          <w:tab w:val="left" w:pos="-1080"/>
          <w:tab w:val="left" w:pos="-720"/>
          <w:tab w:val="left" w:pos="0"/>
          <w:tab w:val="left" w:pos="720"/>
          <w:tab w:val="left" w:pos="1530"/>
          <w:tab w:val="left" w:pos="2880"/>
        </w:tabs>
      </w:pPr>
    </w:p>
    <w:p w:rsidR="00507644" w:rsidRPr="00E530D0" w:rsidRDefault="00551B5A">
      <w:pPr>
        <w:tabs>
          <w:tab w:val="left" w:pos="-1080"/>
          <w:tab w:val="left" w:pos="-720"/>
          <w:tab w:val="left" w:pos="0"/>
          <w:tab w:val="left" w:pos="720"/>
          <w:tab w:val="left" w:pos="1530"/>
          <w:tab w:val="left" w:pos="2880"/>
        </w:tabs>
      </w:pPr>
      <w:r w:rsidRPr="00E530D0">
        <w:t>In the past, t</w:t>
      </w:r>
      <w:r w:rsidR="00507644" w:rsidRPr="00E530D0">
        <w:t xml:space="preserve">he Association of State and Territorial Health Officials (ASTHO) has been consulted regarding the PHSIS, and that organization is very much in favor of continuing the third-party notification requirement for specified projects.  In his letter of May 8, 1995, Christopher G. Atchison, President of ASTHO, states, </w:t>
      </w:r>
      <w:r w:rsidR="00941184" w:rsidRPr="00E530D0">
        <w:t>“</w:t>
      </w:r>
      <w:r w:rsidR="00507644" w:rsidRPr="00E530D0">
        <w:t>Health funding consolidations at the federal level, as well as changes in the Medicaid program, make it essential to integrate and coordinate funding streams for most effective use.  It is critical that the state health agency have information on federal health funding targeting both the state and local levels.</w:t>
      </w:r>
      <w:r w:rsidR="00941184" w:rsidRPr="00E530D0">
        <w:t xml:space="preserve"> </w:t>
      </w:r>
      <w:r w:rsidR="00507644" w:rsidRPr="00E530D0">
        <w:t>... As the President of ASTHO and the Director of the Iowa Department of Health, I believe that the Public Health (System) Impact Statement program is an important element of efforts to increase accountability for federal funds.  I offer both the support of ASTHO, and its assistance in working with state health department directors to ensure that the program is functioning effectively.</w:t>
      </w:r>
      <w:r w:rsidR="00941184" w:rsidRPr="00E530D0">
        <w:t>”</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There were several meetings among the </w:t>
      </w:r>
      <w:r w:rsidR="006B58C5" w:rsidRPr="00E530D0">
        <w:t>H</w:t>
      </w:r>
      <w:r w:rsidRPr="00E530D0">
        <w:t>HS agencies to discuss these forms to ensure that the forms will be of benefit to all.</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9. </w:t>
      </w:r>
      <w:r w:rsidRPr="00E530D0">
        <w:rPr>
          <w:u w:val="single"/>
        </w:rPr>
        <w:t>Payments to Respondents</w:t>
      </w:r>
      <w:r w:rsidRPr="00E530D0">
        <w:t xml:space="preserve"> </w:t>
      </w:r>
    </w:p>
    <w:p w:rsidR="00507644" w:rsidRPr="00E530D0" w:rsidRDefault="00507644">
      <w:pPr>
        <w:tabs>
          <w:tab w:val="left" w:pos="-1080"/>
          <w:tab w:val="left" w:pos="-720"/>
          <w:tab w:val="left" w:pos="0"/>
          <w:tab w:val="left" w:pos="720"/>
          <w:tab w:val="left" w:pos="1530"/>
          <w:tab w:val="left" w:pos="2880"/>
        </w:tabs>
      </w:pPr>
      <w:r w:rsidRPr="00E530D0">
        <w:t>There are no payments or gifts to the respondents.</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10. </w:t>
      </w:r>
      <w:r w:rsidRPr="00E530D0">
        <w:rPr>
          <w:u w:val="single"/>
        </w:rPr>
        <w:t>Assurance of Confidentiality</w:t>
      </w:r>
    </w:p>
    <w:p w:rsidR="00507644" w:rsidRPr="00E530D0" w:rsidRDefault="00507644">
      <w:pPr>
        <w:tabs>
          <w:tab w:val="left" w:pos="-1080"/>
          <w:tab w:val="left" w:pos="-720"/>
          <w:tab w:val="left" w:pos="0"/>
          <w:tab w:val="left" w:pos="720"/>
          <w:tab w:val="left" w:pos="1530"/>
          <w:tab w:val="left" w:pos="2880"/>
        </w:tabs>
      </w:pPr>
      <w:r w:rsidRPr="00E530D0">
        <w:t>No assurance of confidentiality is given.</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11. </w:t>
      </w:r>
      <w:r w:rsidRPr="00E530D0">
        <w:rPr>
          <w:u w:val="single"/>
        </w:rPr>
        <w:t>Questions of a Sensitive Nature</w:t>
      </w:r>
      <w:r w:rsidRPr="00E530D0">
        <w:t xml:space="preserve"> </w:t>
      </w:r>
    </w:p>
    <w:p w:rsidR="00507644" w:rsidRPr="00E530D0" w:rsidRDefault="00507644">
      <w:pPr>
        <w:tabs>
          <w:tab w:val="left" w:pos="-1080"/>
          <w:tab w:val="left" w:pos="-720"/>
          <w:tab w:val="left" w:pos="0"/>
          <w:tab w:val="left" w:pos="720"/>
          <w:tab w:val="left" w:pos="1530"/>
          <w:tab w:val="left" w:pos="2880"/>
        </w:tabs>
      </w:pPr>
      <w:r w:rsidRPr="00E530D0">
        <w:t>No questions of a sensitive nature are asked.</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rPr>
          <w:u w:val="single"/>
        </w:rPr>
      </w:pPr>
      <w:r w:rsidRPr="00E530D0">
        <w:t xml:space="preserve">12. </w:t>
      </w:r>
      <w:r w:rsidRPr="00E530D0">
        <w:rPr>
          <w:u w:val="single"/>
        </w:rPr>
        <w:t>Estimates of Annualized Burden Hours and Costs</w:t>
      </w:r>
    </w:p>
    <w:p w:rsidR="00507644" w:rsidRPr="00E530D0" w:rsidRDefault="00507644">
      <w:pPr>
        <w:tabs>
          <w:tab w:val="left" w:pos="-1080"/>
          <w:tab w:val="left" w:pos="-720"/>
          <w:tab w:val="left" w:pos="0"/>
          <w:tab w:val="left" w:pos="720"/>
          <w:tab w:val="left" w:pos="1530"/>
          <w:tab w:val="left" w:pos="2880"/>
        </w:tabs>
        <w:rPr>
          <w:u w:val="single"/>
        </w:rPr>
      </w:pPr>
    </w:p>
    <w:p w:rsidR="00507644" w:rsidRPr="00E530D0" w:rsidRDefault="00507644">
      <w:pPr>
        <w:tabs>
          <w:tab w:val="left" w:pos="-1080"/>
          <w:tab w:val="left" w:pos="-720"/>
          <w:tab w:val="left" w:pos="0"/>
          <w:tab w:val="left" w:pos="720"/>
          <w:tab w:val="left" w:pos="1530"/>
          <w:tab w:val="left" w:pos="2880"/>
        </w:tabs>
        <w:ind w:left="720"/>
      </w:pPr>
      <w:r w:rsidRPr="00E530D0">
        <w:rPr>
          <w:u w:val="single"/>
        </w:rPr>
        <w:t>A.  Annualized Burden Hours</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rPr>
          <w:b/>
          <w:bCs/>
        </w:rPr>
        <w:t xml:space="preserve">A.      </w:t>
      </w:r>
      <w:r w:rsidR="008E480C" w:rsidRPr="00900CD2">
        <w:rPr>
          <w:b/>
          <w:bCs/>
        </w:rPr>
        <w:t>Program Narrative and Checklist:</w:t>
      </w:r>
      <w:r w:rsidR="008E480C" w:rsidRPr="00900CD2">
        <w:t xml:space="preserve"> The total response burden for the HHS Supplements to the Application for Federal Assistance is </w:t>
      </w:r>
      <w:r w:rsidR="004E7C34">
        <w:rPr>
          <w:b/>
        </w:rPr>
        <w:t>19,930</w:t>
      </w:r>
      <w:r w:rsidR="008E480C" w:rsidRPr="00900CD2">
        <w:t xml:space="preserve"> hours.  The burden was calculated on the basis of the estimated number of applications received for the covered programs.  Applications are requested annually.  In consultation with the 10 PHS regional offices and the PHS awarding offices, an estimate of 4 - 50 hours was established for the information required to complete the Program Narrative </w:t>
      </w:r>
      <w:r w:rsidR="008D75C5" w:rsidRPr="00900CD2">
        <w:t>and Checklist</w:t>
      </w:r>
      <w:r w:rsidR="008E480C" w:rsidRPr="00900CD2">
        <w:t xml:space="preserve">.  The total includes the amount for </w:t>
      </w:r>
      <w:r w:rsidR="004E7C34">
        <w:t xml:space="preserve">SAMHSA, </w:t>
      </w:r>
      <w:r w:rsidR="008E480C" w:rsidRPr="00900CD2">
        <w:t>CDC and HRSA narratives.</w:t>
      </w:r>
      <w:r w:rsidR="0012510F" w:rsidRPr="00E530D0">
        <w:t xml:space="preserve">  </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The programs requiring the use of the </w:t>
      </w:r>
      <w:r w:rsidR="00941184" w:rsidRPr="00E530D0">
        <w:t>H</w:t>
      </w:r>
      <w:r w:rsidRPr="00E530D0">
        <w:t xml:space="preserve">HS </w:t>
      </w:r>
      <w:r w:rsidR="0032657A">
        <w:t xml:space="preserve">Checklist </w:t>
      </w:r>
      <w:r w:rsidR="0032657A" w:rsidRPr="00E530D0">
        <w:t>and</w:t>
      </w:r>
      <w:r w:rsidR="0032657A">
        <w:t xml:space="preserve"> Program Narrative and</w:t>
      </w:r>
      <w:r w:rsidRPr="00E530D0">
        <w:t xml:space="preserve"> the estimated number of applicants per year are listed below.  </w:t>
      </w:r>
    </w:p>
    <w:p w:rsidR="00595EB6" w:rsidRDefault="00595EB6">
      <w:pPr>
        <w:widowControl/>
        <w:autoSpaceDE/>
        <w:autoSpaceDN/>
        <w:adjustRightInd/>
        <w:rPr>
          <w:u w:val="single"/>
        </w:rPr>
      </w:pPr>
    </w:p>
    <w:p w:rsidR="00507644" w:rsidRPr="00E530D0" w:rsidRDefault="00507644">
      <w:pPr>
        <w:tabs>
          <w:tab w:val="left" w:pos="-1080"/>
          <w:tab w:val="left" w:pos="-720"/>
          <w:tab w:val="left" w:pos="0"/>
          <w:tab w:val="left" w:pos="720"/>
          <w:tab w:val="left" w:pos="1530"/>
          <w:tab w:val="left" w:pos="2880"/>
        </w:tabs>
        <w:ind w:left="6480" w:hanging="6480"/>
      </w:pPr>
      <w:proofErr w:type="gramStart"/>
      <w:r w:rsidRPr="00E530D0">
        <w:rPr>
          <w:u w:val="single"/>
        </w:rPr>
        <w:lastRenderedPageBreak/>
        <w:t>Programs, by Agency</w:t>
      </w:r>
      <w:r w:rsidRPr="00E530D0">
        <w:tab/>
      </w:r>
      <w:r w:rsidRPr="00E530D0">
        <w:tab/>
      </w:r>
      <w:r w:rsidRPr="00E530D0">
        <w:tab/>
      </w:r>
      <w:r w:rsidRPr="00E530D0">
        <w:tab/>
      </w:r>
      <w:r w:rsidRPr="00E530D0">
        <w:tab/>
      </w:r>
      <w:r w:rsidRPr="00E530D0">
        <w:tab/>
      </w:r>
      <w:r w:rsidRPr="00E530D0">
        <w:rPr>
          <w:u w:val="single"/>
        </w:rPr>
        <w:t>No.</w:t>
      </w:r>
      <w:proofErr w:type="gramEnd"/>
      <w:r w:rsidRPr="00E530D0">
        <w:rPr>
          <w:u w:val="single"/>
        </w:rPr>
        <w:t xml:space="preserve"> Of Applications</w:t>
      </w:r>
    </w:p>
    <w:p w:rsidR="00507644" w:rsidRPr="00E530D0" w:rsidRDefault="00507644">
      <w:pPr>
        <w:tabs>
          <w:tab w:val="left" w:pos="-1080"/>
          <w:tab w:val="left" w:pos="-720"/>
          <w:tab w:val="left" w:pos="0"/>
          <w:tab w:val="left" w:pos="720"/>
          <w:tab w:val="left" w:pos="1530"/>
          <w:tab w:val="left" w:pos="2880"/>
        </w:tabs>
        <w:rPr>
          <w:u w:val="single"/>
        </w:rPr>
      </w:pPr>
    </w:p>
    <w:p w:rsidR="00507644" w:rsidRPr="00E530D0" w:rsidRDefault="00507644">
      <w:pPr>
        <w:tabs>
          <w:tab w:val="left" w:pos="-1080"/>
          <w:tab w:val="left" w:pos="-720"/>
          <w:tab w:val="left" w:pos="0"/>
          <w:tab w:val="left" w:pos="720"/>
          <w:tab w:val="left" w:pos="1530"/>
          <w:tab w:val="left" w:pos="2880"/>
        </w:tabs>
      </w:pPr>
      <w:r w:rsidRPr="00E530D0">
        <w:rPr>
          <w:u w:val="single"/>
        </w:rPr>
        <w:t>SAMHSA</w:t>
      </w:r>
    </w:p>
    <w:p w:rsidR="00507644" w:rsidRPr="00D411C1" w:rsidRDefault="004E7C34">
      <w:pPr>
        <w:tabs>
          <w:tab w:val="left" w:pos="-1080"/>
          <w:tab w:val="left" w:pos="-720"/>
          <w:tab w:val="left" w:pos="0"/>
          <w:tab w:val="left" w:pos="720"/>
          <w:tab w:val="left" w:pos="1530"/>
          <w:tab w:val="left" w:pos="2880"/>
        </w:tabs>
        <w:ind w:left="7920" w:hanging="7920"/>
      </w:pPr>
      <w:r w:rsidRPr="00D411C1">
        <w:t>Projects of Regional and National Significance</w:t>
      </w:r>
      <w:r w:rsidR="00507644" w:rsidRPr="00D411C1">
        <w:tab/>
      </w:r>
      <w:r w:rsidR="00E530D0" w:rsidRPr="00D411C1">
        <w:tab/>
      </w:r>
      <w:r w:rsidR="00FC1411" w:rsidRPr="00FC1411">
        <w:t>1,3</w:t>
      </w:r>
      <w:r w:rsidR="00D411C1">
        <w:t>38</w:t>
      </w:r>
    </w:p>
    <w:p w:rsidR="00507644" w:rsidRPr="00D411C1" w:rsidRDefault="00FC1411">
      <w:pPr>
        <w:tabs>
          <w:tab w:val="left" w:pos="-1080"/>
          <w:tab w:val="left" w:pos="-720"/>
          <w:tab w:val="left" w:pos="0"/>
          <w:tab w:val="left" w:pos="720"/>
          <w:tab w:val="left" w:pos="1530"/>
          <w:tab w:val="left" w:pos="2880"/>
        </w:tabs>
      </w:pPr>
      <w:r w:rsidRPr="00FC1411">
        <w:t xml:space="preserve">Projects for Transition from Homelessness </w:t>
      </w:r>
    </w:p>
    <w:p w:rsidR="00507644" w:rsidRPr="00D411C1" w:rsidRDefault="00FC1411">
      <w:pPr>
        <w:tabs>
          <w:tab w:val="left" w:pos="-1080"/>
          <w:tab w:val="left" w:pos="-720"/>
          <w:tab w:val="left" w:pos="0"/>
          <w:tab w:val="left" w:pos="720"/>
          <w:tab w:val="left" w:pos="1530"/>
          <w:tab w:val="left" w:pos="2880"/>
        </w:tabs>
        <w:ind w:left="8640" w:hanging="8640"/>
      </w:pPr>
      <w:r w:rsidRPr="00FC1411">
        <w:t>(PATH)</w:t>
      </w:r>
      <w:r w:rsidRPr="00FC1411">
        <w:tab/>
      </w:r>
      <w:r w:rsidRPr="00FC1411">
        <w:tab/>
      </w:r>
      <w:r w:rsidRPr="00FC1411">
        <w:tab/>
        <w:t xml:space="preserve">     56    </w:t>
      </w:r>
    </w:p>
    <w:p w:rsidR="00507644" w:rsidRPr="00D411C1" w:rsidRDefault="00FC1411">
      <w:pPr>
        <w:tabs>
          <w:tab w:val="left" w:pos="-1080"/>
          <w:tab w:val="left" w:pos="-720"/>
          <w:tab w:val="left" w:pos="0"/>
          <w:tab w:val="left" w:pos="720"/>
          <w:tab w:val="left" w:pos="1530"/>
          <w:tab w:val="left" w:pos="2880"/>
        </w:tabs>
      </w:pPr>
      <w:r w:rsidRPr="00FC1411">
        <w:t xml:space="preserve">Protection and Advocacy for Individuals </w:t>
      </w:r>
    </w:p>
    <w:p w:rsidR="00507644" w:rsidRPr="00D411C1" w:rsidRDefault="00FC1411">
      <w:pPr>
        <w:tabs>
          <w:tab w:val="left" w:pos="-1080"/>
          <w:tab w:val="left" w:pos="-720"/>
          <w:tab w:val="left" w:pos="0"/>
          <w:tab w:val="left" w:pos="720"/>
          <w:tab w:val="left" w:pos="1530"/>
          <w:tab w:val="left" w:pos="2880"/>
        </w:tabs>
        <w:ind w:left="7920" w:hanging="7920"/>
      </w:pPr>
      <w:proofErr w:type="gramStart"/>
      <w:r w:rsidRPr="00FC1411">
        <w:t>with</w:t>
      </w:r>
      <w:proofErr w:type="gramEnd"/>
      <w:r w:rsidRPr="00FC1411">
        <w:t xml:space="preserve"> Mental Illness (PAIMI)</w:t>
      </w:r>
      <w:r w:rsidRPr="00FC1411">
        <w:tab/>
      </w:r>
      <w:r w:rsidRPr="00FC1411">
        <w:tab/>
      </w:r>
      <w:r w:rsidRPr="00FC1411">
        <w:tab/>
        <w:t xml:space="preserve">     56</w:t>
      </w:r>
      <w:r w:rsidRPr="00FC1411">
        <w:tab/>
      </w:r>
    </w:p>
    <w:p w:rsidR="00377E2E" w:rsidRDefault="00FC1411">
      <w:pPr>
        <w:tabs>
          <w:tab w:val="left" w:pos="-1080"/>
          <w:tab w:val="left" w:pos="-720"/>
          <w:tab w:val="left" w:pos="0"/>
          <w:tab w:val="left" w:pos="720"/>
          <w:tab w:val="left" w:pos="1530"/>
          <w:tab w:val="left" w:pos="2880"/>
        </w:tabs>
      </w:pPr>
      <w:r w:rsidRPr="00FC1411">
        <w:rPr>
          <w:bCs/>
        </w:rPr>
        <w:t xml:space="preserve">Immediate Emergency Response Grants </w:t>
      </w:r>
      <w:r w:rsidRPr="00FC1411">
        <w:rPr>
          <w:bCs/>
        </w:rPr>
        <w:tab/>
      </w:r>
      <w:r w:rsidRPr="00FC1411">
        <w:rPr>
          <w:bCs/>
        </w:rPr>
        <w:tab/>
      </w:r>
      <w:r w:rsidRPr="00FC1411">
        <w:rPr>
          <w:bCs/>
        </w:rPr>
        <w:tab/>
      </w:r>
      <w:r w:rsidRPr="00FC1411">
        <w:rPr>
          <w:bCs/>
        </w:rPr>
        <w:tab/>
      </w:r>
      <w:r w:rsidRPr="00FC1411">
        <w:rPr>
          <w:bCs/>
        </w:rPr>
        <w:tab/>
        <w:t xml:space="preserve">      </w:t>
      </w:r>
      <w:r w:rsidRPr="00FC1411">
        <w:rPr>
          <w:bCs/>
        </w:rPr>
        <w:tab/>
        <w:t xml:space="preserve">                   3</w:t>
      </w:r>
    </w:p>
    <w:p w:rsidR="00507644" w:rsidRPr="00D411C1" w:rsidRDefault="00FC1411" w:rsidP="00E530D0">
      <w:pPr>
        <w:tabs>
          <w:tab w:val="left" w:pos="-1080"/>
          <w:tab w:val="left" w:pos="-720"/>
          <w:tab w:val="left" w:pos="0"/>
          <w:tab w:val="left" w:pos="720"/>
          <w:tab w:val="left" w:pos="1530"/>
          <w:tab w:val="left" w:pos="2880"/>
        </w:tabs>
        <w:ind w:left="7920" w:hanging="7920"/>
        <w:rPr>
          <w:bCs/>
        </w:rPr>
      </w:pPr>
      <w:r w:rsidRPr="00FC1411">
        <w:rPr>
          <w:bCs/>
        </w:rPr>
        <w:t xml:space="preserve">Intermediate Emergency Response Grants                                                  </w:t>
      </w:r>
      <w:r w:rsidRPr="00FC1411">
        <w:t xml:space="preserve">                              </w:t>
      </w:r>
      <w:r w:rsidR="006757A4">
        <w:t xml:space="preserve"> </w:t>
      </w:r>
      <w:r w:rsidRPr="00FC1411">
        <w:t xml:space="preserve">   </w:t>
      </w:r>
      <w:r w:rsidRPr="00FC1411">
        <w:rPr>
          <w:bCs/>
        </w:rPr>
        <w:t>3</w:t>
      </w:r>
    </w:p>
    <w:p w:rsidR="00D411C1" w:rsidRPr="00D411C1" w:rsidRDefault="00FC1411" w:rsidP="00E530D0">
      <w:pPr>
        <w:tabs>
          <w:tab w:val="left" w:pos="-1080"/>
          <w:tab w:val="left" w:pos="-720"/>
          <w:tab w:val="left" w:pos="0"/>
          <w:tab w:val="left" w:pos="720"/>
          <w:tab w:val="left" w:pos="1530"/>
          <w:tab w:val="left" w:pos="2880"/>
        </w:tabs>
        <w:ind w:left="7920" w:hanging="7920"/>
      </w:pPr>
      <w:r w:rsidRPr="00FC1411">
        <w:rPr>
          <w:bCs/>
        </w:rPr>
        <w:t>Drug Free Communities Support Program Grants</w:t>
      </w:r>
      <w:r w:rsidRPr="00FC1411">
        <w:rPr>
          <w:bCs/>
        </w:rPr>
        <w:tab/>
      </w:r>
      <w:r w:rsidRPr="00FC1411">
        <w:rPr>
          <w:bCs/>
        </w:rPr>
        <w:tab/>
        <w:t xml:space="preserve">   </w:t>
      </w:r>
      <w:r w:rsidR="00DD2D6C">
        <w:rPr>
          <w:bCs/>
        </w:rPr>
        <w:t xml:space="preserve"> </w:t>
      </w:r>
      <w:r w:rsidRPr="00FC1411">
        <w:rPr>
          <w:bCs/>
          <w:u w:val="single"/>
        </w:rPr>
        <w:t>620</w:t>
      </w:r>
    </w:p>
    <w:p w:rsidR="00377E2E" w:rsidRDefault="00FC1411">
      <w:pPr>
        <w:tabs>
          <w:tab w:val="left" w:pos="-1080"/>
          <w:tab w:val="left" w:pos="-720"/>
          <w:tab w:val="left" w:pos="0"/>
          <w:tab w:val="left" w:pos="720"/>
          <w:tab w:val="left" w:pos="1530"/>
          <w:tab w:val="left" w:pos="2880"/>
        </w:tabs>
        <w:ind w:firstLine="7920"/>
        <w:rPr>
          <w:b/>
        </w:rPr>
      </w:pPr>
      <w:r w:rsidRPr="00FC1411">
        <w:t xml:space="preserve">   </w:t>
      </w:r>
      <w:r w:rsidRPr="00FC1411">
        <w:tab/>
        <w:t xml:space="preserve">  </w:t>
      </w:r>
      <w:r w:rsidRPr="00FC1411">
        <w:rPr>
          <w:b/>
        </w:rPr>
        <w:t>2,121</w:t>
      </w:r>
    </w:p>
    <w:p w:rsidR="00507644" w:rsidRPr="00E530D0" w:rsidRDefault="00507644" w:rsidP="002A6D33">
      <w:pPr>
        <w:tabs>
          <w:tab w:val="left" w:pos="-1080"/>
          <w:tab w:val="left" w:pos="-720"/>
          <w:tab w:val="left" w:pos="0"/>
          <w:tab w:val="left" w:pos="720"/>
          <w:tab w:val="left" w:pos="1530"/>
          <w:tab w:val="left" w:pos="2880"/>
        </w:tabs>
        <w:ind w:left="7920" w:hanging="7920"/>
      </w:pPr>
      <w:r w:rsidRPr="00E530D0">
        <w:tab/>
      </w:r>
      <w:r w:rsidRPr="00E530D0">
        <w:tab/>
      </w:r>
      <w:r w:rsidRPr="00E530D0">
        <w:tab/>
        <w:t xml:space="preserve">    </w:t>
      </w:r>
      <w:r w:rsidRPr="00E530D0">
        <w:tab/>
      </w:r>
      <w:r w:rsidRPr="00E530D0">
        <w:tab/>
      </w:r>
    </w:p>
    <w:tbl>
      <w:tblPr>
        <w:tblW w:w="0" w:type="auto"/>
        <w:tblInd w:w="120" w:type="dxa"/>
        <w:tblLayout w:type="fixed"/>
        <w:tblCellMar>
          <w:left w:w="120" w:type="dxa"/>
          <w:right w:w="120" w:type="dxa"/>
        </w:tblCellMar>
        <w:tblLook w:val="0000" w:firstRow="0" w:lastRow="0" w:firstColumn="0" w:lastColumn="0" w:noHBand="0" w:noVBand="0"/>
      </w:tblPr>
      <w:tblGrid>
        <w:gridCol w:w="2790"/>
        <w:gridCol w:w="1890"/>
        <w:gridCol w:w="1800"/>
        <w:gridCol w:w="1620"/>
        <w:gridCol w:w="1350"/>
      </w:tblGrid>
      <w:tr w:rsidR="00507644" w:rsidRPr="00E530D0" w:rsidTr="006526F3">
        <w:tc>
          <w:tcPr>
            <w:tcW w:w="279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rPr>
                <w:b/>
                <w:bCs/>
              </w:rPr>
            </w:pPr>
            <w:r w:rsidRPr="00E530D0">
              <w:rPr>
                <w:b/>
                <w:bCs/>
              </w:rPr>
              <w:t xml:space="preserve">Forms </w:t>
            </w:r>
          </w:p>
        </w:tc>
        <w:tc>
          <w:tcPr>
            <w:tcW w:w="189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rPr>
                <w:b/>
                <w:bCs/>
              </w:rPr>
            </w:pPr>
          </w:p>
          <w:p w:rsidR="00507644" w:rsidRPr="00E530D0" w:rsidRDefault="00507644">
            <w:pPr>
              <w:tabs>
                <w:tab w:val="left" w:pos="-1080"/>
                <w:tab w:val="left" w:pos="-720"/>
                <w:tab w:val="left" w:pos="0"/>
                <w:tab w:val="left" w:pos="720"/>
                <w:tab w:val="left" w:pos="1530"/>
                <w:tab w:val="left" w:pos="2880"/>
              </w:tabs>
              <w:spacing w:after="58"/>
              <w:rPr>
                <w:b/>
                <w:bCs/>
              </w:rPr>
            </w:pPr>
            <w:r w:rsidRPr="00E530D0">
              <w:rPr>
                <w:b/>
                <w:bCs/>
              </w:rPr>
              <w:t>No. Of Respondents</w:t>
            </w:r>
          </w:p>
        </w:tc>
        <w:tc>
          <w:tcPr>
            <w:tcW w:w="180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rPr>
                <w:b/>
                <w:bCs/>
              </w:rPr>
            </w:pPr>
          </w:p>
          <w:p w:rsidR="00507644" w:rsidRPr="00E530D0" w:rsidRDefault="00507644">
            <w:pPr>
              <w:tabs>
                <w:tab w:val="left" w:pos="-1080"/>
                <w:tab w:val="left" w:pos="-720"/>
                <w:tab w:val="left" w:pos="0"/>
                <w:tab w:val="left" w:pos="720"/>
                <w:tab w:val="left" w:pos="1530"/>
                <w:tab w:val="left" w:pos="2880"/>
              </w:tabs>
              <w:spacing w:after="58"/>
              <w:rPr>
                <w:b/>
                <w:bCs/>
              </w:rPr>
            </w:pPr>
            <w:r w:rsidRPr="00E530D0">
              <w:rPr>
                <w:b/>
                <w:bCs/>
              </w:rPr>
              <w:t>Response per Respondent</w:t>
            </w:r>
          </w:p>
        </w:tc>
        <w:tc>
          <w:tcPr>
            <w:tcW w:w="162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rPr>
                <w:b/>
                <w:bCs/>
              </w:rPr>
            </w:pPr>
          </w:p>
          <w:p w:rsidR="00507644" w:rsidRPr="00E530D0" w:rsidRDefault="00507644">
            <w:pPr>
              <w:tabs>
                <w:tab w:val="left" w:pos="-1080"/>
                <w:tab w:val="left" w:pos="-720"/>
                <w:tab w:val="left" w:pos="0"/>
                <w:tab w:val="left" w:pos="720"/>
                <w:tab w:val="left" w:pos="1530"/>
                <w:tab w:val="left" w:pos="2880"/>
              </w:tabs>
              <w:rPr>
                <w:b/>
                <w:bCs/>
              </w:rPr>
            </w:pPr>
            <w:r w:rsidRPr="00E530D0">
              <w:rPr>
                <w:b/>
                <w:bCs/>
              </w:rPr>
              <w:t xml:space="preserve">Avg. Burden Per Response </w:t>
            </w:r>
          </w:p>
          <w:p w:rsidR="00507644" w:rsidRPr="00E530D0" w:rsidRDefault="00507644">
            <w:pPr>
              <w:tabs>
                <w:tab w:val="left" w:pos="-1080"/>
                <w:tab w:val="left" w:pos="-720"/>
                <w:tab w:val="left" w:pos="0"/>
                <w:tab w:val="left" w:pos="720"/>
                <w:tab w:val="left" w:pos="1530"/>
                <w:tab w:val="left" w:pos="2880"/>
              </w:tabs>
              <w:spacing w:after="58"/>
              <w:rPr>
                <w:b/>
                <w:bCs/>
              </w:rPr>
            </w:pPr>
            <w:r w:rsidRPr="00E530D0">
              <w:rPr>
                <w:b/>
                <w:bCs/>
              </w:rPr>
              <w:t>(in hours)</w:t>
            </w:r>
          </w:p>
        </w:tc>
        <w:tc>
          <w:tcPr>
            <w:tcW w:w="135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rPr>
                <w:b/>
                <w:bCs/>
              </w:rPr>
            </w:pPr>
          </w:p>
          <w:p w:rsidR="00507644" w:rsidRPr="00E530D0" w:rsidRDefault="00507644">
            <w:pPr>
              <w:tabs>
                <w:tab w:val="left" w:pos="-1080"/>
                <w:tab w:val="left" w:pos="-720"/>
                <w:tab w:val="left" w:pos="0"/>
                <w:tab w:val="left" w:pos="720"/>
                <w:tab w:val="left" w:pos="1530"/>
                <w:tab w:val="left" w:pos="2880"/>
              </w:tabs>
              <w:rPr>
                <w:b/>
                <w:bCs/>
              </w:rPr>
            </w:pPr>
            <w:r w:rsidRPr="00E530D0">
              <w:rPr>
                <w:b/>
                <w:bCs/>
              </w:rPr>
              <w:t>Total</w:t>
            </w:r>
          </w:p>
          <w:p w:rsidR="00507644" w:rsidRPr="00E530D0" w:rsidRDefault="00507644">
            <w:pPr>
              <w:tabs>
                <w:tab w:val="left" w:pos="-1080"/>
                <w:tab w:val="left" w:pos="-720"/>
                <w:tab w:val="left" w:pos="0"/>
                <w:tab w:val="left" w:pos="720"/>
                <w:tab w:val="left" w:pos="1530"/>
                <w:tab w:val="left" w:pos="2880"/>
              </w:tabs>
              <w:rPr>
                <w:b/>
                <w:bCs/>
              </w:rPr>
            </w:pPr>
            <w:r w:rsidRPr="00E530D0">
              <w:rPr>
                <w:b/>
                <w:bCs/>
              </w:rPr>
              <w:t>Burden</w:t>
            </w:r>
          </w:p>
          <w:p w:rsidR="00507644" w:rsidRPr="00E530D0" w:rsidRDefault="00507644">
            <w:pPr>
              <w:tabs>
                <w:tab w:val="left" w:pos="-1080"/>
                <w:tab w:val="left" w:pos="-720"/>
                <w:tab w:val="left" w:pos="0"/>
                <w:tab w:val="left" w:pos="720"/>
                <w:tab w:val="left" w:pos="1530"/>
                <w:tab w:val="left" w:pos="2880"/>
              </w:tabs>
              <w:spacing w:after="58"/>
              <w:rPr>
                <w:b/>
                <w:bCs/>
              </w:rPr>
            </w:pPr>
            <w:r w:rsidRPr="00E530D0">
              <w:rPr>
                <w:b/>
                <w:bCs/>
              </w:rPr>
              <w:t>(in hours)</w:t>
            </w:r>
          </w:p>
        </w:tc>
      </w:tr>
      <w:tr w:rsidR="00507644" w:rsidRPr="00E530D0" w:rsidTr="006526F3">
        <w:tc>
          <w:tcPr>
            <w:tcW w:w="279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rPr>
                <w:b/>
                <w:bCs/>
              </w:rPr>
            </w:pPr>
          </w:p>
          <w:p w:rsidR="00507644" w:rsidRPr="00E530D0" w:rsidRDefault="00507644" w:rsidP="004337A8">
            <w:pPr>
              <w:tabs>
                <w:tab w:val="left" w:pos="-1080"/>
                <w:tab w:val="left" w:pos="-720"/>
                <w:tab w:val="left" w:pos="0"/>
                <w:tab w:val="left" w:pos="720"/>
                <w:tab w:val="left" w:pos="1530"/>
                <w:tab w:val="left" w:pos="2880"/>
              </w:tabs>
              <w:spacing w:after="58"/>
            </w:pPr>
            <w:r w:rsidRPr="00E530D0">
              <w:t>Program Narrative</w:t>
            </w:r>
            <w:r w:rsidR="00011FEF">
              <w:t xml:space="preserve"> and </w:t>
            </w:r>
            <w:r w:rsidR="006526F3" w:rsidRPr="00E530D0">
              <w:t xml:space="preserve"> </w:t>
            </w:r>
            <w:r w:rsidRPr="00E530D0">
              <w:t xml:space="preserve"> Checklist</w:t>
            </w:r>
            <w:r w:rsidR="006526F3" w:rsidRPr="00E530D0">
              <w:t xml:space="preserve"> </w:t>
            </w:r>
            <w:r w:rsidR="004337A8">
              <w:t>(</w:t>
            </w:r>
            <w:r w:rsidR="0032657A">
              <w:t>SAMHSA</w:t>
            </w:r>
            <w:r w:rsidR="004337A8">
              <w:t>)</w:t>
            </w:r>
          </w:p>
        </w:tc>
        <w:tc>
          <w:tcPr>
            <w:tcW w:w="1890" w:type="dxa"/>
            <w:tcBorders>
              <w:top w:val="single" w:sz="7" w:space="0" w:color="000000"/>
              <w:left w:val="single" w:sz="7" w:space="0" w:color="000000"/>
              <w:bottom w:val="single" w:sz="7" w:space="0" w:color="000000"/>
              <w:right w:val="single" w:sz="7" w:space="0" w:color="000000"/>
            </w:tcBorders>
          </w:tcPr>
          <w:p w:rsidR="00507644" w:rsidRPr="00E530D0" w:rsidRDefault="0032657A">
            <w:pPr>
              <w:tabs>
                <w:tab w:val="left" w:pos="-1080"/>
                <w:tab w:val="left" w:pos="-720"/>
                <w:tab w:val="left" w:pos="0"/>
                <w:tab w:val="left" w:pos="720"/>
                <w:tab w:val="left" w:pos="1530"/>
                <w:tab w:val="left" w:pos="2880"/>
              </w:tabs>
              <w:spacing w:after="58"/>
            </w:pPr>
            <w:r>
              <w:t>2,121</w:t>
            </w:r>
          </w:p>
        </w:tc>
        <w:tc>
          <w:tcPr>
            <w:tcW w:w="180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jc w:val="center"/>
            </w:pPr>
          </w:p>
          <w:p w:rsidR="00507644" w:rsidRPr="00E530D0" w:rsidRDefault="00507644">
            <w:pPr>
              <w:tabs>
                <w:tab w:val="left" w:pos="-1080"/>
                <w:tab w:val="left" w:pos="-720"/>
                <w:tab w:val="left" w:pos="0"/>
                <w:tab w:val="left" w:pos="720"/>
                <w:tab w:val="left" w:pos="1530"/>
                <w:tab w:val="left" w:pos="2880"/>
              </w:tabs>
              <w:spacing w:after="58"/>
              <w:jc w:val="center"/>
            </w:pPr>
            <w:r w:rsidRPr="00E530D0">
              <w:t>1</w:t>
            </w:r>
          </w:p>
        </w:tc>
        <w:tc>
          <w:tcPr>
            <w:tcW w:w="162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jc w:val="center"/>
            </w:pPr>
          </w:p>
          <w:p w:rsidR="00507644" w:rsidRPr="00E530D0" w:rsidRDefault="00507644">
            <w:pPr>
              <w:tabs>
                <w:tab w:val="left" w:pos="-1080"/>
                <w:tab w:val="left" w:pos="-720"/>
                <w:tab w:val="left" w:pos="0"/>
                <w:tab w:val="left" w:pos="720"/>
                <w:tab w:val="left" w:pos="1530"/>
                <w:tab w:val="left" w:pos="2880"/>
              </w:tabs>
              <w:spacing w:after="58"/>
              <w:jc w:val="center"/>
            </w:pPr>
            <w:r w:rsidRPr="00E530D0">
              <w:t>4</w:t>
            </w:r>
          </w:p>
        </w:tc>
        <w:tc>
          <w:tcPr>
            <w:tcW w:w="1350" w:type="dxa"/>
            <w:tcBorders>
              <w:top w:val="single" w:sz="7" w:space="0" w:color="000000"/>
              <w:left w:val="single" w:sz="7" w:space="0" w:color="000000"/>
              <w:bottom w:val="single" w:sz="7" w:space="0" w:color="000000"/>
              <w:right w:val="single" w:sz="7" w:space="0" w:color="000000"/>
            </w:tcBorders>
          </w:tcPr>
          <w:p w:rsidR="00507644" w:rsidRPr="00E530D0" w:rsidRDefault="0032657A">
            <w:pPr>
              <w:tabs>
                <w:tab w:val="left" w:pos="-1080"/>
                <w:tab w:val="left" w:pos="-720"/>
                <w:tab w:val="left" w:pos="0"/>
                <w:tab w:val="left" w:pos="720"/>
                <w:tab w:val="left" w:pos="1530"/>
                <w:tab w:val="left" w:pos="2880"/>
              </w:tabs>
              <w:spacing w:after="58"/>
            </w:pPr>
            <w:r>
              <w:t>8,484</w:t>
            </w:r>
          </w:p>
        </w:tc>
      </w:tr>
      <w:tr w:rsidR="00507644" w:rsidRPr="00E530D0" w:rsidTr="006526F3">
        <w:tc>
          <w:tcPr>
            <w:tcW w:w="279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941184">
            <w:pPr>
              <w:tabs>
                <w:tab w:val="left" w:pos="-1080"/>
                <w:tab w:val="left" w:pos="-720"/>
                <w:tab w:val="left" w:pos="0"/>
                <w:tab w:val="left" w:pos="720"/>
                <w:tab w:val="left" w:pos="1530"/>
                <w:tab w:val="left" w:pos="2880"/>
              </w:tabs>
              <w:spacing w:after="58"/>
            </w:pPr>
            <w:r w:rsidRPr="00E530D0">
              <w:t>Program Narrative</w:t>
            </w:r>
            <w:r w:rsidR="00011FEF">
              <w:t xml:space="preserve"> and </w:t>
            </w:r>
            <w:r w:rsidRPr="00E530D0">
              <w:t xml:space="preserve"> </w:t>
            </w:r>
            <w:r w:rsidR="00507644" w:rsidRPr="00E530D0">
              <w:t>Checklist</w:t>
            </w:r>
            <w:r w:rsidRPr="00E530D0">
              <w:t xml:space="preserve"> (CDC) </w:t>
            </w:r>
          </w:p>
        </w:tc>
        <w:tc>
          <w:tcPr>
            <w:tcW w:w="189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pPr>
            <w:r w:rsidRPr="00E530D0">
              <w:t>59</w:t>
            </w:r>
          </w:p>
        </w:tc>
        <w:tc>
          <w:tcPr>
            <w:tcW w:w="180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jc w:val="center"/>
            </w:pPr>
            <w:r w:rsidRPr="00E530D0">
              <w:t>6</w:t>
            </w:r>
          </w:p>
        </w:tc>
        <w:tc>
          <w:tcPr>
            <w:tcW w:w="162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jc w:val="center"/>
            </w:pPr>
            <w:r w:rsidRPr="00E530D0">
              <w:t>24</w:t>
            </w:r>
          </w:p>
        </w:tc>
        <w:tc>
          <w:tcPr>
            <w:tcW w:w="135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pPr>
            <w:r w:rsidRPr="00E530D0">
              <w:t>8,496</w:t>
            </w:r>
          </w:p>
        </w:tc>
      </w:tr>
      <w:tr w:rsidR="00507644" w:rsidRPr="00E530D0" w:rsidTr="006526F3">
        <w:tc>
          <w:tcPr>
            <w:tcW w:w="279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rsidP="004337A8">
            <w:pPr>
              <w:tabs>
                <w:tab w:val="left" w:pos="-1080"/>
                <w:tab w:val="left" w:pos="-720"/>
                <w:tab w:val="left" w:pos="0"/>
                <w:tab w:val="left" w:pos="720"/>
                <w:tab w:val="left" w:pos="1530"/>
                <w:tab w:val="left" w:pos="2880"/>
              </w:tabs>
              <w:spacing w:after="58"/>
            </w:pPr>
            <w:r w:rsidRPr="00E530D0">
              <w:t>Program Narrative</w:t>
            </w:r>
            <w:r w:rsidR="00011FEF">
              <w:t xml:space="preserve"> and </w:t>
            </w:r>
            <w:r w:rsidR="00941184" w:rsidRPr="00E530D0">
              <w:t xml:space="preserve"> </w:t>
            </w:r>
            <w:r w:rsidRPr="00E530D0">
              <w:t>Checklist</w:t>
            </w:r>
            <w:r w:rsidR="00941184" w:rsidRPr="00E530D0">
              <w:t xml:space="preserve"> (HRSA)</w:t>
            </w:r>
            <w:r w:rsidRPr="00E530D0">
              <w:t xml:space="preserve"> </w:t>
            </w:r>
          </w:p>
        </w:tc>
        <w:tc>
          <w:tcPr>
            <w:tcW w:w="189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pPr>
            <w:r w:rsidRPr="00E530D0">
              <w:t>59</w:t>
            </w:r>
          </w:p>
        </w:tc>
        <w:tc>
          <w:tcPr>
            <w:tcW w:w="180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jc w:val="center"/>
            </w:pPr>
            <w:r w:rsidRPr="00E530D0">
              <w:t>1</w:t>
            </w:r>
          </w:p>
        </w:tc>
        <w:tc>
          <w:tcPr>
            <w:tcW w:w="162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jc w:val="center"/>
            </w:pPr>
            <w:r w:rsidRPr="00E530D0">
              <w:t>50</w:t>
            </w:r>
          </w:p>
        </w:tc>
        <w:tc>
          <w:tcPr>
            <w:tcW w:w="1350" w:type="dxa"/>
            <w:tcBorders>
              <w:top w:val="single" w:sz="7" w:space="0" w:color="000000"/>
              <w:left w:val="single" w:sz="7" w:space="0" w:color="000000"/>
              <w:bottom w:val="single" w:sz="7" w:space="0" w:color="000000"/>
              <w:right w:val="single" w:sz="7" w:space="0" w:color="000000"/>
            </w:tcBorders>
          </w:tcPr>
          <w:p w:rsidR="00507644" w:rsidRPr="00E530D0" w:rsidRDefault="00507644">
            <w:pPr>
              <w:spacing w:line="120" w:lineRule="exact"/>
            </w:pPr>
          </w:p>
          <w:p w:rsidR="00507644" w:rsidRPr="00E530D0" w:rsidRDefault="00507644">
            <w:pPr>
              <w:tabs>
                <w:tab w:val="left" w:pos="-1080"/>
                <w:tab w:val="left" w:pos="-720"/>
                <w:tab w:val="left" w:pos="0"/>
                <w:tab w:val="left" w:pos="720"/>
                <w:tab w:val="left" w:pos="1530"/>
                <w:tab w:val="left" w:pos="2880"/>
              </w:tabs>
              <w:spacing w:after="58"/>
            </w:pPr>
            <w:r w:rsidRPr="00E530D0">
              <w:t>2,950</w:t>
            </w:r>
          </w:p>
        </w:tc>
      </w:tr>
      <w:tr w:rsidR="0032657A" w:rsidRPr="00E530D0" w:rsidTr="008D6035">
        <w:tc>
          <w:tcPr>
            <w:tcW w:w="2790" w:type="dxa"/>
            <w:tcBorders>
              <w:top w:val="single" w:sz="7" w:space="0" w:color="000000"/>
              <w:left w:val="single" w:sz="7" w:space="0" w:color="000000"/>
              <w:bottom w:val="single" w:sz="7" w:space="0" w:color="000000"/>
              <w:right w:val="single" w:sz="7" w:space="0" w:color="000000"/>
            </w:tcBorders>
          </w:tcPr>
          <w:p w:rsidR="0032657A" w:rsidRPr="00E530D0" w:rsidRDefault="0032657A">
            <w:pPr>
              <w:spacing w:line="120" w:lineRule="exact"/>
            </w:pPr>
          </w:p>
          <w:p w:rsidR="0032657A" w:rsidRPr="00E530D0" w:rsidRDefault="0032657A">
            <w:pPr>
              <w:tabs>
                <w:tab w:val="left" w:pos="-1080"/>
                <w:tab w:val="left" w:pos="-720"/>
                <w:tab w:val="left" w:pos="0"/>
                <w:tab w:val="left" w:pos="720"/>
                <w:tab w:val="left" w:pos="1530"/>
                <w:tab w:val="left" w:pos="2880"/>
              </w:tabs>
              <w:spacing w:after="58"/>
            </w:pPr>
            <w:r w:rsidRPr="00E530D0">
              <w:rPr>
                <w:b/>
                <w:bCs/>
              </w:rPr>
              <w:t>Total</w:t>
            </w:r>
          </w:p>
        </w:tc>
        <w:tc>
          <w:tcPr>
            <w:tcW w:w="1890" w:type="dxa"/>
            <w:tcBorders>
              <w:top w:val="single" w:sz="7" w:space="0" w:color="000000"/>
              <w:left w:val="single" w:sz="7" w:space="0" w:color="000000"/>
              <w:bottom w:val="single" w:sz="7" w:space="0" w:color="000000"/>
              <w:right w:val="single" w:sz="7" w:space="0" w:color="000000"/>
            </w:tcBorders>
          </w:tcPr>
          <w:p w:rsidR="0032657A" w:rsidRPr="00E530D0" w:rsidRDefault="0032657A">
            <w:pPr>
              <w:spacing w:line="120" w:lineRule="exact"/>
            </w:pPr>
          </w:p>
          <w:p w:rsidR="0032657A" w:rsidRPr="00E530D0" w:rsidRDefault="0032657A">
            <w:pPr>
              <w:tabs>
                <w:tab w:val="left" w:pos="-1080"/>
                <w:tab w:val="left" w:pos="-720"/>
                <w:tab w:val="left" w:pos="0"/>
                <w:tab w:val="left" w:pos="720"/>
                <w:tab w:val="left" w:pos="1530"/>
                <w:tab w:val="left" w:pos="2880"/>
              </w:tabs>
              <w:spacing w:after="58"/>
            </w:pPr>
          </w:p>
        </w:tc>
        <w:tc>
          <w:tcPr>
            <w:tcW w:w="1800" w:type="dxa"/>
            <w:tcBorders>
              <w:top w:val="single" w:sz="7" w:space="0" w:color="000000"/>
              <w:left w:val="single" w:sz="7" w:space="0" w:color="000000"/>
              <w:bottom w:val="single" w:sz="7" w:space="0" w:color="000000"/>
              <w:right w:val="single" w:sz="7" w:space="0" w:color="000000"/>
            </w:tcBorders>
          </w:tcPr>
          <w:p w:rsidR="0032657A" w:rsidRPr="00E530D0" w:rsidRDefault="0032657A">
            <w:pPr>
              <w:spacing w:line="120" w:lineRule="exact"/>
            </w:pPr>
          </w:p>
          <w:p w:rsidR="0032657A" w:rsidRPr="00E530D0" w:rsidRDefault="0032657A">
            <w:pPr>
              <w:tabs>
                <w:tab w:val="left" w:pos="-1080"/>
                <w:tab w:val="left" w:pos="-720"/>
                <w:tab w:val="left" w:pos="0"/>
                <w:tab w:val="left" w:pos="720"/>
                <w:tab w:val="left" w:pos="1530"/>
                <w:tab w:val="left" w:pos="2880"/>
              </w:tabs>
              <w:spacing w:after="58"/>
              <w:jc w:val="center"/>
            </w:pPr>
          </w:p>
        </w:tc>
        <w:tc>
          <w:tcPr>
            <w:tcW w:w="1620" w:type="dxa"/>
          </w:tcPr>
          <w:p w:rsidR="0032657A" w:rsidRPr="00E530D0" w:rsidRDefault="0032657A">
            <w:pPr>
              <w:tabs>
                <w:tab w:val="left" w:pos="-1080"/>
                <w:tab w:val="left" w:pos="-720"/>
                <w:tab w:val="left" w:pos="0"/>
                <w:tab w:val="left" w:pos="720"/>
                <w:tab w:val="left" w:pos="1530"/>
                <w:tab w:val="left" w:pos="2880"/>
              </w:tabs>
              <w:spacing w:after="58"/>
              <w:jc w:val="center"/>
            </w:pPr>
          </w:p>
        </w:tc>
        <w:tc>
          <w:tcPr>
            <w:tcW w:w="1350" w:type="dxa"/>
            <w:tcBorders>
              <w:top w:val="single" w:sz="7" w:space="0" w:color="000000"/>
              <w:left w:val="single" w:sz="7" w:space="0" w:color="000000"/>
              <w:bottom w:val="single" w:sz="7" w:space="0" w:color="000000"/>
              <w:right w:val="single" w:sz="7" w:space="0" w:color="000000"/>
            </w:tcBorders>
          </w:tcPr>
          <w:p w:rsidR="0032657A" w:rsidRPr="004337A8" w:rsidRDefault="00FC1411">
            <w:pPr>
              <w:tabs>
                <w:tab w:val="left" w:pos="-1080"/>
                <w:tab w:val="left" w:pos="-720"/>
                <w:tab w:val="left" w:pos="0"/>
                <w:tab w:val="left" w:pos="720"/>
                <w:tab w:val="left" w:pos="1530"/>
                <w:tab w:val="left" w:pos="2880"/>
              </w:tabs>
              <w:spacing w:after="58"/>
              <w:rPr>
                <w:b/>
              </w:rPr>
            </w:pPr>
            <w:r w:rsidRPr="00FC1411">
              <w:rPr>
                <w:b/>
              </w:rPr>
              <w:t>19,930</w:t>
            </w:r>
          </w:p>
        </w:tc>
      </w:tr>
      <w:tr w:rsidR="0032657A" w:rsidRPr="00E530D0" w:rsidTr="006526F3">
        <w:tc>
          <w:tcPr>
            <w:tcW w:w="2790" w:type="dxa"/>
            <w:tcBorders>
              <w:top w:val="single" w:sz="7" w:space="0" w:color="000000"/>
              <w:left w:val="single" w:sz="7" w:space="0" w:color="000000"/>
              <w:bottom w:val="single" w:sz="7" w:space="0" w:color="000000"/>
              <w:right w:val="single" w:sz="7" w:space="0" w:color="000000"/>
            </w:tcBorders>
          </w:tcPr>
          <w:p w:rsidR="0032657A" w:rsidRPr="00E530D0" w:rsidRDefault="0032657A">
            <w:pPr>
              <w:tabs>
                <w:tab w:val="left" w:pos="-1080"/>
                <w:tab w:val="left" w:pos="-720"/>
                <w:tab w:val="left" w:pos="0"/>
                <w:tab w:val="left" w:pos="720"/>
                <w:tab w:val="left" w:pos="1530"/>
                <w:tab w:val="left" w:pos="2880"/>
              </w:tabs>
              <w:spacing w:after="58"/>
            </w:pPr>
          </w:p>
        </w:tc>
        <w:tc>
          <w:tcPr>
            <w:tcW w:w="5310" w:type="dxa"/>
            <w:gridSpan w:val="3"/>
            <w:tcBorders>
              <w:top w:val="single" w:sz="7" w:space="0" w:color="000000"/>
              <w:left w:val="single" w:sz="7" w:space="0" w:color="000000"/>
              <w:bottom w:val="single" w:sz="7" w:space="0" w:color="000000"/>
              <w:right w:val="single" w:sz="7" w:space="0" w:color="000000"/>
            </w:tcBorders>
          </w:tcPr>
          <w:p w:rsidR="0032657A" w:rsidRPr="00E530D0" w:rsidRDefault="0032657A">
            <w:pPr>
              <w:tabs>
                <w:tab w:val="left" w:pos="-1080"/>
                <w:tab w:val="left" w:pos="-720"/>
                <w:tab w:val="left" w:pos="0"/>
                <w:tab w:val="left" w:pos="720"/>
                <w:tab w:val="left" w:pos="1530"/>
                <w:tab w:val="left" w:pos="2880"/>
              </w:tabs>
              <w:spacing w:after="58"/>
            </w:pPr>
          </w:p>
        </w:tc>
        <w:tc>
          <w:tcPr>
            <w:tcW w:w="1350" w:type="dxa"/>
            <w:tcBorders>
              <w:top w:val="single" w:sz="7" w:space="0" w:color="000000"/>
              <w:left w:val="single" w:sz="7" w:space="0" w:color="000000"/>
              <w:bottom w:val="single" w:sz="7" w:space="0" w:color="000000"/>
              <w:right w:val="single" w:sz="7" w:space="0" w:color="000000"/>
            </w:tcBorders>
          </w:tcPr>
          <w:p w:rsidR="0032657A" w:rsidRPr="00E530D0" w:rsidRDefault="0032657A">
            <w:pPr>
              <w:tabs>
                <w:tab w:val="left" w:pos="-1080"/>
                <w:tab w:val="left" w:pos="-720"/>
                <w:tab w:val="left" w:pos="0"/>
                <w:tab w:val="left" w:pos="720"/>
                <w:tab w:val="left" w:pos="1530"/>
                <w:tab w:val="left" w:pos="2880"/>
              </w:tabs>
              <w:spacing w:after="58"/>
            </w:pPr>
          </w:p>
        </w:tc>
      </w:tr>
    </w:tbl>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ind w:firstLine="720"/>
      </w:pPr>
      <w:r w:rsidRPr="00E530D0">
        <w:rPr>
          <w:u w:val="single"/>
        </w:rPr>
        <w:t>B.  Annualized Cost to the Respondent</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p>
    <w:p w:rsidR="00507644" w:rsidRPr="00900CD2" w:rsidRDefault="008E480C">
      <w:pPr>
        <w:tabs>
          <w:tab w:val="left" w:pos="-1080"/>
          <w:tab w:val="left" w:pos="-720"/>
          <w:tab w:val="left" w:pos="0"/>
          <w:tab w:val="left" w:pos="720"/>
          <w:tab w:val="left" w:pos="1530"/>
          <w:tab w:val="left" w:pos="2880"/>
        </w:tabs>
        <w:ind w:firstLine="720"/>
      </w:pPr>
      <w:r w:rsidRPr="00900CD2">
        <w:rPr>
          <w:u w:val="single"/>
        </w:rPr>
        <w:t>Program Narrative and Checklist</w:t>
      </w:r>
      <w:r w:rsidR="0054351B">
        <w:rPr>
          <w:u w:val="single"/>
        </w:rPr>
        <w:t xml:space="preserve"> (SAMHSA</w:t>
      </w:r>
      <w:proofErr w:type="gramStart"/>
      <w:r w:rsidR="0054351B">
        <w:rPr>
          <w:u w:val="single"/>
        </w:rPr>
        <w:t>)</w:t>
      </w:r>
      <w:r w:rsidRPr="00900CD2">
        <w:rPr>
          <w:u w:val="single"/>
        </w:rPr>
        <w:t xml:space="preserve"> </w:t>
      </w:r>
      <w:r w:rsidRPr="00900CD2">
        <w:t>:</w:t>
      </w:r>
      <w:proofErr w:type="gramEnd"/>
    </w:p>
    <w:p w:rsidR="00507644" w:rsidRPr="00900CD2" w:rsidRDefault="00507644">
      <w:pPr>
        <w:tabs>
          <w:tab w:val="left" w:pos="-1080"/>
          <w:tab w:val="left" w:pos="-720"/>
          <w:tab w:val="left" w:pos="0"/>
          <w:tab w:val="left" w:pos="720"/>
          <w:tab w:val="left" w:pos="1530"/>
          <w:tab w:val="left" w:pos="2880"/>
        </w:tabs>
      </w:pPr>
    </w:p>
    <w:p w:rsidR="00507644" w:rsidRPr="00900CD2" w:rsidRDefault="008E480C">
      <w:pPr>
        <w:tabs>
          <w:tab w:val="left" w:pos="-1080"/>
          <w:tab w:val="left" w:pos="-720"/>
          <w:tab w:val="left" w:pos="0"/>
          <w:tab w:val="left" w:pos="720"/>
          <w:tab w:val="left" w:pos="1530"/>
          <w:tab w:val="left" w:pos="2880"/>
        </w:tabs>
        <w:ind w:left="1530"/>
      </w:pPr>
      <w:r w:rsidRPr="00900CD2">
        <w:t>We estimate that an applicant can complete the required narrative and checklist in an average of 4 hours.  Salaries are estimated at $25/hour plus an additional $13/hour for fringe benefits and overhead.</w:t>
      </w:r>
    </w:p>
    <w:p w:rsidR="00507644" w:rsidRPr="00900CD2" w:rsidRDefault="00507644">
      <w:pPr>
        <w:tabs>
          <w:tab w:val="left" w:pos="-1080"/>
          <w:tab w:val="left" w:pos="-720"/>
          <w:tab w:val="left" w:pos="0"/>
          <w:tab w:val="left" w:pos="720"/>
          <w:tab w:val="left" w:pos="1530"/>
          <w:tab w:val="left" w:pos="2880"/>
        </w:tabs>
      </w:pPr>
    </w:p>
    <w:p w:rsidR="00507644" w:rsidRPr="00E530D0" w:rsidRDefault="008E480C">
      <w:pPr>
        <w:tabs>
          <w:tab w:val="left" w:pos="-1080"/>
          <w:tab w:val="left" w:pos="-720"/>
          <w:tab w:val="left" w:pos="0"/>
          <w:tab w:val="left" w:pos="720"/>
          <w:tab w:val="left" w:pos="1530"/>
          <w:tab w:val="left" w:pos="2880"/>
        </w:tabs>
        <w:ind w:left="1530"/>
      </w:pPr>
      <w:r w:rsidRPr="00900CD2">
        <w:t xml:space="preserve">Salary/fringe cost of $38/hr. x 4 hours = $152 per application.  $152 x </w:t>
      </w:r>
      <w:r w:rsidR="0054351B">
        <w:t xml:space="preserve">8,484 </w:t>
      </w:r>
      <w:r w:rsidRPr="00900CD2">
        <w:t>respondents annually = $1,</w:t>
      </w:r>
      <w:r w:rsidR="0054351B">
        <w:t>289</w:t>
      </w:r>
      <w:r w:rsidRPr="00900CD2">
        <w:t>,</w:t>
      </w:r>
      <w:r w:rsidR="0054351B">
        <w:t>568</w:t>
      </w:r>
      <w:r w:rsidR="0054351B" w:rsidRPr="00900CD2">
        <w:t xml:space="preserve"> </w:t>
      </w:r>
      <w:r w:rsidRPr="00900CD2">
        <w:t>per year.</w:t>
      </w:r>
    </w:p>
    <w:p w:rsidR="00791BF6" w:rsidRPr="00E530D0" w:rsidRDefault="00791BF6">
      <w:pPr>
        <w:tabs>
          <w:tab w:val="left" w:pos="-1080"/>
          <w:tab w:val="left" w:pos="-720"/>
          <w:tab w:val="left" w:pos="0"/>
          <w:tab w:val="left" w:pos="720"/>
          <w:tab w:val="left" w:pos="1530"/>
          <w:tab w:val="left" w:pos="2880"/>
        </w:tabs>
        <w:ind w:left="1530"/>
      </w:pPr>
    </w:p>
    <w:p w:rsidR="007D5BDD" w:rsidRPr="00E530D0" w:rsidRDefault="007D5BDD">
      <w:pPr>
        <w:tabs>
          <w:tab w:val="left" w:pos="-1080"/>
          <w:tab w:val="left" w:pos="-720"/>
          <w:tab w:val="left" w:pos="0"/>
          <w:tab w:val="left" w:pos="720"/>
          <w:tab w:val="left" w:pos="1530"/>
          <w:tab w:val="left" w:pos="2880"/>
        </w:tabs>
        <w:ind w:left="1530"/>
      </w:pPr>
    </w:p>
    <w:p w:rsidR="00595EB6" w:rsidRDefault="00595EB6">
      <w:pPr>
        <w:widowControl/>
        <w:autoSpaceDE/>
        <w:autoSpaceDN/>
        <w:adjustRightInd/>
        <w:rPr>
          <w:u w:val="single"/>
        </w:rPr>
      </w:pPr>
      <w:r>
        <w:rPr>
          <w:u w:val="single"/>
        </w:rPr>
        <w:br w:type="page"/>
      </w:r>
    </w:p>
    <w:p w:rsidR="00507644" w:rsidRPr="00900CD2" w:rsidRDefault="008E480C">
      <w:pPr>
        <w:tabs>
          <w:tab w:val="left" w:pos="-1080"/>
          <w:tab w:val="left" w:pos="-720"/>
          <w:tab w:val="left" w:pos="0"/>
          <w:tab w:val="left" w:pos="720"/>
          <w:tab w:val="left" w:pos="1530"/>
          <w:tab w:val="left" w:pos="2880"/>
        </w:tabs>
        <w:ind w:firstLine="720"/>
      </w:pPr>
      <w:r w:rsidRPr="00900CD2">
        <w:rPr>
          <w:u w:val="single"/>
        </w:rPr>
        <w:lastRenderedPageBreak/>
        <w:t>Program Narrative and Checklist (CDC)</w:t>
      </w:r>
      <w:r w:rsidRPr="00900CD2">
        <w:t xml:space="preserve">:  </w:t>
      </w:r>
    </w:p>
    <w:p w:rsidR="00507644" w:rsidRPr="00900CD2" w:rsidRDefault="00507644">
      <w:pPr>
        <w:tabs>
          <w:tab w:val="left" w:pos="-1080"/>
          <w:tab w:val="left" w:pos="-720"/>
          <w:tab w:val="left" w:pos="0"/>
          <w:tab w:val="left" w:pos="720"/>
          <w:tab w:val="left" w:pos="1530"/>
          <w:tab w:val="left" w:pos="2880"/>
        </w:tabs>
      </w:pPr>
    </w:p>
    <w:p w:rsidR="00507644" w:rsidRPr="00900CD2" w:rsidRDefault="008E480C">
      <w:pPr>
        <w:tabs>
          <w:tab w:val="left" w:pos="-1080"/>
          <w:tab w:val="left" w:pos="-720"/>
          <w:tab w:val="left" w:pos="0"/>
          <w:tab w:val="left" w:pos="720"/>
          <w:tab w:val="left" w:pos="1530"/>
          <w:tab w:val="left" w:pos="2880"/>
        </w:tabs>
        <w:ind w:left="1530"/>
      </w:pPr>
      <w:r w:rsidRPr="00900CD2">
        <w:t>We estimate that an applicant can complete the required narrative and checklist in an average of 4 hours.  Salaries are estimated at $25/hour plus an additional $13/hour for fringe benefits and overhead.</w:t>
      </w:r>
    </w:p>
    <w:p w:rsidR="00507644" w:rsidRPr="00900CD2" w:rsidRDefault="00507644">
      <w:pPr>
        <w:tabs>
          <w:tab w:val="left" w:pos="-1080"/>
          <w:tab w:val="left" w:pos="-720"/>
          <w:tab w:val="left" w:pos="0"/>
          <w:tab w:val="left" w:pos="720"/>
          <w:tab w:val="left" w:pos="1530"/>
          <w:tab w:val="left" w:pos="2880"/>
        </w:tabs>
      </w:pPr>
    </w:p>
    <w:p w:rsidR="00507644" w:rsidRPr="00900CD2" w:rsidRDefault="00507644">
      <w:pPr>
        <w:tabs>
          <w:tab w:val="left" w:pos="-1080"/>
          <w:tab w:val="left" w:pos="-720"/>
          <w:tab w:val="left" w:pos="0"/>
          <w:tab w:val="left" w:pos="720"/>
          <w:tab w:val="left" w:pos="1530"/>
          <w:tab w:val="left" w:pos="2880"/>
        </w:tabs>
      </w:pPr>
    </w:p>
    <w:p w:rsidR="00507644" w:rsidRPr="00900CD2" w:rsidRDefault="008E480C">
      <w:pPr>
        <w:tabs>
          <w:tab w:val="left" w:pos="-1080"/>
          <w:tab w:val="left" w:pos="-720"/>
          <w:tab w:val="left" w:pos="0"/>
          <w:tab w:val="left" w:pos="720"/>
          <w:tab w:val="left" w:pos="1530"/>
          <w:tab w:val="left" w:pos="2880"/>
        </w:tabs>
        <w:ind w:left="1530"/>
      </w:pPr>
      <w:r w:rsidRPr="00900CD2">
        <w:t>Salary/fringe cost of $38/hr. x 24 hours = $912 x 6 applications =   $5,472 x 59 respondents annually = $322,848 per year.</w:t>
      </w:r>
    </w:p>
    <w:p w:rsidR="00507644" w:rsidRPr="00900CD2" w:rsidRDefault="00507644">
      <w:pPr>
        <w:tabs>
          <w:tab w:val="left" w:pos="-1080"/>
          <w:tab w:val="left" w:pos="-720"/>
          <w:tab w:val="left" w:pos="0"/>
          <w:tab w:val="left" w:pos="720"/>
          <w:tab w:val="left" w:pos="1530"/>
          <w:tab w:val="left" w:pos="2880"/>
        </w:tabs>
      </w:pPr>
    </w:p>
    <w:p w:rsidR="00507644" w:rsidRPr="00900CD2" w:rsidRDefault="00507644">
      <w:pPr>
        <w:tabs>
          <w:tab w:val="left" w:pos="-1080"/>
          <w:tab w:val="left" w:pos="-720"/>
          <w:tab w:val="left" w:pos="0"/>
          <w:tab w:val="left" w:pos="720"/>
          <w:tab w:val="left" w:pos="1530"/>
          <w:tab w:val="left" w:pos="2880"/>
        </w:tabs>
      </w:pPr>
    </w:p>
    <w:p w:rsidR="00507644" w:rsidRPr="00900CD2" w:rsidRDefault="008E480C" w:rsidP="00791BF6">
      <w:pPr>
        <w:tabs>
          <w:tab w:val="left" w:pos="-1080"/>
          <w:tab w:val="left" w:pos="-720"/>
          <w:tab w:val="left" w:pos="0"/>
          <w:tab w:val="left" w:pos="720"/>
          <w:tab w:val="left" w:pos="1530"/>
          <w:tab w:val="left" w:pos="2880"/>
        </w:tabs>
      </w:pPr>
      <w:r w:rsidRPr="00900CD2">
        <w:tab/>
      </w:r>
      <w:r w:rsidRPr="00900CD2">
        <w:rPr>
          <w:u w:val="single"/>
        </w:rPr>
        <w:t>Program Narrative and Checklist (HRSA)</w:t>
      </w:r>
      <w:r w:rsidRPr="00900CD2">
        <w:t>:</w:t>
      </w:r>
    </w:p>
    <w:p w:rsidR="00507644" w:rsidRPr="00900CD2" w:rsidRDefault="00507644">
      <w:pPr>
        <w:tabs>
          <w:tab w:val="left" w:pos="-1080"/>
          <w:tab w:val="left" w:pos="-720"/>
          <w:tab w:val="left" w:pos="0"/>
          <w:tab w:val="left" w:pos="720"/>
          <w:tab w:val="left" w:pos="1530"/>
          <w:tab w:val="left" w:pos="2880"/>
        </w:tabs>
      </w:pPr>
    </w:p>
    <w:p w:rsidR="00507644" w:rsidRPr="00900CD2" w:rsidRDefault="008E480C">
      <w:pPr>
        <w:tabs>
          <w:tab w:val="left" w:pos="-1080"/>
          <w:tab w:val="left" w:pos="-720"/>
          <w:tab w:val="left" w:pos="0"/>
          <w:tab w:val="left" w:pos="720"/>
          <w:tab w:val="left" w:pos="1530"/>
          <w:tab w:val="left" w:pos="2880"/>
        </w:tabs>
        <w:ind w:left="1530"/>
      </w:pPr>
      <w:r w:rsidRPr="00900CD2">
        <w:t>We estimate that an applicant can complete the required narrative and checklist in an average of 50 hours.  Salaries are estimated at $25/hour plus an additional $13/hour for fringe benefits and overhead.</w:t>
      </w:r>
    </w:p>
    <w:p w:rsidR="00507644" w:rsidRPr="00900CD2" w:rsidRDefault="00507644">
      <w:pPr>
        <w:tabs>
          <w:tab w:val="left" w:pos="-1080"/>
          <w:tab w:val="left" w:pos="-720"/>
          <w:tab w:val="left" w:pos="0"/>
          <w:tab w:val="left" w:pos="720"/>
          <w:tab w:val="left" w:pos="1530"/>
          <w:tab w:val="left" w:pos="2880"/>
        </w:tabs>
      </w:pPr>
    </w:p>
    <w:p w:rsidR="00507644" w:rsidRPr="00900CD2" w:rsidRDefault="008E480C">
      <w:pPr>
        <w:tabs>
          <w:tab w:val="left" w:pos="-1080"/>
          <w:tab w:val="left" w:pos="-720"/>
          <w:tab w:val="left" w:pos="0"/>
          <w:tab w:val="left" w:pos="720"/>
          <w:tab w:val="left" w:pos="1530"/>
          <w:tab w:val="left" w:pos="2880"/>
        </w:tabs>
        <w:ind w:left="1530"/>
      </w:pPr>
      <w:r w:rsidRPr="00900CD2">
        <w:t>Salary/fringe cost of $38/hr. x 50 hours = $1,900 per application.  $1,900 x 59 respondents annually = $112,100 per year.</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ind w:firstLine="1530"/>
      </w:pPr>
      <w:r w:rsidRPr="00E530D0">
        <w:rPr>
          <w:u w:val="single"/>
        </w:rPr>
        <w:t>Total Annual Cost to Respondents</w:t>
      </w:r>
    </w:p>
    <w:p w:rsidR="00507644" w:rsidRPr="00E530D0" w:rsidRDefault="00507644">
      <w:pPr>
        <w:tabs>
          <w:tab w:val="left" w:pos="-1080"/>
          <w:tab w:val="left" w:pos="-720"/>
          <w:tab w:val="left" w:pos="0"/>
          <w:tab w:val="left" w:pos="720"/>
          <w:tab w:val="left" w:pos="1530"/>
          <w:tab w:val="left" w:pos="2880"/>
        </w:tabs>
      </w:pPr>
    </w:p>
    <w:p w:rsidR="00507644" w:rsidRPr="00E530D0" w:rsidRDefault="00710A2F">
      <w:pPr>
        <w:tabs>
          <w:tab w:val="left" w:pos="-1080"/>
          <w:tab w:val="left" w:pos="-720"/>
          <w:tab w:val="left" w:pos="0"/>
          <w:tab w:val="left" w:pos="720"/>
          <w:tab w:val="left" w:pos="1530"/>
          <w:tab w:val="left" w:pos="2880"/>
        </w:tabs>
        <w:ind w:firstLine="1530"/>
      </w:pPr>
      <w:r w:rsidRPr="00E530D0">
        <w:t xml:space="preserve">  </w:t>
      </w:r>
      <w:r w:rsidR="00507644" w:rsidRPr="00E530D0">
        <w:t xml:space="preserve"> </w:t>
      </w:r>
      <w:r w:rsidR="00A85567">
        <w:t xml:space="preserve"> </w:t>
      </w:r>
      <w:r w:rsidR="00507644" w:rsidRPr="00E530D0">
        <w:t>$</w:t>
      </w:r>
      <w:r w:rsidRPr="00E530D0">
        <w:t>1,</w:t>
      </w:r>
      <w:r w:rsidR="00B8113D">
        <w:t>289</w:t>
      </w:r>
      <w:r w:rsidRPr="00E530D0">
        <w:t>,</w:t>
      </w:r>
      <w:r w:rsidR="00B8113D">
        <w:t>568</w:t>
      </w:r>
      <w:r w:rsidR="00B8113D" w:rsidRPr="00E530D0">
        <w:t xml:space="preserve">    </w:t>
      </w:r>
      <w:r w:rsidR="00507644" w:rsidRPr="00E530D0">
        <w:t>(</w:t>
      </w:r>
      <w:r w:rsidR="00B8113D">
        <w:t xml:space="preserve">SAMHSA </w:t>
      </w:r>
      <w:r w:rsidR="00507644" w:rsidRPr="00E530D0">
        <w:t>Program Narrativ</w:t>
      </w:r>
      <w:r w:rsidRPr="00E530D0">
        <w:t>e</w:t>
      </w:r>
      <w:r w:rsidR="00011FEF">
        <w:t xml:space="preserve"> and C</w:t>
      </w:r>
      <w:r w:rsidR="00507644" w:rsidRPr="00E530D0">
        <w:t>hecklist)</w:t>
      </w:r>
      <w:r w:rsidR="00507644" w:rsidRPr="00E530D0">
        <w:tab/>
      </w:r>
      <w:r w:rsidR="00507644" w:rsidRPr="00E530D0">
        <w:tab/>
      </w:r>
    </w:p>
    <w:p w:rsidR="00507644" w:rsidRPr="00E530D0" w:rsidRDefault="00507644">
      <w:pPr>
        <w:tabs>
          <w:tab w:val="left" w:pos="-1080"/>
          <w:tab w:val="left" w:pos="-720"/>
          <w:tab w:val="left" w:pos="0"/>
          <w:tab w:val="left" w:pos="720"/>
          <w:tab w:val="left" w:pos="1530"/>
          <w:tab w:val="left" w:pos="2880"/>
        </w:tabs>
        <w:ind w:firstLine="1530"/>
      </w:pPr>
      <w:r w:rsidRPr="00E530D0">
        <w:t xml:space="preserve">       </w:t>
      </w:r>
      <w:r w:rsidR="00A85567">
        <w:t xml:space="preserve">  </w:t>
      </w:r>
      <w:r w:rsidRPr="00E530D0">
        <w:t xml:space="preserve">322,848   </w:t>
      </w:r>
      <w:r w:rsidR="00710A2F" w:rsidRPr="00E530D0">
        <w:t xml:space="preserve"> </w:t>
      </w:r>
      <w:r w:rsidR="00011FEF">
        <w:t xml:space="preserve"> </w:t>
      </w:r>
      <w:r w:rsidRPr="00E530D0">
        <w:t>(CDC Program Narrative</w:t>
      </w:r>
      <w:r w:rsidR="00011FEF">
        <w:t xml:space="preserve"> and </w:t>
      </w:r>
      <w:r w:rsidRPr="00E530D0">
        <w:t>Checklist)</w:t>
      </w:r>
    </w:p>
    <w:p w:rsidR="00AD7884" w:rsidRDefault="00507644">
      <w:pPr>
        <w:tabs>
          <w:tab w:val="left" w:pos="-1080"/>
          <w:tab w:val="left" w:pos="-720"/>
          <w:tab w:val="left" w:pos="0"/>
          <w:tab w:val="left" w:pos="720"/>
          <w:tab w:val="left" w:pos="1530"/>
          <w:tab w:val="left" w:pos="2880"/>
        </w:tabs>
      </w:pPr>
      <w:r w:rsidRPr="00E530D0">
        <w:t xml:space="preserve">                                  </w:t>
      </w:r>
      <w:r w:rsidR="00FC1411" w:rsidRPr="00FC1411">
        <w:rPr>
          <w:u w:val="single"/>
        </w:rPr>
        <w:t>112,100</w:t>
      </w:r>
      <w:r w:rsidRPr="00E530D0">
        <w:t xml:space="preserve">   </w:t>
      </w:r>
      <w:r w:rsidR="00710A2F" w:rsidRPr="00E530D0">
        <w:t xml:space="preserve"> </w:t>
      </w:r>
      <w:r w:rsidRPr="00E530D0">
        <w:t>(HRSA Program Narrative</w:t>
      </w:r>
      <w:r w:rsidR="00011FEF">
        <w:t xml:space="preserve"> and </w:t>
      </w:r>
      <w:r w:rsidR="00710A2F" w:rsidRPr="00E530D0">
        <w:t xml:space="preserve">Checklist) </w:t>
      </w:r>
      <w:r w:rsidRPr="00E530D0">
        <w:t xml:space="preserve"> </w:t>
      </w:r>
      <w:r w:rsidR="00011FEF">
        <w:tab/>
      </w:r>
      <w:r w:rsidR="00011FEF">
        <w:tab/>
        <w:t xml:space="preserve">  </w:t>
      </w:r>
    </w:p>
    <w:p w:rsidR="00507644" w:rsidRPr="00E530D0" w:rsidRDefault="00A85567">
      <w:pPr>
        <w:tabs>
          <w:tab w:val="left" w:pos="-1080"/>
          <w:tab w:val="left" w:pos="-720"/>
          <w:tab w:val="left" w:pos="0"/>
          <w:tab w:val="left" w:pos="720"/>
          <w:tab w:val="left" w:pos="1530"/>
          <w:tab w:val="left" w:pos="2880"/>
        </w:tabs>
        <w:ind w:firstLine="1530"/>
      </w:pPr>
      <w:r>
        <w:t xml:space="preserve">    </w:t>
      </w:r>
      <w:r w:rsidR="00507644" w:rsidRPr="00E530D0">
        <w:t>$</w:t>
      </w:r>
      <w:r w:rsidR="00451CB4">
        <w:t>1,</w:t>
      </w:r>
      <w:r w:rsidR="00451CB4" w:rsidRPr="00451CB4">
        <w:t>724</w:t>
      </w:r>
      <w:r w:rsidR="00451CB4">
        <w:t>,</w:t>
      </w:r>
      <w:r w:rsidR="00B8113D">
        <w:t>516</w:t>
      </w:r>
      <w:r w:rsidR="00B8113D" w:rsidRPr="00E530D0">
        <w:t xml:space="preserve"> </w:t>
      </w:r>
      <w:r>
        <w:tab/>
      </w:r>
      <w:r w:rsidR="00507644" w:rsidRPr="00E530D0">
        <w:t>Total</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rPr>
          <w:u w:val="single"/>
        </w:rPr>
      </w:pPr>
      <w:r w:rsidRPr="00E530D0">
        <w:t xml:space="preserve">13. </w:t>
      </w:r>
      <w:r w:rsidRPr="00E530D0">
        <w:rPr>
          <w:u w:val="single"/>
        </w:rPr>
        <w:t>Estimates of Annualized Respondent Capital and Maintenance Costs</w:t>
      </w:r>
    </w:p>
    <w:p w:rsidR="00507644" w:rsidRPr="00E530D0" w:rsidRDefault="00507644">
      <w:pPr>
        <w:tabs>
          <w:tab w:val="left" w:pos="-1080"/>
          <w:tab w:val="left" w:pos="-720"/>
          <w:tab w:val="left" w:pos="0"/>
          <w:tab w:val="left" w:pos="720"/>
          <w:tab w:val="left" w:pos="1530"/>
          <w:tab w:val="left" w:pos="2880"/>
        </w:tabs>
      </w:pPr>
      <w:r w:rsidRPr="00E530D0">
        <w:t xml:space="preserve">    </w:t>
      </w:r>
      <w:r w:rsidR="00A85567">
        <w:tab/>
      </w:r>
      <w:r w:rsidRPr="00E530D0">
        <w:t>There are no capital or maintenance costs.</w:t>
      </w:r>
    </w:p>
    <w:p w:rsidR="00187D00" w:rsidRPr="00E530D0" w:rsidRDefault="00187D00">
      <w:pPr>
        <w:tabs>
          <w:tab w:val="left" w:pos="-1080"/>
          <w:tab w:val="left" w:pos="-720"/>
          <w:tab w:val="left" w:pos="0"/>
          <w:tab w:val="left" w:pos="720"/>
          <w:tab w:val="left" w:pos="1530"/>
          <w:tab w:val="left" w:pos="2880"/>
        </w:tabs>
        <w:jc w:val="center"/>
      </w:pPr>
    </w:p>
    <w:p w:rsidR="00507644" w:rsidRPr="00E530D0" w:rsidRDefault="00507644">
      <w:pPr>
        <w:tabs>
          <w:tab w:val="left" w:pos="-1080"/>
          <w:tab w:val="left" w:pos="-720"/>
          <w:tab w:val="left" w:pos="0"/>
          <w:tab w:val="left" w:pos="720"/>
          <w:tab w:val="left" w:pos="1530"/>
          <w:tab w:val="left" w:pos="2880"/>
        </w:tabs>
      </w:pPr>
      <w:r w:rsidRPr="00E530D0">
        <w:t xml:space="preserve">14. </w:t>
      </w:r>
      <w:r w:rsidRPr="00E530D0">
        <w:tab/>
      </w:r>
      <w:r w:rsidRPr="00E530D0">
        <w:rPr>
          <w:u w:val="single"/>
        </w:rPr>
        <w:t>Estimates of Annualized Cost-Government</w:t>
      </w:r>
    </w:p>
    <w:p w:rsidR="00187D00" w:rsidRPr="00E530D0" w:rsidRDefault="00187D00">
      <w:pPr>
        <w:tabs>
          <w:tab w:val="left" w:pos="-1080"/>
          <w:tab w:val="left" w:pos="-720"/>
          <w:tab w:val="left" w:pos="0"/>
          <w:tab w:val="left" w:pos="720"/>
          <w:tab w:val="left" w:pos="1530"/>
          <w:tab w:val="left" w:pos="2880"/>
        </w:tabs>
        <w:ind w:firstLine="1530"/>
      </w:pPr>
    </w:p>
    <w:p w:rsidR="00507644" w:rsidRPr="00E530D0" w:rsidRDefault="00507644">
      <w:pPr>
        <w:tabs>
          <w:tab w:val="left" w:pos="-1080"/>
          <w:tab w:val="left" w:pos="-720"/>
          <w:tab w:val="left" w:pos="0"/>
          <w:tab w:val="left" w:pos="720"/>
          <w:tab w:val="left" w:pos="1530"/>
          <w:tab w:val="left" w:pos="2880"/>
        </w:tabs>
        <w:ind w:firstLine="1530"/>
      </w:pPr>
      <w:r w:rsidRPr="00E530D0">
        <w:t xml:space="preserve">Copy Preparation            </w:t>
      </w:r>
      <w:r w:rsidR="00187D00" w:rsidRPr="00E530D0">
        <w:t xml:space="preserve"> </w:t>
      </w:r>
      <w:r w:rsidR="00B567C7">
        <w:t xml:space="preserve"> </w:t>
      </w:r>
      <w:r w:rsidRPr="00E530D0">
        <w:t>2,500</w:t>
      </w:r>
    </w:p>
    <w:p w:rsidR="00507644" w:rsidRPr="00E530D0" w:rsidRDefault="00507644">
      <w:pPr>
        <w:tabs>
          <w:tab w:val="left" w:pos="-1080"/>
          <w:tab w:val="left" w:pos="-720"/>
          <w:tab w:val="left" w:pos="0"/>
          <w:tab w:val="left" w:pos="720"/>
          <w:tab w:val="left" w:pos="1530"/>
          <w:tab w:val="left" w:pos="2880"/>
        </w:tabs>
        <w:ind w:firstLine="1530"/>
      </w:pPr>
      <w:r w:rsidRPr="00E530D0">
        <w:t xml:space="preserve">Printing                         </w:t>
      </w:r>
      <w:r w:rsidR="00187D00" w:rsidRPr="00E530D0">
        <w:t xml:space="preserve">   </w:t>
      </w:r>
      <w:r w:rsidRPr="00E530D0">
        <w:t>50,500</w:t>
      </w:r>
    </w:p>
    <w:p w:rsidR="00377E2E" w:rsidRDefault="00507644">
      <w:pPr>
        <w:tabs>
          <w:tab w:val="left" w:pos="-1080"/>
          <w:tab w:val="left" w:pos="-720"/>
          <w:tab w:val="left" w:pos="0"/>
          <w:tab w:val="left" w:pos="720"/>
          <w:tab w:val="left" w:pos="1530"/>
          <w:tab w:val="left" w:pos="2880"/>
        </w:tabs>
        <w:ind w:firstLine="1530"/>
      </w:pPr>
      <w:r w:rsidRPr="00E530D0">
        <w:t xml:space="preserve">Mailing and Handling   </w:t>
      </w:r>
      <w:r w:rsidR="00011FEF">
        <w:t xml:space="preserve">  </w:t>
      </w:r>
      <w:r w:rsidRPr="00E530D0">
        <w:rPr>
          <w:u w:val="single"/>
        </w:rPr>
        <w:t xml:space="preserve">  4,000</w:t>
      </w:r>
    </w:p>
    <w:p w:rsidR="00F03801" w:rsidRPr="00E530D0" w:rsidRDefault="00507644" w:rsidP="00F03801">
      <w:pPr>
        <w:tabs>
          <w:tab w:val="left" w:pos="-1080"/>
          <w:tab w:val="left" w:pos="-720"/>
          <w:tab w:val="left" w:pos="0"/>
          <w:tab w:val="left" w:pos="720"/>
          <w:tab w:val="left" w:pos="1530"/>
          <w:tab w:val="left" w:pos="2880"/>
        </w:tabs>
        <w:ind w:firstLine="1530"/>
      </w:pPr>
      <w:r w:rsidRPr="00E530D0">
        <w:t xml:space="preserve">     Total:                    </w:t>
      </w:r>
      <w:r w:rsidR="00187D00" w:rsidRPr="00E530D0">
        <w:t xml:space="preserve">  </w:t>
      </w:r>
      <w:r w:rsidR="00B567C7">
        <w:t xml:space="preserve"> </w:t>
      </w:r>
      <w:r w:rsidR="00187D00" w:rsidRPr="00E530D0">
        <w:t xml:space="preserve"> </w:t>
      </w:r>
      <w:r w:rsidRPr="00E530D0">
        <w:t>$</w:t>
      </w:r>
      <w:r w:rsidR="00B567C7">
        <w:t>5</w:t>
      </w:r>
      <w:r w:rsidRPr="00E530D0">
        <w:t>7,000</w:t>
      </w:r>
    </w:p>
    <w:p w:rsidR="00507644" w:rsidRPr="00E530D0" w:rsidRDefault="00507644">
      <w:pPr>
        <w:tabs>
          <w:tab w:val="left" w:pos="-1080"/>
          <w:tab w:val="left" w:pos="-720"/>
          <w:tab w:val="left" w:pos="0"/>
          <w:tab w:val="left" w:pos="720"/>
          <w:tab w:val="left" w:pos="1530"/>
          <w:tab w:val="left" w:pos="2880"/>
        </w:tabs>
      </w:pPr>
    </w:p>
    <w:p w:rsidR="00F03801" w:rsidRPr="00E530D0" w:rsidRDefault="00F03801" w:rsidP="00F03801">
      <w:pPr>
        <w:tabs>
          <w:tab w:val="left" w:pos="-1080"/>
          <w:tab w:val="left" w:pos="-720"/>
          <w:tab w:val="left" w:pos="0"/>
          <w:tab w:val="left" w:pos="720"/>
          <w:tab w:val="left" w:pos="1530"/>
          <w:tab w:val="left" w:pos="2880"/>
        </w:tabs>
      </w:pPr>
      <w:r w:rsidRPr="00E530D0">
        <w:t xml:space="preserve">             The third-party notification constitutes no cost to the Government.</w:t>
      </w:r>
    </w:p>
    <w:p w:rsidR="00F03801" w:rsidRPr="00E530D0" w:rsidRDefault="00F03801">
      <w:pPr>
        <w:tabs>
          <w:tab w:val="left" w:pos="-1080"/>
          <w:tab w:val="left" w:pos="-720"/>
          <w:tab w:val="left" w:pos="0"/>
          <w:tab w:val="left" w:pos="720"/>
          <w:tab w:val="left" w:pos="1530"/>
          <w:tab w:val="left" w:pos="2880"/>
        </w:tabs>
      </w:pPr>
    </w:p>
    <w:p w:rsidR="00011FEF" w:rsidRDefault="00507644" w:rsidP="006757A4">
      <w:pPr>
        <w:tabs>
          <w:tab w:val="left" w:pos="-1080"/>
          <w:tab w:val="left" w:pos="-720"/>
          <w:tab w:val="left" w:pos="0"/>
          <w:tab w:val="left" w:pos="720"/>
          <w:tab w:val="left" w:pos="1530"/>
          <w:tab w:val="left" w:pos="2880"/>
        </w:tabs>
      </w:pPr>
      <w:r w:rsidRPr="00E530D0">
        <w:t xml:space="preserve">15. </w:t>
      </w:r>
      <w:r w:rsidR="00F03801" w:rsidRPr="00E530D0">
        <w:t xml:space="preserve"> </w:t>
      </w:r>
      <w:r w:rsidRPr="00E530D0">
        <w:rPr>
          <w:u w:val="single"/>
        </w:rPr>
        <w:t>Changes in Hour Burden</w:t>
      </w:r>
      <w:r w:rsidR="006757A4">
        <w:rPr>
          <w:u w:val="single"/>
        </w:rPr>
        <w:t xml:space="preserve"> </w:t>
      </w:r>
      <w:r w:rsidR="00B8113D">
        <w:t xml:space="preserve">There were no changes to the burden </w:t>
      </w:r>
      <w:r w:rsidR="00D14A8E" w:rsidRPr="00D14A8E">
        <w:t xml:space="preserve">hours. </w:t>
      </w:r>
    </w:p>
    <w:p w:rsidR="00F03801" w:rsidRPr="00E530D0" w:rsidRDefault="00F03801" w:rsidP="00F03801">
      <w:pPr>
        <w:tabs>
          <w:tab w:val="left" w:pos="-1080"/>
          <w:tab w:val="left" w:pos="-720"/>
          <w:tab w:val="left" w:pos="0"/>
          <w:tab w:val="left" w:pos="720"/>
          <w:tab w:val="left" w:pos="1530"/>
          <w:tab w:val="left" w:pos="2880"/>
        </w:tabs>
        <w:ind w:left="720"/>
      </w:pPr>
    </w:p>
    <w:p w:rsidR="00507644" w:rsidRPr="00E530D0" w:rsidRDefault="00507644">
      <w:pPr>
        <w:tabs>
          <w:tab w:val="left" w:pos="-1080"/>
          <w:tab w:val="left" w:pos="-720"/>
          <w:tab w:val="left" w:pos="0"/>
          <w:tab w:val="left" w:pos="720"/>
          <w:tab w:val="left" w:pos="1530"/>
          <w:tab w:val="left" w:pos="2880"/>
        </w:tabs>
      </w:pPr>
      <w:r w:rsidRPr="00E530D0">
        <w:t xml:space="preserve">16.  </w:t>
      </w:r>
      <w:r w:rsidRPr="00E530D0">
        <w:rPr>
          <w:u w:val="single"/>
        </w:rPr>
        <w:t>Time Schedule, Publication, and Analysis Plans</w:t>
      </w:r>
      <w:r w:rsidRPr="00E530D0">
        <w:t xml:space="preserve"> </w:t>
      </w:r>
    </w:p>
    <w:p w:rsidR="00507644" w:rsidRPr="00E530D0" w:rsidRDefault="00507644">
      <w:pPr>
        <w:tabs>
          <w:tab w:val="left" w:pos="-1080"/>
          <w:tab w:val="left" w:pos="-720"/>
          <w:tab w:val="left" w:pos="0"/>
          <w:tab w:val="left" w:pos="720"/>
          <w:tab w:val="left" w:pos="1530"/>
          <w:tab w:val="left" w:pos="2880"/>
        </w:tabs>
        <w:ind w:left="720"/>
      </w:pPr>
      <w:r w:rsidRPr="00E530D0">
        <w:t>These are recurring data collections, and collection</w:t>
      </w:r>
      <w:r w:rsidR="00791BF6" w:rsidRPr="00E530D0">
        <w:t>s</w:t>
      </w:r>
      <w:r w:rsidRPr="00E530D0">
        <w:t xml:space="preserve"> </w:t>
      </w:r>
      <w:r w:rsidR="00F03801" w:rsidRPr="00E530D0">
        <w:t xml:space="preserve">are </w:t>
      </w:r>
      <w:r w:rsidRPr="00E530D0">
        <w:t xml:space="preserve">done on an as needed basis. Each agency has different time-lines for the receipt and processing of their applications. Data is </w:t>
      </w:r>
      <w:r w:rsidRPr="00E530D0">
        <w:lastRenderedPageBreak/>
        <w:t>not collected for statistical use.  There are no current plans to publish any information received from this application process.</w:t>
      </w:r>
    </w:p>
    <w:p w:rsidR="00507644" w:rsidRPr="00E530D0" w:rsidRDefault="00507644">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pPr>
      <w:r w:rsidRPr="00E530D0">
        <w:t xml:space="preserve">17. </w:t>
      </w:r>
      <w:r w:rsidRPr="00E530D0">
        <w:rPr>
          <w:u w:val="single"/>
        </w:rPr>
        <w:t>Expiration Date Display Exemption</w:t>
      </w:r>
    </w:p>
    <w:p w:rsidR="00507644" w:rsidRDefault="00B8113D">
      <w:pPr>
        <w:tabs>
          <w:tab w:val="left" w:pos="-1080"/>
          <w:tab w:val="left" w:pos="-720"/>
          <w:tab w:val="left" w:pos="0"/>
          <w:tab w:val="left" w:pos="720"/>
          <w:tab w:val="left" w:pos="1530"/>
          <w:tab w:val="left" w:pos="2880"/>
        </w:tabs>
        <w:ind w:left="720"/>
      </w:pPr>
      <w:r>
        <w:t>No exemption requested.</w:t>
      </w:r>
    </w:p>
    <w:p w:rsidR="00CF3623" w:rsidRDefault="00CF3623">
      <w:pPr>
        <w:tabs>
          <w:tab w:val="left" w:pos="-1080"/>
          <w:tab w:val="left" w:pos="-720"/>
          <w:tab w:val="left" w:pos="0"/>
          <w:tab w:val="left" w:pos="720"/>
          <w:tab w:val="left" w:pos="1530"/>
          <w:tab w:val="left" w:pos="2880"/>
        </w:tabs>
        <w:ind w:left="720"/>
      </w:pPr>
    </w:p>
    <w:p w:rsidR="00507644" w:rsidRPr="00E530D0" w:rsidRDefault="00507644">
      <w:pPr>
        <w:tabs>
          <w:tab w:val="left" w:pos="-1080"/>
          <w:tab w:val="left" w:pos="-720"/>
          <w:tab w:val="left" w:pos="0"/>
          <w:tab w:val="left" w:pos="720"/>
          <w:tab w:val="left" w:pos="1530"/>
          <w:tab w:val="left" w:pos="2880"/>
        </w:tabs>
      </w:pPr>
      <w:r w:rsidRPr="00E530D0">
        <w:t xml:space="preserve">18. </w:t>
      </w:r>
      <w:r w:rsidRPr="00E530D0">
        <w:rPr>
          <w:u w:val="single"/>
        </w:rPr>
        <w:t>Exceptions to Certification</w:t>
      </w:r>
    </w:p>
    <w:p w:rsidR="00507644" w:rsidRPr="00E530D0" w:rsidRDefault="00507644">
      <w:pPr>
        <w:tabs>
          <w:tab w:val="left" w:pos="-1080"/>
          <w:tab w:val="left" w:pos="-720"/>
          <w:tab w:val="left" w:pos="0"/>
          <w:tab w:val="left" w:pos="720"/>
          <w:tab w:val="left" w:pos="1530"/>
          <w:tab w:val="left" w:pos="2880"/>
        </w:tabs>
        <w:ind w:firstLine="720"/>
      </w:pPr>
      <w:r w:rsidRPr="00E530D0">
        <w:t>No exceptions are requested.</w:t>
      </w:r>
    </w:p>
    <w:p w:rsidR="00710A2F" w:rsidRPr="00E530D0" w:rsidRDefault="00710A2F">
      <w:pPr>
        <w:tabs>
          <w:tab w:val="left" w:pos="-1080"/>
          <w:tab w:val="left" w:pos="-720"/>
          <w:tab w:val="left" w:pos="0"/>
          <w:tab w:val="left" w:pos="720"/>
          <w:tab w:val="left" w:pos="1530"/>
          <w:tab w:val="left" w:pos="2880"/>
        </w:tabs>
        <w:ind w:firstLine="720"/>
      </w:pPr>
    </w:p>
    <w:p w:rsidR="00A85567" w:rsidRDefault="00A85567">
      <w:pPr>
        <w:tabs>
          <w:tab w:val="left" w:pos="-1080"/>
          <w:tab w:val="left" w:pos="-720"/>
          <w:tab w:val="left" w:pos="0"/>
          <w:tab w:val="left" w:pos="720"/>
          <w:tab w:val="left" w:pos="1530"/>
          <w:tab w:val="left" w:pos="2880"/>
        </w:tabs>
        <w:rPr>
          <w:b/>
          <w:bCs/>
        </w:rPr>
      </w:pPr>
    </w:p>
    <w:p w:rsidR="00507644" w:rsidRPr="00E530D0" w:rsidRDefault="00507644">
      <w:pPr>
        <w:tabs>
          <w:tab w:val="left" w:pos="-1080"/>
          <w:tab w:val="left" w:pos="-720"/>
          <w:tab w:val="left" w:pos="0"/>
          <w:tab w:val="left" w:pos="720"/>
          <w:tab w:val="left" w:pos="1530"/>
          <w:tab w:val="left" w:pos="2880"/>
        </w:tabs>
      </w:pPr>
      <w:r w:rsidRPr="00E530D0">
        <w:rPr>
          <w:b/>
          <w:bCs/>
        </w:rPr>
        <w:t>B.</w:t>
      </w:r>
      <w:r w:rsidRPr="00E530D0">
        <w:t xml:space="preserve"> </w:t>
      </w:r>
      <w:r w:rsidRPr="00E530D0">
        <w:rPr>
          <w:b/>
          <w:bCs/>
        </w:rPr>
        <w:t>Collections of Information Employing Statistical Methods</w:t>
      </w:r>
    </w:p>
    <w:p w:rsidR="00507644" w:rsidRPr="00E530D0" w:rsidRDefault="00507644">
      <w:pPr>
        <w:tabs>
          <w:tab w:val="left" w:pos="-1080"/>
          <w:tab w:val="left" w:pos="-720"/>
          <w:tab w:val="left" w:pos="0"/>
          <w:tab w:val="left" w:pos="720"/>
          <w:tab w:val="left" w:pos="1530"/>
          <w:tab w:val="left" w:pos="2880"/>
        </w:tabs>
      </w:pPr>
    </w:p>
    <w:p w:rsidR="00507644" w:rsidRDefault="00507644">
      <w:pPr>
        <w:tabs>
          <w:tab w:val="left" w:pos="-1080"/>
          <w:tab w:val="left" w:pos="-720"/>
          <w:tab w:val="left" w:pos="0"/>
          <w:tab w:val="left" w:pos="720"/>
          <w:tab w:val="left" w:pos="1530"/>
          <w:tab w:val="left" w:pos="2880"/>
        </w:tabs>
      </w:pPr>
      <w:r w:rsidRPr="00E530D0">
        <w:t>This information will not be used for statistical purposes.</w:t>
      </w:r>
      <w:r w:rsidRPr="00E530D0">
        <w:tab/>
      </w:r>
    </w:p>
    <w:p w:rsidR="00A85567" w:rsidRDefault="00A85567">
      <w:pPr>
        <w:tabs>
          <w:tab w:val="left" w:pos="-1080"/>
          <w:tab w:val="left" w:pos="-720"/>
          <w:tab w:val="left" w:pos="0"/>
          <w:tab w:val="left" w:pos="720"/>
          <w:tab w:val="left" w:pos="1530"/>
          <w:tab w:val="left" w:pos="2880"/>
        </w:tabs>
      </w:pPr>
    </w:p>
    <w:p w:rsidR="00A85567" w:rsidRPr="00E530D0" w:rsidRDefault="00A85567">
      <w:pPr>
        <w:tabs>
          <w:tab w:val="left" w:pos="-1080"/>
          <w:tab w:val="left" w:pos="-720"/>
          <w:tab w:val="left" w:pos="0"/>
          <w:tab w:val="left" w:pos="720"/>
          <w:tab w:val="left" w:pos="1530"/>
          <w:tab w:val="left" w:pos="2880"/>
        </w:tabs>
      </w:pPr>
    </w:p>
    <w:p w:rsidR="00507644" w:rsidRPr="00E530D0" w:rsidRDefault="00507644">
      <w:pPr>
        <w:tabs>
          <w:tab w:val="left" w:pos="-1080"/>
          <w:tab w:val="left" w:pos="-720"/>
          <w:tab w:val="left" w:pos="0"/>
          <w:tab w:val="left" w:pos="720"/>
          <w:tab w:val="left" w:pos="1530"/>
          <w:tab w:val="left" w:pos="2880"/>
        </w:tabs>
        <w:jc w:val="center"/>
      </w:pPr>
      <w:r w:rsidRPr="00E530D0">
        <w:rPr>
          <w:b/>
          <w:bCs/>
        </w:rPr>
        <w:t xml:space="preserve">List of </w:t>
      </w:r>
      <w:r w:rsidR="00CB159E" w:rsidRPr="00E530D0">
        <w:rPr>
          <w:b/>
          <w:bCs/>
        </w:rPr>
        <w:t>Attachments</w:t>
      </w:r>
      <w:r w:rsidR="00CB159E" w:rsidRPr="00E530D0">
        <w:t xml:space="preserve"> </w:t>
      </w:r>
    </w:p>
    <w:p w:rsidR="006757A4" w:rsidRDefault="006757A4">
      <w:pPr>
        <w:tabs>
          <w:tab w:val="left" w:pos="-1080"/>
          <w:tab w:val="left" w:pos="-720"/>
          <w:tab w:val="left" w:pos="0"/>
          <w:tab w:val="left" w:pos="720"/>
          <w:tab w:val="left" w:pos="1530"/>
          <w:tab w:val="left" w:pos="2880"/>
        </w:tabs>
        <w:ind w:left="2880" w:hanging="2880"/>
      </w:pPr>
    </w:p>
    <w:p w:rsidR="00507644" w:rsidRPr="00E530D0" w:rsidRDefault="00CB159E">
      <w:pPr>
        <w:tabs>
          <w:tab w:val="left" w:pos="-1080"/>
          <w:tab w:val="left" w:pos="-720"/>
          <w:tab w:val="left" w:pos="0"/>
          <w:tab w:val="left" w:pos="720"/>
          <w:tab w:val="left" w:pos="1530"/>
          <w:tab w:val="left" w:pos="2880"/>
        </w:tabs>
        <w:ind w:left="2880" w:hanging="2880"/>
      </w:pPr>
      <w:r>
        <w:t xml:space="preserve">Attachment </w:t>
      </w:r>
      <w:proofErr w:type="gramStart"/>
      <w:r>
        <w:t>A</w:t>
      </w:r>
      <w:proofErr w:type="gramEnd"/>
      <w:r w:rsidR="00CF3623">
        <w:tab/>
      </w:r>
      <w:r w:rsidR="00CF3623">
        <w:tab/>
        <w:t xml:space="preserve">HHS </w:t>
      </w:r>
      <w:r w:rsidR="00CB708C">
        <w:t>Checklist</w:t>
      </w:r>
    </w:p>
    <w:p w:rsidR="00507644" w:rsidRPr="00E530D0" w:rsidRDefault="00507644">
      <w:pPr>
        <w:tabs>
          <w:tab w:val="left" w:pos="-1080"/>
          <w:tab w:val="left" w:pos="-720"/>
          <w:tab w:val="left" w:pos="0"/>
          <w:tab w:val="left" w:pos="720"/>
          <w:tab w:val="left" w:pos="1530"/>
          <w:tab w:val="left" w:pos="2880"/>
        </w:tabs>
      </w:pPr>
    </w:p>
    <w:p w:rsidR="00507644" w:rsidRPr="00E530D0" w:rsidRDefault="00CB159E" w:rsidP="006757A4">
      <w:pPr>
        <w:tabs>
          <w:tab w:val="left" w:pos="-1080"/>
          <w:tab w:val="left" w:pos="-720"/>
          <w:tab w:val="left" w:pos="0"/>
          <w:tab w:val="left" w:pos="720"/>
          <w:tab w:val="left" w:pos="1530"/>
          <w:tab w:val="left" w:pos="2880"/>
        </w:tabs>
        <w:ind w:left="2880" w:hanging="2880"/>
      </w:pPr>
      <w:r w:rsidRPr="00E530D0">
        <w:t>Attachment B</w:t>
      </w:r>
      <w:r w:rsidR="00507644" w:rsidRPr="00E530D0">
        <w:tab/>
      </w:r>
      <w:r w:rsidR="00507644" w:rsidRPr="00E530D0">
        <w:tab/>
      </w:r>
      <w:r w:rsidR="00CB708C">
        <w:t>Program Narrative</w:t>
      </w:r>
    </w:p>
    <w:sectPr w:rsidR="00507644" w:rsidRPr="00E530D0" w:rsidSect="00507644">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908" w:rsidRDefault="00E15908">
      <w:r>
        <w:separator/>
      </w:r>
    </w:p>
  </w:endnote>
  <w:endnote w:type="continuationSeparator" w:id="0">
    <w:p w:rsidR="00E15908" w:rsidRDefault="00E1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6829"/>
      <w:docPartObj>
        <w:docPartGallery w:val="Page Numbers (Bottom of Page)"/>
        <w:docPartUnique/>
      </w:docPartObj>
    </w:sdtPr>
    <w:sdtEndPr/>
    <w:sdtContent>
      <w:p w:rsidR="00595EB6" w:rsidRDefault="003604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B78D6" w:rsidRPr="00B567C7" w:rsidRDefault="002B78D6" w:rsidP="00B56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908" w:rsidRDefault="00E15908">
      <w:r>
        <w:separator/>
      </w:r>
    </w:p>
  </w:footnote>
  <w:footnote w:type="continuationSeparator" w:id="0">
    <w:p w:rsidR="00E15908" w:rsidRDefault="00E15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4"/>
    <w:rsid w:val="00011FEF"/>
    <w:rsid w:val="00034DD0"/>
    <w:rsid w:val="00044397"/>
    <w:rsid w:val="00052D7C"/>
    <w:rsid w:val="0005419C"/>
    <w:rsid w:val="000678DB"/>
    <w:rsid w:val="000911D1"/>
    <w:rsid w:val="00094BC3"/>
    <w:rsid w:val="000E095E"/>
    <w:rsid w:val="000F2CC7"/>
    <w:rsid w:val="000F3DF9"/>
    <w:rsid w:val="00120A5B"/>
    <w:rsid w:val="0012510F"/>
    <w:rsid w:val="001534CB"/>
    <w:rsid w:val="0016721C"/>
    <w:rsid w:val="00187D00"/>
    <w:rsid w:val="00196558"/>
    <w:rsid w:val="00262C70"/>
    <w:rsid w:val="002934DF"/>
    <w:rsid w:val="002A5B07"/>
    <w:rsid w:val="002A6D33"/>
    <w:rsid w:val="002B78D6"/>
    <w:rsid w:val="002E3135"/>
    <w:rsid w:val="002E3795"/>
    <w:rsid w:val="002F4274"/>
    <w:rsid w:val="002F5635"/>
    <w:rsid w:val="003134A7"/>
    <w:rsid w:val="003152E6"/>
    <w:rsid w:val="0032657A"/>
    <w:rsid w:val="0033056D"/>
    <w:rsid w:val="003604DA"/>
    <w:rsid w:val="00364B93"/>
    <w:rsid w:val="00377E2E"/>
    <w:rsid w:val="003A3197"/>
    <w:rsid w:val="003B2F44"/>
    <w:rsid w:val="003B720F"/>
    <w:rsid w:val="003D1DB4"/>
    <w:rsid w:val="003D30C8"/>
    <w:rsid w:val="00405602"/>
    <w:rsid w:val="00407A15"/>
    <w:rsid w:val="00423995"/>
    <w:rsid w:val="00427D6D"/>
    <w:rsid w:val="004304AB"/>
    <w:rsid w:val="004337A8"/>
    <w:rsid w:val="00446266"/>
    <w:rsid w:val="00451CB4"/>
    <w:rsid w:val="00473CFE"/>
    <w:rsid w:val="00481D01"/>
    <w:rsid w:val="00496961"/>
    <w:rsid w:val="00496E87"/>
    <w:rsid w:val="004B3D6C"/>
    <w:rsid w:val="004E7C34"/>
    <w:rsid w:val="004F5080"/>
    <w:rsid w:val="00503881"/>
    <w:rsid w:val="00507644"/>
    <w:rsid w:val="0054351B"/>
    <w:rsid w:val="00547EFE"/>
    <w:rsid w:val="00551B5A"/>
    <w:rsid w:val="00572BA4"/>
    <w:rsid w:val="00574678"/>
    <w:rsid w:val="00580D18"/>
    <w:rsid w:val="005831EC"/>
    <w:rsid w:val="005905DA"/>
    <w:rsid w:val="00595EB6"/>
    <w:rsid w:val="005A31C5"/>
    <w:rsid w:val="005A7D96"/>
    <w:rsid w:val="0060734F"/>
    <w:rsid w:val="006272D6"/>
    <w:rsid w:val="0065238A"/>
    <w:rsid w:val="006526F3"/>
    <w:rsid w:val="006757A4"/>
    <w:rsid w:val="006928BC"/>
    <w:rsid w:val="006B58C5"/>
    <w:rsid w:val="006D3332"/>
    <w:rsid w:val="006D4962"/>
    <w:rsid w:val="006D4D02"/>
    <w:rsid w:val="00703FF0"/>
    <w:rsid w:val="00710A2F"/>
    <w:rsid w:val="00710DFC"/>
    <w:rsid w:val="00710E09"/>
    <w:rsid w:val="0071291E"/>
    <w:rsid w:val="007129F5"/>
    <w:rsid w:val="0074439D"/>
    <w:rsid w:val="00791BF6"/>
    <w:rsid w:val="0079361E"/>
    <w:rsid w:val="007D5BDD"/>
    <w:rsid w:val="007D78D2"/>
    <w:rsid w:val="007E11FB"/>
    <w:rsid w:val="007E5C6B"/>
    <w:rsid w:val="007F324C"/>
    <w:rsid w:val="007F5A10"/>
    <w:rsid w:val="007F7743"/>
    <w:rsid w:val="00857FEF"/>
    <w:rsid w:val="00865A6F"/>
    <w:rsid w:val="00870490"/>
    <w:rsid w:val="00881F93"/>
    <w:rsid w:val="008878C2"/>
    <w:rsid w:val="008B01FB"/>
    <w:rsid w:val="008D75C5"/>
    <w:rsid w:val="008E480C"/>
    <w:rsid w:val="008E5729"/>
    <w:rsid w:val="00900CD2"/>
    <w:rsid w:val="0090754F"/>
    <w:rsid w:val="009113E6"/>
    <w:rsid w:val="009218D2"/>
    <w:rsid w:val="00941184"/>
    <w:rsid w:val="009B3D6A"/>
    <w:rsid w:val="009C63F8"/>
    <w:rsid w:val="009D1666"/>
    <w:rsid w:val="009F0934"/>
    <w:rsid w:val="009F18D1"/>
    <w:rsid w:val="009F2D69"/>
    <w:rsid w:val="00A5630B"/>
    <w:rsid w:val="00A85567"/>
    <w:rsid w:val="00AD7884"/>
    <w:rsid w:val="00AE3C26"/>
    <w:rsid w:val="00AF77DA"/>
    <w:rsid w:val="00B04BBA"/>
    <w:rsid w:val="00B567C7"/>
    <w:rsid w:val="00B8113D"/>
    <w:rsid w:val="00BD1B8A"/>
    <w:rsid w:val="00BD6976"/>
    <w:rsid w:val="00BE72EF"/>
    <w:rsid w:val="00C23876"/>
    <w:rsid w:val="00C26E7C"/>
    <w:rsid w:val="00C33853"/>
    <w:rsid w:val="00C44941"/>
    <w:rsid w:val="00C50C45"/>
    <w:rsid w:val="00C719FC"/>
    <w:rsid w:val="00C733BF"/>
    <w:rsid w:val="00C75332"/>
    <w:rsid w:val="00C913CD"/>
    <w:rsid w:val="00CB159E"/>
    <w:rsid w:val="00CB708C"/>
    <w:rsid w:val="00CE6245"/>
    <w:rsid w:val="00CF13F8"/>
    <w:rsid w:val="00CF3623"/>
    <w:rsid w:val="00D14A8E"/>
    <w:rsid w:val="00D2039C"/>
    <w:rsid w:val="00D2219C"/>
    <w:rsid w:val="00D24F06"/>
    <w:rsid w:val="00D411C1"/>
    <w:rsid w:val="00D41C71"/>
    <w:rsid w:val="00D42F06"/>
    <w:rsid w:val="00D571FC"/>
    <w:rsid w:val="00D80E81"/>
    <w:rsid w:val="00D87698"/>
    <w:rsid w:val="00D93E52"/>
    <w:rsid w:val="00D944A5"/>
    <w:rsid w:val="00DA4C65"/>
    <w:rsid w:val="00DD2D6C"/>
    <w:rsid w:val="00DD6A24"/>
    <w:rsid w:val="00E15908"/>
    <w:rsid w:val="00E16184"/>
    <w:rsid w:val="00E530D0"/>
    <w:rsid w:val="00E55BAC"/>
    <w:rsid w:val="00E90475"/>
    <w:rsid w:val="00E92286"/>
    <w:rsid w:val="00EA2FB4"/>
    <w:rsid w:val="00EC7C4A"/>
    <w:rsid w:val="00ED0892"/>
    <w:rsid w:val="00EE3413"/>
    <w:rsid w:val="00F011BC"/>
    <w:rsid w:val="00F03801"/>
    <w:rsid w:val="00F271B4"/>
    <w:rsid w:val="00F4322D"/>
    <w:rsid w:val="00F52B4D"/>
    <w:rsid w:val="00F8350E"/>
    <w:rsid w:val="00FA3651"/>
    <w:rsid w:val="00FC1411"/>
    <w:rsid w:val="00FD1144"/>
    <w:rsid w:val="00FF325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88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2CC7"/>
    <w:pPr>
      <w:widowControl/>
      <w:autoSpaceDE/>
      <w:autoSpaceDN/>
      <w:adjustRightInd/>
    </w:pPr>
    <w:rPr>
      <w:rFonts w:ascii="Tahoma" w:hAnsi="Tahoma" w:cs="Tahoma"/>
      <w:sz w:val="16"/>
      <w:szCs w:val="16"/>
    </w:rPr>
  </w:style>
  <w:style w:type="character" w:styleId="FootnoteReference">
    <w:name w:val="footnote reference"/>
    <w:semiHidden/>
    <w:rsid w:val="008E480C"/>
  </w:style>
  <w:style w:type="paragraph" w:customStyle="1" w:styleId="a">
    <w:name w:val="_"/>
    <w:basedOn w:val="Normal"/>
    <w:rsid w:val="008E480C"/>
    <w:pPr>
      <w:ind w:left="1440" w:hanging="1440"/>
    </w:pPr>
  </w:style>
  <w:style w:type="character" w:styleId="CommentReference">
    <w:name w:val="annotation reference"/>
    <w:basedOn w:val="DefaultParagraphFont"/>
    <w:rsid w:val="00BD1B8A"/>
    <w:rPr>
      <w:sz w:val="16"/>
      <w:szCs w:val="16"/>
    </w:rPr>
  </w:style>
  <w:style w:type="paragraph" w:styleId="CommentText">
    <w:name w:val="annotation text"/>
    <w:basedOn w:val="Normal"/>
    <w:link w:val="CommentTextChar"/>
    <w:rsid w:val="00BD1B8A"/>
    <w:rPr>
      <w:sz w:val="20"/>
      <w:szCs w:val="20"/>
    </w:rPr>
  </w:style>
  <w:style w:type="character" w:customStyle="1" w:styleId="CommentTextChar">
    <w:name w:val="Comment Text Char"/>
    <w:basedOn w:val="DefaultParagraphFont"/>
    <w:link w:val="CommentText"/>
    <w:rsid w:val="00BD1B8A"/>
  </w:style>
  <w:style w:type="paragraph" w:styleId="CommentSubject">
    <w:name w:val="annotation subject"/>
    <w:basedOn w:val="CommentText"/>
    <w:next w:val="CommentText"/>
    <w:link w:val="CommentSubjectChar"/>
    <w:rsid w:val="00BD1B8A"/>
    <w:rPr>
      <w:b/>
      <w:bCs/>
    </w:rPr>
  </w:style>
  <w:style w:type="character" w:customStyle="1" w:styleId="CommentSubjectChar">
    <w:name w:val="Comment Subject Char"/>
    <w:basedOn w:val="CommentTextChar"/>
    <w:link w:val="CommentSubject"/>
    <w:rsid w:val="00BD1B8A"/>
    <w:rPr>
      <w:b/>
      <w:bCs/>
    </w:rPr>
  </w:style>
  <w:style w:type="paragraph" w:styleId="Revision">
    <w:name w:val="Revision"/>
    <w:hidden/>
    <w:uiPriority w:val="99"/>
    <w:semiHidden/>
    <w:rsid w:val="00BD1B8A"/>
    <w:rPr>
      <w:sz w:val="24"/>
      <w:szCs w:val="24"/>
    </w:rPr>
  </w:style>
  <w:style w:type="paragraph" w:styleId="Header">
    <w:name w:val="header"/>
    <w:basedOn w:val="Normal"/>
    <w:link w:val="HeaderChar"/>
    <w:rsid w:val="006757A4"/>
    <w:pPr>
      <w:tabs>
        <w:tab w:val="center" w:pos="4680"/>
        <w:tab w:val="right" w:pos="9360"/>
      </w:tabs>
    </w:pPr>
  </w:style>
  <w:style w:type="character" w:customStyle="1" w:styleId="HeaderChar">
    <w:name w:val="Header Char"/>
    <w:basedOn w:val="DefaultParagraphFont"/>
    <w:link w:val="Header"/>
    <w:rsid w:val="006757A4"/>
    <w:rPr>
      <w:sz w:val="24"/>
      <w:szCs w:val="24"/>
    </w:rPr>
  </w:style>
  <w:style w:type="paragraph" w:styleId="Footer">
    <w:name w:val="footer"/>
    <w:basedOn w:val="Normal"/>
    <w:link w:val="FooterChar"/>
    <w:uiPriority w:val="99"/>
    <w:rsid w:val="006757A4"/>
    <w:pPr>
      <w:tabs>
        <w:tab w:val="center" w:pos="4680"/>
        <w:tab w:val="right" w:pos="9360"/>
      </w:tabs>
    </w:pPr>
  </w:style>
  <w:style w:type="character" w:customStyle="1" w:styleId="FooterChar">
    <w:name w:val="Footer Char"/>
    <w:basedOn w:val="DefaultParagraphFont"/>
    <w:link w:val="Footer"/>
    <w:uiPriority w:val="99"/>
    <w:rsid w:val="006757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88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2CC7"/>
    <w:pPr>
      <w:widowControl/>
      <w:autoSpaceDE/>
      <w:autoSpaceDN/>
      <w:adjustRightInd/>
    </w:pPr>
    <w:rPr>
      <w:rFonts w:ascii="Tahoma" w:hAnsi="Tahoma" w:cs="Tahoma"/>
      <w:sz w:val="16"/>
      <w:szCs w:val="16"/>
    </w:rPr>
  </w:style>
  <w:style w:type="character" w:styleId="FootnoteReference">
    <w:name w:val="footnote reference"/>
    <w:semiHidden/>
    <w:rsid w:val="008E480C"/>
  </w:style>
  <w:style w:type="paragraph" w:customStyle="1" w:styleId="a">
    <w:name w:val="_"/>
    <w:basedOn w:val="Normal"/>
    <w:rsid w:val="008E480C"/>
    <w:pPr>
      <w:ind w:left="1440" w:hanging="1440"/>
    </w:pPr>
  </w:style>
  <w:style w:type="character" w:styleId="CommentReference">
    <w:name w:val="annotation reference"/>
    <w:basedOn w:val="DefaultParagraphFont"/>
    <w:rsid w:val="00BD1B8A"/>
    <w:rPr>
      <w:sz w:val="16"/>
      <w:szCs w:val="16"/>
    </w:rPr>
  </w:style>
  <w:style w:type="paragraph" w:styleId="CommentText">
    <w:name w:val="annotation text"/>
    <w:basedOn w:val="Normal"/>
    <w:link w:val="CommentTextChar"/>
    <w:rsid w:val="00BD1B8A"/>
    <w:rPr>
      <w:sz w:val="20"/>
      <w:szCs w:val="20"/>
    </w:rPr>
  </w:style>
  <w:style w:type="character" w:customStyle="1" w:styleId="CommentTextChar">
    <w:name w:val="Comment Text Char"/>
    <w:basedOn w:val="DefaultParagraphFont"/>
    <w:link w:val="CommentText"/>
    <w:rsid w:val="00BD1B8A"/>
  </w:style>
  <w:style w:type="paragraph" w:styleId="CommentSubject">
    <w:name w:val="annotation subject"/>
    <w:basedOn w:val="CommentText"/>
    <w:next w:val="CommentText"/>
    <w:link w:val="CommentSubjectChar"/>
    <w:rsid w:val="00BD1B8A"/>
    <w:rPr>
      <w:b/>
      <w:bCs/>
    </w:rPr>
  </w:style>
  <w:style w:type="character" w:customStyle="1" w:styleId="CommentSubjectChar">
    <w:name w:val="Comment Subject Char"/>
    <w:basedOn w:val="CommentTextChar"/>
    <w:link w:val="CommentSubject"/>
    <w:rsid w:val="00BD1B8A"/>
    <w:rPr>
      <w:b/>
      <w:bCs/>
    </w:rPr>
  </w:style>
  <w:style w:type="paragraph" w:styleId="Revision">
    <w:name w:val="Revision"/>
    <w:hidden/>
    <w:uiPriority w:val="99"/>
    <w:semiHidden/>
    <w:rsid w:val="00BD1B8A"/>
    <w:rPr>
      <w:sz w:val="24"/>
      <w:szCs w:val="24"/>
    </w:rPr>
  </w:style>
  <w:style w:type="paragraph" w:styleId="Header">
    <w:name w:val="header"/>
    <w:basedOn w:val="Normal"/>
    <w:link w:val="HeaderChar"/>
    <w:rsid w:val="006757A4"/>
    <w:pPr>
      <w:tabs>
        <w:tab w:val="center" w:pos="4680"/>
        <w:tab w:val="right" w:pos="9360"/>
      </w:tabs>
    </w:pPr>
  </w:style>
  <w:style w:type="character" w:customStyle="1" w:styleId="HeaderChar">
    <w:name w:val="Header Char"/>
    <w:basedOn w:val="DefaultParagraphFont"/>
    <w:link w:val="Header"/>
    <w:rsid w:val="006757A4"/>
    <w:rPr>
      <w:sz w:val="24"/>
      <w:szCs w:val="24"/>
    </w:rPr>
  </w:style>
  <w:style w:type="paragraph" w:styleId="Footer">
    <w:name w:val="footer"/>
    <w:basedOn w:val="Normal"/>
    <w:link w:val="FooterChar"/>
    <w:uiPriority w:val="99"/>
    <w:rsid w:val="006757A4"/>
    <w:pPr>
      <w:tabs>
        <w:tab w:val="center" w:pos="4680"/>
        <w:tab w:val="right" w:pos="9360"/>
      </w:tabs>
    </w:pPr>
  </w:style>
  <w:style w:type="character" w:customStyle="1" w:styleId="FooterChar">
    <w:name w:val="Footer Char"/>
    <w:basedOn w:val="DefaultParagraphFont"/>
    <w:link w:val="Footer"/>
    <w:uiPriority w:val="99"/>
    <w:rsid w:val="00675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87550">
      <w:bodyDiv w:val="1"/>
      <w:marLeft w:val="0"/>
      <w:marRight w:val="0"/>
      <w:marTop w:val="0"/>
      <w:marBottom w:val="0"/>
      <w:divBdr>
        <w:top w:val="none" w:sz="0" w:space="0" w:color="auto"/>
        <w:left w:val="none" w:sz="0" w:space="0" w:color="auto"/>
        <w:bottom w:val="none" w:sz="0" w:space="0" w:color="auto"/>
        <w:right w:val="none" w:sz="0" w:space="0" w:color="auto"/>
      </w:divBdr>
    </w:div>
    <w:div w:id="1693535023">
      <w:bodyDiv w:val="1"/>
      <w:marLeft w:val="375"/>
      <w:marRight w:val="0"/>
      <w:marTop w:val="450"/>
      <w:marBottom w:val="0"/>
      <w:divBdr>
        <w:top w:val="none" w:sz="0" w:space="0" w:color="auto"/>
        <w:left w:val="none" w:sz="0" w:space="0" w:color="auto"/>
        <w:bottom w:val="none" w:sz="0" w:space="0" w:color="auto"/>
        <w:right w:val="none" w:sz="0" w:space="0" w:color="auto"/>
      </w:divBdr>
    </w:div>
    <w:div w:id="1739867171">
      <w:bodyDiv w:val="1"/>
      <w:marLeft w:val="375"/>
      <w:marRight w:val="0"/>
      <w:marTop w:val="450"/>
      <w:marBottom w:val="0"/>
      <w:divBdr>
        <w:top w:val="none" w:sz="0" w:space="0" w:color="auto"/>
        <w:left w:val="none" w:sz="0" w:space="0" w:color="auto"/>
        <w:bottom w:val="none" w:sz="0" w:space="0" w:color="auto"/>
        <w:right w:val="none" w:sz="0" w:space="0" w:color="auto"/>
      </w:divBdr>
    </w:div>
    <w:div w:id="1781219010">
      <w:bodyDiv w:val="1"/>
      <w:marLeft w:val="375"/>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FE5CD-63AC-4C25-BECC-2C27B33D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2722</Words>
  <Characters>15521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MASO</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sxp1</dc:creator>
  <cp:lastModifiedBy>Funn, Sherrette (OS/ASA/OCIO/OEA)</cp:lastModifiedBy>
  <cp:revision>2</cp:revision>
  <cp:lastPrinted>2013-10-30T21:00:00Z</cp:lastPrinted>
  <dcterms:created xsi:type="dcterms:W3CDTF">2013-11-07T13:49:00Z</dcterms:created>
  <dcterms:modified xsi:type="dcterms:W3CDTF">2013-11-07T13:49:00Z</dcterms:modified>
</cp:coreProperties>
</file>