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7AA" w:rsidRPr="007F27E0" w:rsidRDefault="001E47AA" w:rsidP="001E47AA">
      <w:pPr>
        <w:jc w:val="center"/>
        <w:rPr>
          <w:b/>
        </w:rPr>
      </w:pPr>
      <w:r w:rsidRPr="007F27E0">
        <w:rPr>
          <w:b/>
        </w:rPr>
        <w:t>Community Assistance Visit (CAV) Community Visit Report Screens in the NFIP Community Information System (CIS)</w:t>
      </w:r>
    </w:p>
    <w:p w:rsidR="001E47AA" w:rsidRDefault="001E47AA" w:rsidP="001E47AA"/>
    <w:p w:rsidR="001E47AA" w:rsidRDefault="001E47AA" w:rsidP="001E47AA"/>
    <w:p w:rsidR="001E47AA" w:rsidRDefault="001E47AA" w:rsidP="001E47AA">
      <w:r>
        <w:rPr>
          <w:noProof/>
        </w:rPr>
        <w:drawing>
          <wp:inline distT="0" distB="0" distL="0" distR="0" wp14:anchorId="123AF8B5" wp14:editId="7B63F51E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AA" w:rsidRDefault="001E47AA" w:rsidP="001E47AA">
      <w:r>
        <w:t>Select SEARCH on Left to Navigate to Community and State</w:t>
      </w:r>
    </w:p>
    <w:p w:rsidR="001E47AA" w:rsidRDefault="001E47AA" w:rsidP="001E47AA"/>
    <w:p w:rsidR="001E47AA" w:rsidRDefault="001E47AA" w:rsidP="001E47AA">
      <w:r>
        <w:br w:type="page"/>
      </w:r>
    </w:p>
    <w:p w:rsidR="001E47AA" w:rsidRDefault="001E47AA" w:rsidP="001E47AA">
      <w:r>
        <w:rPr>
          <w:noProof/>
        </w:rPr>
        <w:lastRenderedPageBreak/>
        <w:drawing>
          <wp:inline distT="0" distB="0" distL="0" distR="0" wp14:anchorId="2B709CAA" wp14:editId="1A36EC91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AA" w:rsidRDefault="001E47AA" w:rsidP="001E47AA">
      <w:r>
        <w:t>Type “Brevard”, then chose Florida from State Pick List, and Enter “Submit”</w:t>
      </w:r>
    </w:p>
    <w:p w:rsidR="001E47AA" w:rsidRDefault="001E47AA" w:rsidP="001E47AA"/>
    <w:p w:rsidR="001E47AA" w:rsidRDefault="001E47AA" w:rsidP="001E47AA">
      <w:r>
        <w:br w:type="page"/>
      </w:r>
    </w:p>
    <w:p w:rsidR="001E47AA" w:rsidRDefault="001E47AA" w:rsidP="001E47AA">
      <w:r>
        <w:rPr>
          <w:noProof/>
        </w:rPr>
        <w:lastRenderedPageBreak/>
        <w:drawing>
          <wp:inline distT="0" distB="0" distL="0" distR="0" wp14:anchorId="43828F6A" wp14:editId="02C4A6F5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AA" w:rsidRDefault="001E47AA" w:rsidP="001E47AA"/>
    <w:p w:rsidR="001E47AA" w:rsidRDefault="001E47AA" w:rsidP="001E47AA">
      <w:r>
        <w:t>Only one NFIP Participating community called “Brevard” is returned.  Double-click on community name.</w:t>
      </w:r>
    </w:p>
    <w:p w:rsidR="001E47AA" w:rsidRDefault="001E47AA" w:rsidP="001E47AA">
      <w:r>
        <w:br w:type="page"/>
      </w:r>
    </w:p>
    <w:p w:rsidR="001E47AA" w:rsidRDefault="001E47AA" w:rsidP="001E47AA"/>
    <w:p w:rsidR="001E47AA" w:rsidRDefault="001E47AA" w:rsidP="001E47AA"/>
    <w:p w:rsidR="001E47AA" w:rsidRDefault="001E47AA" w:rsidP="001E47AA"/>
    <w:p w:rsidR="001E47AA" w:rsidRDefault="001E47AA" w:rsidP="001E47AA">
      <w:r>
        <w:rPr>
          <w:noProof/>
        </w:rPr>
        <w:drawing>
          <wp:inline distT="0" distB="0" distL="0" distR="0" wp14:anchorId="069ED652" wp14:editId="1690C54F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AA" w:rsidRDefault="001E47AA" w:rsidP="001E47AA"/>
    <w:p w:rsidR="001E47AA" w:rsidRDefault="001E47AA" w:rsidP="001E47AA">
      <w:r>
        <w:t>Select “Community Assistance Visit” from selection box and press “GO”</w:t>
      </w:r>
    </w:p>
    <w:p w:rsidR="001E47AA" w:rsidRDefault="001E47AA" w:rsidP="001E47AA"/>
    <w:p w:rsidR="001E47AA" w:rsidRDefault="001E47AA" w:rsidP="001E47AA">
      <w:r>
        <w:br w:type="page"/>
      </w:r>
    </w:p>
    <w:p w:rsidR="001E47AA" w:rsidRDefault="001E47AA" w:rsidP="001E47AA"/>
    <w:p w:rsidR="001E47AA" w:rsidRDefault="001E47AA" w:rsidP="001E47AA">
      <w:r>
        <w:t>CAV is selected.</w:t>
      </w:r>
      <w:r w:rsidRPr="00F20DC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CE09C2" wp14:editId="545912F8">
            <wp:extent cx="6492242" cy="40576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3961" cy="405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AA" w:rsidRDefault="001E47AA" w:rsidP="001E47AA"/>
    <w:p w:rsidR="001E47AA" w:rsidRDefault="001E47AA" w:rsidP="001E47AA">
      <w:r>
        <w:t xml:space="preserve">This screen reflects PRA collection Entry Information for 1660-0023, Community Assistance Visit. </w:t>
      </w:r>
    </w:p>
    <w:p w:rsidR="001E47AA" w:rsidRDefault="001E47AA" w:rsidP="001E47AA">
      <w:r>
        <w:t>Five Choices (Gray Boxes):</w:t>
      </w:r>
    </w:p>
    <w:p w:rsidR="001E47AA" w:rsidRDefault="001E47AA" w:rsidP="001E47AA">
      <w:pPr>
        <w:pStyle w:val="ListParagraph"/>
        <w:numPr>
          <w:ilvl w:val="0"/>
          <w:numId w:val="1"/>
        </w:numPr>
      </w:pPr>
      <w:r>
        <w:t>DETAIL: Loads Previous CAV Information.</w:t>
      </w:r>
    </w:p>
    <w:p w:rsidR="001E47AA" w:rsidRDefault="001E47AA" w:rsidP="001E47AA">
      <w:pPr>
        <w:pStyle w:val="ListParagraph"/>
        <w:numPr>
          <w:ilvl w:val="0"/>
          <w:numId w:val="1"/>
        </w:numPr>
      </w:pPr>
      <w:r>
        <w:t xml:space="preserve">NEW:  Adds new CAV collection information.  </w:t>
      </w:r>
    </w:p>
    <w:p w:rsidR="001E47AA" w:rsidRDefault="001E47AA" w:rsidP="001E47AA">
      <w:pPr>
        <w:pStyle w:val="ListParagraph"/>
        <w:numPr>
          <w:ilvl w:val="0"/>
          <w:numId w:val="1"/>
        </w:numPr>
      </w:pPr>
      <w:r>
        <w:t>DELETE:  Allows an option to delete a previous CAV entry.</w:t>
      </w:r>
    </w:p>
    <w:p w:rsidR="001E47AA" w:rsidRDefault="001E47AA" w:rsidP="001E47AA">
      <w:pPr>
        <w:pStyle w:val="ListParagraph"/>
        <w:numPr>
          <w:ilvl w:val="0"/>
          <w:numId w:val="1"/>
        </w:numPr>
      </w:pPr>
      <w:r>
        <w:t>DCAV UPLOAD:  Provides option for digital upload of collected data.</w:t>
      </w:r>
    </w:p>
    <w:p w:rsidR="001E47AA" w:rsidRDefault="001E47AA" w:rsidP="001E47AA">
      <w:pPr>
        <w:pStyle w:val="ListParagraph"/>
        <w:numPr>
          <w:ilvl w:val="0"/>
          <w:numId w:val="1"/>
        </w:numPr>
      </w:pPr>
      <w:r>
        <w:t>REPORT:  This option Prints a report for all CAV entry fields.</w:t>
      </w:r>
    </w:p>
    <w:p w:rsidR="001E47AA" w:rsidRDefault="001E47AA" w:rsidP="001E47AA"/>
    <w:p w:rsidR="001E47AA" w:rsidRDefault="001E47AA" w:rsidP="001E47AA"/>
    <w:p w:rsidR="001E47AA" w:rsidRDefault="001E47AA" w:rsidP="001E47AA"/>
    <w:p w:rsidR="001E47AA" w:rsidRDefault="001E47AA" w:rsidP="001E47AA"/>
    <w:p w:rsidR="001E47AA" w:rsidRDefault="001E47AA" w:rsidP="001E47AA"/>
    <w:p w:rsidR="001E47AA" w:rsidRDefault="001E47AA" w:rsidP="001E47AA">
      <w:pPr>
        <w:rPr>
          <w:b/>
        </w:rPr>
      </w:pPr>
    </w:p>
    <w:p w:rsidR="001E47AA" w:rsidRDefault="001E47AA" w:rsidP="001E47AA">
      <w:pPr>
        <w:pStyle w:val="ListParagraph"/>
        <w:numPr>
          <w:ilvl w:val="0"/>
          <w:numId w:val="3"/>
        </w:numPr>
      </w:pPr>
      <w:r w:rsidRPr="00936907">
        <w:rPr>
          <w:b/>
        </w:rPr>
        <w:t xml:space="preserve">DETAILS </w:t>
      </w:r>
      <w:r>
        <w:t>selection displays previously entered collection information on specific CAV, under 5 Screen TABS:</w:t>
      </w:r>
    </w:p>
    <w:p w:rsidR="001E47AA" w:rsidRDefault="001E47AA" w:rsidP="001E47AA">
      <w:pPr>
        <w:pStyle w:val="ListParagraph"/>
        <w:numPr>
          <w:ilvl w:val="1"/>
          <w:numId w:val="3"/>
        </w:numPr>
      </w:pPr>
      <w:r w:rsidRPr="00936907">
        <w:rPr>
          <w:b/>
          <w:u w:val="single"/>
        </w:rPr>
        <w:t>CAV Info</w:t>
      </w:r>
      <w:r>
        <w:t>; Findings; Narrative; Initial Follow-up; Compliance Follow-up</w:t>
      </w:r>
    </w:p>
    <w:p w:rsidR="001E47AA" w:rsidRDefault="001E47AA" w:rsidP="001E47AA"/>
    <w:p w:rsidR="001E47AA" w:rsidRDefault="001E47AA" w:rsidP="001E47AA"/>
    <w:p w:rsidR="001E47AA" w:rsidRDefault="001E47AA" w:rsidP="001E47A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7AF1F5" wp14:editId="5AA14268">
                <wp:simplePos x="0" y="0"/>
                <wp:positionH relativeFrom="column">
                  <wp:posOffset>561976</wp:posOffset>
                </wp:positionH>
                <wp:positionV relativeFrom="paragraph">
                  <wp:posOffset>2611755</wp:posOffset>
                </wp:positionV>
                <wp:extent cx="5695950" cy="1209675"/>
                <wp:effectExtent l="0" t="0" r="19050" b="285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7AA" w:rsidRPr="00C531BE" w:rsidRDefault="001E47AA" w:rsidP="001E47AA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C531B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PAPERWORK BURDEN DISCLOSURE NOTICE</w:t>
                            </w:r>
                            <w:r w:rsidRPr="00C531B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31B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O.M.B. No. 1660-0023 </w:t>
                            </w:r>
                            <w:proofErr w:type="gramStart"/>
                            <w:r w:rsidRPr="00C531B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Expires</w:t>
                            </w:r>
                            <w:proofErr w:type="gramEnd"/>
                            <w:r w:rsidRPr="00C531B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“TBD – Awaiting Extension Approval”</w:t>
                            </w:r>
                          </w:p>
                          <w:p w:rsidR="001E47AA" w:rsidRPr="00C531BE" w:rsidRDefault="001E47AA" w:rsidP="001E47AA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531BE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Public reporting burden for this data collection is estimated to average 2 hours per response. The burden estimate includes the time for reviewing instructions, searching existing data sources, gathering and maintaining the data needed, and completing and submitting this form</w:t>
                            </w:r>
                            <w:r w:rsidRPr="00C531BE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C531BE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This collection of information is required to obtain or retain benefits. You are not required to respond to this collection of information unless it displays a valid OMB control number. Send comments regarding the accuracy of the burden estimate and any suggestions for reducing the burden to: Information Collections Management, Department of Homeland Security, Federal Emergency Management Agency, 500 C Street, SW, Washington, DC 20472, </w:t>
                            </w:r>
                            <w:proofErr w:type="gramStart"/>
                            <w:r w:rsidRPr="00C531BE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Paperwork</w:t>
                            </w:r>
                            <w:proofErr w:type="gramEnd"/>
                            <w:r w:rsidRPr="00C531BE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Reduction Project (1660-0023) </w:t>
                            </w:r>
                          </w:p>
                          <w:p w:rsidR="001E47AA" w:rsidRDefault="001E47AA" w:rsidP="001E47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25pt;margin-top:205.65pt;width:448.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">
                <v:textbox>
                  <w:txbxContent>
                    <w:p w:rsidR="001E47AA" w:rsidRPr="00C531BE" w:rsidRDefault="001E47AA" w:rsidP="001E47AA">
                      <w:pPr>
                        <w:pStyle w:val="Defaul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C531B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PAPERWORK BURDEN DISCLOSURE NOTICE</w:t>
                      </w:r>
                      <w:r w:rsidRPr="00C531B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C531B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O.M.B. No. 1660-0023 </w:t>
                      </w:r>
                      <w:proofErr w:type="gramStart"/>
                      <w:r w:rsidRPr="00C531B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Expires</w:t>
                      </w:r>
                      <w:proofErr w:type="gramEnd"/>
                      <w:r w:rsidRPr="00C531B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“TBD – Awaiting Extension Approval”</w:t>
                      </w:r>
                    </w:p>
                    <w:p w:rsidR="001E47AA" w:rsidRPr="00C531BE" w:rsidRDefault="001E47AA" w:rsidP="001E47AA">
                      <w:pPr>
                        <w:pStyle w:val="Default"/>
                        <w:rPr>
                          <w:rFonts w:asciiTheme="minorHAnsi" w:hAnsiTheme="minorHAnsi" w:cstheme="minorHAnsi"/>
                        </w:rPr>
                      </w:pPr>
                      <w:r w:rsidRPr="00C531BE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Public reporting burden for this data collection is estimated to average 2 hours per response. The burden estimate includes the time for reviewing instructions, searching existing data sources, gathering and maintaining the data needed, and completing and submitting this form</w:t>
                      </w:r>
                      <w:r w:rsidRPr="00C531BE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t xml:space="preserve">. </w:t>
                      </w:r>
                      <w:r w:rsidRPr="00C531BE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This collection of information is required to obtain or retain benefits. You are not required to respond to this collection of information unless it displays a valid OMB control number. Send comments regarding the accuracy of the burden estimate and any suggestions for reducing the burden to: Information Collections Management, Department of Homeland Security, Federal Emergency Management Agency, 500 C Street, SW, Washington, DC 20472, </w:t>
                      </w:r>
                      <w:proofErr w:type="gramStart"/>
                      <w:r w:rsidRPr="00C531BE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Paperwork</w:t>
                      </w:r>
                      <w:proofErr w:type="gramEnd"/>
                      <w:r w:rsidRPr="00C531BE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Reduction Project (1660-0023) </w:t>
                      </w:r>
                    </w:p>
                    <w:p w:rsidR="001E47AA" w:rsidRDefault="001E47AA" w:rsidP="001E47A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7D7A1A" wp14:editId="23C22DFC">
            <wp:extent cx="6370320" cy="3981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AA" w:rsidRDefault="001E47AA" w:rsidP="001E47AA"/>
    <w:p w:rsidR="001E47AA" w:rsidRPr="005440E8" w:rsidRDefault="001E47AA" w:rsidP="001E47AA">
      <w:pPr>
        <w:pStyle w:val="Default"/>
      </w:pPr>
      <w:r w:rsidRPr="005440E8">
        <w:t>FEMA Form 086-0-28(E), Community Visit Report</w:t>
      </w:r>
    </w:p>
    <w:p w:rsidR="001E47AA" w:rsidRDefault="001E47AA" w:rsidP="001E47AA">
      <w:pPr>
        <w:pStyle w:val="Default"/>
      </w:pPr>
    </w:p>
    <w:p w:rsidR="001E47AA" w:rsidRDefault="001E47AA" w:rsidP="001E47AA">
      <w:r>
        <w:br w:type="page"/>
      </w:r>
    </w:p>
    <w:p w:rsidR="001E47AA" w:rsidRDefault="001E47AA" w:rsidP="001E47AA">
      <w:pPr>
        <w:pStyle w:val="ListParagraph"/>
        <w:numPr>
          <w:ilvl w:val="0"/>
          <w:numId w:val="2"/>
        </w:numPr>
      </w:pPr>
      <w:r>
        <w:lastRenderedPageBreak/>
        <w:t>CAV Details:</w:t>
      </w:r>
    </w:p>
    <w:p w:rsidR="001E47AA" w:rsidRDefault="001E47AA" w:rsidP="001E47AA">
      <w:pPr>
        <w:pStyle w:val="ListParagraph"/>
        <w:numPr>
          <w:ilvl w:val="1"/>
          <w:numId w:val="3"/>
        </w:numPr>
      </w:pPr>
      <w:r w:rsidRPr="00936907">
        <w:rPr>
          <w:b/>
          <w:u w:val="single"/>
        </w:rPr>
        <w:t>FINDINGS</w:t>
      </w:r>
      <w:r>
        <w:t xml:space="preserve"> Screen TAB</w:t>
      </w:r>
    </w:p>
    <w:p w:rsidR="001E47AA" w:rsidRDefault="001E47AA" w:rsidP="001E47AA">
      <w:r>
        <w:rPr>
          <w:noProof/>
        </w:rPr>
        <w:drawing>
          <wp:inline distT="0" distB="0" distL="0" distR="0" wp14:anchorId="7CAADF45" wp14:editId="42444A4F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AA" w:rsidRDefault="001E47AA" w:rsidP="001E47AA">
      <w:r>
        <w:br w:type="page"/>
      </w:r>
    </w:p>
    <w:p w:rsidR="001E47AA" w:rsidRDefault="001E47AA" w:rsidP="001E47AA">
      <w:pPr>
        <w:rPr>
          <w:noProof/>
        </w:rPr>
      </w:pPr>
    </w:p>
    <w:p w:rsidR="001E47AA" w:rsidRDefault="001E47AA" w:rsidP="001E47AA">
      <w:pPr>
        <w:pStyle w:val="ListParagraph"/>
        <w:numPr>
          <w:ilvl w:val="0"/>
          <w:numId w:val="4"/>
        </w:numPr>
      </w:pPr>
      <w:r>
        <w:rPr>
          <w:noProof/>
        </w:rPr>
        <w:t xml:space="preserve">CAV Details: </w:t>
      </w:r>
    </w:p>
    <w:p w:rsidR="001E47AA" w:rsidRDefault="001E47AA" w:rsidP="001E47AA">
      <w:pPr>
        <w:ind w:left="720"/>
      </w:pPr>
      <w:r>
        <w:rPr>
          <w:noProof/>
        </w:rPr>
        <w:t xml:space="preserve">c. </w:t>
      </w:r>
      <w:r w:rsidRPr="00936907">
        <w:rPr>
          <w:b/>
          <w:noProof/>
          <w:u w:val="single"/>
        </w:rPr>
        <w:t xml:space="preserve">NARRATIVE “CAV Notes” </w:t>
      </w:r>
      <w:r>
        <w:rPr>
          <w:noProof/>
        </w:rPr>
        <w:t>Screen TAB</w:t>
      </w:r>
    </w:p>
    <w:p w:rsidR="001E47AA" w:rsidRDefault="001E47AA" w:rsidP="001E47AA"/>
    <w:p w:rsidR="001E47AA" w:rsidRDefault="001E47AA" w:rsidP="001E47AA">
      <w:r>
        <w:rPr>
          <w:noProof/>
        </w:rPr>
        <w:drawing>
          <wp:inline distT="0" distB="0" distL="0" distR="0" wp14:anchorId="1CDBFF73" wp14:editId="3EE38EE2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AA" w:rsidRDefault="001E47AA" w:rsidP="001E47AA"/>
    <w:p w:rsidR="001E47AA" w:rsidRDefault="001E47AA" w:rsidP="001E47AA"/>
    <w:p w:rsidR="001E47AA" w:rsidRDefault="001E47AA" w:rsidP="001E47AA">
      <w:r>
        <w:br w:type="page"/>
      </w:r>
    </w:p>
    <w:p w:rsidR="001E47AA" w:rsidRDefault="001E47AA" w:rsidP="001E47AA"/>
    <w:p w:rsidR="001E47AA" w:rsidRDefault="001E47AA" w:rsidP="001E47AA">
      <w:pPr>
        <w:pStyle w:val="ListParagraph"/>
        <w:numPr>
          <w:ilvl w:val="0"/>
          <w:numId w:val="5"/>
        </w:numPr>
      </w:pPr>
      <w:r>
        <w:t xml:space="preserve">CAV Details:  </w:t>
      </w:r>
    </w:p>
    <w:p w:rsidR="001E47AA" w:rsidRDefault="001E47AA" w:rsidP="001E47AA">
      <w:pPr>
        <w:ind w:left="1080"/>
      </w:pPr>
      <w:r>
        <w:t xml:space="preserve">d. </w:t>
      </w:r>
      <w:r w:rsidRPr="00936907">
        <w:rPr>
          <w:b/>
          <w:u w:val="single"/>
        </w:rPr>
        <w:t>CAV Initial Follow-up</w:t>
      </w:r>
      <w:r>
        <w:t xml:space="preserve"> Screen TAB</w:t>
      </w:r>
    </w:p>
    <w:p w:rsidR="001E47AA" w:rsidRDefault="001E47AA" w:rsidP="001E47AA"/>
    <w:p w:rsidR="001E47AA" w:rsidRDefault="001E47AA" w:rsidP="001E47AA">
      <w:r>
        <w:rPr>
          <w:noProof/>
        </w:rPr>
        <w:drawing>
          <wp:inline distT="0" distB="0" distL="0" distR="0" wp14:anchorId="26FB6506" wp14:editId="155F554C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AA" w:rsidRDefault="001E47AA" w:rsidP="001E47AA"/>
    <w:p w:rsidR="001E47AA" w:rsidRDefault="001E47AA" w:rsidP="001E47AA">
      <w:r>
        <w:br w:type="page"/>
      </w:r>
    </w:p>
    <w:p w:rsidR="001E47AA" w:rsidRDefault="001E47AA" w:rsidP="001E47AA">
      <w:pPr>
        <w:pStyle w:val="ListParagraph"/>
        <w:numPr>
          <w:ilvl w:val="0"/>
          <w:numId w:val="6"/>
        </w:numPr>
      </w:pPr>
      <w:r>
        <w:lastRenderedPageBreak/>
        <w:t>CAV Details:</w:t>
      </w:r>
    </w:p>
    <w:p w:rsidR="001E47AA" w:rsidRDefault="001E47AA" w:rsidP="001E47AA">
      <w:pPr>
        <w:pStyle w:val="ListParagraph"/>
      </w:pPr>
      <w:r>
        <w:t xml:space="preserve">  </w:t>
      </w:r>
    </w:p>
    <w:p w:rsidR="001E47AA" w:rsidRDefault="001E47AA" w:rsidP="001E47AA">
      <w:pPr>
        <w:pStyle w:val="ListParagraph"/>
        <w:numPr>
          <w:ilvl w:val="0"/>
          <w:numId w:val="7"/>
        </w:numPr>
      </w:pPr>
      <w:r w:rsidRPr="00936907">
        <w:rPr>
          <w:b/>
          <w:u w:val="single"/>
        </w:rPr>
        <w:t>CAV Compliance Follow-up</w:t>
      </w:r>
      <w:r>
        <w:t xml:space="preserve"> Screen TAB</w:t>
      </w:r>
    </w:p>
    <w:p w:rsidR="001E47AA" w:rsidRDefault="001E47AA" w:rsidP="001E47AA">
      <w:r>
        <w:rPr>
          <w:noProof/>
        </w:rPr>
        <w:drawing>
          <wp:inline distT="0" distB="0" distL="0" distR="0" wp14:anchorId="4FC3888B" wp14:editId="1B5A26BF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AA" w:rsidRDefault="001E47AA" w:rsidP="001E47AA"/>
    <w:p w:rsidR="001E47AA" w:rsidRDefault="001E47AA" w:rsidP="001E47AA">
      <w:r>
        <w:t xml:space="preserve">This TAB also displays optional additional tracking information dates if entered under sub TABs: Due; Extended; Completed; Source; Type; Notes. </w:t>
      </w:r>
    </w:p>
    <w:p w:rsidR="001E47AA" w:rsidRDefault="001E47AA" w:rsidP="001E47AA"/>
    <w:p w:rsidR="001E47AA" w:rsidRDefault="001E47AA" w:rsidP="001E47AA">
      <w:r>
        <w:br w:type="page"/>
      </w:r>
    </w:p>
    <w:p w:rsidR="001E47AA" w:rsidRDefault="001E47AA" w:rsidP="001E47AA">
      <w:pPr>
        <w:pStyle w:val="ListParagraph"/>
        <w:numPr>
          <w:ilvl w:val="0"/>
          <w:numId w:val="6"/>
        </w:numPr>
      </w:pPr>
      <w:r w:rsidRPr="00936907">
        <w:rPr>
          <w:b/>
          <w:u w:val="single"/>
        </w:rPr>
        <w:lastRenderedPageBreak/>
        <w:t>NEW</w:t>
      </w:r>
      <w:r>
        <w:t xml:space="preserve"> CAV Screen TAB -  4 Data TABs to Enter: </w:t>
      </w:r>
    </w:p>
    <w:p w:rsidR="001E47AA" w:rsidRDefault="001E47AA" w:rsidP="001E47AA">
      <w:pPr>
        <w:pStyle w:val="ListParagraph"/>
        <w:rPr>
          <w:b/>
          <w:u w:val="single"/>
        </w:rPr>
      </w:pPr>
    </w:p>
    <w:p w:rsidR="001E47AA" w:rsidRPr="00936907" w:rsidRDefault="001E47AA" w:rsidP="001E47AA">
      <w:pPr>
        <w:pStyle w:val="ListParagraph"/>
        <w:numPr>
          <w:ilvl w:val="0"/>
          <w:numId w:val="8"/>
        </w:numPr>
        <w:rPr>
          <w:b/>
        </w:rPr>
      </w:pPr>
      <w:r w:rsidRPr="00936907">
        <w:rPr>
          <w:b/>
        </w:rPr>
        <w:t>CAV Info</w:t>
      </w:r>
    </w:p>
    <w:p w:rsidR="001E47AA" w:rsidRPr="00936907" w:rsidRDefault="001E47AA" w:rsidP="001E47AA">
      <w:pPr>
        <w:pStyle w:val="ListParagraph"/>
        <w:numPr>
          <w:ilvl w:val="0"/>
          <w:numId w:val="8"/>
        </w:numPr>
      </w:pPr>
      <w:r w:rsidRPr="00936907">
        <w:rPr>
          <w:b/>
        </w:rPr>
        <w:t>Findings</w:t>
      </w:r>
    </w:p>
    <w:p w:rsidR="001E47AA" w:rsidRPr="00936907" w:rsidRDefault="001E47AA" w:rsidP="001E47AA">
      <w:pPr>
        <w:pStyle w:val="ListParagraph"/>
        <w:numPr>
          <w:ilvl w:val="0"/>
          <w:numId w:val="8"/>
        </w:numPr>
      </w:pPr>
      <w:r w:rsidRPr="00936907">
        <w:rPr>
          <w:b/>
        </w:rPr>
        <w:t>Narrative</w:t>
      </w:r>
    </w:p>
    <w:p w:rsidR="001E47AA" w:rsidRPr="00936907" w:rsidRDefault="001E47AA" w:rsidP="001E47AA">
      <w:pPr>
        <w:pStyle w:val="ListParagraph"/>
        <w:numPr>
          <w:ilvl w:val="0"/>
          <w:numId w:val="8"/>
        </w:numPr>
      </w:pPr>
      <w:r w:rsidRPr="00936907">
        <w:rPr>
          <w:b/>
        </w:rPr>
        <w:t>Follow-up</w:t>
      </w:r>
    </w:p>
    <w:p w:rsidR="001E47AA" w:rsidRDefault="001E47AA" w:rsidP="001E47AA">
      <w:pPr>
        <w:pStyle w:val="ListParagraph"/>
        <w:ind w:left="1080"/>
      </w:pPr>
    </w:p>
    <w:p w:rsidR="001E47AA" w:rsidRDefault="001E47AA" w:rsidP="001E47AA">
      <w:pPr>
        <w:ind w:firstLine="720"/>
      </w:pPr>
      <w:r>
        <w:t xml:space="preserve">a. </w:t>
      </w:r>
      <w:r w:rsidRPr="00936907">
        <w:rPr>
          <w:b/>
          <w:u w:val="single"/>
        </w:rPr>
        <w:t>NEW CAV Info</w:t>
      </w:r>
      <w:r>
        <w:t xml:space="preserve"> Screen:</w:t>
      </w:r>
    </w:p>
    <w:p w:rsidR="001E47AA" w:rsidRDefault="001E47AA" w:rsidP="001E47A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A36A7" wp14:editId="3B8F615C">
                <wp:simplePos x="0" y="0"/>
                <wp:positionH relativeFrom="column">
                  <wp:posOffset>2057399</wp:posOffset>
                </wp:positionH>
                <wp:positionV relativeFrom="paragraph">
                  <wp:posOffset>2568575</wp:posOffset>
                </wp:positionV>
                <wp:extent cx="2581275" cy="542925"/>
                <wp:effectExtent l="0" t="0" r="28575" b="285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7AA" w:rsidRPr="00227ABA" w:rsidRDefault="001E47AA" w:rsidP="001E47A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27AB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PAPERWORK BURDEN DISCLOSURE NOTICE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Pr="00227AB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O.M.B. No. 1660-0023 </w:t>
                            </w:r>
                            <w:proofErr w:type="gramStart"/>
                            <w:r w:rsidRPr="00227AB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Expires</w:t>
                            </w:r>
                            <w:proofErr w:type="gramEnd"/>
                            <w:r w:rsidRPr="00227AB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“TBD – Awaiting Extension Approval”</w:t>
                            </w:r>
                          </w:p>
                          <w:p w:rsidR="001E47AA" w:rsidRPr="00227ABA" w:rsidRDefault="001E47AA" w:rsidP="001E47AA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227ABA">
                              <w:rPr>
                                <w:sz w:val="16"/>
                                <w:szCs w:val="16"/>
                              </w:rPr>
                              <w:t xml:space="preserve">Public reporting burden for this data collection is estimated to average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227ABA">
                              <w:rPr>
                                <w:sz w:val="16"/>
                                <w:szCs w:val="16"/>
                              </w:rPr>
                              <w:t xml:space="preserve"> hour per response. The burden estimate includes the time for reviewing instructions, searching existing data sources, gathering and maintaining the data needed, and completing and submitting this form</w:t>
                            </w:r>
                            <w:r w:rsidRPr="00227ABA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227ABA">
                              <w:rPr>
                                <w:sz w:val="16"/>
                                <w:szCs w:val="16"/>
                              </w:rPr>
                              <w:t xml:space="preserve">This collection of information is required to obtain or retain benefits. You are not required to respond to this collection of information unless it displays a valid OMB control number. Send comments regarding the accuracy of the burden estimate and any suggestions for reducing the burden to: Information Collections Management, Department of Homeland Security, Federal Emergency Management Agency, 500 C Street, SW, Washington, DC 20472, </w:t>
                            </w:r>
                            <w:proofErr w:type="gramStart"/>
                            <w:r w:rsidRPr="00227ABA">
                              <w:rPr>
                                <w:sz w:val="16"/>
                                <w:szCs w:val="16"/>
                              </w:rPr>
                              <w:t>Paperwork</w:t>
                            </w:r>
                            <w:proofErr w:type="gramEnd"/>
                            <w:r w:rsidRPr="00227ABA">
                              <w:rPr>
                                <w:sz w:val="16"/>
                                <w:szCs w:val="16"/>
                              </w:rPr>
                              <w:t xml:space="preserve"> Reduction Project (1660-0023) </w:t>
                            </w:r>
                          </w:p>
                          <w:p w:rsidR="001E47AA" w:rsidRDefault="001E47AA" w:rsidP="001E47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2pt;margin-top:202.25pt;width:203.2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">
                <v:textbox>
                  <w:txbxContent>
                    <w:p w:rsidR="001E47AA" w:rsidRPr="00227ABA" w:rsidRDefault="001E47AA" w:rsidP="001E47AA">
                      <w:pPr>
                        <w:rPr>
                          <w:sz w:val="16"/>
                          <w:szCs w:val="16"/>
                        </w:rPr>
                      </w:pPr>
                      <w:r w:rsidRPr="00227ABA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PAPERWORK BURDEN DISCLOSURE NOTICE </w:t>
                      </w:r>
                      <w:r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              </w:t>
                      </w:r>
                      <w:r w:rsidRPr="00227ABA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O.M.B. No. 1660-0023 </w:t>
                      </w:r>
                      <w:proofErr w:type="gramStart"/>
                      <w:r w:rsidRPr="00227ABA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Expires</w:t>
                      </w:r>
                      <w:proofErr w:type="gramEnd"/>
                      <w:r w:rsidRPr="00227ABA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“TBD – Awaiting Extension Approval”</w:t>
                      </w:r>
                    </w:p>
                    <w:p w:rsidR="001E47AA" w:rsidRPr="00227ABA" w:rsidRDefault="001E47AA" w:rsidP="001E47AA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  <w:r w:rsidRPr="00227ABA">
                        <w:rPr>
                          <w:sz w:val="16"/>
                          <w:szCs w:val="16"/>
                        </w:rPr>
                        <w:t xml:space="preserve">Public reporting burden for this data collection is estimated to average 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227ABA">
                        <w:rPr>
                          <w:sz w:val="16"/>
                          <w:szCs w:val="16"/>
                        </w:rPr>
                        <w:t xml:space="preserve"> hour per response. The burden estimate includes the time for reviewing instructions, searching existing data sources, gathering and maintaining the data needed, and completing and submitting this form</w:t>
                      </w:r>
                      <w:r w:rsidRPr="00227ABA">
                        <w:rPr>
                          <w:color w:val="FF0000"/>
                          <w:sz w:val="16"/>
                          <w:szCs w:val="16"/>
                        </w:rPr>
                        <w:t xml:space="preserve">. </w:t>
                      </w:r>
                      <w:r w:rsidRPr="00227ABA">
                        <w:rPr>
                          <w:sz w:val="16"/>
                          <w:szCs w:val="16"/>
                        </w:rPr>
                        <w:t xml:space="preserve">This collection of information is required to obtain or retain benefits. You are not required to respond to this collection of information unless it displays a valid OMB control number. Send comments regarding the accuracy of the burden estimate and any suggestions for reducing the burden to: Information Collections Management, Department of Homeland Security, Federal Emergency Management Agency, 500 C Street, SW, Washington, DC 20472, </w:t>
                      </w:r>
                      <w:proofErr w:type="gramStart"/>
                      <w:r w:rsidRPr="00227ABA">
                        <w:rPr>
                          <w:sz w:val="16"/>
                          <w:szCs w:val="16"/>
                        </w:rPr>
                        <w:t>Paperwork</w:t>
                      </w:r>
                      <w:proofErr w:type="gramEnd"/>
                      <w:r w:rsidRPr="00227ABA">
                        <w:rPr>
                          <w:sz w:val="16"/>
                          <w:szCs w:val="16"/>
                        </w:rPr>
                        <w:t xml:space="preserve"> Reduction Project (1660-0023) </w:t>
                      </w:r>
                    </w:p>
                    <w:p w:rsidR="001E47AA" w:rsidRDefault="001E47AA" w:rsidP="001E47A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96E536" wp14:editId="65E3F379">
            <wp:extent cx="6797040" cy="424815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AA" w:rsidRPr="00C531BE" w:rsidRDefault="001E47AA" w:rsidP="001E47AA">
      <w:pPr>
        <w:pStyle w:val="Default"/>
        <w:rPr>
          <w:sz w:val="20"/>
          <w:szCs w:val="20"/>
        </w:rPr>
      </w:pPr>
      <w:r w:rsidRPr="00C531BE">
        <w:rPr>
          <w:sz w:val="20"/>
          <w:szCs w:val="20"/>
        </w:rPr>
        <w:t>NOTE:  The following Notice will appear on the bottom yellow portion of the screen since it is the first place a region or state may enter collection information for a “New” CAV.</w:t>
      </w:r>
    </w:p>
    <w:p w:rsidR="001E47AA" w:rsidRDefault="001E47AA" w:rsidP="001E47AA">
      <w:pPr>
        <w:pStyle w:val="Default"/>
      </w:pPr>
      <w:r>
        <w:t xml:space="preserve"> </w:t>
      </w:r>
    </w:p>
    <w:p w:rsidR="001E47AA" w:rsidRPr="00C531BE" w:rsidRDefault="001E47AA" w:rsidP="001E47AA">
      <w:pPr>
        <w:rPr>
          <w:rFonts w:cstheme="minorHAnsi"/>
          <w:sz w:val="20"/>
          <w:szCs w:val="20"/>
        </w:rPr>
      </w:pPr>
      <w:r w:rsidRPr="00C531BE">
        <w:rPr>
          <w:rFonts w:cstheme="minorHAnsi"/>
          <w:b/>
          <w:bCs/>
          <w:i/>
          <w:iCs/>
          <w:sz w:val="20"/>
          <w:szCs w:val="20"/>
        </w:rPr>
        <w:t xml:space="preserve">PAPERWORK BURDEN DISCLOSURE NOTICE </w:t>
      </w:r>
      <w:r>
        <w:rPr>
          <w:rFonts w:cstheme="minorHAnsi"/>
          <w:b/>
          <w:bCs/>
          <w:i/>
          <w:iCs/>
          <w:sz w:val="20"/>
          <w:szCs w:val="20"/>
        </w:rPr>
        <w:t xml:space="preserve">  </w:t>
      </w:r>
      <w:r w:rsidRPr="00C531BE">
        <w:rPr>
          <w:rFonts w:cstheme="minorHAnsi"/>
          <w:b/>
          <w:bCs/>
          <w:i/>
          <w:iCs/>
          <w:sz w:val="20"/>
          <w:szCs w:val="20"/>
        </w:rPr>
        <w:t xml:space="preserve">O.M.B. No. 1660-0023 </w:t>
      </w:r>
      <w:proofErr w:type="gramStart"/>
      <w:r w:rsidRPr="00C531BE">
        <w:rPr>
          <w:rFonts w:cstheme="minorHAnsi"/>
          <w:b/>
          <w:bCs/>
          <w:i/>
          <w:iCs/>
          <w:sz w:val="20"/>
          <w:szCs w:val="20"/>
        </w:rPr>
        <w:t>Expires</w:t>
      </w:r>
      <w:proofErr w:type="gramEnd"/>
      <w:r w:rsidRPr="00C531BE">
        <w:rPr>
          <w:rFonts w:cstheme="minorHAnsi"/>
          <w:b/>
          <w:bCs/>
          <w:i/>
          <w:iCs/>
          <w:sz w:val="20"/>
          <w:szCs w:val="20"/>
        </w:rPr>
        <w:t xml:space="preserve"> “TBD – Awaiting Extension Approval”</w:t>
      </w:r>
    </w:p>
    <w:p w:rsidR="001E47AA" w:rsidRDefault="001E47AA" w:rsidP="001E47AA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C531BE">
        <w:rPr>
          <w:rFonts w:asciiTheme="minorHAnsi" w:hAnsiTheme="minorHAnsi" w:cstheme="minorHAnsi"/>
          <w:sz w:val="20"/>
          <w:szCs w:val="20"/>
        </w:rPr>
        <w:t>Public reporting burden for this data collection is estimated to average 1 hour per response. The burden estimate includes the time for reviewing instructions, searching existing data sources, gathering and maintaining the data needed, and completing and submitting this form</w:t>
      </w:r>
      <w:r w:rsidRPr="00C531BE">
        <w:rPr>
          <w:rFonts w:asciiTheme="minorHAnsi" w:hAnsiTheme="minorHAnsi" w:cstheme="minorHAnsi"/>
          <w:color w:val="FF0000"/>
          <w:sz w:val="20"/>
          <w:szCs w:val="20"/>
        </w:rPr>
        <w:t xml:space="preserve">. </w:t>
      </w:r>
      <w:r w:rsidRPr="00C531BE">
        <w:rPr>
          <w:rFonts w:asciiTheme="minorHAnsi" w:hAnsiTheme="minorHAnsi" w:cstheme="minorHAnsi"/>
          <w:sz w:val="20"/>
          <w:szCs w:val="20"/>
        </w:rPr>
        <w:t xml:space="preserve">This collection of information is required to obtain or retain benefits. You are not required to respond to this collection of information unless it displays a valid OMB control number. Send comments regarding the accuracy of the burden estimate and any suggestions for reducing the burden to: Information Collections Management, Department of Homeland Security, Federal Emergency Management Agency, 500 C Street, SW, Washington, DC 20472, </w:t>
      </w:r>
      <w:proofErr w:type="gramStart"/>
      <w:r w:rsidRPr="00C531BE">
        <w:rPr>
          <w:rFonts w:asciiTheme="minorHAnsi" w:hAnsiTheme="minorHAnsi" w:cstheme="minorHAnsi"/>
          <w:sz w:val="20"/>
          <w:szCs w:val="20"/>
        </w:rPr>
        <w:t>Paperwork</w:t>
      </w:r>
      <w:proofErr w:type="gramEnd"/>
      <w:r w:rsidRPr="00C531BE">
        <w:rPr>
          <w:rFonts w:asciiTheme="minorHAnsi" w:hAnsiTheme="minorHAnsi" w:cstheme="minorHAnsi"/>
          <w:sz w:val="20"/>
          <w:szCs w:val="20"/>
        </w:rPr>
        <w:t xml:space="preserve"> Reduction Project (1660-0023)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1E47AA" w:rsidRDefault="001E47AA" w:rsidP="001E47AA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5440E8">
        <w:rPr>
          <w:rFonts w:asciiTheme="minorHAnsi" w:hAnsiTheme="minorHAnsi" w:cstheme="minorHAnsi"/>
          <w:sz w:val="20"/>
          <w:szCs w:val="20"/>
        </w:rPr>
        <w:lastRenderedPageBreak/>
        <w:t>FEMA Form 086-0-28(E), Community Visit Report</w:t>
      </w:r>
    </w:p>
    <w:p w:rsidR="001E47AA" w:rsidRPr="00C531BE" w:rsidRDefault="001E47AA" w:rsidP="001E47AA">
      <w:pPr>
        <w:pStyle w:val="Default"/>
        <w:rPr>
          <w:rFonts w:asciiTheme="minorHAnsi" w:hAnsiTheme="minorHAnsi" w:cstheme="minorHAnsi"/>
          <w:sz w:val="20"/>
          <w:szCs w:val="20"/>
        </w:rPr>
      </w:pPr>
    </w:p>
    <w:p w:rsidR="001E47AA" w:rsidRDefault="001E47AA" w:rsidP="001E47AA">
      <w:pPr>
        <w:pStyle w:val="ListParagraph"/>
        <w:numPr>
          <w:ilvl w:val="0"/>
          <w:numId w:val="5"/>
        </w:numPr>
      </w:pPr>
      <w:r w:rsidRPr="00936907">
        <w:rPr>
          <w:b/>
          <w:u w:val="single"/>
        </w:rPr>
        <w:t>NEW</w:t>
      </w:r>
      <w:r>
        <w:t xml:space="preserve"> CAV Screen TAB</w:t>
      </w:r>
    </w:p>
    <w:p w:rsidR="001E47AA" w:rsidRDefault="001E47AA" w:rsidP="001E47AA">
      <w:pPr>
        <w:pStyle w:val="ListParagraph"/>
      </w:pPr>
    </w:p>
    <w:p w:rsidR="001E47AA" w:rsidRDefault="001E47AA" w:rsidP="001E47AA">
      <w:pPr>
        <w:pStyle w:val="ListParagraph"/>
        <w:numPr>
          <w:ilvl w:val="0"/>
          <w:numId w:val="9"/>
        </w:numPr>
      </w:pPr>
      <w:r w:rsidRPr="00305970">
        <w:rPr>
          <w:b/>
          <w:u w:val="single"/>
        </w:rPr>
        <w:t>Findings</w:t>
      </w:r>
      <w:r>
        <w:t xml:space="preserve"> TAB</w:t>
      </w:r>
    </w:p>
    <w:p w:rsidR="001E47AA" w:rsidRDefault="001E47AA" w:rsidP="001E47AA">
      <w:pPr>
        <w:pStyle w:val="ListParagraph"/>
        <w:ind w:left="1440"/>
        <w:rPr>
          <w:b/>
          <w:u w:val="single"/>
        </w:rPr>
      </w:pPr>
    </w:p>
    <w:p w:rsidR="001E47AA" w:rsidRDefault="001E47AA" w:rsidP="001E47AA">
      <w:pPr>
        <w:pStyle w:val="ListParagraph"/>
        <w:ind w:left="0"/>
        <w:rPr>
          <w:b/>
          <w:u w:val="single"/>
        </w:rPr>
      </w:pPr>
    </w:p>
    <w:p w:rsidR="001E47AA" w:rsidRDefault="001E47AA" w:rsidP="001E47AA">
      <w:pPr>
        <w:pStyle w:val="ListParagraph"/>
        <w:ind w:left="0"/>
        <w:rPr>
          <w:b/>
          <w:u w:val="single"/>
        </w:rPr>
      </w:pPr>
    </w:p>
    <w:p w:rsidR="001E47AA" w:rsidRDefault="001E47AA" w:rsidP="001E47AA">
      <w:pPr>
        <w:pStyle w:val="ListParagraph"/>
        <w:ind w:left="0"/>
      </w:pPr>
      <w:r>
        <w:rPr>
          <w:noProof/>
        </w:rPr>
        <w:drawing>
          <wp:inline distT="0" distB="0" distL="0" distR="0" wp14:anchorId="09BB5604" wp14:editId="72DF9318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AA" w:rsidRDefault="001E47AA" w:rsidP="001E47AA">
      <w:pPr>
        <w:pStyle w:val="ListParagraph"/>
        <w:ind w:left="0"/>
      </w:pPr>
    </w:p>
    <w:p w:rsidR="001E47AA" w:rsidRDefault="001E47AA" w:rsidP="001E47AA">
      <w:r>
        <w:br w:type="page"/>
      </w:r>
    </w:p>
    <w:p w:rsidR="001E47AA" w:rsidRDefault="001E47AA" w:rsidP="001E47AA">
      <w:pPr>
        <w:pStyle w:val="ListParagraph"/>
        <w:ind w:left="0"/>
      </w:pPr>
    </w:p>
    <w:p w:rsidR="001E47AA" w:rsidRDefault="001E47AA" w:rsidP="001E47AA">
      <w:pPr>
        <w:pStyle w:val="ListParagraph"/>
        <w:ind w:left="0"/>
      </w:pPr>
    </w:p>
    <w:p w:rsidR="001E47AA" w:rsidRDefault="001E47AA" w:rsidP="001E47AA">
      <w:pPr>
        <w:pStyle w:val="ListParagraph"/>
      </w:pPr>
      <w:proofErr w:type="gramStart"/>
      <w:r>
        <w:rPr>
          <w:b/>
          <w:u w:val="single"/>
        </w:rPr>
        <w:t>2.</w:t>
      </w:r>
      <w:r w:rsidRPr="00305970">
        <w:rPr>
          <w:b/>
          <w:u w:val="single"/>
        </w:rPr>
        <w:t>NEW</w:t>
      </w:r>
      <w:proofErr w:type="gramEnd"/>
      <w:r>
        <w:t xml:space="preserve"> CAV Screen TAB</w:t>
      </w:r>
    </w:p>
    <w:p w:rsidR="001E47AA" w:rsidRDefault="001E47AA" w:rsidP="001E47AA">
      <w:pPr>
        <w:pStyle w:val="ListParagraph"/>
      </w:pPr>
    </w:p>
    <w:p w:rsidR="001E47AA" w:rsidRDefault="001E47AA" w:rsidP="001E47AA">
      <w:pPr>
        <w:pStyle w:val="ListParagraph"/>
        <w:numPr>
          <w:ilvl w:val="0"/>
          <w:numId w:val="9"/>
        </w:numPr>
      </w:pPr>
      <w:r>
        <w:rPr>
          <w:b/>
          <w:u w:val="single"/>
        </w:rPr>
        <w:t>Narrative</w:t>
      </w:r>
      <w:r>
        <w:t xml:space="preserve"> TAB</w:t>
      </w:r>
    </w:p>
    <w:p w:rsidR="001E47AA" w:rsidRDefault="001E47AA" w:rsidP="001E47AA">
      <w:pPr>
        <w:pStyle w:val="ListParagraph"/>
        <w:ind w:left="0"/>
      </w:pPr>
    </w:p>
    <w:p w:rsidR="001E47AA" w:rsidRDefault="001E47AA" w:rsidP="001E47AA">
      <w:pPr>
        <w:pStyle w:val="ListParagraph"/>
        <w:ind w:left="0"/>
      </w:pPr>
    </w:p>
    <w:p w:rsidR="001E47AA" w:rsidRDefault="001E47AA" w:rsidP="001E47AA">
      <w:pPr>
        <w:pStyle w:val="ListParagraph"/>
        <w:ind w:left="0"/>
      </w:pPr>
      <w:r>
        <w:rPr>
          <w:noProof/>
        </w:rPr>
        <w:drawing>
          <wp:inline distT="0" distB="0" distL="0" distR="0" wp14:anchorId="54195DCE" wp14:editId="6C309634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AA" w:rsidRDefault="001E47AA" w:rsidP="001E47AA">
      <w:pPr>
        <w:pStyle w:val="ListParagraph"/>
        <w:ind w:left="0"/>
      </w:pPr>
    </w:p>
    <w:p w:rsidR="001E47AA" w:rsidRDefault="001E47AA" w:rsidP="001E47AA">
      <w:r>
        <w:br w:type="page"/>
      </w:r>
    </w:p>
    <w:p w:rsidR="001E47AA" w:rsidRDefault="001E47AA" w:rsidP="001E47AA">
      <w:pPr>
        <w:pStyle w:val="ListParagraph"/>
        <w:ind w:left="0"/>
      </w:pPr>
    </w:p>
    <w:p w:rsidR="001E47AA" w:rsidRDefault="001E47AA" w:rsidP="001E47AA">
      <w:pPr>
        <w:pStyle w:val="ListParagraph"/>
      </w:pPr>
      <w:proofErr w:type="gramStart"/>
      <w:r>
        <w:t>2.New</w:t>
      </w:r>
      <w:proofErr w:type="gramEnd"/>
      <w:r>
        <w:t xml:space="preserve"> CAV screen TAB</w:t>
      </w:r>
    </w:p>
    <w:p w:rsidR="001E47AA" w:rsidRDefault="001E47AA" w:rsidP="001E47AA">
      <w:pPr>
        <w:pStyle w:val="ListParagraph"/>
      </w:pPr>
    </w:p>
    <w:p w:rsidR="001E47AA" w:rsidRDefault="001E47AA" w:rsidP="001E47AA">
      <w:pPr>
        <w:pStyle w:val="ListParagraph"/>
        <w:numPr>
          <w:ilvl w:val="0"/>
          <w:numId w:val="9"/>
        </w:numPr>
      </w:pPr>
      <w:r w:rsidRPr="00305970">
        <w:rPr>
          <w:b/>
          <w:u w:val="single"/>
        </w:rPr>
        <w:t>Follow-up</w:t>
      </w:r>
      <w:r>
        <w:t xml:space="preserve"> TAB</w:t>
      </w:r>
    </w:p>
    <w:p w:rsidR="001E47AA" w:rsidRDefault="001E47AA" w:rsidP="001E47AA"/>
    <w:p w:rsidR="001E47AA" w:rsidRDefault="001E47AA" w:rsidP="001E47AA">
      <w:r>
        <w:rPr>
          <w:noProof/>
        </w:rPr>
        <w:drawing>
          <wp:inline distT="0" distB="0" distL="0" distR="0" wp14:anchorId="093C386A" wp14:editId="664CF57A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AA" w:rsidRDefault="001E47AA" w:rsidP="001E47AA"/>
    <w:p w:rsidR="001E47AA" w:rsidRDefault="001E47AA" w:rsidP="001E47AA">
      <w:r>
        <w:br w:type="page"/>
      </w:r>
    </w:p>
    <w:p w:rsidR="001E47AA" w:rsidRDefault="001E47AA" w:rsidP="001E47AA"/>
    <w:p w:rsidR="001E47AA" w:rsidRDefault="001E47AA" w:rsidP="001E47AA">
      <w:pPr>
        <w:pStyle w:val="ListParagraph"/>
        <w:numPr>
          <w:ilvl w:val="0"/>
          <w:numId w:val="5"/>
        </w:numPr>
      </w:pPr>
      <w:r>
        <w:t xml:space="preserve">CAV </w:t>
      </w:r>
      <w:r w:rsidRPr="00660306">
        <w:rPr>
          <w:b/>
          <w:u w:val="single"/>
        </w:rPr>
        <w:t>DELETE</w:t>
      </w:r>
      <w:r>
        <w:t xml:space="preserve"> Screen TAB</w:t>
      </w:r>
    </w:p>
    <w:p w:rsidR="001E47AA" w:rsidRDefault="001E47AA" w:rsidP="001E47AA"/>
    <w:p w:rsidR="001E47AA" w:rsidRDefault="001E47AA" w:rsidP="001E47AA">
      <w:r>
        <w:rPr>
          <w:noProof/>
        </w:rPr>
        <w:drawing>
          <wp:inline distT="0" distB="0" distL="0" distR="0" wp14:anchorId="18F45C8E" wp14:editId="718F6376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AA" w:rsidRDefault="001E47AA" w:rsidP="001E47AA"/>
    <w:p w:rsidR="001E47AA" w:rsidRDefault="001E47AA" w:rsidP="001E47AA"/>
    <w:p w:rsidR="001E47AA" w:rsidRDefault="001E47AA" w:rsidP="001E47AA">
      <w:r>
        <w:br w:type="page"/>
      </w:r>
    </w:p>
    <w:p w:rsidR="001E47AA" w:rsidRDefault="001E47AA" w:rsidP="001E47AA">
      <w:pPr>
        <w:pStyle w:val="ListParagraph"/>
        <w:numPr>
          <w:ilvl w:val="0"/>
          <w:numId w:val="5"/>
        </w:numPr>
      </w:pPr>
      <w:r w:rsidRPr="00660306">
        <w:rPr>
          <w:b/>
          <w:u w:val="single"/>
        </w:rPr>
        <w:lastRenderedPageBreak/>
        <w:t>DCAV Upload</w:t>
      </w:r>
      <w:r>
        <w:t xml:space="preserve"> Screen TAB</w:t>
      </w:r>
    </w:p>
    <w:p w:rsidR="001E47AA" w:rsidRDefault="001E47AA" w:rsidP="001E47AA"/>
    <w:p w:rsidR="001E47AA" w:rsidRDefault="001E47AA" w:rsidP="001E47AA">
      <w:r>
        <w:rPr>
          <w:noProof/>
        </w:rPr>
        <w:drawing>
          <wp:inline distT="0" distB="0" distL="0" distR="0" wp14:anchorId="70912568" wp14:editId="0B54FF32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AA" w:rsidRDefault="001E47AA" w:rsidP="001E47AA"/>
    <w:p w:rsidR="001E47AA" w:rsidRDefault="001E47AA" w:rsidP="001E47AA">
      <w:r>
        <w:br w:type="page"/>
      </w:r>
    </w:p>
    <w:p w:rsidR="001E47AA" w:rsidRDefault="001E47AA" w:rsidP="001E47AA">
      <w:pPr>
        <w:pStyle w:val="ListParagraph"/>
        <w:numPr>
          <w:ilvl w:val="0"/>
          <w:numId w:val="5"/>
        </w:numPr>
      </w:pPr>
      <w:r>
        <w:lastRenderedPageBreak/>
        <w:t xml:space="preserve">CAV </w:t>
      </w:r>
      <w:r w:rsidRPr="00660306">
        <w:rPr>
          <w:b/>
          <w:u w:val="single"/>
        </w:rPr>
        <w:t>REPORT</w:t>
      </w:r>
      <w:r>
        <w:t xml:space="preserve"> Screen TAB</w:t>
      </w:r>
    </w:p>
    <w:p w:rsidR="001E47AA" w:rsidRDefault="001E47AA" w:rsidP="001E47AA"/>
    <w:p w:rsidR="001E47AA" w:rsidRDefault="001E47AA" w:rsidP="001E47AA">
      <w:r>
        <w:rPr>
          <w:noProof/>
        </w:rPr>
        <w:drawing>
          <wp:inline distT="0" distB="0" distL="0" distR="0" wp14:anchorId="15B1A9B3" wp14:editId="5BC8043A">
            <wp:extent cx="5943600" cy="371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AA" w:rsidRDefault="001E47AA" w:rsidP="001E47AA">
      <w:pPr>
        <w:pStyle w:val="Default"/>
      </w:pPr>
      <w:r>
        <w:t>NOTE:  The following Notice will appear on the “Printed” report, which displays all of the entered information.</w:t>
      </w:r>
    </w:p>
    <w:p w:rsidR="001E47AA" w:rsidRDefault="001E47AA" w:rsidP="001E47AA">
      <w:pPr>
        <w:pStyle w:val="Default"/>
      </w:pPr>
      <w:r>
        <w:t xml:space="preserve"> </w:t>
      </w:r>
    </w:p>
    <w:p w:rsidR="001E47AA" w:rsidRDefault="001E47AA" w:rsidP="001E47AA">
      <w:r>
        <w:rPr>
          <w:b/>
          <w:bCs/>
          <w:i/>
          <w:iCs/>
          <w:sz w:val="20"/>
          <w:szCs w:val="20"/>
        </w:rPr>
        <w:t xml:space="preserve">PAPERWORK BURDEN DISCLOSURE NOTICE </w:t>
      </w:r>
      <w:r>
        <w:rPr>
          <w:b/>
          <w:bCs/>
          <w:i/>
          <w:iCs/>
          <w:sz w:val="18"/>
          <w:szCs w:val="18"/>
        </w:rPr>
        <w:t xml:space="preserve">O.M.B. No. 1660-0023 </w:t>
      </w:r>
      <w:proofErr w:type="gramStart"/>
      <w:r>
        <w:rPr>
          <w:b/>
          <w:bCs/>
          <w:i/>
          <w:iCs/>
          <w:sz w:val="18"/>
          <w:szCs w:val="18"/>
        </w:rPr>
        <w:t>Expires</w:t>
      </w:r>
      <w:proofErr w:type="gramEnd"/>
      <w:r>
        <w:rPr>
          <w:b/>
          <w:bCs/>
          <w:i/>
          <w:iCs/>
          <w:sz w:val="18"/>
          <w:szCs w:val="18"/>
        </w:rPr>
        <w:t xml:space="preserve"> “TBD – Awaiting Extension Approval”</w:t>
      </w:r>
    </w:p>
    <w:p w:rsidR="001E47AA" w:rsidRDefault="001E47AA" w:rsidP="001E47AA">
      <w:pPr>
        <w:pStyle w:val="Default"/>
      </w:pPr>
      <w:r>
        <w:rPr>
          <w:sz w:val="18"/>
          <w:szCs w:val="18"/>
        </w:rPr>
        <w:t>Public reporting burden for this data collection is estimated to average 2 hours per response. The burden estimate includes the time for reviewing instructions, searching existing data sources, gathering and maintaining the data needed, and completing and submitting this form</w:t>
      </w:r>
      <w:r>
        <w:rPr>
          <w:color w:val="FF0000"/>
          <w:sz w:val="18"/>
          <w:szCs w:val="18"/>
        </w:rPr>
        <w:t xml:space="preserve">. </w:t>
      </w:r>
      <w:r>
        <w:rPr>
          <w:sz w:val="18"/>
          <w:szCs w:val="18"/>
        </w:rPr>
        <w:t xml:space="preserve">This collection of information is required to obtain or retain benefits. You are not required to respond to this collection of information unless it displays a valid OMB control number. Send comments regarding the accuracy of the burden estimate and any suggestions for reducing the burden to: Information Collections Management, Department of Homeland Security, Federal Emergency Management Agency, 500 C Street, SW, Washington, DC 20472, </w:t>
      </w:r>
      <w:proofErr w:type="gramStart"/>
      <w:r>
        <w:rPr>
          <w:sz w:val="18"/>
          <w:szCs w:val="18"/>
        </w:rPr>
        <w:t>Paperwork</w:t>
      </w:r>
      <w:proofErr w:type="gramEnd"/>
      <w:r>
        <w:rPr>
          <w:sz w:val="18"/>
          <w:szCs w:val="18"/>
        </w:rPr>
        <w:t xml:space="preserve"> Reduction Project (1660-0023) </w:t>
      </w:r>
    </w:p>
    <w:p w:rsidR="001E47AA" w:rsidRDefault="001E47AA" w:rsidP="001E47AA">
      <w:pPr>
        <w:pStyle w:val="Default"/>
      </w:pPr>
      <w:r>
        <w:t xml:space="preserve"> </w:t>
      </w:r>
    </w:p>
    <w:p w:rsidR="001E47AA" w:rsidRDefault="001E47AA" w:rsidP="001E47AA">
      <w:r w:rsidRPr="005440E8">
        <w:t>FEMA Form 086-0-28(E), Community Visit Report</w:t>
      </w:r>
    </w:p>
    <w:p w:rsidR="00011CE0" w:rsidRDefault="00011CE0">
      <w:bookmarkStart w:id="0" w:name="_GoBack"/>
      <w:bookmarkEnd w:id="0"/>
    </w:p>
    <w:sectPr w:rsidR="00011C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76EB2"/>
    <w:multiLevelType w:val="hybridMultilevel"/>
    <w:tmpl w:val="92D463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F1824"/>
    <w:multiLevelType w:val="hybridMultilevel"/>
    <w:tmpl w:val="86F26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A46619"/>
    <w:multiLevelType w:val="hybridMultilevel"/>
    <w:tmpl w:val="153CF3BA"/>
    <w:lvl w:ilvl="0" w:tplc="0B5E63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953667"/>
    <w:multiLevelType w:val="hybridMultilevel"/>
    <w:tmpl w:val="B40CBC1C"/>
    <w:lvl w:ilvl="0" w:tplc="5770D9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7C31901"/>
    <w:multiLevelType w:val="hybridMultilevel"/>
    <w:tmpl w:val="8D52F0E8"/>
    <w:lvl w:ilvl="0" w:tplc="718A209E">
      <w:start w:val="5"/>
      <w:numFmt w:val="lowerLetter"/>
      <w:lvlText w:val="%1."/>
      <w:lvlJc w:val="left"/>
      <w:pPr>
        <w:ind w:left="108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15719A4"/>
    <w:multiLevelType w:val="hybridMultilevel"/>
    <w:tmpl w:val="F8B8628A"/>
    <w:lvl w:ilvl="0" w:tplc="B152089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2C64FA"/>
    <w:multiLevelType w:val="hybridMultilevel"/>
    <w:tmpl w:val="32BCE5AC"/>
    <w:lvl w:ilvl="0" w:tplc="04DA9032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A963781"/>
    <w:multiLevelType w:val="hybridMultilevel"/>
    <w:tmpl w:val="AC48C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CE3671"/>
    <w:multiLevelType w:val="hybridMultilevel"/>
    <w:tmpl w:val="973A0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8"/>
  </w:num>
  <w:num w:numId="6">
    <w:abstractNumId w:val="0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7AA"/>
    <w:rsid w:val="00011CE0"/>
    <w:rsid w:val="001E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7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47AA"/>
    <w:pPr>
      <w:ind w:left="720"/>
      <w:contextualSpacing/>
    </w:pPr>
  </w:style>
  <w:style w:type="paragraph" w:customStyle="1" w:styleId="Default">
    <w:name w:val="Default"/>
    <w:rsid w:val="001E47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7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47AA"/>
    <w:pPr>
      <w:ind w:left="720"/>
      <w:contextualSpacing/>
    </w:pPr>
  </w:style>
  <w:style w:type="paragraph" w:customStyle="1" w:styleId="Default">
    <w:name w:val="Default"/>
    <w:rsid w:val="001E47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</dc:creator>
  <cp:lastModifiedBy>ES</cp:lastModifiedBy>
  <cp:revision>1</cp:revision>
  <dcterms:created xsi:type="dcterms:W3CDTF">2013-09-09T13:30:00Z</dcterms:created>
  <dcterms:modified xsi:type="dcterms:W3CDTF">2013-09-09T13:37:00Z</dcterms:modified>
</cp:coreProperties>
</file>