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465718" w:rsidRPr="00465718">
        <w:t>Effectiveness of a Community’s Implementation of the NFIP Community Assistance Program CAC and CAV Reports</w:t>
      </w:r>
    </w:p>
    <w:p w:rsidR="00BD0143" w:rsidRPr="001B684F" w:rsidRDefault="00BD0143" w:rsidP="00BD0143">
      <w:pPr>
        <w:jc w:val="center"/>
      </w:pPr>
      <w:r>
        <w:t xml:space="preserve">OMB </w:t>
      </w:r>
      <w:r w:rsidR="004B5421">
        <w:t>Control No.: 1660</w:t>
      </w:r>
      <w:r w:rsidR="004B5421" w:rsidRPr="001B684F">
        <w:t>-</w:t>
      </w:r>
      <w:r w:rsidR="00FC6068" w:rsidRPr="001B684F">
        <w:t>0023</w:t>
      </w:r>
    </w:p>
    <w:p w:rsidR="00BD0143" w:rsidRDefault="00BD0143" w:rsidP="00BD0143">
      <w:pPr>
        <w:jc w:val="center"/>
      </w:pPr>
      <w:r>
        <w:t xml:space="preserve">Current Expiration Date: </w:t>
      </w:r>
      <w:r w:rsidR="00465718">
        <w:t>1/31/2014</w:t>
      </w:r>
    </w:p>
    <w:p w:rsidR="00FC6068" w:rsidRPr="001B684F" w:rsidRDefault="00B11616" w:rsidP="00B11616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065001">
        <w:t>Collection Instruments</w:t>
      </w:r>
      <w:r w:rsidR="00BD0143" w:rsidRPr="001B684F">
        <w:t xml:space="preserve">: </w:t>
      </w:r>
      <w:r w:rsidRPr="001B684F">
        <w:t>FEMA Form</w:t>
      </w:r>
      <w:r w:rsidR="00465718">
        <w:t>s</w:t>
      </w:r>
      <w:r w:rsidRPr="001B684F">
        <w:t xml:space="preserve"> 086-0-2</w:t>
      </w:r>
      <w:r w:rsidR="00FC6068" w:rsidRPr="001B684F">
        <w:t>8</w:t>
      </w:r>
      <w:r w:rsidR="00AC2E52" w:rsidRPr="001B684F">
        <w:t>(E</w:t>
      </w:r>
      <w:r w:rsidRPr="001B684F">
        <w:t>)</w:t>
      </w:r>
      <w:r w:rsidR="00465718">
        <w:t>;</w:t>
      </w:r>
      <w:r w:rsidRPr="001B684F">
        <w:t xml:space="preserve"> 086-0-2</w:t>
      </w:r>
      <w:r w:rsidR="00FC6068" w:rsidRPr="001B684F">
        <w:t>9</w:t>
      </w:r>
      <w:r w:rsidR="00AC2E52" w:rsidRPr="001B684F">
        <w:t>(E)</w:t>
      </w:r>
    </w:p>
    <w:p w:rsidR="00B11616" w:rsidRPr="00B11616" w:rsidRDefault="00FC6068" w:rsidP="00B11616">
      <w:pPr>
        <w:tabs>
          <w:tab w:val="left" w:pos="-720"/>
        </w:tabs>
        <w:suppressAutoHyphens/>
      </w:pPr>
      <w:r w:rsidRPr="00B11616">
        <w:t xml:space="preserve"> </w:t>
      </w:r>
    </w:p>
    <w:p w:rsidR="00BD0143" w:rsidRDefault="00BD0143" w:rsidP="00BD0143">
      <w:r>
        <w:t>The following are</w:t>
      </w:r>
      <w:r w:rsidR="004E547A">
        <w:t xml:space="preserve"> the</w:t>
      </w:r>
      <w:r>
        <w:t xml:space="preserve"> </w:t>
      </w:r>
      <w:r w:rsidR="009619C6">
        <w:t>changes</w:t>
      </w:r>
      <w:r>
        <w:t xml:space="preserve"> to the collection:</w:t>
      </w:r>
    </w:p>
    <w:p w:rsidR="00BD0143" w:rsidRDefault="00BD0143" w:rsidP="00BD0143"/>
    <w:p w:rsidR="004A5C77" w:rsidRPr="001B684F" w:rsidRDefault="007A3831">
      <w:r>
        <w:t>FEMA Form number</w:t>
      </w:r>
      <w:r w:rsidR="00E941B7">
        <w:t>s</w:t>
      </w:r>
      <w:r>
        <w:t xml:space="preserve"> ha</w:t>
      </w:r>
      <w:r w:rsidR="00E941B7">
        <w:t>ve</w:t>
      </w:r>
      <w:r w:rsidR="00643FAF">
        <w:t xml:space="preserve"> been changed</w:t>
      </w:r>
      <w:r w:rsidR="00201F20">
        <w:t xml:space="preserve"> from </w:t>
      </w:r>
      <w:r w:rsidR="00AC2E52">
        <w:t xml:space="preserve">a paper </w:t>
      </w:r>
      <w:r w:rsidR="00FC6068">
        <w:t xml:space="preserve">form to an </w:t>
      </w:r>
      <w:r w:rsidR="00FC6068" w:rsidRPr="001B684F">
        <w:t xml:space="preserve">on-line digital entry </w:t>
      </w:r>
      <w:r w:rsidR="00AC2E52" w:rsidRPr="001B684F">
        <w:t xml:space="preserve">form </w:t>
      </w:r>
      <w:r w:rsidR="00FC6068" w:rsidRPr="001B684F">
        <w:t xml:space="preserve">via Password Protected WEB </w:t>
      </w:r>
      <w:r w:rsidR="00AC2E52" w:rsidRPr="001B684F">
        <w:t xml:space="preserve">Application </w:t>
      </w:r>
      <w:r w:rsidR="00FC6068" w:rsidRPr="001B684F">
        <w:t>on FEMA IT approved system.</w:t>
      </w:r>
      <w:r w:rsidR="001B684F" w:rsidRPr="001B684F">
        <w:t xml:space="preserve"> </w:t>
      </w:r>
      <w:r w:rsidR="00955690">
        <w:t xml:space="preserve">The paper forms </w:t>
      </w:r>
      <w:r w:rsidR="00955690">
        <w:rPr>
          <w:bCs/>
        </w:rPr>
        <w:t>FEMA Form 086-0-28 and FEMA Form 086-0-29</w:t>
      </w:r>
      <w:r w:rsidR="001B684F" w:rsidRPr="001B684F">
        <w:t xml:space="preserve"> </w:t>
      </w:r>
      <w:r w:rsidR="00955690">
        <w:t xml:space="preserve">are being retired. </w:t>
      </w:r>
      <w:bookmarkStart w:id="0" w:name="_GoBack"/>
      <w:bookmarkEnd w:id="0"/>
      <w:r w:rsidR="001B684F" w:rsidRPr="001B684F">
        <w:t>There are no o</w:t>
      </w:r>
      <w:r w:rsidR="00AC2E52" w:rsidRPr="001B684F">
        <w:t xml:space="preserve">ther changes to the collection for respondents, hours, or costs from the </w:t>
      </w:r>
      <w:r w:rsidR="00465718">
        <w:t>last submission</w:t>
      </w:r>
      <w:r w:rsidR="00AC2E52" w:rsidRPr="001B684F">
        <w:t>.</w:t>
      </w:r>
    </w:p>
    <w:p w:rsidR="004B5421" w:rsidRDefault="004B5421" w:rsidP="00287348"/>
    <w:p w:rsidR="004A5C77" w:rsidRDefault="00A402B9">
      <w:r>
        <w:t>Supporting Statement:</w:t>
      </w:r>
    </w:p>
    <w:p w:rsidR="00A402B9" w:rsidRDefault="00A402B9"/>
    <w:p w:rsidR="00643FAF" w:rsidRDefault="00643FAF">
      <w:proofErr w:type="gramStart"/>
      <w:r>
        <w:t xml:space="preserve">Question 8a </w:t>
      </w:r>
      <w:r w:rsidR="00465718">
        <w:t>– U</w:t>
      </w:r>
      <w:r>
        <w:t>pdated to reflect FRN publication information</w:t>
      </w:r>
      <w:r w:rsidR="004B5421">
        <w:t>.</w:t>
      </w:r>
      <w:proofErr w:type="gramEnd"/>
    </w:p>
    <w:p w:rsidR="007A3831" w:rsidRPr="001B684F" w:rsidRDefault="00C557B8">
      <w:r>
        <w:t xml:space="preserve">Question 10 – Updated to reflect current </w:t>
      </w:r>
      <w:r w:rsidRPr="001B684F">
        <w:t>privacy information</w:t>
      </w:r>
      <w:r w:rsidR="004B5421" w:rsidRPr="001B684F">
        <w:t>.</w:t>
      </w:r>
    </w:p>
    <w:p w:rsidR="001927FD" w:rsidRDefault="00A402B9">
      <w:pPr>
        <w:rPr>
          <w:color w:val="000000"/>
        </w:rPr>
      </w:pPr>
      <w:r w:rsidRPr="001B684F">
        <w:t xml:space="preserve">Question 12 – </w:t>
      </w:r>
      <w:r w:rsidR="00643FAF" w:rsidRPr="001B684F">
        <w:t xml:space="preserve">Number of forms </w:t>
      </w:r>
      <w:r w:rsidR="007A3831" w:rsidRPr="001B684F">
        <w:t xml:space="preserve">respondents </w:t>
      </w:r>
      <w:r w:rsidR="004B5421" w:rsidRPr="001B684F">
        <w:t xml:space="preserve">increased or </w:t>
      </w:r>
      <w:r w:rsidR="00D13036" w:rsidRPr="001B684F">
        <w:t>decreased</w:t>
      </w:r>
      <w:r w:rsidR="00643FAF" w:rsidRPr="001B684F">
        <w:t>.</w:t>
      </w:r>
      <w:r w:rsidRPr="001B684F">
        <w:t xml:space="preserve">  Se</w:t>
      </w:r>
      <w:r>
        <w:t>e Question 15 for explanation.</w:t>
      </w:r>
    </w:p>
    <w:p w:rsidR="00643FAF" w:rsidRDefault="00643FAF">
      <w:pPr>
        <w:rPr>
          <w:color w:val="000000"/>
        </w:rPr>
      </w:pPr>
      <w:r>
        <w:rPr>
          <w:color w:val="000000"/>
        </w:rPr>
        <w:t>Question 14</w:t>
      </w:r>
      <w:r w:rsidR="00465718">
        <w:rPr>
          <w:color w:val="000000"/>
        </w:rPr>
        <w:t xml:space="preserve"> – C</w:t>
      </w:r>
      <w:r>
        <w:rPr>
          <w:color w:val="000000"/>
        </w:rPr>
        <w:t>osts to the Federal Government updated</w:t>
      </w:r>
      <w:r w:rsidR="004B5421">
        <w:rPr>
          <w:color w:val="000000"/>
        </w:rPr>
        <w:t>.</w:t>
      </w:r>
    </w:p>
    <w:p w:rsidR="004B5421" w:rsidRDefault="001927FD" w:rsidP="00800B00">
      <w:pPr>
        <w:rPr>
          <w:color w:val="000000"/>
        </w:rPr>
      </w:pPr>
      <w:r>
        <w:rPr>
          <w:color w:val="000000"/>
        </w:rPr>
        <w:t xml:space="preserve">Question 15 – </w:t>
      </w:r>
      <w:r w:rsidR="00643FAF">
        <w:rPr>
          <w:color w:val="000000"/>
        </w:rPr>
        <w:t xml:space="preserve">Burden </w:t>
      </w:r>
      <w:r w:rsidR="00643FAF" w:rsidRPr="001B684F">
        <w:t xml:space="preserve">hour </w:t>
      </w:r>
      <w:r w:rsidR="00315CC4" w:rsidRPr="001B684F">
        <w:t>decrease</w:t>
      </w:r>
      <w:r w:rsidR="00643FAF" w:rsidRPr="001B684F">
        <w:t xml:space="preserve"> </w:t>
      </w:r>
      <w:r w:rsidR="004B5421" w:rsidRPr="001B684F">
        <w:t xml:space="preserve">or increase </w:t>
      </w:r>
      <w:r w:rsidR="00643FAF" w:rsidRPr="001B684F">
        <w:t>explained</w:t>
      </w:r>
      <w:r w:rsidR="004B5421">
        <w:rPr>
          <w:color w:val="000000"/>
        </w:rPr>
        <w:t>.</w:t>
      </w:r>
    </w:p>
    <w:p w:rsidR="00121177" w:rsidRDefault="00121177" w:rsidP="00800B00">
      <w:pPr>
        <w:rPr>
          <w:color w:val="000000"/>
        </w:rPr>
      </w:pPr>
    </w:p>
    <w:tbl>
      <w:tblPr>
        <w:tblW w:w="10460" w:type="dxa"/>
        <w:jc w:val="center"/>
        <w:tblInd w:w="93" w:type="dxa"/>
        <w:tblLook w:val="04A0" w:firstRow="1" w:lastRow="0" w:firstColumn="1" w:lastColumn="0" w:noHBand="0" w:noVBand="1"/>
      </w:tblPr>
      <w:tblGrid>
        <w:gridCol w:w="1320"/>
        <w:gridCol w:w="1240"/>
        <w:gridCol w:w="960"/>
        <w:gridCol w:w="960"/>
        <w:gridCol w:w="1300"/>
        <w:gridCol w:w="1360"/>
        <w:gridCol w:w="1060"/>
        <w:gridCol w:w="980"/>
        <w:gridCol w:w="1280"/>
      </w:tblGrid>
      <w:tr w:rsidR="00121177" w:rsidRPr="00CE7F5B" w:rsidTr="00324BD3">
        <w:trPr>
          <w:trHeight w:val="315"/>
          <w:jc w:val="center"/>
        </w:trPr>
        <w:tc>
          <w:tcPr>
            <w:tcW w:w="104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Estimated Annualized Burden Hours and Costs</w:t>
            </w:r>
          </w:p>
        </w:tc>
      </w:tr>
      <w:tr w:rsidR="00121177" w:rsidRPr="00CE7F5B" w:rsidTr="00324BD3">
        <w:trPr>
          <w:trHeight w:val="1215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 Name / Form Number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</w:t>
            </w:r>
            <w:proofErr w:type="spellEnd"/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-dents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Respon-ses</w:t>
            </w:r>
            <w:proofErr w:type="spellEnd"/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</w:t>
            </w:r>
            <w:proofErr w:type="spellEnd"/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-dent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No. of Responses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Burden per Response (in hours)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Burden (in hours)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Hourly Wage Rate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Respondent Cost</w:t>
            </w:r>
          </w:p>
        </w:tc>
      </w:tr>
      <w:tr w:rsidR="00121177" w:rsidRPr="00CE7F5B" w:rsidTr="00324BD3">
        <w:trPr>
          <w:trHeight w:val="1455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 xml:space="preserve"> State, local or Tribal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overnment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FEMA Form 086-0-28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(E)</w:t>
            </w: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 xml:space="preserve"> / Community Visit Report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A71283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283">
              <w:rPr>
                <w:rFonts w:ascii="Arial" w:hAnsi="Arial" w:cs="Arial"/>
                <w:color w:val="000000"/>
                <w:sz w:val="18"/>
                <w:szCs w:val="18"/>
              </w:rPr>
              <w:t> $35.39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 $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70,780</w:t>
            </w:r>
          </w:p>
        </w:tc>
      </w:tr>
      <w:tr w:rsidR="00121177" w:rsidRPr="00CE7F5B" w:rsidTr="00324BD3">
        <w:trPr>
          <w:trHeight w:val="1455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 xml:space="preserve"> State, local or Tribal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overnment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FEMA Form 086-0-29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(E)</w:t>
            </w: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 xml:space="preserve"> / Community Contact Report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A71283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1283">
              <w:rPr>
                <w:rFonts w:ascii="Arial" w:hAnsi="Arial" w:cs="Arial"/>
                <w:color w:val="000000"/>
                <w:sz w:val="18"/>
                <w:szCs w:val="18"/>
              </w:rPr>
              <w:t> $35.39</w:t>
            </w:r>
          </w:p>
          <w:p w:rsidR="00121177" w:rsidRPr="00A71283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 $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70,780</w:t>
            </w:r>
          </w:p>
        </w:tc>
      </w:tr>
      <w:tr w:rsidR="00121177" w:rsidRPr="00CE7F5B" w:rsidTr="00324BD3">
        <w:trPr>
          <w:trHeight w:val="315"/>
          <w:jc w:val="center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3,000 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E7F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177" w:rsidRPr="00CE7F5B" w:rsidRDefault="00121177" w:rsidP="00324BD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E7F5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141,560</w:t>
            </w:r>
          </w:p>
        </w:tc>
      </w:tr>
    </w:tbl>
    <w:p w:rsidR="00121177" w:rsidRDefault="00121177" w:rsidP="00121177">
      <w:pPr>
        <w:numPr>
          <w:ilvl w:val="0"/>
          <w:numId w:val="2"/>
        </w:numPr>
        <w:tabs>
          <w:tab w:val="left" w:pos="-720"/>
        </w:tabs>
        <w:suppressAutoHyphens/>
        <w:rPr>
          <w:sz w:val="16"/>
          <w:szCs w:val="16"/>
        </w:rPr>
      </w:pPr>
      <w:r w:rsidRPr="009B69D3">
        <w:rPr>
          <w:sz w:val="16"/>
          <w:szCs w:val="16"/>
        </w:rPr>
        <w:t>Note: The “Avg. Hourly Wage Rate” for each respondent includes a 1.4 multiplier to reflect a fully-loaded wage rate.</w:t>
      </w:r>
    </w:p>
    <w:p w:rsidR="00121177" w:rsidRDefault="00121177" w:rsidP="00121177">
      <w:pPr>
        <w:tabs>
          <w:tab w:val="left" w:pos="-720"/>
        </w:tabs>
        <w:suppressAutoHyphens/>
      </w:pPr>
    </w:p>
    <w:p w:rsidR="00121177" w:rsidRDefault="00121177" w:rsidP="00800B00">
      <w:pPr>
        <w:rPr>
          <w:color w:val="000000"/>
        </w:rPr>
      </w:pPr>
    </w:p>
    <w:p w:rsidR="0023318A" w:rsidRDefault="0023318A" w:rsidP="00800B00">
      <w:pPr>
        <w:rPr>
          <w:color w:val="000000"/>
        </w:rPr>
      </w:pPr>
    </w:p>
    <w:p w:rsidR="0023318A" w:rsidRDefault="0023318A" w:rsidP="00800B00">
      <w:pPr>
        <w:rPr>
          <w:color w:val="000000"/>
        </w:rPr>
      </w:pPr>
    </w:p>
    <w:p w:rsidR="00121177" w:rsidRDefault="0023318A" w:rsidP="00800B00">
      <w:pPr>
        <w:rPr>
          <w:color w:val="000000"/>
        </w:rPr>
      </w:pPr>
      <w:r>
        <w:rPr>
          <w:color w:val="000000"/>
        </w:rPr>
        <w:t>Question 15</w:t>
      </w:r>
    </w:p>
    <w:p w:rsidR="00EE768B" w:rsidRDefault="00EE768B" w:rsidP="00800B00">
      <w:pPr>
        <w:rPr>
          <w:color w:val="000000"/>
        </w:rPr>
      </w:pPr>
    </w:p>
    <w:tbl>
      <w:tblPr>
        <w:tblW w:w="10360" w:type="dxa"/>
        <w:jc w:val="center"/>
        <w:tblInd w:w="93" w:type="dxa"/>
        <w:tblLook w:val="0000" w:firstRow="0" w:lastRow="0" w:firstColumn="0" w:lastColumn="0" w:noHBand="0" w:noVBand="0"/>
      </w:tblPr>
      <w:tblGrid>
        <w:gridCol w:w="2340"/>
        <w:gridCol w:w="1240"/>
        <w:gridCol w:w="960"/>
        <w:gridCol w:w="1260"/>
        <w:gridCol w:w="1400"/>
        <w:gridCol w:w="1420"/>
        <w:gridCol w:w="1740"/>
      </w:tblGrid>
      <w:tr w:rsidR="00EE768B" w:rsidRPr="00EE768B" w:rsidTr="00324BD3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E768B" w:rsidRPr="00EE768B" w:rsidRDefault="00EE768B" w:rsidP="00EE768B">
            <w:pPr>
              <w:jc w:val="center"/>
              <w:rPr>
                <w:b/>
                <w:bCs/>
                <w:sz w:val="18"/>
                <w:szCs w:val="18"/>
              </w:rPr>
            </w:pPr>
            <w:r w:rsidRPr="00EE768B">
              <w:rPr>
                <w:b/>
                <w:bCs/>
                <w:sz w:val="18"/>
                <w:szCs w:val="18"/>
              </w:rPr>
              <w:t>Itemized Changes in Annual Burden Hours</w:t>
            </w:r>
          </w:p>
        </w:tc>
      </w:tr>
      <w:tr w:rsidR="00EE768B" w:rsidRPr="00EE768B" w:rsidTr="00324BD3">
        <w:trPr>
          <w:trHeight w:val="14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EE768B" w:rsidRPr="00EE768B" w:rsidRDefault="00EE768B" w:rsidP="00EE768B">
            <w:pPr>
              <w:jc w:val="center"/>
              <w:rPr>
                <w:b/>
                <w:bCs/>
                <w:sz w:val="18"/>
                <w:szCs w:val="18"/>
              </w:rPr>
            </w:pPr>
            <w:r w:rsidRPr="00EE768B"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EE768B" w:rsidRPr="00EE768B" w:rsidRDefault="00EE768B" w:rsidP="00EE768B">
            <w:pPr>
              <w:jc w:val="center"/>
              <w:rPr>
                <w:b/>
                <w:bCs/>
                <w:sz w:val="18"/>
                <w:szCs w:val="18"/>
              </w:rPr>
            </w:pPr>
            <w:r w:rsidRPr="00EE768B"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EE768B" w:rsidRPr="00EE768B" w:rsidRDefault="00EE768B" w:rsidP="00EE768B">
            <w:pPr>
              <w:jc w:val="center"/>
              <w:rPr>
                <w:b/>
                <w:bCs/>
                <w:sz w:val="18"/>
                <w:szCs w:val="18"/>
              </w:rPr>
            </w:pPr>
            <w:r w:rsidRPr="00EE768B"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EE768B" w:rsidRPr="00EE768B" w:rsidRDefault="00EE768B" w:rsidP="00EE768B">
            <w:pPr>
              <w:jc w:val="center"/>
              <w:rPr>
                <w:b/>
                <w:bCs/>
                <w:sz w:val="18"/>
                <w:szCs w:val="18"/>
              </w:rPr>
            </w:pPr>
            <w:r w:rsidRPr="00EE768B"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EE768B" w:rsidRPr="00EE768B" w:rsidRDefault="00EE768B" w:rsidP="00EE768B">
            <w:pPr>
              <w:jc w:val="center"/>
              <w:rPr>
                <w:b/>
                <w:bCs/>
                <w:sz w:val="18"/>
                <w:szCs w:val="18"/>
              </w:rPr>
            </w:pPr>
            <w:r w:rsidRPr="00EE768B"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EE768B" w:rsidRPr="00EE768B" w:rsidRDefault="00EE768B" w:rsidP="00EE768B">
            <w:pPr>
              <w:jc w:val="center"/>
              <w:rPr>
                <w:b/>
                <w:bCs/>
                <w:sz w:val="18"/>
                <w:szCs w:val="18"/>
              </w:rPr>
            </w:pPr>
            <w:r w:rsidRPr="00EE768B"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EE768B" w:rsidRPr="00EE768B" w:rsidRDefault="00EE768B" w:rsidP="00EE768B">
            <w:pPr>
              <w:jc w:val="center"/>
              <w:rPr>
                <w:b/>
                <w:bCs/>
                <w:sz w:val="18"/>
                <w:szCs w:val="18"/>
              </w:rPr>
            </w:pPr>
            <w:r w:rsidRPr="00EE768B"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EE768B" w:rsidRPr="00EE768B" w:rsidTr="00324BD3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68B" w:rsidRPr="00EE768B" w:rsidRDefault="00EE768B" w:rsidP="00EE76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68B">
              <w:rPr>
                <w:rFonts w:ascii="Arial" w:hAnsi="Arial" w:cs="Arial"/>
                <w:color w:val="000000"/>
                <w:sz w:val="18"/>
                <w:szCs w:val="18"/>
              </w:rPr>
              <w:t>FEMA Form 086-0-28 (E) / Community Visit Report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768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sz w:val="18"/>
                <w:szCs w:val="18"/>
              </w:rPr>
            </w:pPr>
            <w:r w:rsidRPr="00EE768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sz w:val="18"/>
                <w:szCs w:val="18"/>
              </w:rPr>
            </w:pPr>
            <w:r w:rsidRPr="00EE768B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sz w:val="18"/>
                <w:szCs w:val="18"/>
              </w:rPr>
            </w:pPr>
            <w:r w:rsidRPr="00EE768B">
              <w:rPr>
                <w:sz w:val="18"/>
                <w:szCs w:val="18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sz w:val="18"/>
                <w:szCs w:val="18"/>
              </w:rPr>
            </w:pPr>
            <w:r w:rsidRPr="00EE768B">
              <w:rPr>
                <w:sz w:val="18"/>
                <w:szCs w:val="18"/>
              </w:rPr>
              <w:t>2,000 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sz w:val="18"/>
                <w:szCs w:val="18"/>
              </w:rPr>
            </w:pPr>
            <w:r w:rsidRPr="00EE768B">
              <w:rPr>
                <w:sz w:val="18"/>
                <w:szCs w:val="18"/>
              </w:rPr>
              <w:t>0 </w:t>
            </w:r>
          </w:p>
        </w:tc>
      </w:tr>
      <w:tr w:rsidR="00EE768B" w:rsidRPr="00EE768B" w:rsidTr="00324BD3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68B" w:rsidRPr="00EE768B" w:rsidRDefault="00EE768B" w:rsidP="00EE768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768B">
              <w:rPr>
                <w:rFonts w:ascii="Arial" w:hAnsi="Arial" w:cs="Arial"/>
                <w:color w:val="000000"/>
                <w:sz w:val="18"/>
                <w:szCs w:val="18"/>
              </w:rPr>
              <w:t>FEMA Form 086-0-29 (E) / Community Contact Report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sz w:val="18"/>
                <w:szCs w:val="18"/>
              </w:rPr>
            </w:pPr>
            <w:r w:rsidRPr="00EE768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sz w:val="18"/>
                <w:szCs w:val="18"/>
              </w:rPr>
            </w:pPr>
            <w:r w:rsidRPr="00EE768B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sz w:val="18"/>
                <w:szCs w:val="18"/>
              </w:rPr>
            </w:pPr>
            <w:r w:rsidRPr="00EE768B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sz w:val="18"/>
                <w:szCs w:val="18"/>
              </w:rPr>
            </w:pPr>
            <w:r w:rsidRPr="00EE768B">
              <w:rPr>
                <w:sz w:val="18"/>
                <w:szCs w:val="18"/>
              </w:rPr>
              <w:t>2,000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sz w:val="18"/>
                <w:szCs w:val="18"/>
              </w:rPr>
            </w:pPr>
            <w:r w:rsidRPr="00EE768B">
              <w:rPr>
                <w:sz w:val="18"/>
                <w:szCs w:val="18"/>
              </w:rPr>
              <w:t> 2,000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sz w:val="18"/>
                <w:szCs w:val="18"/>
              </w:rPr>
            </w:pPr>
            <w:r w:rsidRPr="00EE768B">
              <w:rPr>
                <w:sz w:val="18"/>
                <w:szCs w:val="18"/>
              </w:rPr>
              <w:t>0 </w:t>
            </w:r>
          </w:p>
        </w:tc>
      </w:tr>
      <w:tr w:rsidR="00EE768B" w:rsidRPr="00EE768B" w:rsidTr="00324BD3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b/>
                <w:bCs/>
                <w:sz w:val="18"/>
                <w:szCs w:val="18"/>
              </w:rPr>
            </w:pPr>
            <w:r w:rsidRPr="00EE768B"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b/>
                <w:bCs/>
                <w:sz w:val="18"/>
                <w:szCs w:val="18"/>
              </w:rPr>
            </w:pPr>
            <w:r w:rsidRPr="00EE768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b/>
                <w:bCs/>
                <w:sz w:val="18"/>
                <w:szCs w:val="18"/>
              </w:rPr>
            </w:pPr>
            <w:r w:rsidRPr="00EE768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b/>
                <w:bCs/>
                <w:sz w:val="18"/>
                <w:szCs w:val="18"/>
              </w:rPr>
            </w:pPr>
            <w:r w:rsidRPr="00EE768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b/>
                <w:bCs/>
                <w:sz w:val="18"/>
                <w:szCs w:val="18"/>
              </w:rPr>
            </w:pPr>
            <w:r w:rsidRPr="00EE768B">
              <w:rPr>
                <w:b/>
                <w:bCs/>
                <w:sz w:val="18"/>
                <w:szCs w:val="18"/>
              </w:rPr>
              <w:t>4,000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b/>
                <w:bCs/>
                <w:sz w:val="18"/>
                <w:szCs w:val="18"/>
              </w:rPr>
            </w:pPr>
            <w:r w:rsidRPr="00EE768B">
              <w:rPr>
                <w:b/>
                <w:bCs/>
                <w:sz w:val="18"/>
                <w:szCs w:val="18"/>
              </w:rPr>
              <w:t>4,000 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E768B" w:rsidRPr="00EE768B" w:rsidRDefault="00EE768B" w:rsidP="00EE768B">
            <w:pPr>
              <w:jc w:val="center"/>
              <w:rPr>
                <w:b/>
                <w:bCs/>
                <w:sz w:val="18"/>
                <w:szCs w:val="18"/>
              </w:rPr>
            </w:pPr>
            <w:r w:rsidRPr="00EE768B">
              <w:rPr>
                <w:b/>
                <w:bCs/>
                <w:sz w:val="18"/>
                <w:szCs w:val="18"/>
              </w:rPr>
              <w:t>0 </w:t>
            </w:r>
          </w:p>
        </w:tc>
      </w:tr>
    </w:tbl>
    <w:p w:rsidR="00B11616" w:rsidRPr="001B684F" w:rsidRDefault="00B11616" w:rsidP="00B11616">
      <w:pPr>
        <w:rPr>
          <w:b/>
          <w:bCs/>
          <w:i/>
        </w:rPr>
      </w:pPr>
      <w:r w:rsidRPr="001B684F">
        <w:rPr>
          <w:b/>
          <w:bCs/>
          <w:i/>
        </w:rPr>
        <w:t>Explain:</w:t>
      </w:r>
    </w:p>
    <w:p w:rsidR="00B11616" w:rsidRPr="001B684F" w:rsidRDefault="00B11616" w:rsidP="00B11616">
      <w:pPr>
        <w:rPr>
          <w:b/>
          <w:bCs/>
          <w:i/>
        </w:rPr>
      </w:pPr>
    </w:p>
    <w:p w:rsidR="004B5421" w:rsidRPr="001B684F" w:rsidRDefault="00B11616" w:rsidP="00E37F23">
      <w:pPr>
        <w:rPr>
          <w:bCs/>
        </w:rPr>
      </w:pPr>
      <w:r w:rsidRPr="001B684F">
        <w:rPr>
          <w:bCs/>
        </w:rPr>
        <w:t>For FEMA Forms 086-0-2</w:t>
      </w:r>
      <w:r w:rsidR="000302FD" w:rsidRPr="001B684F">
        <w:rPr>
          <w:bCs/>
        </w:rPr>
        <w:t>8</w:t>
      </w:r>
      <w:r w:rsidR="00AC2E52" w:rsidRPr="001B684F">
        <w:rPr>
          <w:bCs/>
        </w:rPr>
        <w:t>(E)</w:t>
      </w:r>
      <w:r w:rsidRPr="001B684F">
        <w:rPr>
          <w:bCs/>
        </w:rPr>
        <w:t>, 086-0-2</w:t>
      </w:r>
      <w:r w:rsidR="000302FD" w:rsidRPr="001B684F">
        <w:rPr>
          <w:bCs/>
        </w:rPr>
        <w:t>9</w:t>
      </w:r>
      <w:r w:rsidR="00AC2E52" w:rsidRPr="001B684F">
        <w:rPr>
          <w:bCs/>
        </w:rPr>
        <w:t>(E)</w:t>
      </w:r>
      <w:r w:rsidRPr="001B684F">
        <w:rPr>
          <w:bCs/>
        </w:rPr>
        <w:t xml:space="preserve">, </w:t>
      </w:r>
      <w:r w:rsidR="000302FD" w:rsidRPr="001B684F">
        <w:rPr>
          <w:bCs/>
        </w:rPr>
        <w:t xml:space="preserve">the paper forms are being retired due to the conversion of these forms to an on-line system for </w:t>
      </w:r>
      <w:r w:rsidR="00AC2E52" w:rsidRPr="001B684F">
        <w:rPr>
          <w:bCs/>
        </w:rPr>
        <w:t xml:space="preserve">data </w:t>
      </w:r>
      <w:r w:rsidR="000302FD" w:rsidRPr="001B684F">
        <w:rPr>
          <w:bCs/>
        </w:rPr>
        <w:t xml:space="preserve">entry.  The </w:t>
      </w:r>
      <w:r w:rsidRPr="001B684F">
        <w:rPr>
          <w:bCs/>
        </w:rPr>
        <w:t xml:space="preserve">annual hour burden </w:t>
      </w:r>
      <w:r w:rsidR="000302FD" w:rsidRPr="001B684F">
        <w:rPr>
          <w:bCs/>
        </w:rPr>
        <w:t>to complete on-line entry is equal to completing the previous PDF “fillab</w:t>
      </w:r>
      <w:r w:rsidR="00465718">
        <w:rPr>
          <w:bCs/>
        </w:rPr>
        <w:t xml:space="preserve">le” version of the paper form. </w:t>
      </w:r>
      <w:r w:rsidR="00F23DA8" w:rsidRPr="00F23DA8">
        <w:rPr>
          <w:bCs/>
        </w:rPr>
        <w:t>There have been no changes in the information being collected.</w:t>
      </w:r>
    </w:p>
    <w:sectPr w:rsidR="004B5421" w:rsidRPr="001B684F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02FD"/>
    <w:rsid w:val="00037293"/>
    <w:rsid w:val="00121177"/>
    <w:rsid w:val="00140471"/>
    <w:rsid w:val="001567A0"/>
    <w:rsid w:val="001927FD"/>
    <w:rsid w:val="001B5711"/>
    <w:rsid w:val="001B684F"/>
    <w:rsid w:val="001D32C1"/>
    <w:rsid w:val="00201F20"/>
    <w:rsid w:val="0023318A"/>
    <w:rsid w:val="00287348"/>
    <w:rsid w:val="00315CC4"/>
    <w:rsid w:val="00325DE8"/>
    <w:rsid w:val="00356095"/>
    <w:rsid w:val="003811EC"/>
    <w:rsid w:val="003C782D"/>
    <w:rsid w:val="00425814"/>
    <w:rsid w:val="00461A94"/>
    <w:rsid w:val="00465718"/>
    <w:rsid w:val="004A3609"/>
    <w:rsid w:val="004A5C77"/>
    <w:rsid w:val="004B5421"/>
    <w:rsid w:val="004E547A"/>
    <w:rsid w:val="005629F5"/>
    <w:rsid w:val="005720A9"/>
    <w:rsid w:val="00590D48"/>
    <w:rsid w:val="005B3D80"/>
    <w:rsid w:val="005E02C4"/>
    <w:rsid w:val="006044E3"/>
    <w:rsid w:val="00630C5B"/>
    <w:rsid w:val="00643FAF"/>
    <w:rsid w:val="006630A0"/>
    <w:rsid w:val="0066759F"/>
    <w:rsid w:val="006F6F42"/>
    <w:rsid w:val="00734551"/>
    <w:rsid w:val="007A3831"/>
    <w:rsid w:val="007E4127"/>
    <w:rsid w:val="00800B00"/>
    <w:rsid w:val="0081654B"/>
    <w:rsid w:val="00841715"/>
    <w:rsid w:val="008744E8"/>
    <w:rsid w:val="008E5764"/>
    <w:rsid w:val="0090707B"/>
    <w:rsid w:val="00955690"/>
    <w:rsid w:val="009619C6"/>
    <w:rsid w:val="009718EB"/>
    <w:rsid w:val="00A402B9"/>
    <w:rsid w:val="00AC2E52"/>
    <w:rsid w:val="00AE7A98"/>
    <w:rsid w:val="00B11616"/>
    <w:rsid w:val="00B96CCF"/>
    <w:rsid w:val="00BC4A3D"/>
    <w:rsid w:val="00BD0143"/>
    <w:rsid w:val="00BF0EB5"/>
    <w:rsid w:val="00BF527D"/>
    <w:rsid w:val="00C557B8"/>
    <w:rsid w:val="00D068CF"/>
    <w:rsid w:val="00D13036"/>
    <w:rsid w:val="00D20FD6"/>
    <w:rsid w:val="00D43E73"/>
    <w:rsid w:val="00D7452B"/>
    <w:rsid w:val="00D82232"/>
    <w:rsid w:val="00E11A82"/>
    <w:rsid w:val="00E37F23"/>
    <w:rsid w:val="00E6056C"/>
    <w:rsid w:val="00E93260"/>
    <w:rsid w:val="00E941B7"/>
    <w:rsid w:val="00EC2D3A"/>
    <w:rsid w:val="00EE768B"/>
    <w:rsid w:val="00F045DD"/>
    <w:rsid w:val="00F23DA8"/>
    <w:rsid w:val="00F543E0"/>
    <w:rsid w:val="00F70272"/>
    <w:rsid w:val="00F71A03"/>
    <w:rsid w:val="00FC6068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72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72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D37E9-0F4A-4A20-AB5B-0758C532F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jramsayj</dc:creator>
  <cp:lastModifiedBy>ES</cp:lastModifiedBy>
  <cp:revision>6</cp:revision>
  <dcterms:created xsi:type="dcterms:W3CDTF">2013-07-11T15:36:00Z</dcterms:created>
  <dcterms:modified xsi:type="dcterms:W3CDTF">2013-12-05T18:02:00Z</dcterms:modified>
</cp:coreProperties>
</file>