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C3" w:rsidRPr="00A62EAE" w:rsidRDefault="00282AC3" w:rsidP="00845076">
      <w:pPr>
        <w:rPr>
          <w:rFonts w:ascii="Times New Roman" w:hAnsi="Times New Roman"/>
          <w:sz w:val="24"/>
          <w:szCs w:val="24"/>
        </w:rPr>
      </w:pPr>
      <w:r w:rsidRPr="003D20DC">
        <w:rPr>
          <w:rFonts w:ascii="Times New Roman" w:hAnsi="Times New Roman"/>
          <w:b/>
          <w:sz w:val="24"/>
          <w:szCs w:val="24"/>
        </w:rPr>
        <w:t>To:</w:t>
      </w:r>
      <w:r w:rsidRPr="00A62EAE">
        <w:rPr>
          <w:rFonts w:ascii="Times New Roman" w:hAnsi="Times New Roman"/>
          <w:sz w:val="24"/>
          <w:szCs w:val="24"/>
        </w:rPr>
        <w:t xml:space="preserve"> </w:t>
      </w:r>
      <w:r w:rsidRPr="00A62EAE">
        <w:rPr>
          <w:rFonts w:ascii="Times New Roman" w:hAnsi="Times New Roman"/>
          <w:sz w:val="24"/>
          <w:szCs w:val="24"/>
        </w:rPr>
        <w:tab/>
        <w:t xml:space="preserve">Chris Boccanfuso, REL COR </w:t>
      </w:r>
    </w:p>
    <w:p w:rsidR="00282AC3" w:rsidRPr="00A62EAE" w:rsidRDefault="00282AC3" w:rsidP="00845076">
      <w:pPr>
        <w:tabs>
          <w:tab w:val="left" w:pos="720"/>
        </w:tabs>
        <w:spacing w:before="80"/>
        <w:ind w:left="720" w:hanging="720"/>
        <w:rPr>
          <w:rFonts w:ascii="Times New Roman" w:hAnsi="Times New Roman"/>
          <w:sz w:val="24"/>
          <w:szCs w:val="24"/>
        </w:rPr>
      </w:pPr>
      <w:r w:rsidRPr="003D20DC">
        <w:rPr>
          <w:rFonts w:ascii="Times New Roman" w:hAnsi="Times New Roman"/>
          <w:b/>
          <w:sz w:val="24"/>
          <w:szCs w:val="24"/>
        </w:rPr>
        <w:t>From</w:t>
      </w:r>
      <w:r w:rsidRPr="00A62EAE">
        <w:rPr>
          <w:rFonts w:ascii="Times New Roman" w:hAnsi="Times New Roman"/>
          <w:sz w:val="24"/>
          <w:szCs w:val="24"/>
        </w:rPr>
        <w:t xml:space="preserve">: </w:t>
      </w:r>
      <w:r w:rsidRPr="00A62EAE">
        <w:rPr>
          <w:rFonts w:ascii="Times New Roman" w:hAnsi="Times New Roman"/>
          <w:sz w:val="24"/>
          <w:szCs w:val="24"/>
        </w:rPr>
        <w:tab/>
        <w:t>Dean Gerdeman, REL Midwest Director</w:t>
      </w:r>
      <w:r w:rsidR="00966FBA">
        <w:rPr>
          <w:rFonts w:ascii="Times New Roman" w:hAnsi="Times New Roman"/>
          <w:sz w:val="24"/>
          <w:szCs w:val="24"/>
        </w:rPr>
        <w:t>;</w:t>
      </w:r>
      <w:r w:rsidRPr="00A62EAE">
        <w:rPr>
          <w:rFonts w:ascii="Times New Roman" w:hAnsi="Times New Roman"/>
          <w:sz w:val="24"/>
          <w:szCs w:val="24"/>
        </w:rPr>
        <w:t xml:space="preserve"> Chris Brandt</w:t>
      </w:r>
      <w:r w:rsidR="00FD78C3">
        <w:rPr>
          <w:rFonts w:ascii="Times New Roman" w:hAnsi="Times New Roman"/>
          <w:sz w:val="24"/>
          <w:szCs w:val="24"/>
        </w:rPr>
        <w:t>,</w:t>
      </w:r>
      <w:r w:rsidRPr="00A62EAE">
        <w:rPr>
          <w:rFonts w:ascii="Times New Roman" w:hAnsi="Times New Roman"/>
          <w:sz w:val="24"/>
          <w:szCs w:val="24"/>
        </w:rPr>
        <w:t xml:space="preserve"> REL Midwest Deputy Director</w:t>
      </w:r>
      <w:r w:rsidR="00966FBA">
        <w:rPr>
          <w:rFonts w:ascii="Times New Roman" w:hAnsi="Times New Roman"/>
          <w:sz w:val="24"/>
          <w:szCs w:val="24"/>
        </w:rPr>
        <w:t>;</w:t>
      </w:r>
      <w:r w:rsidR="000D2E60">
        <w:rPr>
          <w:rFonts w:ascii="Times New Roman" w:hAnsi="Times New Roman"/>
          <w:sz w:val="24"/>
          <w:szCs w:val="24"/>
        </w:rPr>
        <w:t xml:space="preserve"> </w:t>
      </w:r>
      <w:r w:rsidR="00417DC5" w:rsidRPr="00A62EAE">
        <w:rPr>
          <w:rFonts w:ascii="Times New Roman" w:hAnsi="Times New Roman"/>
          <w:sz w:val="24"/>
          <w:szCs w:val="24"/>
        </w:rPr>
        <w:t>Ann-Marie Faria</w:t>
      </w:r>
      <w:r w:rsidR="00966FBA">
        <w:rPr>
          <w:rFonts w:ascii="Times New Roman" w:hAnsi="Times New Roman"/>
          <w:sz w:val="24"/>
          <w:szCs w:val="24"/>
        </w:rPr>
        <w:t>;</w:t>
      </w:r>
      <w:r w:rsidR="00417DC5" w:rsidRPr="00A62EAE">
        <w:rPr>
          <w:rFonts w:ascii="Times New Roman" w:hAnsi="Times New Roman"/>
          <w:sz w:val="24"/>
          <w:szCs w:val="24"/>
        </w:rPr>
        <w:t xml:space="preserve"> </w:t>
      </w:r>
      <w:r w:rsidRPr="00A62EAE">
        <w:rPr>
          <w:rFonts w:ascii="Times New Roman" w:hAnsi="Times New Roman"/>
          <w:sz w:val="24"/>
          <w:szCs w:val="24"/>
        </w:rPr>
        <w:t>Nicholas Sorensen</w:t>
      </w:r>
      <w:r w:rsidR="00966FBA">
        <w:rPr>
          <w:rFonts w:ascii="Times New Roman" w:hAnsi="Times New Roman"/>
          <w:sz w:val="24"/>
          <w:szCs w:val="24"/>
        </w:rPr>
        <w:t>;</w:t>
      </w:r>
      <w:r w:rsidRPr="00A62EAE">
        <w:rPr>
          <w:rFonts w:ascii="Times New Roman" w:hAnsi="Times New Roman"/>
          <w:sz w:val="24"/>
          <w:szCs w:val="24"/>
        </w:rPr>
        <w:t xml:space="preserve"> Mindee O’Cummings</w:t>
      </w:r>
      <w:r w:rsidR="00966FBA">
        <w:rPr>
          <w:rFonts w:ascii="Times New Roman" w:hAnsi="Times New Roman"/>
          <w:sz w:val="24"/>
          <w:szCs w:val="24"/>
        </w:rPr>
        <w:t>;</w:t>
      </w:r>
      <w:r w:rsidRPr="00A62EAE">
        <w:rPr>
          <w:rFonts w:ascii="Times New Roman" w:hAnsi="Times New Roman"/>
          <w:sz w:val="24"/>
          <w:szCs w:val="24"/>
        </w:rPr>
        <w:t xml:space="preserve"> Jessica Heppen</w:t>
      </w:r>
    </w:p>
    <w:p w:rsidR="00282AC3" w:rsidRPr="00A62EAE" w:rsidRDefault="00282AC3" w:rsidP="00845076">
      <w:pPr>
        <w:spacing w:before="80"/>
        <w:rPr>
          <w:rFonts w:ascii="Times New Roman" w:hAnsi="Times New Roman"/>
          <w:sz w:val="24"/>
          <w:szCs w:val="24"/>
        </w:rPr>
      </w:pPr>
      <w:r w:rsidRPr="003D20DC">
        <w:rPr>
          <w:rFonts w:ascii="Times New Roman" w:hAnsi="Times New Roman"/>
          <w:b/>
          <w:sz w:val="24"/>
          <w:szCs w:val="24"/>
        </w:rPr>
        <w:t>Date:</w:t>
      </w:r>
      <w:r w:rsidRPr="00A62EAE">
        <w:rPr>
          <w:rFonts w:ascii="Times New Roman" w:hAnsi="Times New Roman"/>
          <w:sz w:val="24"/>
          <w:szCs w:val="24"/>
        </w:rPr>
        <w:t xml:space="preserve"> </w:t>
      </w:r>
      <w:r w:rsidRPr="00A62EAE">
        <w:rPr>
          <w:rFonts w:ascii="Times New Roman" w:hAnsi="Times New Roman"/>
          <w:sz w:val="24"/>
          <w:szCs w:val="24"/>
        </w:rPr>
        <w:tab/>
      </w:r>
      <w:r w:rsidR="003521E2">
        <w:rPr>
          <w:rFonts w:ascii="Times New Roman" w:hAnsi="Times New Roman"/>
          <w:sz w:val="24"/>
          <w:szCs w:val="24"/>
        </w:rPr>
        <w:t>2/</w:t>
      </w:r>
      <w:r w:rsidR="00E602C7">
        <w:rPr>
          <w:rFonts w:ascii="Times New Roman" w:hAnsi="Times New Roman"/>
          <w:sz w:val="24"/>
          <w:szCs w:val="24"/>
        </w:rPr>
        <w:t>20</w:t>
      </w:r>
      <w:r w:rsidR="00374B9C">
        <w:rPr>
          <w:rFonts w:ascii="Times New Roman" w:hAnsi="Times New Roman"/>
          <w:sz w:val="24"/>
          <w:szCs w:val="24"/>
        </w:rPr>
        <w:t>/2014</w:t>
      </w:r>
    </w:p>
    <w:p w:rsidR="00282AC3" w:rsidRPr="00A62EAE" w:rsidRDefault="00282AC3" w:rsidP="00845076">
      <w:pPr>
        <w:widowControl w:val="0"/>
        <w:pBdr>
          <w:bottom w:val="single" w:sz="12" w:space="18" w:color="auto"/>
        </w:pBdr>
        <w:tabs>
          <w:tab w:val="left" w:pos="720"/>
          <w:tab w:val="left" w:pos="7470"/>
        </w:tabs>
        <w:spacing w:before="80"/>
        <w:ind w:left="720" w:hanging="720"/>
        <w:rPr>
          <w:rFonts w:ascii="Times New Roman" w:hAnsi="Times New Roman"/>
          <w:sz w:val="24"/>
          <w:szCs w:val="24"/>
        </w:rPr>
      </w:pPr>
      <w:r w:rsidRPr="003D20DC">
        <w:rPr>
          <w:rFonts w:ascii="Times New Roman" w:hAnsi="Times New Roman"/>
          <w:b/>
          <w:sz w:val="24"/>
          <w:szCs w:val="24"/>
        </w:rPr>
        <w:t>Re:</w:t>
      </w:r>
      <w:r w:rsidRPr="00A62EAE">
        <w:rPr>
          <w:rFonts w:ascii="Times New Roman" w:hAnsi="Times New Roman"/>
          <w:sz w:val="24"/>
          <w:szCs w:val="24"/>
        </w:rPr>
        <w:tab/>
      </w:r>
      <w:r w:rsidR="00D91DAB" w:rsidRPr="00D91DAB">
        <w:rPr>
          <w:rFonts w:ascii="Times New Roman" w:hAnsi="Times New Roman"/>
          <w:bCs/>
          <w:sz w:val="24"/>
          <w:szCs w:val="24"/>
        </w:rPr>
        <w:t>RE: ICR Reference Number 201311-1850-002 Evaluation of the Early Warning and Intervention Monitoring System</w:t>
      </w:r>
      <w:r w:rsidR="009060F9">
        <w:rPr>
          <w:rFonts w:ascii="Times New Roman" w:hAnsi="Times New Roman"/>
          <w:bCs/>
          <w:sz w:val="24"/>
          <w:szCs w:val="24"/>
        </w:rPr>
        <w:t>—</w:t>
      </w:r>
      <w:r w:rsidR="00D91DAB" w:rsidRPr="00D91DAB">
        <w:rPr>
          <w:rFonts w:ascii="Times New Roman" w:hAnsi="Times New Roman"/>
          <w:bCs/>
          <w:sz w:val="24"/>
          <w:szCs w:val="24"/>
        </w:rPr>
        <w:t xml:space="preserve">RMO and OIRA </w:t>
      </w:r>
      <w:r w:rsidR="009060F9">
        <w:rPr>
          <w:rFonts w:ascii="Times New Roman" w:hAnsi="Times New Roman"/>
          <w:bCs/>
          <w:sz w:val="24"/>
          <w:szCs w:val="24"/>
        </w:rPr>
        <w:t>C</w:t>
      </w:r>
      <w:r w:rsidR="009060F9" w:rsidRPr="00D91DAB">
        <w:rPr>
          <w:rFonts w:ascii="Times New Roman" w:hAnsi="Times New Roman"/>
          <w:bCs/>
          <w:sz w:val="24"/>
          <w:szCs w:val="24"/>
        </w:rPr>
        <w:t>omments</w:t>
      </w:r>
    </w:p>
    <w:p w:rsidR="007F577D" w:rsidRPr="00E602C7" w:rsidRDefault="007F577D" w:rsidP="00845076">
      <w:pPr>
        <w:spacing w:before="200"/>
        <w:rPr>
          <w:rFonts w:ascii="Times New Roman" w:hAnsi="Times New Roman"/>
          <w:b/>
          <w:iCs/>
          <w:color w:val="1F497D" w:themeColor="text2"/>
          <w:sz w:val="28"/>
          <w:szCs w:val="28"/>
        </w:rPr>
      </w:pPr>
      <w:r w:rsidRPr="00E602C7">
        <w:rPr>
          <w:rFonts w:ascii="Times New Roman" w:hAnsi="Times New Roman"/>
          <w:b/>
          <w:iCs/>
          <w:color w:val="1F497D" w:themeColor="text2"/>
          <w:sz w:val="28"/>
          <w:szCs w:val="28"/>
        </w:rPr>
        <w:t xml:space="preserve">Overview of </w:t>
      </w:r>
      <w:r w:rsidR="00D74729" w:rsidRPr="00E602C7">
        <w:rPr>
          <w:rFonts w:ascii="Times New Roman" w:hAnsi="Times New Roman"/>
          <w:b/>
          <w:iCs/>
          <w:color w:val="1F497D" w:themeColor="text2"/>
          <w:sz w:val="28"/>
          <w:szCs w:val="28"/>
        </w:rPr>
        <w:t>Memo</w:t>
      </w:r>
    </w:p>
    <w:p w:rsidR="00F050CB" w:rsidRPr="00E602C7" w:rsidRDefault="00282AC3" w:rsidP="00845076">
      <w:pPr>
        <w:pStyle w:val="BodyText"/>
        <w:spacing w:before="200"/>
        <w:rPr>
          <w:color w:val="1F497D" w:themeColor="text2"/>
        </w:rPr>
      </w:pPr>
      <w:r w:rsidRPr="00E602C7">
        <w:rPr>
          <w:color w:val="1F497D" w:themeColor="text2"/>
        </w:rPr>
        <w:t xml:space="preserve">The purpose of this memo is </w:t>
      </w:r>
      <w:r w:rsidR="00DF0FC0" w:rsidRPr="00E602C7">
        <w:rPr>
          <w:color w:val="1F497D" w:themeColor="text2"/>
        </w:rPr>
        <w:t xml:space="preserve">to </w:t>
      </w:r>
      <w:r w:rsidR="00F436B4" w:rsidRPr="00E602C7">
        <w:rPr>
          <w:color w:val="1F497D" w:themeColor="text2"/>
        </w:rPr>
        <w:t>further s</w:t>
      </w:r>
      <w:r w:rsidR="00DF0FC0" w:rsidRPr="00E602C7">
        <w:rPr>
          <w:color w:val="1F497D" w:themeColor="text2"/>
        </w:rPr>
        <w:t xml:space="preserve">pecify </w:t>
      </w:r>
      <w:r w:rsidR="009060F9" w:rsidRPr="00E602C7">
        <w:rPr>
          <w:color w:val="1F497D" w:themeColor="text2"/>
        </w:rPr>
        <w:t>the</w:t>
      </w:r>
      <w:r w:rsidR="00076D72" w:rsidRPr="00E602C7">
        <w:rPr>
          <w:color w:val="1F497D" w:themeColor="text2"/>
        </w:rPr>
        <w:t xml:space="preserve"> responses </w:t>
      </w:r>
      <w:r w:rsidR="00374B9C" w:rsidRPr="00E602C7">
        <w:rPr>
          <w:color w:val="1F497D" w:themeColor="text2"/>
        </w:rPr>
        <w:t xml:space="preserve">to </w:t>
      </w:r>
      <w:r w:rsidR="00D91DAB" w:rsidRPr="00E602C7">
        <w:rPr>
          <w:color w:val="1F497D" w:themeColor="text2"/>
        </w:rPr>
        <w:t>the questions posed by RMO and OIRA in response to RE: ICR Reference Number 201311-1850-002 Evaluation of the Early Warning and Intervention Monitoring System</w:t>
      </w:r>
      <w:r w:rsidR="00B36F9A" w:rsidRPr="00E602C7">
        <w:rPr>
          <w:color w:val="1F497D" w:themeColor="text2"/>
        </w:rPr>
        <w:t xml:space="preserve"> (EWIMS)</w:t>
      </w:r>
      <w:r w:rsidR="00D91DAB" w:rsidRPr="00E602C7">
        <w:rPr>
          <w:color w:val="1F497D" w:themeColor="text2"/>
        </w:rPr>
        <w:t xml:space="preserve">. </w:t>
      </w:r>
      <w:r w:rsidR="00F436B4" w:rsidRPr="00E602C7">
        <w:rPr>
          <w:color w:val="1F497D" w:themeColor="text2"/>
        </w:rPr>
        <w:t xml:space="preserve">In an email dated February 11, 2014, OMB posits: “The response to question 6 -- Education is very generous incentives. Do we really need to be so?” </w:t>
      </w:r>
      <w:r w:rsidR="009060F9" w:rsidRPr="00E602C7">
        <w:rPr>
          <w:color w:val="1F497D" w:themeColor="text2"/>
        </w:rPr>
        <w:t xml:space="preserve">Following </w:t>
      </w:r>
      <w:r w:rsidR="00374B9C" w:rsidRPr="00E602C7">
        <w:rPr>
          <w:color w:val="1F497D" w:themeColor="text2"/>
        </w:rPr>
        <w:t xml:space="preserve">please find </w:t>
      </w:r>
      <w:r w:rsidR="002A7002" w:rsidRPr="00E602C7">
        <w:rPr>
          <w:color w:val="1F497D" w:themeColor="text2"/>
        </w:rPr>
        <w:t xml:space="preserve">the original question (question 6) from OMB and our </w:t>
      </w:r>
      <w:r w:rsidR="00374B9C" w:rsidRPr="00E602C7">
        <w:rPr>
          <w:color w:val="1F497D" w:themeColor="text2"/>
        </w:rPr>
        <w:t>response</w:t>
      </w:r>
      <w:r w:rsidR="002A7002" w:rsidRPr="00E602C7">
        <w:rPr>
          <w:color w:val="1F497D" w:themeColor="text2"/>
        </w:rPr>
        <w:t xml:space="preserve"> to OMB’s follow-up question from February 11, 2014</w:t>
      </w:r>
      <w:r w:rsidR="00F050CB" w:rsidRPr="00E602C7">
        <w:rPr>
          <w:color w:val="1F497D" w:themeColor="text2"/>
        </w:rPr>
        <w:t xml:space="preserve"> in blue</w:t>
      </w:r>
      <w:r w:rsidR="00374B9C" w:rsidRPr="00E602C7">
        <w:rPr>
          <w:color w:val="1F497D" w:themeColor="text2"/>
        </w:rPr>
        <w:t xml:space="preserve">. </w:t>
      </w:r>
    </w:p>
    <w:p w:rsidR="00F050CB" w:rsidRPr="003362FD" w:rsidRDefault="00401BBB" w:rsidP="00845076">
      <w:pPr>
        <w:spacing w:before="200"/>
        <w:rPr>
          <w:rFonts w:ascii="Times New Roman" w:hAnsi="Times New Roman"/>
          <w:b/>
          <w:sz w:val="24"/>
          <w:szCs w:val="24"/>
        </w:rPr>
      </w:pPr>
      <w:r w:rsidRPr="003362FD">
        <w:rPr>
          <w:rFonts w:ascii="Times New Roman" w:hAnsi="Times New Roman"/>
          <w:b/>
          <w:sz w:val="24"/>
          <w:szCs w:val="24"/>
        </w:rPr>
        <w:t>Original Question</w:t>
      </w:r>
      <w:r w:rsidR="003521E2" w:rsidRPr="003362FD">
        <w:rPr>
          <w:rFonts w:ascii="Times New Roman" w:hAnsi="Times New Roman"/>
          <w:b/>
          <w:sz w:val="24"/>
          <w:szCs w:val="24"/>
        </w:rPr>
        <w:t xml:space="preserve"> </w:t>
      </w:r>
      <w:r w:rsidR="00F050CB" w:rsidRPr="003362FD">
        <w:rPr>
          <w:rFonts w:ascii="Times New Roman" w:hAnsi="Times New Roman"/>
          <w:b/>
          <w:sz w:val="24"/>
          <w:szCs w:val="24"/>
        </w:rPr>
        <w:t>6</w:t>
      </w:r>
      <w:r w:rsidR="003521E2" w:rsidRPr="003362FD">
        <w:rPr>
          <w:rFonts w:ascii="Times New Roman" w:hAnsi="Times New Roman"/>
          <w:b/>
          <w:sz w:val="24"/>
          <w:szCs w:val="24"/>
        </w:rPr>
        <w:t>:</w:t>
      </w:r>
      <w:r w:rsidR="001F1D57" w:rsidRPr="003362FD">
        <w:rPr>
          <w:rFonts w:ascii="Times New Roman" w:hAnsi="Times New Roman"/>
          <w:b/>
          <w:sz w:val="24"/>
          <w:szCs w:val="24"/>
        </w:rPr>
        <w:t xml:space="preserve"> </w:t>
      </w:r>
      <w:r w:rsidR="00F050CB" w:rsidRPr="003362FD">
        <w:rPr>
          <w:rFonts w:ascii="Times New Roman" w:hAnsi="Times New Roman"/>
          <w:b/>
          <w:sz w:val="24"/>
          <w:szCs w:val="24"/>
        </w:rPr>
        <w:t>What besides “support for post-study implementation costs” is proposed to be included in the incentive to control schools? Please provide an estimate of the value of the incentive per school.”</w:t>
      </w:r>
      <w:r w:rsidR="001F1D57" w:rsidRPr="003362FD">
        <w:rPr>
          <w:rFonts w:ascii="Times New Roman" w:hAnsi="Times New Roman"/>
          <w:b/>
          <w:sz w:val="24"/>
          <w:szCs w:val="24"/>
        </w:rPr>
        <w:t xml:space="preserve"> </w:t>
      </w:r>
    </w:p>
    <w:p w:rsidR="00401BBB" w:rsidRPr="00845076" w:rsidRDefault="00401BBB" w:rsidP="00845076">
      <w:pPr>
        <w:spacing w:before="200"/>
        <w:rPr>
          <w:rFonts w:ascii="Times New Roman" w:hAnsi="Times New Roman"/>
          <w:b/>
          <w:sz w:val="24"/>
          <w:szCs w:val="24"/>
        </w:rPr>
      </w:pPr>
      <w:r w:rsidRPr="00845076">
        <w:rPr>
          <w:rFonts w:ascii="Times New Roman" w:hAnsi="Times New Roman"/>
          <w:b/>
          <w:sz w:val="24"/>
          <w:szCs w:val="24"/>
        </w:rPr>
        <w:t xml:space="preserve">Follow-up Question: </w:t>
      </w:r>
      <w:r w:rsidRPr="00845076">
        <w:rPr>
          <w:rFonts w:ascii="Times New Roman" w:hAnsi="Times New Roman"/>
          <w:b/>
          <w:bCs/>
          <w:sz w:val="24"/>
          <w:szCs w:val="24"/>
        </w:rPr>
        <w:t>“The response to question 6 -- Education is very generous incentives. Do we really need to be so?”</w:t>
      </w:r>
    </w:p>
    <w:p w:rsidR="00276011" w:rsidRPr="00FD0676" w:rsidRDefault="00AD246E" w:rsidP="00AD246E">
      <w:pPr>
        <w:spacing w:before="200"/>
        <w:rPr>
          <w:rFonts w:ascii="Times New Roman" w:hAnsi="Times New Roman"/>
          <w:color w:val="1F497D" w:themeColor="text2"/>
          <w:sz w:val="24"/>
          <w:szCs w:val="24"/>
        </w:rPr>
      </w:pPr>
      <w:r w:rsidRPr="00FD0676">
        <w:rPr>
          <w:rFonts w:ascii="Times New Roman" w:hAnsi="Times New Roman"/>
          <w:color w:val="1F497D" w:themeColor="text2"/>
          <w:sz w:val="24"/>
          <w:szCs w:val="24"/>
        </w:rPr>
        <w:t>The original incentive plan</w:t>
      </w:r>
      <w:r w:rsidR="005C0E51">
        <w:rPr>
          <w:rFonts w:ascii="Times New Roman" w:hAnsi="Times New Roman"/>
          <w:color w:val="1F497D" w:themeColor="text2"/>
          <w:sz w:val="24"/>
          <w:szCs w:val="24"/>
        </w:rPr>
        <w:t xml:space="preserve"> for the EWIMS Impact Study</w:t>
      </w:r>
      <w:r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included two incentives</w:t>
      </w:r>
      <w:r w:rsidR="000B3A9F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4E0DC4">
        <w:rPr>
          <w:rFonts w:ascii="Times New Roman" w:hAnsi="Times New Roman"/>
          <w:color w:val="1F497D" w:themeColor="text2"/>
          <w:sz w:val="24"/>
          <w:szCs w:val="24"/>
        </w:rPr>
        <w:t>for control</w:t>
      </w:r>
      <w:r w:rsidR="000B3A9F">
        <w:rPr>
          <w:rFonts w:ascii="Times New Roman" w:hAnsi="Times New Roman"/>
          <w:color w:val="1F497D" w:themeColor="text2"/>
          <w:sz w:val="24"/>
          <w:szCs w:val="24"/>
        </w:rPr>
        <w:t xml:space="preserve"> schools</w:t>
      </w:r>
      <w:r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: </w:t>
      </w:r>
      <w:r w:rsidR="000B3A9F">
        <w:rPr>
          <w:rFonts w:ascii="Times New Roman" w:hAnsi="Times New Roman"/>
          <w:color w:val="1F497D" w:themeColor="text2"/>
          <w:sz w:val="24"/>
          <w:szCs w:val="24"/>
        </w:rPr>
        <w:t xml:space="preserve">(1) </w:t>
      </w:r>
      <w:r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a stipend for data transfers of student level data files and </w:t>
      </w:r>
      <w:r w:rsidR="000B3A9F">
        <w:rPr>
          <w:rFonts w:ascii="Times New Roman" w:hAnsi="Times New Roman"/>
          <w:color w:val="1F497D" w:themeColor="text2"/>
          <w:sz w:val="24"/>
          <w:szCs w:val="24"/>
        </w:rPr>
        <w:t xml:space="preserve">(2) </w:t>
      </w:r>
      <w:r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a stipend for completing </w:t>
      </w:r>
      <w:r w:rsidR="000B3A9F">
        <w:rPr>
          <w:rFonts w:ascii="Times New Roman" w:hAnsi="Times New Roman"/>
          <w:color w:val="1F497D" w:themeColor="text2"/>
          <w:sz w:val="24"/>
          <w:szCs w:val="24"/>
        </w:rPr>
        <w:t>a web-based</w:t>
      </w:r>
      <w:r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administrator survey. </w:t>
      </w:r>
      <w:r w:rsidR="000B3A9F">
        <w:rPr>
          <w:rFonts w:ascii="Times New Roman" w:hAnsi="Times New Roman"/>
          <w:color w:val="1F497D" w:themeColor="text2"/>
          <w:sz w:val="24"/>
          <w:szCs w:val="24"/>
        </w:rPr>
        <w:t>Although</w:t>
      </w:r>
      <w:r w:rsidR="007A3285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incentives are a key strategy for facilitating recruitment of high schools for experimental studies, maintaining a clean treatment contrast during the course of the study, and a safeguard to combat differential </w:t>
      </w:r>
      <w:proofErr w:type="spellStart"/>
      <w:r w:rsidR="007A3285" w:rsidRPr="00FD0676">
        <w:rPr>
          <w:rFonts w:ascii="Times New Roman" w:hAnsi="Times New Roman"/>
          <w:color w:val="1F497D" w:themeColor="text2"/>
          <w:sz w:val="24"/>
          <w:szCs w:val="24"/>
        </w:rPr>
        <w:t>missingness</w:t>
      </w:r>
      <w:proofErr w:type="spellEnd"/>
      <w:r w:rsidR="007A3285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in data collection; we propose </w:t>
      </w:r>
      <w:r w:rsidRPr="00FD0676">
        <w:rPr>
          <w:rFonts w:ascii="Times New Roman" w:hAnsi="Times New Roman"/>
          <w:color w:val="1F497D" w:themeColor="text2"/>
          <w:sz w:val="24"/>
          <w:szCs w:val="24"/>
        </w:rPr>
        <w:t>decreases in the</w:t>
      </w:r>
      <w:r w:rsidR="007A3285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incentiv</w:t>
      </w:r>
      <w:r w:rsidRPr="00FD0676">
        <w:rPr>
          <w:rFonts w:ascii="Times New Roman" w:hAnsi="Times New Roman"/>
          <w:color w:val="1F497D" w:themeColor="text2"/>
          <w:sz w:val="24"/>
          <w:szCs w:val="24"/>
        </w:rPr>
        <w:t>es included in the original ICR</w:t>
      </w:r>
      <w:r w:rsidR="00842975">
        <w:rPr>
          <w:rFonts w:ascii="Times New Roman" w:hAnsi="Times New Roman"/>
          <w:color w:val="1F497D" w:themeColor="text2"/>
          <w:sz w:val="24"/>
          <w:szCs w:val="24"/>
        </w:rPr>
        <w:t xml:space="preserve">. </w:t>
      </w:r>
      <w:r w:rsidR="000B3A9F">
        <w:rPr>
          <w:rFonts w:ascii="Times New Roman" w:hAnsi="Times New Roman"/>
          <w:color w:val="1F497D" w:themeColor="text2"/>
          <w:sz w:val="24"/>
          <w:szCs w:val="24"/>
        </w:rPr>
        <w:t>Specifically, our revised plan proposes to reduce these incentives by</w:t>
      </w:r>
      <w:r w:rsidR="000038E9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5C0E51">
        <w:rPr>
          <w:rFonts w:ascii="Times New Roman" w:hAnsi="Times New Roman"/>
          <w:color w:val="1F497D" w:themeColor="text2"/>
          <w:sz w:val="24"/>
          <w:szCs w:val="24"/>
        </w:rPr>
        <w:t xml:space="preserve">about </w:t>
      </w:r>
      <w:r w:rsidR="00842975">
        <w:rPr>
          <w:rFonts w:ascii="Times New Roman" w:hAnsi="Times New Roman"/>
          <w:color w:val="1F497D" w:themeColor="text2"/>
          <w:sz w:val="24"/>
          <w:szCs w:val="24"/>
        </w:rPr>
        <w:t>65</w:t>
      </w:r>
      <w:r w:rsidR="00276011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percent</w:t>
      </w:r>
      <w:r w:rsidR="000038E9">
        <w:rPr>
          <w:rFonts w:ascii="Times New Roman" w:hAnsi="Times New Roman"/>
          <w:color w:val="1F497D" w:themeColor="text2"/>
          <w:sz w:val="24"/>
          <w:szCs w:val="24"/>
        </w:rPr>
        <w:t>, from $207,360 to $72,000</w:t>
      </w:r>
      <w:r w:rsidR="00276011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. </w:t>
      </w:r>
    </w:p>
    <w:p w:rsidR="00276011" w:rsidRPr="00FD0676" w:rsidRDefault="00276011" w:rsidP="00276011">
      <w:pPr>
        <w:pStyle w:val="ListParagraph"/>
        <w:numPr>
          <w:ilvl w:val="0"/>
          <w:numId w:val="15"/>
        </w:numPr>
        <w:spacing w:before="200"/>
        <w:rPr>
          <w:rFonts w:ascii="Times New Roman" w:hAnsi="Times New Roman"/>
          <w:color w:val="1F497D" w:themeColor="text2"/>
          <w:sz w:val="24"/>
          <w:szCs w:val="24"/>
        </w:rPr>
      </w:pPr>
      <w:r w:rsidRPr="000B3A9F">
        <w:rPr>
          <w:rFonts w:ascii="Times New Roman" w:hAnsi="Times New Roman"/>
          <w:b/>
          <w:color w:val="1F497D" w:themeColor="text2"/>
          <w:sz w:val="24"/>
          <w:szCs w:val="24"/>
        </w:rPr>
        <w:t>Original student administrative data collection stipend:</w:t>
      </w:r>
      <w:r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 $720 per data pull, per school, with 4 data transfers, for $2,880 per school and a </w:t>
      </w:r>
      <w:r w:rsidRPr="00FD0676">
        <w:rPr>
          <w:rFonts w:ascii="Times New Roman" w:hAnsi="Times New Roman"/>
          <w:b/>
          <w:color w:val="1F497D" w:themeColor="text2"/>
          <w:sz w:val="24"/>
          <w:szCs w:val="24"/>
        </w:rPr>
        <w:t>Total Cost of $207,360</w:t>
      </w:r>
    </w:p>
    <w:p w:rsidR="000B3A9F" w:rsidRPr="00FD0676" w:rsidRDefault="000B3A9F" w:rsidP="00276011">
      <w:pPr>
        <w:pStyle w:val="ListParagraph"/>
        <w:numPr>
          <w:ilvl w:val="0"/>
          <w:numId w:val="15"/>
        </w:numPr>
        <w:spacing w:before="200"/>
        <w:rPr>
          <w:rFonts w:ascii="Times New Roman" w:hAnsi="Times New Roman"/>
          <w:color w:val="1F497D" w:themeColor="text2"/>
          <w:sz w:val="24"/>
          <w:szCs w:val="24"/>
        </w:rPr>
      </w:pPr>
      <w:r w:rsidRPr="000038E9">
        <w:rPr>
          <w:rFonts w:ascii="Times New Roman" w:hAnsi="Times New Roman"/>
          <w:b/>
          <w:color w:val="1F497D" w:themeColor="text2"/>
          <w:sz w:val="24"/>
          <w:szCs w:val="24"/>
        </w:rPr>
        <w:t>Re</w:t>
      </w:r>
      <w:r w:rsidR="00842975">
        <w:rPr>
          <w:rFonts w:ascii="Times New Roman" w:hAnsi="Times New Roman"/>
          <w:b/>
          <w:color w:val="1F497D" w:themeColor="text2"/>
          <w:sz w:val="24"/>
          <w:szCs w:val="24"/>
        </w:rPr>
        <w:t>duce</w:t>
      </w:r>
      <w:r w:rsidRPr="000038E9">
        <w:rPr>
          <w:rFonts w:ascii="Times New Roman" w:hAnsi="Times New Roman"/>
          <w:b/>
          <w:color w:val="1F497D" w:themeColor="text2"/>
          <w:sz w:val="24"/>
          <w:szCs w:val="24"/>
        </w:rPr>
        <w:t xml:space="preserve">d </w:t>
      </w:r>
      <w:r w:rsidR="00276011" w:rsidRPr="000038E9">
        <w:rPr>
          <w:rFonts w:ascii="Times New Roman" w:hAnsi="Times New Roman"/>
          <w:b/>
          <w:color w:val="1F497D" w:themeColor="text2"/>
          <w:sz w:val="24"/>
          <w:szCs w:val="24"/>
        </w:rPr>
        <w:t>student administrative data collection stipend:</w:t>
      </w:r>
      <w:r w:rsidR="00276011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$</w:t>
      </w:r>
      <w:r>
        <w:rPr>
          <w:rFonts w:ascii="Times New Roman" w:hAnsi="Times New Roman"/>
          <w:color w:val="1F497D" w:themeColor="text2"/>
          <w:sz w:val="24"/>
          <w:szCs w:val="24"/>
        </w:rPr>
        <w:t>25</w:t>
      </w:r>
      <w:r w:rsidR="00276011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0 per year per school,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with 4 data transfers, </w:t>
      </w:r>
      <w:r w:rsidR="00276011" w:rsidRPr="00FD0676">
        <w:rPr>
          <w:rFonts w:ascii="Times New Roman" w:hAnsi="Times New Roman"/>
          <w:color w:val="1F497D" w:themeColor="text2"/>
          <w:sz w:val="24"/>
          <w:szCs w:val="24"/>
        </w:rPr>
        <w:t>fo</w:t>
      </w:r>
      <w:r>
        <w:rPr>
          <w:rFonts w:ascii="Times New Roman" w:hAnsi="Times New Roman"/>
          <w:color w:val="1F497D" w:themeColor="text2"/>
          <w:sz w:val="24"/>
          <w:szCs w:val="24"/>
        </w:rPr>
        <w:t>r</w:t>
      </w:r>
      <w:r w:rsidR="00276011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$1,000 per school and a </w:t>
      </w:r>
      <w:r w:rsidR="00276011" w:rsidRPr="00FD0676">
        <w:rPr>
          <w:rFonts w:ascii="Times New Roman" w:hAnsi="Times New Roman"/>
          <w:b/>
          <w:color w:val="1F497D" w:themeColor="text2"/>
          <w:sz w:val="24"/>
          <w:szCs w:val="24"/>
        </w:rPr>
        <w:t>Total Cost of $72,000.</w:t>
      </w:r>
    </w:p>
    <w:p w:rsidR="00842975" w:rsidRDefault="000038E9" w:rsidP="000038E9">
      <w:pPr>
        <w:spacing w:before="200"/>
        <w:rPr>
          <w:rFonts w:ascii="Times New Roman" w:hAnsi="Times New Roman"/>
          <w:color w:val="1F497D" w:themeColor="text2"/>
          <w:sz w:val="24"/>
          <w:szCs w:val="24"/>
        </w:rPr>
      </w:pPr>
      <w:r w:rsidRPr="000038E9">
        <w:rPr>
          <w:rFonts w:ascii="Times New Roman" w:hAnsi="Times New Roman"/>
          <w:color w:val="1F497D" w:themeColor="text2"/>
          <w:sz w:val="24"/>
          <w:szCs w:val="24"/>
        </w:rPr>
        <w:t xml:space="preserve">Our revised plan </w:t>
      </w:r>
      <w:r w:rsidRPr="00842975">
        <w:rPr>
          <w:rFonts w:ascii="Times New Roman" w:hAnsi="Times New Roman"/>
          <w:b/>
          <w:color w:val="1F497D" w:themeColor="text2"/>
          <w:sz w:val="24"/>
          <w:szCs w:val="24"/>
        </w:rPr>
        <w:t>reduces incentives</w:t>
      </w:r>
      <w:r w:rsidR="00276011" w:rsidRPr="00842975">
        <w:rPr>
          <w:rFonts w:ascii="Times New Roman" w:hAnsi="Times New Roman"/>
          <w:b/>
          <w:color w:val="1F497D" w:themeColor="text2"/>
          <w:sz w:val="24"/>
          <w:szCs w:val="24"/>
        </w:rPr>
        <w:t xml:space="preserve"> by $135,360</w:t>
      </w:r>
      <w:r w:rsidR="000B3A9F" w:rsidRPr="000038E9">
        <w:rPr>
          <w:rFonts w:ascii="Times New Roman" w:hAnsi="Times New Roman"/>
          <w:color w:val="1F497D" w:themeColor="text2"/>
          <w:sz w:val="24"/>
          <w:szCs w:val="24"/>
        </w:rPr>
        <w:t>.</w:t>
      </w:r>
      <w:r w:rsidR="00276011" w:rsidRPr="000038E9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</w:p>
    <w:p w:rsidR="000F14F5" w:rsidRPr="000038E9" w:rsidRDefault="00842975" w:rsidP="000038E9">
      <w:pPr>
        <w:spacing w:before="200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>The financial</w:t>
      </w:r>
      <w:r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incentive</w:t>
      </w:r>
      <w:r>
        <w:rPr>
          <w:rFonts w:ascii="Times New Roman" w:hAnsi="Times New Roman"/>
          <w:color w:val="1F497D" w:themeColor="text2"/>
          <w:sz w:val="24"/>
          <w:szCs w:val="24"/>
        </w:rPr>
        <w:t>s</w:t>
      </w:r>
      <w:r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/>
          <w:color w:val="1F497D" w:themeColor="text2"/>
          <w:sz w:val="24"/>
          <w:szCs w:val="24"/>
        </w:rPr>
        <w:t>are</w:t>
      </w:r>
      <w:r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5C0E51">
        <w:rPr>
          <w:rFonts w:ascii="Times New Roman" w:hAnsi="Times New Roman"/>
          <w:color w:val="1F497D" w:themeColor="text2"/>
          <w:sz w:val="24"/>
          <w:szCs w:val="24"/>
        </w:rPr>
        <w:t>critical for all study schools. C</w:t>
      </w:r>
      <w:r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ontrol schools do not receive the intervention until fall 2015. Thus, the incentives ensure that they are motivated to participate in the data collection during the evaluation.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The incentives also motivate treatment schools </w:t>
      </w:r>
      <w:r w:rsidR="005C0E51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because they are receiving the intervention and actively involved with the study team. </w:t>
      </w:r>
      <w:r w:rsidR="005C0E51">
        <w:rPr>
          <w:rFonts w:ascii="Times New Roman" w:hAnsi="Times New Roman"/>
          <w:color w:val="1F497D" w:themeColor="text2"/>
          <w:sz w:val="24"/>
          <w:szCs w:val="24"/>
        </w:rPr>
        <w:t xml:space="preserve">Moreover, </w:t>
      </w:r>
      <w:r w:rsidR="005C0E51">
        <w:rPr>
          <w:rFonts w:ascii="Times New Roman" w:hAnsi="Times New Roman"/>
          <w:color w:val="1F497D" w:themeColor="text2"/>
          <w:sz w:val="24"/>
          <w:szCs w:val="24"/>
        </w:rPr>
        <w:t xml:space="preserve">many of </w:t>
      </w:r>
      <w:r w:rsidR="005C0E51">
        <w:rPr>
          <w:rFonts w:ascii="Times New Roman" w:hAnsi="Times New Roman"/>
          <w:color w:val="1F497D" w:themeColor="text2"/>
          <w:sz w:val="24"/>
          <w:szCs w:val="24"/>
        </w:rPr>
        <w:t>the treatment schools</w:t>
      </w:r>
      <w:r w:rsidR="005C0E51">
        <w:rPr>
          <w:rFonts w:ascii="Times New Roman" w:hAnsi="Times New Roman"/>
          <w:color w:val="1F497D" w:themeColor="text2"/>
          <w:sz w:val="24"/>
          <w:szCs w:val="24"/>
        </w:rPr>
        <w:t xml:space="preserve"> do not have trained data specialists to pull the data without support from </w:t>
      </w:r>
      <w:r w:rsidR="005C0E51">
        <w:rPr>
          <w:rFonts w:ascii="Times New Roman" w:hAnsi="Times New Roman"/>
          <w:color w:val="1F497D" w:themeColor="text2"/>
          <w:sz w:val="24"/>
          <w:szCs w:val="24"/>
        </w:rPr>
        <w:lastRenderedPageBreak/>
        <w:t xml:space="preserve">the research team. </w:t>
      </w:r>
      <w:r>
        <w:rPr>
          <w:rFonts w:ascii="Times New Roman" w:hAnsi="Times New Roman"/>
          <w:color w:val="1F497D" w:themeColor="text2"/>
          <w:sz w:val="24"/>
          <w:szCs w:val="24"/>
        </w:rPr>
        <w:t>Without</w:t>
      </w:r>
      <w:r w:rsidR="000038E9">
        <w:rPr>
          <w:rFonts w:ascii="Times New Roman" w:hAnsi="Times New Roman"/>
          <w:color w:val="1F497D" w:themeColor="text2"/>
          <w:sz w:val="24"/>
          <w:szCs w:val="24"/>
        </w:rPr>
        <w:t xml:space="preserve"> adequate incentives for </w:t>
      </w:r>
      <w:r>
        <w:rPr>
          <w:rFonts w:ascii="Times New Roman" w:hAnsi="Times New Roman"/>
          <w:color w:val="1F497D" w:themeColor="text2"/>
          <w:sz w:val="24"/>
          <w:szCs w:val="24"/>
        </w:rPr>
        <w:t>data collection, the contractor’s</w:t>
      </w:r>
      <w:r w:rsidR="004E0DC4">
        <w:rPr>
          <w:rFonts w:ascii="Times New Roman" w:hAnsi="Times New Roman"/>
          <w:color w:val="1F497D" w:themeColor="text2"/>
          <w:sz w:val="24"/>
          <w:szCs w:val="24"/>
        </w:rPr>
        <w:t xml:space="preserve"> ability to gather critical data from schools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is </w:t>
      </w:r>
      <w:r w:rsidR="004E0DC4">
        <w:rPr>
          <w:rFonts w:ascii="Times New Roman" w:hAnsi="Times New Roman"/>
          <w:color w:val="1F497D" w:themeColor="text2"/>
          <w:sz w:val="24"/>
          <w:szCs w:val="24"/>
        </w:rPr>
        <w:t>at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4E0DC4">
        <w:rPr>
          <w:rFonts w:ascii="Times New Roman" w:hAnsi="Times New Roman"/>
          <w:color w:val="1F497D" w:themeColor="text2"/>
          <w:sz w:val="24"/>
          <w:szCs w:val="24"/>
        </w:rPr>
        <w:t xml:space="preserve">risk. For instance, if higher than expected numbers of control </w:t>
      </w:r>
      <w:r w:rsidR="00F436B4" w:rsidRPr="000038E9">
        <w:rPr>
          <w:rFonts w:ascii="Times New Roman" w:hAnsi="Times New Roman"/>
          <w:color w:val="1F497D" w:themeColor="text2"/>
          <w:sz w:val="24"/>
          <w:szCs w:val="24"/>
        </w:rPr>
        <w:t xml:space="preserve">schools </w:t>
      </w:r>
      <w:r w:rsidR="004E0DC4">
        <w:rPr>
          <w:rFonts w:ascii="Times New Roman" w:hAnsi="Times New Roman"/>
          <w:color w:val="1F497D" w:themeColor="text2"/>
          <w:sz w:val="24"/>
          <w:szCs w:val="24"/>
        </w:rPr>
        <w:t xml:space="preserve">fail to </w:t>
      </w:r>
      <w:r w:rsidR="00F436B4" w:rsidRPr="000038E9">
        <w:rPr>
          <w:rFonts w:ascii="Times New Roman" w:hAnsi="Times New Roman"/>
          <w:color w:val="1F497D" w:themeColor="text2"/>
          <w:sz w:val="24"/>
          <w:szCs w:val="24"/>
        </w:rPr>
        <w:t xml:space="preserve">provide </w:t>
      </w:r>
      <w:r w:rsidR="004E0DC4">
        <w:rPr>
          <w:rFonts w:ascii="Times New Roman" w:hAnsi="Times New Roman"/>
          <w:color w:val="1F497D" w:themeColor="text2"/>
          <w:sz w:val="24"/>
          <w:szCs w:val="24"/>
        </w:rPr>
        <w:t xml:space="preserve">necessary </w:t>
      </w:r>
      <w:r w:rsidR="00F436B4" w:rsidRPr="000038E9">
        <w:rPr>
          <w:rFonts w:ascii="Times New Roman" w:hAnsi="Times New Roman"/>
          <w:color w:val="1F497D" w:themeColor="text2"/>
          <w:sz w:val="24"/>
          <w:szCs w:val="24"/>
        </w:rPr>
        <w:t>extant data</w:t>
      </w:r>
      <w:r w:rsidR="004E0DC4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/>
          <w:color w:val="1F497D" w:themeColor="text2"/>
          <w:sz w:val="24"/>
          <w:szCs w:val="24"/>
        </w:rPr>
        <w:t>for the impact</w:t>
      </w:r>
      <w:r w:rsidR="004E0DC4">
        <w:rPr>
          <w:rFonts w:ascii="Times New Roman" w:hAnsi="Times New Roman"/>
          <w:color w:val="1F497D" w:themeColor="text2"/>
          <w:sz w:val="24"/>
          <w:szCs w:val="24"/>
        </w:rPr>
        <w:t xml:space="preserve"> analyses</w:t>
      </w:r>
      <w:r w:rsidR="00F436B4" w:rsidRPr="000038E9">
        <w:rPr>
          <w:rFonts w:ascii="Times New Roman" w:hAnsi="Times New Roman"/>
          <w:color w:val="1F497D" w:themeColor="text2"/>
          <w:sz w:val="24"/>
          <w:szCs w:val="24"/>
        </w:rPr>
        <w:t>, missing data (</w:t>
      </w:r>
      <w:r w:rsidR="00B54502" w:rsidRPr="000038E9">
        <w:rPr>
          <w:rFonts w:ascii="Times New Roman" w:hAnsi="Times New Roman"/>
          <w:color w:val="1F497D" w:themeColor="text2"/>
          <w:sz w:val="24"/>
          <w:szCs w:val="24"/>
        </w:rPr>
        <w:t xml:space="preserve">particularly </w:t>
      </w:r>
      <w:r w:rsidR="00F436B4" w:rsidRPr="000038E9">
        <w:rPr>
          <w:rFonts w:ascii="Times New Roman" w:hAnsi="Times New Roman"/>
          <w:color w:val="1F497D" w:themeColor="text2"/>
          <w:sz w:val="24"/>
          <w:szCs w:val="24"/>
        </w:rPr>
        <w:t xml:space="preserve">differential </w:t>
      </w:r>
      <w:proofErr w:type="spellStart"/>
      <w:r w:rsidR="00F436B4" w:rsidRPr="000038E9">
        <w:rPr>
          <w:rFonts w:ascii="Times New Roman" w:hAnsi="Times New Roman"/>
          <w:color w:val="1F497D" w:themeColor="text2"/>
          <w:sz w:val="24"/>
          <w:szCs w:val="24"/>
        </w:rPr>
        <w:t>missingness</w:t>
      </w:r>
      <w:proofErr w:type="spellEnd"/>
      <w:r w:rsidR="00F436B4" w:rsidRPr="000038E9">
        <w:rPr>
          <w:rFonts w:ascii="Times New Roman" w:hAnsi="Times New Roman"/>
          <w:color w:val="1F497D" w:themeColor="text2"/>
          <w:sz w:val="24"/>
          <w:szCs w:val="24"/>
        </w:rPr>
        <w:t xml:space="preserve"> by treatment status</w:t>
      </w:r>
      <w:r>
        <w:rPr>
          <w:rFonts w:ascii="Times New Roman" w:hAnsi="Times New Roman"/>
          <w:color w:val="1F497D" w:themeColor="text2"/>
          <w:sz w:val="24"/>
          <w:szCs w:val="24"/>
        </w:rPr>
        <w:t>)</w:t>
      </w:r>
      <w:r w:rsidR="00B54502" w:rsidRPr="000038E9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F436B4" w:rsidRPr="000038E9">
        <w:rPr>
          <w:rFonts w:ascii="Times New Roman" w:hAnsi="Times New Roman"/>
          <w:color w:val="1F497D" w:themeColor="text2"/>
          <w:sz w:val="24"/>
          <w:szCs w:val="24"/>
        </w:rPr>
        <w:t xml:space="preserve">will bias </w:t>
      </w:r>
      <w:r>
        <w:rPr>
          <w:rFonts w:ascii="Times New Roman" w:hAnsi="Times New Roman"/>
          <w:color w:val="1F497D" w:themeColor="text2"/>
          <w:sz w:val="24"/>
          <w:szCs w:val="24"/>
        </w:rPr>
        <w:t>the</w:t>
      </w:r>
      <w:r w:rsidR="00F436B4" w:rsidRPr="000038E9">
        <w:rPr>
          <w:rFonts w:ascii="Times New Roman" w:hAnsi="Times New Roman"/>
          <w:color w:val="1F497D" w:themeColor="text2"/>
          <w:sz w:val="24"/>
          <w:szCs w:val="24"/>
        </w:rPr>
        <w:t xml:space="preserve"> estimates. </w:t>
      </w:r>
      <w:r w:rsidRPr="000038E9">
        <w:rPr>
          <w:rFonts w:ascii="Times New Roman" w:hAnsi="Times New Roman"/>
          <w:color w:val="1F497D" w:themeColor="text2"/>
          <w:sz w:val="24"/>
          <w:szCs w:val="24"/>
        </w:rPr>
        <w:t xml:space="preserve">While we believe it is essential to offer some incentive for the data transfer of student records, we propose to now provide a once a year $500 school-level incentive for sharing student data. This is a reduction by $1,880 per school, for a total reduction of $135,360 for this study.   </w:t>
      </w:r>
    </w:p>
    <w:p w:rsidR="00684EFC" w:rsidRPr="00FD0676" w:rsidRDefault="004E0DC4" w:rsidP="00684EFC">
      <w:pPr>
        <w:spacing w:before="200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>We maintain our intent to provide a</w:t>
      </w:r>
      <w:r w:rsidR="00F436B4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$30 incentive </w:t>
      </w:r>
      <w:r>
        <w:rPr>
          <w:rFonts w:ascii="Times New Roman" w:hAnsi="Times New Roman"/>
          <w:color w:val="1F497D" w:themeColor="text2"/>
          <w:sz w:val="24"/>
          <w:szCs w:val="24"/>
        </w:rPr>
        <w:t xml:space="preserve">for administrators </w:t>
      </w:r>
      <w:r w:rsidR="00F436B4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to </w:t>
      </w:r>
      <w:r w:rsidR="001F47F1" w:rsidRPr="00FD0676">
        <w:rPr>
          <w:rFonts w:ascii="Times New Roman" w:hAnsi="Times New Roman"/>
          <w:color w:val="1F497D" w:themeColor="text2"/>
          <w:sz w:val="24"/>
          <w:szCs w:val="24"/>
        </w:rPr>
        <w:t>complete</w:t>
      </w:r>
      <w:r w:rsidR="00F436B4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the </w:t>
      </w:r>
      <w:r w:rsidR="000F14F5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Web-based </w:t>
      </w:r>
      <w:r w:rsidR="00F436B4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survey </w:t>
      </w:r>
      <w:r w:rsidR="00842975">
        <w:rPr>
          <w:rFonts w:ascii="Times New Roman" w:hAnsi="Times New Roman"/>
          <w:color w:val="1F497D" w:themeColor="text2"/>
          <w:sz w:val="24"/>
          <w:szCs w:val="24"/>
        </w:rPr>
        <w:t>in study schools</w:t>
      </w:r>
      <w:r>
        <w:rPr>
          <w:rFonts w:ascii="Times New Roman" w:hAnsi="Times New Roman"/>
          <w:color w:val="1F497D" w:themeColor="text2"/>
          <w:sz w:val="24"/>
          <w:szCs w:val="24"/>
        </w:rPr>
        <w:t>. The $30 incentive</w:t>
      </w:r>
      <w:r w:rsidR="00F436B4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will further ensure that the contractor is able to collect primary data for the study. </w:t>
      </w:r>
      <w:r w:rsidR="00842975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B54502" w:rsidRPr="00FD0676">
        <w:rPr>
          <w:rFonts w:ascii="Times New Roman" w:hAnsi="Times New Roman"/>
          <w:color w:val="1F497D" w:themeColor="text2"/>
          <w:sz w:val="24"/>
          <w:szCs w:val="24"/>
        </w:rPr>
        <w:t>The</w:t>
      </w:r>
      <w:r w:rsidR="00401BBB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incentives </w:t>
      </w:r>
      <w:r w:rsidR="003521E2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for data collection </w:t>
      </w:r>
      <w:r w:rsidR="00B54502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were </w:t>
      </w:r>
      <w:r w:rsidR="003521E2" w:rsidRPr="00FD0676">
        <w:rPr>
          <w:rFonts w:ascii="Times New Roman" w:hAnsi="Times New Roman"/>
          <w:color w:val="1F497D" w:themeColor="text2"/>
          <w:sz w:val="24"/>
          <w:szCs w:val="24"/>
        </w:rPr>
        <w:t>carefully calculated based on e</w:t>
      </w:r>
      <w:r w:rsidR="004A2572" w:rsidRPr="00FD0676">
        <w:rPr>
          <w:rFonts w:ascii="Times New Roman" w:hAnsi="Times New Roman"/>
          <w:color w:val="1F497D" w:themeColor="text2"/>
          <w:sz w:val="24"/>
          <w:szCs w:val="24"/>
        </w:rPr>
        <w:t>stimated</w:t>
      </w:r>
      <w:r w:rsidR="003521E2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labor burden and salary of the staff who will be involved in the data collection.  </w:t>
      </w:r>
      <w:r w:rsidR="00684EFC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The amount for the school administrators who participate in the annual Web-based survey or the on-site interviews was based on the burden level of the survey. For a high-burden survey, such as the proposed survey, ED recommends an incentive of no more than $30. </w:t>
      </w:r>
      <w:r w:rsidR="00842975">
        <w:rPr>
          <w:rFonts w:ascii="Times New Roman" w:hAnsi="Times New Roman"/>
          <w:color w:val="1F497D" w:themeColor="text2"/>
          <w:sz w:val="24"/>
          <w:szCs w:val="24"/>
        </w:rPr>
        <w:t>Therefore,</w:t>
      </w:r>
      <w:r w:rsidR="00684EFC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we offered a $30 stipend for these activities.  We do not think that reducing the cost of this incentive is feasible, given the burden of the survey</w:t>
      </w:r>
      <w:r w:rsidR="00842975">
        <w:rPr>
          <w:rFonts w:ascii="Times New Roman" w:hAnsi="Times New Roman"/>
          <w:color w:val="1F497D" w:themeColor="text2"/>
          <w:sz w:val="24"/>
          <w:szCs w:val="24"/>
        </w:rPr>
        <w:t xml:space="preserve"> and instead</w:t>
      </w:r>
      <w:r w:rsidR="00684EFC" w:rsidRPr="00FD0676">
        <w:rPr>
          <w:rFonts w:ascii="Times New Roman" w:hAnsi="Times New Roman"/>
          <w:color w:val="1F497D" w:themeColor="text2"/>
          <w:sz w:val="24"/>
          <w:szCs w:val="24"/>
        </w:rPr>
        <w:t xml:space="preserve"> suggest retaining this incentive for the administrators who complete the web-based survey. </w:t>
      </w:r>
      <w:bookmarkStart w:id="0" w:name="_GoBack"/>
      <w:bookmarkEnd w:id="0"/>
    </w:p>
    <w:p w:rsidR="003521E2" w:rsidRPr="00C06E29" w:rsidRDefault="003521E2" w:rsidP="00845076">
      <w:pPr>
        <w:spacing w:before="200"/>
        <w:rPr>
          <w:rFonts w:ascii="Times New Roman" w:hAnsi="Times New Roman"/>
          <w:color w:val="4BACC6" w:themeColor="accent5"/>
          <w:sz w:val="24"/>
          <w:szCs w:val="24"/>
        </w:rPr>
      </w:pPr>
    </w:p>
    <w:sectPr w:rsidR="003521E2" w:rsidRPr="00C06E29" w:rsidSect="000D2E60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32" w:rsidRDefault="00847F32" w:rsidP="00282AC3">
      <w:r>
        <w:separator/>
      </w:r>
    </w:p>
  </w:endnote>
  <w:endnote w:type="continuationSeparator" w:id="0">
    <w:p w:rsidR="00847F32" w:rsidRDefault="00847F32" w:rsidP="0028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11" w:rsidRDefault="00276011" w:rsidP="000E51C7">
    <w:pPr>
      <w:pStyle w:val="Footer"/>
      <w:tabs>
        <w:tab w:val="clear" w:pos="4680"/>
      </w:tabs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REL Midwest </w:t>
    </w:r>
    <w:r>
      <w:rPr>
        <w:rFonts w:ascii="Times New Roman" w:hAnsi="Times New Roman"/>
        <w:sz w:val="20"/>
        <w:szCs w:val="20"/>
      </w:rPr>
      <w:tab/>
      <w:t xml:space="preserve">Memorandum on </w:t>
    </w:r>
    <w:r w:rsidRPr="00841F0C">
      <w:rPr>
        <w:rFonts w:ascii="Times New Roman" w:hAnsi="Times New Roman"/>
        <w:bCs/>
        <w:sz w:val="20"/>
        <w:szCs w:val="20"/>
      </w:rPr>
      <w:t xml:space="preserve">ICR Reference Number 201311-1850-002 </w:t>
    </w:r>
  </w:p>
  <w:p w:rsidR="00276011" w:rsidRDefault="00276011" w:rsidP="000E51C7">
    <w:pPr>
      <w:pStyle w:val="Footer"/>
      <w:tabs>
        <w:tab w:val="clear" w:pos="4680"/>
      </w:tabs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ab/>
    </w:r>
    <w:r w:rsidRPr="00841F0C">
      <w:rPr>
        <w:rFonts w:ascii="Times New Roman" w:hAnsi="Times New Roman"/>
        <w:bCs/>
        <w:sz w:val="20"/>
        <w:szCs w:val="20"/>
      </w:rPr>
      <w:t xml:space="preserve">Evaluation of the Early Warning and Intervention Monitoring </w:t>
    </w:r>
  </w:p>
  <w:p w:rsidR="00276011" w:rsidRDefault="00276011" w:rsidP="00A17C5B">
    <w:pPr>
      <w:pStyle w:val="Footer"/>
      <w:tabs>
        <w:tab w:val="clear" w:pos="4680"/>
      </w:tabs>
    </w:pPr>
    <w:r>
      <w:rPr>
        <w:rFonts w:ascii="Times New Roman" w:hAnsi="Times New Roman"/>
        <w:bCs/>
        <w:sz w:val="20"/>
        <w:szCs w:val="20"/>
      </w:rPr>
      <w:tab/>
    </w:r>
    <w:r w:rsidRPr="00841F0C">
      <w:rPr>
        <w:rFonts w:ascii="Times New Roman" w:hAnsi="Times New Roman"/>
        <w:bCs/>
        <w:sz w:val="20"/>
        <w:szCs w:val="20"/>
      </w:rPr>
      <w:t>System</w:t>
    </w:r>
    <w:r>
      <w:rPr>
        <w:rFonts w:ascii="Times New Roman" w:hAnsi="Times New Roman"/>
        <w:bCs/>
        <w:sz w:val="20"/>
        <w:szCs w:val="20"/>
      </w:rPr>
      <w:t xml:space="preserve">—Response to </w:t>
    </w:r>
    <w:r w:rsidRPr="00841F0C">
      <w:rPr>
        <w:rFonts w:ascii="Times New Roman" w:hAnsi="Times New Roman"/>
        <w:bCs/>
        <w:sz w:val="20"/>
        <w:szCs w:val="20"/>
      </w:rPr>
      <w:t xml:space="preserve">RMO and OIRA </w:t>
    </w:r>
    <w:r>
      <w:rPr>
        <w:rFonts w:ascii="Times New Roman" w:hAnsi="Times New Roman"/>
        <w:bCs/>
        <w:sz w:val="20"/>
        <w:szCs w:val="20"/>
      </w:rPr>
      <w:t>C</w:t>
    </w:r>
    <w:r w:rsidRPr="00841F0C">
      <w:rPr>
        <w:rFonts w:ascii="Times New Roman" w:hAnsi="Times New Roman"/>
        <w:bCs/>
        <w:sz w:val="20"/>
        <w:szCs w:val="20"/>
      </w:rPr>
      <w:t>omments</w:t>
    </w:r>
    <w:r>
      <w:rPr>
        <w:rFonts w:ascii="Times New Roman" w:hAnsi="Times New Roman"/>
        <w:sz w:val="20"/>
        <w:szCs w:val="20"/>
      </w:rPr>
      <w:t>—</w:t>
    </w:r>
    <w:r w:rsidRPr="00AE1055">
      <w:rPr>
        <w:rFonts w:ascii="Times New Roman" w:hAnsi="Times New Roman"/>
        <w:sz w:val="20"/>
        <w:szCs w:val="20"/>
      </w:rPr>
      <w:fldChar w:fldCharType="begin"/>
    </w:r>
    <w:r w:rsidRPr="00AE1055">
      <w:rPr>
        <w:rFonts w:ascii="Times New Roman" w:hAnsi="Times New Roman"/>
        <w:sz w:val="20"/>
        <w:szCs w:val="20"/>
      </w:rPr>
      <w:instrText xml:space="preserve"> PAGE   \* MERGEFORMAT </w:instrText>
    </w:r>
    <w:r w:rsidRPr="00AE1055">
      <w:rPr>
        <w:rFonts w:ascii="Times New Roman" w:hAnsi="Times New Roman"/>
        <w:sz w:val="20"/>
        <w:szCs w:val="20"/>
      </w:rPr>
      <w:fldChar w:fldCharType="separate"/>
    </w:r>
    <w:r w:rsidR="005C0E51">
      <w:rPr>
        <w:rFonts w:ascii="Times New Roman" w:hAnsi="Times New Roman"/>
        <w:noProof/>
        <w:sz w:val="20"/>
        <w:szCs w:val="20"/>
      </w:rPr>
      <w:t>2</w:t>
    </w:r>
    <w:r w:rsidRPr="00AE1055">
      <w:rPr>
        <w:rFonts w:ascii="Times New Roman" w:hAnsi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11" w:rsidRDefault="00276011" w:rsidP="00A17C5B">
    <w:pPr>
      <w:pStyle w:val="Footer"/>
      <w:tabs>
        <w:tab w:val="clear" w:pos="4680"/>
      </w:tabs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REL Midwest </w:t>
    </w:r>
    <w:r>
      <w:rPr>
        <w:rFonts w:ascii="Times New Roman" w:hAnsi="Times New Roman"/>
        <w:sz w:val="20"/>
        <w:szCs w:val="20"/>
      </w:rPr>
      <w:tab/>
      <w:t xml:space="preserve">Memorandum on </w:t>
    </w:r>
    <w:r w:rsidRPr="00841F0C">
      <w:rPr>
        <w:rFonts w:ascii="Times New Roman" w:hAnsi="Times New Roman"/>
        <w:bCs/>
        <w:sz w:val="20"/>
        <w:szCs w:val="20"/>
      </w:rPr>
      <w:t xml:space="preserve">ICR Reference Number 201311-1850-002 </w:t>
    </w:r>
  </w:p>
  <w:p w:rsidR="00276011" w:rsidRDefault="00276011" w:rsidP="00A17C5B">
    <w:pPr>
      <w:pStyle w:val="Footer"/>
      <w:tabs>
        <w:tab w:val="clear" w:pos="4680"/>
      </w:tabs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ab/>
    </w:r>
    <w:r w:rsidRPr="00841F0C">
      <w:rPr>
        <w:rFonts w:ascii="Times New Roman" w:hAnsi="Times New Roman"/>
        <w:bCs/>
        <w:sz w:val="20"/>
        <w:szCs w:val="20"/>
      </w:rPr>
      <w:t xml:space="preserve">Evaluation of the Early Warning and Intervention Monitoring </w:t>
    </w:r>
  </w:p>
  <w:p w:rsidR="00276011" w:rsidRPr="00982FC6" w:rsidRDefault="00276011" w:rsidP="00845076">
    <w:pPr>
      <w:pStyle w:val="Footer"/>
      <w:tabs>
        <w:tab w:val="clear" w:pos="4680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ab/>
    </w:r>
    <w:r w:rsidRPr="00841F0C">
      <w:rPr>
        <w:rFonts w:ascii="Times New Roman" w:hAnsi="Times New Roman"/>
        <w:bCs/>
        <w:sz w:val="20"/>
        <w:szCs w:val="20"/>
      </w:rPr>
      <w:t>System</w:t>
    </w:r>
    <w:r>
      <w:rPr>
        <w:rFonts w:ascii="Times New Roman" w:hAnsi="Times New Roman"/>
        <w:bCs/>
        <w:sz w:val="20"/>
        <w:szCs w:val="20"/>
      </w:rPr>
      <w:t xml:space="preserve">—Response to </w:t>
    </w:r>
    <w:r w:rsidRPr="00841F0C">
      <w:rPr>
        <w:rFonts w:ascii="Times New Roman" w:hAnsi="Times New Roman"/>
        <w:bCs/>
        <w:sz w:val="20"/>
        <w:szCs w:val="20"/>
      </w:rPr>
      <w:t xml:space="preserve">RMO and OIRA </w:t>
    </w:r>
    <w:r>
      <w:rPr>
        <w:rFonts w:ascii="Times New Roman" w:hAnsi="Times New Roman"/>
        <w:bCs/>
        <w:sz w:val="20"/>
        <w:szCs w:val="20"/>
      </w:rPr>
      <w:t>C</w:t>
    </w:r>
    <w:r w:rsidRPr="00841F0C">
      <w:rPr>
        <w:rFonts w:ascii="Times New Roman" w:hAnsi="Times New Roman"/>
        <w:bCs/>
        <w:sz w:val="20"/>
        <w:szCs w:val="20"/>
      </w:rPr>
      <w:t>omments</w:t>
    </w:r>
    <w:r>
      <w:rPr>
        <w:rFonts w:ascii="Times New Roman" w:hAnsi="Times New Roman"/>
        <w:sz w:val="20"/>
        <w:szCs w:val="20"/>
      </w:rPr>
      <w:t>—</w:t>
    </w:r>
    <w:r w:rsidRPr="00AE1055">
      <w:rPr>
        <w:rFonts w:ascii="Times New Roman" w:hAnsi="Times New Roman"/>
        <w:sz w:val="20"/>
        <w:szCs w:val="20"/>
      </w:rPr>
      <w:fldChar w:fldCharType="begin"/>
    </w:r>
    <w:r w:rsidRPr="00AE1055">
      <w:rPr>
        <w:rFonts w:ascii="Times New Roman" w:hAnsi="Times New Roman"/>
        <w:sz w:val="20"/>
        <w:szCs w:val="20"/>
      </w:rPr>
      <w:instrText xml:space="preserve"> PAGE   \* MERGEFORMAT </w:instrText>
    </w:r>
    <w:r w:rsidRPr="00AE1055">
      <w:rPr>
        <w:rFonts w:ascii="Times New Roman" w:hAnsi="Times New Roman"/>
        <w:sz w:val="20"/>
        <w:szCs w:val="20"/>
      </w:rPr>
      <w:fldChar w:fldCharType="separate"/>
    </w:r>
    <w:r w:rsidR="005C0E51">
      <w:rPr>
        <w:rFonts w:ascii="Times New Roman" w:hAnsi="Times New Roman"/>
        <w:noProof/>
        <w:sz w:val="20"/>
        <w:szCs w:val="20"/>
      </w:rPr>
      <w:t>1</w:t>
    </w:r>
    <w:r w:rsidRPr="00AE1055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32" w:rsidRDefault="00847F32" w:rsidP="00282AC3">
      <w:r>
        <w:separator/>
      </w:r>
    </w:p>
  </w:footnote>
  <w:footnote w:type="continuationSeparator" w:id="0">
    <w:p w:rsidR="00847F32" w:rsidRDefault="00847F32" w:rsidP="00282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11" w:rsidRPr="003D20DC" w:rsidRDefault="00276011" w:rsidP="003D20DC">
    <w:pPr>
      <w:pBdr>
        <w:bottom w:val="single" w:sz="12" w:space="8" w:color="auto"/>
      </w:pBdr>
      <w:spacing w:before="120"/>
      <w:ind w:left="835" w:hanging="835"/>
      <w:jc w:val="right"/>
      <w:rPr>
        <w:rFonts w:ascii="Franklin Gothic Book" w:eastAsia="Calibri" w:hAnsi="Franklin Gothic Book"/>
        <w:color w:val="93D4A3"/>
        <w:sz w:val="24"/>
        <w:szCs w:val="24"/>
      </w:rPr>
    </w:pPr>
    <w:r w:rsidRPr="003D20DC">
      <w:rPr>
        <w:rFonts w:ascii="Franklin Gothic Book" w:eastAsia="Calibri" w:hAnsi="Franklin Gothic Book"/>
        <w:noProof/>
        <w:color w:val="93D4A3"/>
        <w:sz w:val="24"/>
        <w:szCs w:val="24"/>
      </w:rPr>
      <w:drawing>
        <wp:anchor distT="0" distB="0" distL="114300" distR="114300" simplePos="0" relativeHeight="251659264" behindDoc="1" locked="0" layoutInCell="1" allowOverlap="1" wp14:anchorId="09A15D4A" wp14:editId="0E8486D9">
          <wp:simplePos x="0" y="0"/>
          <wp:positionH relativeFrom="column">
            <wp:posOffset>-276225</wp:posOffset>
          </wp:positionH>
          <wp:positionV relativeFrom="paragraph">
            <wp:posOffset>-342900</wp:posOffset>
          </wp:positionV>
          <wp:extent cx="2400300" cy="685800"/>
          <wp:effectExtent l="19050" t="0" r="0" b="0"/>
          <wp:wrapNone/>
          <wp:docPr id="3" name="Picture 0" descr="REL Midwest atAIR APR2012_RGB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L Midwest atAIR APR2012_RGB_Horizon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3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20DC">
      <w:rPr>
        <w:rFonts w:ascii="Franklin Gothic Book" w:eastAsia="Calibri" w:hAnsi="Franklin Gothic Book"/>
        <w:b/>
        <w:color w:val="93D4A3"/>
        <w:sz w:val="32"/>
        <w:szCs w:val="32"/>
      </w:rPr>
      <w:t xml:space="preserve"> </w:t>
    </w:r>
    <w:r w:rsidRPr="003D20DC">
      <w:rPr>
        <w:rFonts w:ascii="Franklin Gothic Book" w:eastAsia="Calibri" w:hAnsi="Franklin Gothic Book"/>
        <w:b/>
        <w:color w:val="93D4A3"/>
        <w:sz w:val="32"/>
        <w:szCs w:val="32"/>
      </w:rPr>
      <w:tab/>
      <w:t>Memorandum</w:t>
    </w:r>
  </w:p>
  <w:p w:rsidR="00276011" w:rsidRDefault="002760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0F8A"/>
    <w:multiLevelType w:val="hybridMultilevel"/>
    <w:tmpl w:val="BA34D4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B5754"/>
    <w:multiLevelType w:val="hybridMultilevel"/>
    <w:tmpl w:val="E3526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056470"/>
    <w:multiLevelType w:val="hybridMultilevel"/>
    <w:tmpl w:val="BCF4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A4957"/>
    <w:multiLevelType w:val="hybridMultilevel"/>
    <w:tmpl w:val="91B2E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F37A4"/>
    <w:multiLevelType w:val="hybridMultilevel"/>
    <w:tmpl w:val="BF42C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DA3E95"/>
    <w:multiLevelType w:val="hybridMultilevel"/>
    <w:tmpl w:val="263C14D6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60819"/>
    <w:multiLevelType w:val="hybridMultilevel"/>
    <w:tmpl w:val="936E622A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935E6"/>
    <w:multiLevelType w:val="hybridMultilevel"/>
    <w:tmpl w:val="D11CC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0492E"/>
    <w:multiLevelType w:val="hybridMultilevel"/>
    <w:tmpl w:val="ED021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22BDB"/>
    <w:multiLevelType w:val="hybridMultilevel"/>
    <w:tmpl w:val="79EA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53980"/>
    <w:multiLevelType w:val="multilevel"/>
    <w:tmpl w:val="2394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D66599"/>
    <w:multiLevelType w:val="hybridMultilevel"/>
    <w:tmpl w:val="A172FEA4"/>
    <w:lvl w:ilvl="0" w:tplc="F7CA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F279A"/>
    <w:multiLevelType w:val="hybridMultilevel"/>
    <w:tmpl w:val="ED50BE80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3A7B88"/>
    <w:multiLevelType w:val="hybridMultilevel"/>
    <w:tmpl w:val="E1784B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8078B3"/>
    <w:multiLevelType w:val="hybridMultilevel"/>
    <w:tmpl w:val="E2BCE6C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12"/>
  </w:num>
  <w:num w:numId="6">
    <w:abstractNumId w:val="13"/>
  </w:num>
  <w:num w:numId="7">
    <w:abstractNumId w:val="4"/>
  </w:num>
  <w:num w:numId="8">
    <w:abstractNumId w:val="2"/>
  </w:num>
  <w:num w:numId="9">
    <w:abstractNumId w:val="14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C3"/>
    <w:rsid w:val="000022BA"/>
    <w:rsid w:val="000038E9"/>
    <w:rsid w:val="00011293"/>
    <w:rsid w:val="000155CF"/>
    <w:rsid w:val="00076D72"/>
    <w:rsid w:val="00080F3B"/>
    <w:rsid w:val="000870A5"/>
    <w:rsid w:val="00092102"/>
    <w:rsid w:val="00094C7D"/>
    <w:rsid w:val="00095224"/>
    <w:rsid w:val="000B3A9F"/>
    <w:rsid w:val="000D2E60"/>
    <w:rsid w:val="000E51C7"/>
    <w:rsid w:val="000E5ECA"/>
    <w:rsid w:val="000F0134"/>
    <w:rsid w:val="000F14F5"/>
    <w:rsid w:val="000F26B7"/>
    <w:rsid w:val="00117DE2"/>
    <w:rsid w:val="00127E26"/>
    <w:rsid w:val="00145921"/>
    <w:rsid w:val="00150599"/>
    <w:rsid w:val="001650D3"/>
    <w:rsid w:val="0019416E"/>
    <w:rsid w:val="001959B1"/>
    <w:rsid w:val="001B53F0"/>
    <w:rsid w:val="001C66CF"/>
    <w:rsid w:val="001D59EA"/>
    <w:rsid w:val="001E0CD9"/>
    <w:rsid w:val="001E7A03"/>
    <w:rsid w:val="001F1D57"/>
    <w:rsid w:val="001F47F1"/>
    <w:rsid w:val="00207325"/>
    <w:rsid w:val="00216BCE"/>
    <w:rsid w:val="00225F0B"/>
    <w:rsid w:val="0022752F"/>
    <w:rsid w:val="00235D9D"/>
    <w:rsid w:val="00236EF5"/>
    <w:rsid w:val="002604E9"/>
    <w:rsid w:val="00276011"/>
    <w:rsid w:val="00282AC3"/>
    <w:rsid w:val="00283D1B"/>
    <w:rsid w:val="002862C6"/>
    <w:rsid w:val="002918F4"/>
    <w:rsid w:val="00297B90"/>
    <w:rsid w:val="002A5346"/>
    <w:rsid w:val="002A7002"/>
    <w:rsid w:val="002A7387"/>
    <w:rsid w:val="002C6846"/>
    <w:rsid w:val="00301109"/>
    <w:rsid w:val="00322963"/>
    <w:rsid w:val="003362FD"/>
    <w:rsid w:val="003521E2"/>
    <w:rsid w:val="00374B9C"/>
    <w:rsid w:val="00375E45"/>
    <w:rsid w:val="00376488"/>
    <w:rsid w:val="00377455"/>
    <w:rsid w:val="00377596"/>
    <w:rsid w:val="0039216A"/>
    <w:rsid w:val="003C5F6B"/>
    <w:rsid w:val="003D20DC"/>
    <w:rsid w:val="003E19F3"/>
    <w:rsid w:val="003E7A71"/>
    <w:rsid w:val="00401BBB"/>
    <w:rsid w:val="00403B82"/>
    <w:rsid w:val="00412D32"/>
    <w:rsid w:val="00417DC5"/>
    <w:rsid w:val="004206F7"/>
    <w:rsid w:val="00424D60"/>
    <w:rsid w:val="0042675C"/>
    <w:rsid w:val="004347A1"/>
    <w:rsid w:val="0044667E"/>
    <w:rsid w:val="004627B5"/>
    <w:rsid w:val="00474B9F"/>
    <w:rsid w:val="004A2572"/>
    <w:rsid w:val="004B76A2"/>
    <w:rsid w:val="004D047B"/>
    <w:rsid w:val="004D7EC9"/>
    <w:rsid w:val="004E0DC4"/>
    <w:rsid w:val="00501727"/>
    <w:rsid w:val="00507C1C"/>
    <w:rsid w:val="00523F8C"/>
    <w:rsid w:val="0053143D"/>
    <w:rsid w:val="005440EA"/>
    <w:rsid w:val="00562F7B"/>
    <w:rsid w:val="00572AE8"/>
    <w:rsid w:val="00594076"/>
    <w:rsid w:val="005947B3"/>
    <w:rsid w:val="005A0C49"/>
    <w:rsid w:val="005A1D9F"/>
    <w:rsid w:val="005B2B0D"/>
    <w:rsid w:val="005C0E51"/>
    <w:rsid w:val="005D2A61"/>
    <w:rsid w:val="005F4FEA"/>
    <w:rsid w:val="00607215"/>
    <w:rsid w:val="00622FA6"/>
    <w:rsid w:val="006359CD"/>
    <w:rsid w:val="00663FC6"/>
    <w:rsid w:val="00666C7E"/>
    <w:rsid w:val="00667389"/>
    <w:rsid w:val="006757DA"/>
    <w:rsid w:val="00684EFC"/>
    <w:rsid w:val="00685998"/>
    <w:rsid w:val="006A15AB"/>
    <w:rsid w:val="006B795F"/>
    <w:rsid w:val="006C7DF1"/>
    <w:rsid w:val="006D21D2"/>
    <w:rsid w:val="006D4F02"/>
    <w:rsid w:val="006D700E"/>
    <w:rsid w:val="006D75C3"/>
    <w:rsid w:val="006F038D"/>
    <w:rsid w:val="006F48DE"/>
    <w:rsid w:val="006F5253"/>
    <w:rsid w:val="0070525D"/>
    <w:rsid w:val="00717E92"/>
    <w:rsid w:val="007405C5"/>
    <w:rsid w:val="00740CFF"/>
    <w:rsid w:val="00771E07"/>
    <w:rsid w:val="007A0065"/>
    <w:rsid w:val="007A3285"/>
    <w:rsid w:val="007F577D"/>
    <w:rsid w:val="00841F0C"/>
    <w:rsid w:val="00842975"/>
    <w:rsid w:val="00845076"/>
    <w:rsid w:val="00847F32"/>
    <w:rsid w:val="00866AE5"/>
    <w:rsid w:val="00871A2D"/>
    <w:rsid w:val="00893EF3"/>
    <w:rsid w:val="008B39B9"/>
    <w:rsid w:val="008B41C6"/>
    <w:rsid w:val="008B5A06"/>
    <w:rsid w:val="008C36CD"/>
    <w:rsid w:val="008E24A1"/>
    <w:rsid w:val="008E3EBE"/>
    <w:rsid w:val="008E56AE"/>
    <w:rsid w:val="008E7DFB"/>
    <w:rsid w:val="009060F9"/>
    <w:rsid w:val="00914132"/>
    <w:rsid w:val="009160B7"/>
    <w:rsid w:val="0092022A"/>
    <w:rsid w:val="00920730"/>
    <w:rsid w:val="00923170"/>
    <w:rsid w:val="0092662D"/>
    <w:rsid w:val="009551B3"/>
    <w:rsid w:val="009555B8"/>
    <w:rsid w:val="00957066"/>
    <w:rsid w:val="00966FBA"/>
    <w:rsid w:val="00982FC6"/>
    <w:rsid w:val="009954A6"/>
    <w:rsid w:val="009B3808"/>
    <w:rsid w:val="009E15D1"/>
    <w:rsid w:val="00A021C9"/>
    <w:rsid w:val="00A17C5B"/>
    <w:rsid w:val="00A32844"/>
    <w:rsid w:val="00A42172"/>
    <w:rsid w:val="00A53D6D"/>
    <w:rsid w:val="00A551A9"/>
    <w:rsid w:val="00A62EAE"/>
    <w:rsid w:val="00A7280A"/>
    <w:rsid w:val="00AA4AD1"/>
    <w:rsid w:val="00AB4B84"/>
    <w:rsid w:val="00AD246E"/>
    <w:rsid w:val="00AD36DB"/>
    <w:rsid w:val="00AE1055"/>
    <w:rsid w:val="00AE4B4E"/>
    <w:rsid w:val="00AF065D"/>
    <w:rsid w:val="00AF24C6"/>
    <w:rsid w:val="00AF2D88"/>
    <w:rsid w:val="00AF469A"/>
    <w:rsid w:val="00B05C4E"/>
    <w:rsid w:val="00B142E8"/>
    <w:rsid w:val="00B2011E"/>
    <w:rsid w:val="00B20B70"/>
    <w:rsid w:val="00B36F9A"/>
    <w:rsid w:val="00B374B9"/>
    <w:rsid w:val="00B54502"/>
    <w:rsid w:val="00B639ED"/>
    <w:rsid w:val="00B74A1B"/>
    <w:rsid w:val="00BA18A2"/>
    <w:rsid w:val="00BA4DA8"/>
    <w:rsid w:val="00BB5A45"/>
    <w:rsid w:val="00BC56AE"/>
    <w:rsid w:val="00BC68B1"/>
    <w:rsid w:val="00BD5011"/>
    <w:rsid w:val="00C01E78"/>
    <w:rsid w:val="00C06E29"/>
    <w:rsid w:val="00C13D30"/>
    <w:rsid w:val="00C167B5"/>
    <w:rsid w:val="00C20E07"/>
    <w:rsid w:val="00C36E68"/>
    <w:rsid w:val="00C508AD"/>
    <w:rsid w:val="00C626AD"/>
    <w:rsid w:val="00C64D14"/>
    <w:rsid w:val="00C72533"/>
    <w:rsid w:val="00C75991"/>
    <w:rsid w:val="00C76EDA"/>
    <w:rsid w:val="00C77A91"/>
    <w:rsid w:val="00C8529E"/>
    <w:rsid w:val="00CD533C"/>
    <w:rsid w:val="00CD75E7"/>
    <w:rsid w:val="00CE19E5"/>
    <w:rsid w:val="00CF5EA1"/>
    <w:rsid w:val="00D1058F"/>
    <w:rsid w:val="00D27945"/>
    <w:rsid w:val="00D6592C"/>
    <w:rsid w:val="00D74729"/>
    <w:rsid w:val="00D91DAB"/>
    <w:rsid w:val="00D95FEF"/>
    <w:rsid w:val="00DB62BC"/>
    <w:rsid w:val="00DC205E"/>
    <w:rsid w:val="00DD7DA8"/>
    <w:rsid w:val="00DF0FC0"/>
    <w:rsid w:val="00E33E79"/>
    <w:rsid w:val="00E410D3"/>
    <w:rsid w:val="00E446D5"/>
    <w:rsid w:val="00E51B86"/>
    <w:rsid w:val="00E602C7"/>
    <w:rsid w:val="00E6241B"/>
    <w:rsid w:val="00E649BB"/>
    <w:rsid w:val="00E665EF"/>
    <w:rsid w:val="00E85162"/>
    <w:rsid w:val="00EB2536"/>
    <w:rsid w:val="00EB7788"/>
    <w:rsid w:val="00EC0631"/>
    <w:rsid w:val="00EE37CF"/>
    <w:rsid w:val="00EE6A35"/>
    <w:rsid w:val="00EF3925"/>
    <w:rsid w:val="00F050CB"/>
    <w:rsid w:val="00F06A19"/>
    <w:rsid w:val="00F230A6"/>
    <w:rsid w:val="00F32546"/>
    <w:rsid w:val="00F33138"/>
    <w:rsid w:val="00F436B4"/>
    <w:rsid w:val="00F45979"/>
    <w:rsid w:val="00F65818"/>
    <w:rsid w:val="00F93ADE"/>
    <w:rsid w:val="00FB7196"/>
    <w:rsid w:val="00FC62FC"/>
    <w:rsid w:val="00FD0676"/>
    <w:rsid w:val="00FD5C61"/>
    <w:rsid w:val="00FD78C3"/>
    <w:rsid w:val="00FE084C"/>
    <w:rsid w:val="00FE0B43"/>
    <w:rsid w:val="00FE1774"/>
    <w:rsid w:val="00FE2117"/>
    <w:rsid w:val="00FE7223"/>
    <w:rsid w:val="00FE7C32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AC3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0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C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P.Heading 4"/>
    <w:basedOn w:val="Normal"/>
    <w:next w:val="Normal"/>
    <w:link w:val="Heading4Char"/>
    <w:uiPriority w:val="9"/>
    <w:qFormat/>
    <w:rsid w:val="00301109"/>
    <w:pPr>
      <w:keepNext/>
      <w:outlineLvl w:val="3"/>
    </w:pPr>
    <w:rPr>
      <w:rFonts w:cs="Times"/>
      <w:b/>
      <w:bCs/>
      <w:i/>
      <w:iCs/>
      <w:color w:val="002C5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AC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AC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AC3"/>
  </w:style>
  <w:style w:type="character" w:styleId="FootnoteReference">
    <w:name w:val="footnote reference"/>
    <w:basedOn w:val="DefaultParagraphFont"/>
    <w:uiPriority w:val="99"/>
    <w:semiHidden/>
    <w:unhideWhenUsed/>
    <w:rsid w:val="00282AC3"/>
    <w:rPr>
      <w:vertAlign w:val="superscript"/>
    </w:rPr>
  </w:style>
  <w:style w:type="character" w:customStyle="1" w:styleId="Heading4Char">
    <w:name w:val="Heading 4 Char"/>
    <w:aliases w:val="P.Heading 4 Char"/>
    <w:basedOn w:val="DefaultParagraphFont"/>
    <w:link w:val="Heading4"/>
    <w:uiPriority w:val="9"/>
    <w:rsid w:val="00301109"/>
    <w:rPr>
      <w:rFonts w:ascii="Calibri" w:hAnsi="Calibri" w:cs="Times"/>
      <w:b/>
      <w:bCs/>
      <w:i/>
      <w:iCs/>
      <w:color w:val="002C5F"/>
      <w:sz w:val="24"/>
      <w:szCs w:val="24"/>
    </w:rPr>
  </w:style>
  <w:style w:type="character" w:styleId="CommentReference">
    <w:name w:val="annotation reference"/>
    <w:basedOn w:val="DefaultParagraphFont"/>
    <w:unhideWhenUsed/>
    <w:rsid w:val="00C76ED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6E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6ED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EDA"/>
    <w:rPr>
      <w:rFonts w:ascii="Calibri" w:hAnsi="Calibri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76EDA"/>
    <w:rPr>
      <w:color w:val="0000FF"/>
      <w:u w:val="single"/>
    </w:rPr>
  </w:style>
  <w:style w:type="paragraph" w:styleId="BodyText">
    <w:name w:val="Body Text"/>
    <w:basedOn w:val="Normal"/>
    <w:link w:val="BodyTextChar"/>
    <w:rsid w:val="0053143D"/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3143D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53143D"/>
    <w:rPr>
      <w:i/>
      <w:iCs/>
    </w:rPr>
  </w:style>
  <w:style w:type="table" w:styleId="TableGrid">
    <w:name w:val="Table Grid"/>
    <w:basedOn w:val="TableNormal"/>
    <w:uiPriority w:val="59"/>
    <w:rsid w:val="00420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A4"/>
    <w:uiPriority w:val="99"/>
    <w:rsid w:val="00424D60"/>
    <w:rPr>
      <w:rFonts w:cs="Adobe Garamond Pro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1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55B8"/>
    <w:rPr>
      <w:b/>
      <w:bCs/>
    </w:rPr>
  </w:style>
  <w:style w:type="paragraph" w:styleId="NormalWeb">
    <w:name w:val="Normal (Web)"/>
    <w:basedOn w:val="Normal"/>
    <w:uiPriority w:val="99"/>
    <w:unhideWhenUsed/>
    <w:rsid w:val="00225F0B"/>
    <w:pPr>
      <w:spacing w:before="100" w:beforeAutospacing="1" w:after="330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C1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HTMLCode">
    <w:name w:val="HTML Code"/>
    <w:basedOn w:val="DefaultParagraphFont"/>
    <w:uiPriority w:val="99"/>
    <w:semiHidden/>
    <w:unhideWhenUsed/>
    <w:rsid w:val="00507C1C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7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7C1C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E665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5EF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65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5EF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3D20DC"/>
    <w:rPr>
      <w:rFonts w:ascii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36B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36B4"/>
    <w:rPr>
      <w:rFonts w:ascii="Consolas" w:hAnsi="Consolas" w:cs="Consolas"/>
      <w:sz w:val="21"/>
      <w:szCs w:val="21"/>
    </w:rPr>
  </w:style>
  <w:style w:type="table" w:styleId="LightList-Accent1">
    <w:name w:val="Light List Accent 1"/>
    <w:basedOn w:val="TableNormal"/>
    <w:uiPriority w:val="61"/>
    <w:rsid w:val="002760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AC3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0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C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P.Heading 4"/>
    <w:basedOn w:val="Normal"/>
    <w:next w:val="Normal"/>
    <w:link w:val="Heading4Char"/>
    <w:uiPriority w:val="9"/>
    <w:qFormat/>
    <w:rsid w:val="00301109"/>
    <w:pPr>
      <w:keepNext/>
      <w:outlineLvl w:val="3"/>
    </w:pPr>
    <w:rPr>
      <w:rFonts w:cs="Times"/>
      <w:b/>
      <w:bCs/>
      <w:i/>
      <w:iCs/>
      <w:color w:val="002C5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AC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AC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AC3"/>
  </w:style>
  <w:style w:type="character" w:styleId="FootnoteReference">
    <w:name w:val="footnote reference"/>
    <w:basedOn w:val="DefaultParagraphFont"/>
    <w:uiPriority w:val="99"/>
    <w:semiHidden/>
    <w:unhideWhenUsed/>
    <w:rsid w:val="00282AC3"/>
    <w:rPr>
      <w:vertAlign w:val="superscript"/>
    </w:rPr>
  </w:style>
  <w:style w:type="character" w:customStyle="1" w:styleId="Heading4Char">
    <w:name w:val="Heading 4 Char"/>
    <w:aliases w:val="P.Heading 4 Char"/>
    <w:basedOn w:val="DefaultParagraphFont"/>
    <w:link w:val="Heading4"/>
    <w:uiPriority w:val="9"/>
    <w:rsid w:val="00301109"/>
    <w:rPr>
      <w:rFonts w:ascii="Calibri" w:hAnsi="Calibri" w:cs="Times"/>
      <w:b/>
      <w:bCs/>
      <w:i/>
      <w:iCs/>
      <w:color w:val="002C5F"/>
      <w:sz w:val="24"/>
      <w:szCs w:val="24"/>
    </w:rPr>
  </w:style>
  <w:style w:type="character" w:styleId="CommentReference">
    <w:name w:val="annotation reference"/>
    <w:basedOn w:val="DefaultParagraphFont"/>
    <w:unhideWhenUsed/>
    <w:rsid w:val="00C76ED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6E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6ED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EDA"/>
    <w:rPr>
      <w:rFonts w:ascii="Calibri" w:hAnsi="Calibri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76EDA"/>
    <w:rPr>
      <w:color w:val="0000FF"/>
      <w:u w:val="single"/>
    </w:rPr>
  </w:style>
  <w:style w:type="paragraph" w:styleId="BodyText">
    <w:name w:val="Body Text"/>
    <w:basedOn w:val="Normal"/>
    <w:link w:val="BodyTextChar"/>
    <w:rsid w:val="0053143D"/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3143D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53143D"/>
    <w:rPr>
      <w:i/>
      <w:iCs/>
    </w:rPr>
  </w:style>
  <w:style w:type="table" w:styleId="TableGrid">
    <w:name w:val="Table Grid"/>
    <w:basedOn w:val="TableNormal"/>
    <w:uiPriority w:val="59"/>
    <w:rsid w:val="00420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A4"/>
    <w:uiPriority w:val="99"/>
    <w:rsid w:val="00424D60"/>
    <w:rPr>
      <w:rFonts w:cs="Adobe Garamond Pro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1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55B8"/>
    <w:rPr>
      <w:b/>
      <w:bCs/>
    </w:rPr>
  </w:style>
  <w:style w:type="paragraph" w:styleId="NormalWeb">
    <w:name w:val="Normal (Web)"/>
    <w:basedOn w:val="Normal"/>
    <w:uiPriority w:val="99"/>
    <w:unhideWhenUsed/>
    <w:rsid w:val="00225F0B"/>
    <w:pPr>
      <w:spacing w:before="100" w:beforeAutospacing="1" w:after="330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C1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HTMLCode">
    <w:name w:val="HTML Code"/>
    <w:basedOn w:val="DefaultParagraphFont"/>
    <w:uiPriority w:val="99"/>
    <w:semiHidden/>
    <w:unhideWhenUsed/>
    <w:rsid w:val="00507C1C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7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7C1C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E665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5EF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65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5EF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3D20DC"/>
    <w:rPr>
      <w:rFonts w:ascii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36B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36B4"/>
    <w:rPr>
      <w:rFonts w:ascii="Consolas" w:hAnsi="Consolas" w:cs="Consolas"/>
      <w:sz w:val="21"/>
      <w:szCs w:val="21"/>
    </w:rPr>
  </w:style>
  <w:style w:type="table" w:styleId="LightList-Accent1">
    <w:name w:val="Light List Accent 1"/>
    <w:basedOn w:val="TableNormal"/>
    <w:uiPriority w:val="61"/>
    <w:rsid w:val="002760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1387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8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81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3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0707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7417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6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9361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5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6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30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85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342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2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1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4BB05-9D93-414B-8844-8FD698D1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afaria</dc:creator>
  <cp:lastModifiedBy>cbrandt</cp:lastModifiedBy>
  <cp:revision>2</cp:revision>
  <dcterms:created xsi:type="dcterms:W3CDTF">2014-02-20T21:06:00Z</dcterms:created>
  <dcterms:modified xsi:type="dcterms:W3CDTF">2014-02-20T21:06:00Z</dcterms:modified>
</cp:coreProperties>
</file>