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B1" w:rsidRPr="00B50BA8" w:rsidRDefault="000236B1" w:rsidP="000236B1">
      <w:pPr>
        <w:rPr>
          <w:b/>
        </w:rPr>
      </w:pPr>
      <w:r w:rsidRPr="00B50BA8">
        <w:rPr>
          <w:b/>
        </w:rPr>
        <w:t>_________________________________________________________________</w:t>
      </w:r>
      <w:r w:rsidR="00D84289">
        <w:rPr>
          <w:b/>
        </w:rPr>
        <w:t>____________</w:t>
      </w:r>
      <w:r w:rsidRPr="00B50BA8">
        <w:rPr>
          <w:b/>
        </w:rPr>
        <w:t>_</w:t>
      </w:r>
    </w:p>
    <w:p w:rsidR="007A2BB8" w:rsidRPr="00B50BA8" w:rsidRDefault="000236B1" w:rsidP="000236B1">
      <w:pPr>
        <w:jc w:val="center"/>
        <w:rPr>
          <w:b/>
        </w:rPr>
      </w:pPr>
      <w:r w:rsidRPr="00B50BA8">
        <w:rPr>
          <w:b/>
        </w:rPr>
        <w:t>Supporting Statement</w:t>
      </w:r>
    </w:p>
    <w:p w:rsidR="000236B1" w:rsidRPr="00C83DCE" w:rsidRDefault="00C83DCE" w:rsidP="000236B1">
      <w:pPr>
        <w:jc w:val="center"/>
        <w:rPr>
          <w:b/>
        </w:rPr>
      </w:pPr>
      <w:r w:rsidRPr="00C83DCE">
        <w:rPr>
          <w:b/>
          <w:color w:val="000000"/>
        </w:rPr>
        <w:t>Implementation of Ambient Air Protocol Gas Verification P</w:t>
      </w:r>
      <w:r w:rsidR="004A0DAB">
        <w:rPr>
          <w:b/>
          <w:color w:val="000000"/>
        </w:rPr>
        <w:t>rogram</w:t>
      </w:r>
      <w:r w:rsidRPr="00C83DCE">
        <w:rPr>
          <w:b/>
        </w:rPr>
        <w:t xml:space="preserve"> </w:t>
      </w:r>
    </w:p>
    <w:p w:rsidR="000236B1" w:rsidRPr="00B50BA8" w:rsidRDefault="000236B1" w:rsidP="000236B1">
      <w:pPr>
        <w:pBdr>
          <w:bottom w:val="single" w:sz="12" w:space="1" w:color="auto"/>
        </w:pBdr>
        <w:jc w:val="center"/>
        <w:rPr>
          <w:b/>
        </w:rPr>
      </w:pPr>
      <w:r w:rsidRPr="00B50BA8">
        <w:rPr>
          <w:b/>
        </w:rPr>
        <w:t xml:space="preserve">EPA ICR </w:t>
      </w:r>
      <w:r w:rsidRPr="0095164E">
        <w:rPr>
          <w:b/>
        </w:rPr>
        <w:t>#</w:t>
      </w:r>
      <w:r w:rsidR="00C156D7" w:rsidRPr="0095164E">
        <w:rPr>
          <w:b/>
        </w:rPr>
        <w:t xml:space="preserve"> </w:t>
      </w:r>
      <w:r w:rsidR="0095164E" w:rsidRPr="0095164E">
        <w:rPr>
          <w:b/>
          <w:color w:val="000000"/>
        </w:rPr>
        <w:t>2375.0</w:t>
      </w:r>
      <w:r w:rsidR="00501839">
        <w:rPr>
          <w:b/>
          <w:color w:val="000000"/>
        </w:rPr>
        <w:t>2</w:t>
      </w:r>
    </w:p>
    <w:p w:rsidR="00C156D7" w:rsidRPr="00B50BA8" w:rsidRDefault="00C156D7" w:rsidP="000236B1">
      <w:pPr>
        <w:rPr>
          <w:b/>
        </w:rPr>
      </w:pPr>
    </w:p>
    <w:p w:rsidR="00C156D7" w:rsidRPr="00B50BA8" w:rsidRDefault="00C156D7" w:rsidP="000236B1">
      <w:pPr>
        <w:rPr>
          <w:b/>
        </w:rPr>
      </w:pPr>
      <w:r w:rsidRPr="00B50BA8">
        <w:rPr>
          <w:b/>
        </w:rPr>
        <w:t>PART A</w:t>
      </w:r>
    </w:p>
    <w:p w:rsidR="00C156D7" w:rsidRPr="00B50BA8" w:rsidRDefault="00C156D7" w:rsidP="000236B1">
      <w:pPr>
        <w:rPr>
          <w:b/>
        </w:rPr>
      </w:pPr>
    </w:p>
    <w:p w:rsidR="00C156D7" w:rsidRPr="00B50BA8" w:rsidRDefault="00C156D7" w:rsidP="000236B1">
      <w:pPr>
        <w:rPr>
          <w:b/>
        </w:rPr>
      </w:pPr>
      <w:r w:rsidRPr="00B50BA8">
        <w:rPr>
          <w:b/>
        </w:rPr>
        <w:t>1.  Identification of the Information Collection</w:t>
      </w:r>
    </w:p>
    <w:p w:rsidR="00C156D7" w:rsidRPr="00B50BA8" w:rsidRDefault="00C156D7" w:rsidP="000236B1">
      <w:pPr>
        <w:rPr>
          <w:b/>
        </w:rPr>
      </w:pPr>
    </w:p>
    <w:p w:rsidR="00C156D7" w:rsidRPr="00B50BA8" w:rsidRDefault="00C156D7" w:rsidP="00C156D7">
      <w:pPr>
        <w:ind w:left="-720"/>
        <w:rPr>
          <w:b/>
        </w:rPr>
      </w:pPr>
      <w:r w:rsidRPr="00B50BA8">
        <w:rPr>
          <w:b/>
        </w:rPr>
        <w:t xml:space="preserve">     </w:t>
      </w:r>
      <w:r w:rsidRPr="00B50BA8">
        <w:rPr>
          <w:b/>
        </w:rPr>
        <w:tab/>
      </w:r>
      <w:r w:rsidR="004D6484" w:rsidRPr="00B50BA8">
        <w:rPr>
          <w:b/>
        </w:rPr>
        <w:t xml:space="preserve">   </w:t>
      </w:r>
      <w:r w:rsidR="00C721DA">
        <w:rPr>
          <w:b/>
        </w:rPr>
        <w:tab/>
      </w:r>
      <w:r w:rsidR="004D6484" w:rsidRPr="00B50BA8">
        <w:rPr>
          <w:b/>
        </w:rPr>
        <w:t xml:space="preserve"> </w:t>
      </w:r>
      <w:r w:rsidRPr="00B50BA8">
        <w:rPr>
          <w:b/>
        </w:rPr>
        <w:t>(a) Title of the Information Collection</w:t>
      </w:r>
    </w:p>
    <w:p w:rsidR="004D6484" w:rsidRPr="00B50BA8" w:rsidRDefault="004D6484" w:rsidP="004D6484">
      <w:pPr>
        <w:rPr>
          <w:b/>
        </w:rPr>
      </w:pPr>
    </w:p>
    <w:p w:rsidR="004D6484" w:rsidRPr="00503E09" w:rsidRDefault="00503E09" w:rsidP="00402245">
      <w:pPr>
        <w:ind w:firstLine="720"/>
      </w:pPr>
      <w:bookmarkStart w:id="0" w:name="OLE_LINK1"/>
      <w:bookmarkStart w:id="1" w:name="OLE_LINK2"/>
      <w:r w:rsidRPr="00503E09">
        <w:rPr>
          <w:color w:val="000000"/>
        </w:rPr>
        <w:t>Implementation of Ambient Air Protocol Gas Verification P</w:t>
      </w:r>
      <w:bookmarkEnd w:id="0"/>
      <w:bookmarkEnd w:id="1"/>
      <w:r w:rsidR="004A0DAB">
        <w:rPr>
          <w:color w:val="000000"/>
        </w:rPr>
        <w:t>rogram</w:t>
      </w:r>
      <w:r w:rsidR="00402245">
        <w:rPr>
          <w:color w:val="000000"/>
        </w:rPr>
        <w:t>, EPA ICR number 2375.0</w:t>
      </w:r>
      <w:r w:rsidR="00501839">
        <w:rPr>
          <w:color w:val="000000"/>
        </w:rPr>
        <w:t>2</w:t>
      </w:r>
      <w:r w:rsidR="00402245">
        <w:rPr>
          <w:color w:val="000000"/>
        </w:rPr>
        <w:t>, OMB Control Number 2060-</w:t>
      </w:r>
      <w:r w:rsidR="00501839">
        <w:rPr>
          <w:color w:val="000000"/>
        </w:rPr>
        <w:t>0648</w:t>
      </w:r>
    </w:p>
    <w:p w:rsidR="004D6484" w:rsidRPr="00B50BA8" w:rsidRDefault="004D6484" w:rsidP="004D6484">
      <w:pPr>
        <w:rPr>
          <w:b/>
        </w:rPr>
      </w:pPr>
    </w:p>
    <w:p w:rsidR="004D6484" w:rsidRPr="00B50BA8" w:rsidRDefault="004D6484" w:rsidP="004D6484">
      <w:pPr>
        <w:rPr>
          <w:b/>
        </w:rPr>
      </w:pPr>
      <w:r w:rsidRPr="00B50BA8">
        <w:rPr>
          <w:b/>
        </w:rPr>
        <w:t xml:space="preserve"> </w:t>
      </w:r>
      <w:r w:rsidR="00C721DA">
        <w:rPr>
          <w:b/>
        </w:rPr>
        <w:tab/>
      </w:r>
      <w:r w:rsidRPr="00B50BA8">
        <w:rPr>
          <w:b/>
        </w:rPr>
        <w:t xml:space="preserve"> (b)  Short Characterization/Abstract</w:t>
      </w:r>
    </w:p>
    <w:p w:rsidR="004D6484" w:rsidRPr="00B50BA8" w:rsidRDefault="004D6484" w:rsidP="004D6484">
      <w:pPr>
        <w:rPr>
          <w:b/>
        </w:rPr>
      </w:pPr>
    </w:p>
    <w:p w:rsidR="00026B95" w:rsidRPr="00B50BA8" w:rsidRDefault="00026B95" w:rsidP="004D6484">
      <w:r w:rsidRPr="00B50BA8">
        <w:rPr>
          <w:b/>
        </w:rPr>
        <w:tab/>
      </w:r>
      <w:r w:rsidRPr="00B50BA8">
        <w:t xml:space="preserve">This Information Collection Request (ICR) includes ambient air monitoring data reporting and recordkeeping activities associated with the 40 CFR </w:t>
      </w:r>
      <w:proofErr w:type="gramStart"/>
      <w:r w:rsidRPr="00B50BA8">
        <w:t>part</w:t>
      </w:r>
      <w:proofErr w:type="gramEnd"/>
      <w:r w:rsidRPr="00B50BA8">
        <w:t xml:space="preserve"> 58</w:t>
      </w:r>
      <w:r w:rsidR="004A0DAB">
        <w:t>,</w:t>
      </w:r>
      <w:r w:rsidRPr="00B50BA8">
        <w:t xml:space="preserve"> </w:t>
      </w:r>
      <w:r w:rsidR="004A0DAB">
        <w:t>a</w:t>
      </w:r>
      <w:r w:rsidR="00503E09">
        <w:t>ppendix A</w:t>
      </w:r>
      <w:r w:rsidR="004A0DAB">
        <w:t>,</w:t>
      </w:r>
      <w:r w:rsidR="00503E09">
        <w:t xml:space="preserve"> </w:t>
      </w:r>
      <w:r w:rsidR="00D24492">
        <w:t>Q</w:t>
      </w:r>
      <w:r w:rsidR="00503E09">
        <w:t xml:space="preserve">uality </w:t>
      </w:r>
      <w:r w:rsidR="00D24492">
        <w:t>A</w:t>
      </w:r>
      <w:r w:rsidR="00503E09">
        <w:t xml:space="preserve">ssurance </w:t>
      </w:r>
      <w:r w:rsidR="00D24492">
        <w:t>Requirements for SLAMS, SPMs and PSD Air Monitoring</w:t>
      </w:r>
      <w:r w:rsidRPr="00B50BA8">
        <w:t xml:space="preserve">.  These data and information are collected by State, </w:t>
      </w:r>
      <w:proofErr w:type="gramStart"/>
      <w:r w:rsidRPr="00B50BA8">
        <w:t>local,</w:t>
      </w:r>
      <w:proofErr w:type="gramEnd"/>
      <w:r w:rsidRPr="00B50BA8">
        <w:t xml:space="preserve"> and Tribal air quality management agencies and reported to the U.S. Environmental Protection Agency (EPA).  </w:t>
      </w:r>
      <w:r w:rsidR="00503E09">
        <w:t xml:space="preserve">  </w:t>
      </w:r>
    </w:p>
    <w:p w:rsidR="00503E09" w:rsidRDefault="00503E09" w:rsidP="00503E09">
      <w:pPr>
        <w:widowControl w:val="0"/>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rPr>
      </w:pPr>
    </w:p>
    <w:p w:rsidR="00503E09" w:rsidRPr="00A600D6" w:rsidRDefault="00503E09" w:rsidP="00503E09">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80481">
        <w:t xml:space="preserve">The EPA Ambient Air Quality Monitoring Program’s QA requirements 40 CFR </w:t>
      </w:r>
      <w:proofErr w:type="gramStart"/>
      <w:r w:rsidR="004A0DAB">
        <w:t>p</w:t>
      </w:r>
      <w:r w:rsidRPr="00F80481">
        <w:t xml:space="preserve">art 58, </w:t>
      </w:r>
      <w:r w:rsidR="004A0DAB">
        <w:t>a</w:t>
      </w:r>
      <w:r w:rsidRPr="00F80481">
        <w:t>ppendix A require</w:t>
      </w:r>
      <w:proofErr w:type="gramEnd"/>
      <w:r w:rsidRPr="00A600D6">
        <w:t>:</w:t>
      </w:r>
    </w:p>
    <w:p w:rsidR="00503E09" w:rsidRPr="00A600D6" w:rsidRDefault="00503E09" w:rsidP="00503E09">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3E09" w:rsidRPr="00A600D6" w:rsidRDefault="00503E09" w:rsidP="00503E09">
      <w:pPr>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46" w:right="403"/>
        <w:rPr>
          <w:b/>
          <w:i/>
          <w:color w:val="000000"/>
        </w:rPr>
      </w:pPr>
      <w:r w:rsidRPr="00A600D6">
        <w:rPr>
          <w:i/>
          <w:color w:val="000000"/>
        </w:rPr>
        <w:t>2.6 Gaseous and Flow Rate Audit Standards. Gaseous pollutant concentration standards (permeation devices or cylinders of compressed gas) used to obtain test concentrations for CO, SO</w:t>
      </w:r>
      <w:r w:rsidRPr="00A600D6">
        <w:rPr>
          <w:i/>
          <w:color w:val="000000"/>
          <w:vertAlign w:val="subscript"/>
        </w:rPr>
        <w:t>2</w:t>
      </w:r>
      <w:r w:rsidRPr="00A600D6">
        <w:rPr>
          <w:i/>
          <w:color w:val="000000"/>
        </w:rPr>
        <w:t>, NO, and NO</w:t>
      </w:r>
      <w:r w:rsidRPr="00A600D6">
        <w:rPr>
          <w:i/>
          <w:color w:val="000000"/>
          <w:vertAlign w:val="subscript"/>
        </w:rPr>
        <w:t>2</w:t>
      </w:r>
      <w:r w:rsidRPr="00A600D6">
        <w:rPr>
          <w:i/>
          <w:color w:val="000000"/>
        </w:rPr>
        <w:t xml:space="preserve"> must be traceable to either a National Institute of Standards and Technology (NIST) Traceable Reference Material (NTRM)</w:t>
      </w:r>
      <w:r>
        <w:rPr>
          <w:i/>
          <w:color w:val="000000"/>
        </w:rPr>
        <w:t>, NIST Standard Reference Materials (SRM) and Netherlands Measurement Institute (</w:t>
      </w:r>
      <w:proofErr w:type="spellStart"/>
      <w:r>
        <w:rPr>
          <w:i/>
          <w:color w:val="000000"/>
        </w:rPr>
        <w:t>NMi</w:t>
      </w:r>
      <w:proofErr w:type="spellEnd"/>
      <w:r>
        <w:rPr>
          <w:i/>
          <w:color w:val="000000"/>
        </w:rPr>
        <w:t>) Primary Reference Materials (valid as covered by Joint Declaration of Equivalence)</w:t>
      </w:r>
      <w:r w:rsidRPr="00A600D6">
        <w:rPr>
          <w:i/>
          <w:color w:val="000000"/>
        </w:rPr>
        <w:t xml:space="preserve"> or a NIST-certified Gas Manufacturer's Internal Standard (GMIS), certified in accordance with one of the procedures given in reference 4 of this appendix. </w:t>
      </w:r>
      <w:r w:rsidRPr="00B33E92">
        <w:rPr>
          <w:i/>
          <w:color w:val="000000"/>
        </w:rPr>
        <w:t>Vendors advertising certification with the procedures provided in reference 4 of thi</w:t>
      </w:r>
      <w:r>
        <w:rPr>
          <w:i/>
          <w:color w:val="000000"/>
        </w:rPr>
        <w:t>s appendix and distributing gas</w:t>
      </w:r>
      <w:r w:rsidRPr="00B33E92">
        <w:rPr>
          <w:i/>
          <w:color w:val="000000"/>
        </w:rPr>
        <w:t>es as “EPA Protocol Gas” must participate in the EPA Protocol Gas Verification Program or not use “EPA” in any form of advertising.</w:t>
      </w:r>
      <w:r w:rsidRPr="00A600D6">
        <w:rPr>
          <w:b/>
          <w:i/>
          <w:color w:val="000000"/>
        </w:rPr>
        <w:t xml:space="preserve"> </w:t>
      </w:r>
    </w:p>
    <w:p w:rsidR="00503E09" w:rsidRPr="00A600D6" w:rsidRDefault="00503E09" w:rsidP="00503E09">
      <w:pPr>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3E09" w:rsidRDefault="00503E09" w:rsidP="00503E09">
      <w:pPr>
        <w:widowControl w:val="0"/>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A600D6">
        <w:t>The</w:t>
      </w:r>
      <w:r>
        <w:t>se</w:t>
      </w:r>
      <w:r w:rsidRPr="00A600D6">
        <w:t xml:space="preserve"> </w:t>
      </w:r>
      <w:r>
        <w:t>requirements give</w:t>
      </w:r>
      <w:r w:rsidRPr="00A600D6">
        <w:t xml:space="preserve"> assurance </w:t>
      </w:r>
      <w:r>
        <w:t>to end</w:t>
      </w:r>
      <w:r w:rsidRPr="00A600D6">
        <w:t xml:space="preserve"> users that </w:t>
      </w:r>
      <w:r>
        <w:t xml:space="preserve">all </w:t>
      </w:r>
      <w:r w:rsidRPr="00A600D6">
        <w:t xml:space="preserve">specialty gas producers </w:t>
      </w:r>
      <w:r>
        <w:t>selling</w:t>
      </w:r>
      <w:r w:rsidRPr="00A600D6">
        <w:t xml:space="preserve"> </w:t>
      </w:r>
      <w:r>
        <w:t>EPA P</w:t>
      </w:r>
      <w:r w:rsidRPr="00A600D6">
        <w:t xml:space="preserve">rotocol </w:t>
      </w:r>
      <w:r>
        <w:t>G</w:t>
      </w:r>
      <w:r w:rsidRPr="00A600D6">
        <w:t>ases are participa</w:t>
      </w:r>
      <w:r>
        <w:t>nts</w:t>
      </w:r>
      <w:r w:rsidRPr="00A600D6">
        <w:t xml:space="preserve"> in a program that provides </w:t>
      </w:r>
      <w:r>
        <w:t xml:space="preserve">an </w:t>
      </w:r>
      <w:r w:rsidRPr="00A600D6">
        <w:t xml:space="preserve">independent assessment of </w:t>
      </w:r>
      <w:r>
        <w:t>the accuracy of their gases' certified concentrations</w:t>
      </w:r>
      <w:r w:rsidRPr="00A600D6">
        <w:t xml:space="preserve">. </w:t>
      </w:r>
      <w:r>
        <w:t xml:space="preserve">In 2010 </w:t>
      </w:r>
      <w:r w:rsidRPr="00B50BA8">
        <w:t xml:space="preserve">EPA </w:t>
      </w:r>
      <w:r>
        <w:t>develop</w:t>
      </w:r>
      <w:r w:rsidR="00501839">
        <w:t>ed</w:t>
      </w:r>
      <w:r>
        <w:t xml:space="preserve"> an Ambient Air Protocol Gas Verification Program </w:t>
      </w:r>
      <w:r w:rsidR="00387858">
        <w:t xml:space="preserve">(AA-PGVP) </w:t>
      </w:r>
      <w:r>
        <w:t>that provide</w:t>
      </w:r>
      <w:r w:rsidR="00501839">
        <w:t>s</w:t>
      </w:r>
      <w:r>
        <w:t xml:space="preserve"> end users with information about participating</w:t>
      </w:r>
      <w:r w:rsidRPr="00A600D6">
        <w:t xml:space="preserve"> produce</w:t>
      </w:r>
      <w:r>
        <w:t xml:space="preserve">rs </w:t>
      </w:r>
      <w:r w:rsidRPr="00A600D6">
        <w:t>and</w:t>
      </w:r>
      <w:r w:rsidR="00544521">
        <w:t xml:space="preserve"> verification results.</w:t>
      </w:r>
    </w:p>
    <w:p w:rsidR="00D3156C" w:rsidRDefault="00D3156C" w:rsidP="00503E09">
      <w:pPr>
        <w:widowControl w:val="0"/>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D3156C" w:rsidRDefault="00D3156C" w:rsidP="00D3156C">
      <w:pPr>
        <w:widowControl w:val="0"/>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A600D6">
        <w:t>This program is considered a verification program</w:t>
      </w:r>
      <w:r>
        <w:t xml:space="preserve"> because</w:t>
      </w:r>
      <w:r w:rsidRPr="00A600D6">
        <w:t xml:space="preserve"> its current </w:t>
      </w:r>
      <w:r>
        <w:t>implementation level</w:t>
      </w:r>
      <w:r w:rsidRPr="00A600D6">
        <w:t xml:space="preserve"> does not allow for </w:t>
      </w:r>
      <w:r>
        <w:t xml:space="preserve">a large enough </w:t>
      </w:r>
      <w:proofErr w:type="gramStart"/>
      <w:r>
        <w:t>sample</w:t>
      </w:r>
      <w:proofErr w:type="gramEnd"/>
      <w:r>
        <w:t xml:space="preserve"> of EPA Protocol Gases from any one specialty gas producer to be measured to yield </w:t>
      </w:r>
      <w:r w:rsidRPr="00A600D6">
        <w:t>a stat</w:t>
      </w:r>
      <w:r>
        <w:t>ist</w:t>
      </w:r>
      <w:r w:rsidRPr="00A600D6">
        <w:t xml:space="preserve">ically rigorous assessment of </w:t>
      </w:r>
      <w:r>
        <w:t xml:space="preserve">the accuracy.  It will not provide </w:t>
      </w:r>
      <w:r>
        <w:lastRenderedPageBreak/>
        <w:t xml:space="preserve">end users </w:t>
      </w:r>
      <w:r w:rsidRPr="00A600D6">
        <w:t xml:space="preserve">with </w:t>
      </w:r>
      <w:r>
        <w:t>a scientifically defensible estimate of whether gases</w:t>
      </w:r>
      <w:r w:rsidRPr="00A600D6">
        <w:t xml:space="preserve"> of acceptable quality</w:t>
      </w:r>
      <w:r>
        <w:t xml:space="preserve"> can be purchased from a specific producer</w:t>
      </w:r>
      <w:r w:rsidRPr="00A600D6">
        <w:t xml:space="preserve">.  </w:t>
      </w:r>
      <w:r>
        <w:t xml:space="preserve">Rather, the results provide information to end users that may inform their purchasing decisions.  </w:t>
      </w:r>
      <w:r w:rsidRPr="00A600D6">
        <w:t xml:space="preserve">The </w:t>
      </w:r>
      <w:r>
        <w:t>final verification re</w:t>
      </w:r>
      <w:r w:rsidR="00D24492">
        <w:t xml:space="preserve">sults will be reported with an </w:t>
      </w:r>
      <w:r>
        <w:t xml:space="preserve">explanation on how the results </w:t>
      </w:r>
      <w:r w:rsidRPr="00A600D6">
        <w:t>should be interpreted</w:t>
      </w:r>
      <w:r w:rsidR="00544521">
        <w:t>.</w:t>
      </w:r>
    </w:p>
    <w:p w:rsidR="00D3156C" w:rsidRDefault="00D3156C" w:rsidP="00D3156C">
      <w:pPr>
        <w:widowControl w:val="0"/>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503E09" w:rsidRPr="00E651CF" w:rsidRDefault="00503E09" w:rsidP="00503E09">
      <w:r w:rsidRPr="00E651CF">
        <w:t>Each year</w:t>
      </w:r>
      <w:r>
        <w:t xml:space="preserve">, EPA will attempt to compare gas cylinders from every specialty gas </w:t>
      </w:r>
      <w:r w:rsidR="00D3156C">
        <w:t>producer</w:t>
      </w:r>
      <w:r>
        <w:t xml:space="preserve"> being used by ambient air monitoring organizations.  </w:t>
      </w:r>
      <w:r w:rsidR="00C867F0">
        <w:t xml:space="preserve">EPA </w:t>
      </w:r>
      <w:r>
        <w:t>Regions 7 and 2 have agreed to provide analytical services to provide verifications of 40 cylinders/lab or 80 cylinders total/year. Cylinders will be verified at a pre-determined time each quarter.</w:t>
      </w:r>
    </w:p>
    <w:p w:rsidR="00503E09" w:rsidRDefault="00503E09" w:rsidP="00503E09">
      <w:pPr>
        <w:widowControl w:val="0"/>
        <w:tabs>
          <w:tab w:val="left" w:pos="-720"/>
          <w:tab w:val="left" w:pos="0"/>
          <w:tab w:val="left" w:pos="37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rsidR="00503E09" w:rsidRDefault="00503E09" w:rsidP="00503E09">
      <w:pPr>
        <w:widowControl w:val="0"/>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Pr="003108FF">
        <w:t>The selection goal in the following order would be</w:t>
      </w:r>
      <w:r>
        <w:t>:</w:t>
      </w:r>
    </w:p>
    <w:p w:rsidR="00503E09" w:rsidRPr="003108FF" w:rsidRDefault="00503E09" w:rsidP="00503E09">
      <w:pPr>
        <w:widowControl w:val="0"/>
        <w:tabs>
          <w:tab w:val="left" w:pos="-720"/>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3E09" w:rsidRPr="003108FF" w:rsidRDefault="00503E09" w:rsidP="00503E09">
      <w:pPr>
        <w:widowControl w:val="0"/>
        <w:numPr>
          <w:ilvl w:val="0"/>
          <w:numId w:val="2"/>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108FF">
        <w:t>Minimum one gas standard from every specialty gas vendor</w:t>
      </w:r>
      <w:r>
        <w:t xml:space="preserve"> being used by the monitoring community</w:t>
      </w:r>
    </w:p>
    <w:p w:rsidR="00503E09" w:rsidRPr="003108FF" w:rsidRDefault="00503E09" w:rsidP="00503E09">
      <w:pPr>
        <w:widowControl w:val="0"/>
        <w:numPr>
          <w:ilvl w:val="0"/>
          <w:numId w:val="2"/>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108FF">
        <w:t xml:space="preserve">Selection of a minimum of 3 </w:t>
      </w:r>
      <w:r>
        <w:t xml:space="preserve">standards </w:t>
      </w:r>
      <w:r w:rsidRPr="003108FF">
        <w:t>per specialty gas vendor</w:t>
      </w:r>
    </w:p>
    <w:p w:rsidR="00503E09" w:rsidRPr="003108FF" w:rsidRDefault="00503E09" w:rsidP="00503E09">
      <w:pPr>
        <w:widowControl w:val="0"/>
        <w:numPr>
          <w:ilvl w:val="0"/>
          <w:numId w:val="2"/>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1)" w:hAnsi="Times New (W1)"/>
          <w:b/>
          <w:sz w:val="28"/>
          <w:szCs w:val="28"/>
        </w:rPr>
      </w:pPr>
      <w:r w:rsidRPr="003108FF">
        <w:t>Weight addition</w:t>
      </w:r>
      <w:r>
        <w:t>al</w:t>
      </w:r>
      <w:r w:rsidRPr="003108FF">
        <w:t xml:space="preserve"> standards by </w:t>
      </w:r>
      <w:r>
        <w:t xml:space="preserve">vendor </w:t>
      </w:r>
      <w:r w:rsidRPr="003108FF">
        <w:t xml:space="preserve">market share in ambient air monitoring community.   </w:t>
      </w:r>
    </w:p>
    <w:p w:rsidR="00D3156C" w:rsidRDefault="00D3156C" w:rsidP="00503E09">
      <w:pPr>
        <w:rPr>
          <w:rFonts w:ascii="Times New (W1)" w:hAnsi="Times New (W1)"/>
          <w:b/>
          <w:sz w:val="28"/>
          <w:szCs w:val="28"/>
        </w:rPr>
      </w:pPr>
    </w:p>
    <w:p w:rsidR="00D3156C" w:rsidRDefault="00D3156C" w:rsidP="00D3156C">
      <w:pPr>
        <w:ind w:firstLine="360"/>
        <w:rPr>
          <w:rFonts w:ascii="Times New (W1)" w:hAnsi="Times New (W1)"/>
        </w:rPr>
      </w:pPr>
      <w:r>
        <w:rPr>
          <w:rFonts w:ascii="Times New (W1)" w:hAnsi="Times New (W1)"/>
        </w:rPr>
        <w:t>In order to make the appropriate selection</w:t>
      </w:r>
      <w:r w:rsidR="00D24492">
        <w:rPr>
          <w:rFonts w:ascii="Times New (W1)" w:hAnsi="Times New (W1)"/>
        </w:rPr>
        <w:t>,</w:t>
      </w:r>
      <w:r>
        <w:rPr>
          <w:rFonts w:ascii="Times New (W1)" w:hAnsi="Times New (W1)"/>
        </w:rPr>
        <w:t xml:space="preserve"> EPA needs to know what specialty gas producers are being used by the monitoring organizations.  Therefore EPA needs to collect information </w:t>
      </w:r>
      <w:r w:rsidR="004A0DAB">
        <w:rPr>
          <w:rFonts w:ascii="Times New (W1)" w:hAnsi="Times New (W1)"/>
        </w:rPr>
        <w:t xml:space="preserve">from each primary quality assurance organization every year </w:t>
      </w:r>
      <w:r>
        <w:rPr>
          <w:rFonts w:ascii="Times New (W1)" w:hAnsi="Times New (W1)"/>
        </w:rPr>
        <w:t>on specialty gas producers being used and whether the monitoring organization would like to participate in the verification for the upcoming calendar year.</w:t>
      </w:r>
    </w:p>
    <w:p w:rsidR="00854744" w:rsidRPr="00B50BA8" w:rsidRDefault="00854744" w:rsidP="00B50BA8"/>
    <w:p w:rsidR="00FA3770" w:rsidRPr="002D0308" w:rsidRDefault="00FA3770" w:rsidP="00C721DA">
      <w:r>
        <w:tab/>
      </w:r>
      <w:r w:rsidRPr="002D0308">
        <w:t>The burden estimates are for the 3-year period of 20</w:t>
      </w:r>
      <w:r w:rsidR="00222E0F" w:rsidRPr="002D0308">
        <w:t>1</w:t>
      </w:r>
      <w:r w:rsidR="00501839">
        <w:t>4</w:t>
      </w:r>
      <w:r w:rsidRPr="002D0308">
        <w:t xml:space="preserve"> through 201</w:t>
      </w:r>
      <w:r w:rsidR="00501839">
        <w:t>6</w:t>
      </w:r>
      <w:r w:rsidRPr="002D0308">
        <w:t>.</w:t>
      </w:r>
      <w:r w:rsidR="002A7F2A" w:rsidRPr="002D0308">
        <w:t xml:space="preserve">  This ICR burden estimates </w:t>
      </w:r>
      <w:r w:rsidR="00F679A3" w:rsidRPr="002D0308">
        <w:t xml:space="preserve">are </w:t>
      </w:r>
      <w:r w:rsidR="002A7F2A" w:rsidRPr="002D0308">
        <w:t>associated</w:t>
      </w:r>
      <w:r w:rsidR="00D26C85" w:rsidRPr="002D0308">
        <w:t xml:space="preserve"> with the current</w:t>
      </w:r>
      <w:r w:rsidR="00F679A3" w:rsidRPr="002D0308">
        <w:t xml:space="preserve"> monitoring portion of </w:t>
      </w:r>
      <w:r w:rsidR="00D26C85" w:rsidRPr="002D0308">
        <w:t>ICR #0940.2</w:t>
      </w:r>
      <w:r w:rsidR="00501839">
        <w:t>7</w:t>
      </w:r>
      <w:r w:rsidR="00182E75" w:rsidRPr="002D0308">
        <w:t xml:space="preserve"> (2060-0084)</w:t>
      </w:r>
      <w:r w:rsidR="00F679A3" w:rsidRPr="002D0308">
        <w:t>.</w:t>
      </w:r>
      <w:r w:rsidR="00D26C85" w:rsidRPr="002D0308">
        <w:t xml:space="preserve"> </w:t>
      </w:r>
    </w:p>
    <w:p w:rsidR="00F679A3" w:rsidRDefault="00F679A3" w:rsidP="00C721DA"/>
    <w:p w:rsidR="00B50BA8" w:rsidRPr="002C1353" w:rsidRDefault="00FA3770" w:rsidP="005C77A4">
      <w:pPr>
        <w:autoSpaceDE w:val="0"/>
        <w:autoSpaceDN w:val="0"/>
        <w:adjustRightInd w:val="0"/>
        <w:rPr>
          <w:b/>
        </w:rPr>
      </w:pPr>
      <w:r>
        <w:tab/>
      </w:r>
      <w:r w:rsidR="002C1353" w:rsidRPr="002C1353">
        <w:t xml:space="preserve">This </w:t>
      </w:r>
      <w:r w:rsidR="002D0308" w:rsidRPr="002D0308">
        <w:t xml:space="preserve">3-year </w:t>
      </w:r>
      <w:r w:rsidR="002D0308">
        <w:t>information c</w:t>
      </w:r>
      <w:r w:rsidR="002C1353" w:rsidRPr="002C1353">
        <w:t xml:space="preserve">ollection is estimated to involve </w:t>
      </w:r>
      <w:r w:rsidR="00222E0F">
        <w:t>approximately 211</w:t>
      </w:r>
      <w:r w:rsidR="004B5BA1">
        <w:t xml:space="preserve"> </w:t>
      </w:r>
      <w:r w:rsidR="002C1353" w:rsidRPr="002C1353">
        <w:t>respondents for a total cost of</w:t>
      </w:r>
      <w:r w:rsidR="00222E0F">
        <w:t xml:space="preserve"> </w:t>
      </w:r>
      <w:r w:rsidR="002C1353" w:rsidRPr="002C1353">
        <w:t xml:space="preserve">approximately </w:t>
      </w:r>
      <w:r w:rsidR="002C1353" w:rsidRPr="00AF5898">
        <w:t>$</w:t>
      </w:r>
      <w:r w:rsidR="002D0308" w:rsidRPr="00AF5898">
        <w:t>13,</w:t>
      </w:r>
      <w:r w:rsidR="00AF5898" w:rsidRPr="00AF5898">
        <w:t>911</w:t>
      </w:r>
      <w:r w:rsidR="00E125CC">
        <w:t xml:space="preserve"> </w:t>
      </w:r>
      <w:r w:rsidR="002C1353" w:rsidRPr="002C1353">
        <w:t>(</w:t>
      </w:r>
      <w:r w:rsidR="00E125CC">
        <w:t>labor</w:t>
      </w:r>
      <w:r w:rsidR="002C1353" w:rsidRPr="002C1353">
        <w:t>)</w:t>
      </w:r>
      <w:r w:rsidR="002D0308">
        <w:t xml:space="preserve"> which equates to </w:t>
      </w:r>
      <w:r w:rsidR="0039245B">
        <w:t>211</w:t>
      </w:r>
      <w:r w:rsidR="002D0308">
        <w:t xml:space="preserve"> hours</w:t>
      </w:r>
      <w:r w:rsidR="002C1353" w:rsidRPr="002C1353">
        <w:t>.</w:t>
      </w:r>
      <w:r w:rsidR="00404513">
        <w:t xml:space="preserve"> </w:t>
      </w:r>
      <w:r w:rsidR="0070648F">
        <w:t xml:space="preserve">The estimate is only labor hours since EPA is asking the </w:t>
      </w:r>
      <w:r w:rsidR="0070648F" w:rsidRPr="002C1353">
        <w:t>State, local, and Tribal air quality management agencies</w:t>
      </w:r>
      <w:r w:rsidR="0070648F">
        <w:t xml:space="preserve"> to complete a</w:t>
      </w:r>
      <w:r w:rsidR="00402245">
        <w:t>n</w:t>
      </w:r>
      <w:r w:rsidR="0070648F">
        <w:t xml:space="preserve"> annual </w:t>
      </w:r>
      <w:r w:rsidR="00432CB7">
        <w:t>form</w:t>
      </w:r>
      <w:r w:rsidR="0070648F">
        <w:t xml:space="preserve"> that should take approximately 20 minutes to complete.</w:t>
      </w:r>
      <w:r w:rsidR="00182E75">
        <w:t xml:space="preserve"> </w:t>
      </w:r>
      <w:r w:rsidR="002C1353" w:rsidRPr="002C1353">
        <w:t>In addition to the</w:t>
      </w:r>
      <w:r w:rsidR="00D443D2">
        <w:t xml:space="preserve"> </w:t>
      </w:r>
      <w:r w:rsidR="002C1353" w:rsidRPr="002C1353">
        <w:t xml:space="preserve">costs at the State, local, and Tribal air quality management agencies, there is a </w:t>
      </w:r>
      <w:r w:rsidR="004E40D3">
        <w:t xml:space="preserve">3-year </w:t>
      </w:r>
      <w:r w:rsidR="002C1353" w:rsidRPr="002C1353">
        <w:t xml:space="preserve">burden to EPA </w:t>
      </w:r>
      <w:r w:rsidR="002762E5">
        <w:t>a</w:t>
      </w:r>
      <w:r w:rsidR="00D443D2">
        <w:t xml:space="preserve"> </w:t>
      </w:r>
      <w:r w:rsidR="002C1353" w:rsidRPr="002C1353">
        <w:t>total of</w:t>
      </w:r>
      <w:r w:rsidR="0039245B">
        <w:t xml:space="preserve"> 120</w:t>
      </w:r>
      <w:r w:rsidR="00DB68F9">
        <w:t xml:space="preserve"> </w:t>
      </w:r>
      <w:r w:rsidR="002C1353" w:rsidRPr="002C1353">
        <w:t xml:space="preserve">hours </w:t>
      </w:r>
      <w:r w:rsidR="0070648F">
        <w:t xml:space="preserve">which equates to approximately </w:t>
      </w:r>
      <w:r w:rsidR="002C1353" w:rsidRPr="00AF5898">
        <w:t>$</w:t>
      </w:r>
      <w:r w:rsidR="0039245B" w:rsidRPr="00AF5898">
        <w:t>17,</w:t>
      </w:r>
      <w:r w:rsidR="00AF5898" w:rsidRPr="00AF5898">
        <w:t>532</w:t>
      </w:r>
      <w:r w:rsidR="000C0CD1" w:rsidRPr="00AF5898">
        <w:t>.</w:t>
      </w:r>
      <w:r w:rsidR="002762E5">
        <w:t xml:space="preserve">  </w:t>
      </w:r>
    </w:p>
    <w:p w:rsidR="00C721DA" w:rsidRPr="002C1353" w:rsidRDefault="00C721DA" w:rsidP="00C721DA"/>
    <w:p w:rsidR="00C721DA" w:rsidRDefault="00C721DA" w:rsidP="00C721DA">
      <w:pPr>
        <w:rPr>
          <w:b/>
        </w:rPr>
      </w:pPr>
      <w:r w:rsidRPr="00C721DA">
        <w:rPr>
          <w:b/>
        </w:rPr>
        <w:t>2.  Need for and Use of the Collection</w:t>
      </w:r>
    </w:p>
    <w:p w:rsidR="00C721DA" w:rsidRDefault="00C721DA" w:rsidP="00C721DA">
      <w:pPr>
        <w:rPr>
          <w:b/>
        </w:rPr>
      </w:pPr>
    </w:p>
    <w:p w:rsidR="00C721DA" w:rsidRDefault="00C721DA" w:rsidP="00C721DA">
      <w:pPr>
        <w:rPr>
          <w:b/>
        </w:rPr>
      </w:pPr>
      <w:r>
        <w:rPr>
          <w:b/>
        </w:rPr>
        <w:tab/>
        <w:t>(a) Need/Authority for the Collection</w:t>
      </w:r>
    </w:p>
    <w:p w:rsidR="00C721DA" w:rsidRDefault="00C721DA" w:rsidP="00C721DA">
      <w:pPr>
        <w:rPr>
          <w:b/>
        </w:rPr>
      </w:pPr>
    </w:p>
    <w:p w:rsidR="007E5581" w:rsidRDefault="00790450" w:rsidP="00790450">
      <w:pPr>
        <w:ind w:firstLine="720"/>
      </w:pPr>
      <w:r>
        <w:t xml:space="preserve">The information requirements included within this ICR are necessary to provide the EPA with ambient air quality surveillance data </w:t>
      </w:r>
      <w:r w:rsidR="006D5786">
        <w:t>in order to meet the code of federal regulation requirements to implement an Ambient Air Protocol Gas Verification Program</w:t>
      </w:r>
      <w:r w:rsidR="00544521">
        <w:t>. T</w:t>
      </w:r>
      <w:r w:rsidR="006D5786">
        <w:t>his program is integra</w:t>
      </w:r>
      <w:r w:rsidR="00544521">
        <w:t xml:space="preserve">l to ensure the quality of the </w:t>
      </w:r>
      <w:r w:rsidR="006D5786">
        <w:t xml:space="preserve">data that is used to </w:t>
      </w:r>
      <w:r>
        <w:t>determine the United States</w:t>
      </w:r>
      <w:r w:rsidR="00182E75">
        <w:t>'</w:t>
      </w:r>
      <w:r>
        <w:t xml:space="preserve"> air quality status, to make attainment decisions with respect to the NAAQS, to assist in developing necessary control strategies to ensure attainment of the NAAQS, to assess national trends in air pollution, to inform the public of air quality, and to determine the population</w:t>
      </w:r>
      <w:r w:rsidR="00182E75">
        <w:t>'</w:t>
      </w:r>
      <w:r>
        <w:t>s exposure to various ambient air pollutants.  The EPA</w:t>
      </w:r>
      <w:r w:rsidR="00182E75">
        <w:t>'</w:t>
      </w:r>
      <w:r>
        <w:t xml:space="preserve">s goal of attaining the NAAQS in all areas of the </w:t>
      </w:r>
      <w:smartTag w:uri="urn:schemas-microsoft-com:office:smarttags" w:element="country-region">
        <w:smartTag w:uri="urn:schemas-microsoft-com:office:smarttags" w:element="place">
          <w:r>
            <w:lastRenderedPageBreak/>
            <w:t>United States</w:t>
          </w:r>
        </w:smartTag>
      </w:smartTag>
      <w:r>
        <w:t xml:space="preserve"> is directly dependent upon the availability of </w:t>
      </w:r>
      <w:r w:rsidR="006D5786">
        <w:t xml:space="preserve">quality </w:t>
      </w:r>
      <w:r>
        <w:t xml:space="preserve">ambient air data </w:t>
      </w:r>
      <w:r w:rsidR="006D5786">
        <w:t xml:space="preserve">and the use of protocol gas calibration standards helps ensure this quality. </w:t>
      </w:r>
    </w:p>
    <w:p w:rsidR="006D5786" w:rsidRDefault="006D5786" w:rsidP="00790450">
      <w:pPr>
        <w:ind w:firstLine="720"/>
      </w:pPr>
    </w:p>
    <w:p w:rsidR="007E5581" w:rsidRDefault="007E5581" w:rsidP="007E5581">
      <w:pPr>
        <w:ind w:firstLine="720"/>
      </w:pPr>
      <w:r>
        <w:t>The principal legal authority for this information collection</w:t>
      </w:r>
      <w:r w:rsidR="004E40D3">
        <w:t xml:space="preserve"> is the Clean Air Act 42 U.S.C</w:t>
      </w:r>
      <w:r>
        <w:t xml:space="preserve">. </w:t>
      </w:r>
      <w:r w:rsidR="008A43AB">
        <w:t>§§</w:t>
      </w:r>
      <w:r>
        <w:t xml:space="preserve"> 7403, 7410, and 7511a, from which the 40 CFR part 58</w:t>
      </w:r>
      <w:r w:rsidR="00790E4F">
        <w:t>,</w:t>
      </w:r>
      <w:r>
        <w:t xml:space="preserve"> </w:t>
      </w:r>
      <w:r w:rsidR="00402245">
        <w:t>a</w:t>
      </w:r>
      <w:r w:rsidR="006D5786">
        <w:t>ppendix A</w:t>
      </w:r>
      <w:r w:rsidR="004E40D3">
        <w:t>,</w:t>
      </w:r>
      <w:r w:rsidR="006D5786">
        <w:t xml:space="preserve"> QA regulations </w:t>
      </w:r>
      <w:r>
        <w:t>were promulgated.</w:t>
      </w:r>
    </w:p>
    <w:p w:rsidR="007E5581" w:rsidRDefault="007E5581" w:rsidP="007E5581"/>
    <w:p w:rsidR="007E5581" w:rsidRDefault="007E5581" w:rsidP="007E5581">
      <w:pPr>
        <w:ind w:firstLine="720"/>
      </w:pPr>
      <w:r>
        <w:t xml:space="preserve">Under </w:t>
      </w:r>
      <w:r w:rsidR="008A43AB">
        <w:t>§</w:t>
      </w:r>
      <w:r>
        <w:t xml:space="preserve"> 7403 (c),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w:t>
      </w:r>
      <w:r w:rsidR="006D5786">
        <w:t xml:space="preserve">The Ambient Air Protocol Gas </w:t>
      </w:r>
      <w:r w:rsidR="0060710F">
        <w:t xml:space="preserve">Verification </w:t>
      </w:r>
      <w:r w:rsidR="006D5786">
        <w:t>Program reduce the uncertainty of data collected under § 7403 (c),</w:t>
      </w:r>
    </w:p>
    <w:p w:rsidR="007E5581" w:rsidRDefault="007E5581" w:rsidP="007E5581">
      <w:pPr>
        <w:ind w:firstLine="720"/>
      </w:pPr>
    </w:p>
    <w:p w:rsidR="00F87F5F" w:rsidRDefault="00F87F5F" w:rsidP="00F87F5F">
      <w:r>
        <w:rPr>
          <w:b/>
          <w:bCs/>
        </w:rPr>
        <w:t>2(b</w:t>
      </w:r>
      <w:proofErr w:type="gramStart"/>
      <w:r>
        <w:rPr>
          <w:b/>
          <w:bCs/>
        </w:rPr>
        <w:t>)  Practical</w:t>
      </w:r>
      <w:proofErr w:type="gramEnd"/>
      <w:r>
        <w:rPr>
          <w:b/>
          <w:bCs/>
        </w:rPr>
        <w:t xml:space="preserve"> Utility/Users of the Data</w:t>
      </w:r>
    </w:p>
    <w:p w:rsidR="00F87F5F" w:rsidRDefault="00F87F5F" w:rsidP="00F87F5F"/>
    <w:p w:rsidR="0060710F" w:rsidRDefault="00F87F5F" w:rsidP="00F87F5F">
      <w:pPr>
        <w:ind w:firstLine="720"/>
      </w:pPr>
      <w:r>
        <w:t xml:space="preserve">The EPA Office of Air Quality Planning and Standards (OAQPS) uses the data included within this collection to </w:t>
      </w:r>
      <w:r w:rsidR="006D5786">
        <w:t>determine what specialty gas producers are selling calibration standards to monitoring organizations implementing ambie</w:t>
      </w:r>
      <w:r w:rsidR="00402245">
        <w:t xml:space="preserve">nt air monitoring under 40 CFR </w:t>
      </w:r>
      <w:proofErr w:type="gramStart"/>
      <w:r w:rsidR="00402245">
        <w:t>p</w:t>
      </w:r>
      <w:r w:rsidR="006D5786">
        <w:t>art</w:t>
      </w:r>
      <w:proofErr w:type="gramEnd"/>
      <w:r w:rsidR="006D5786">
        <w:t xml:space="preserve"> 58 that are subject to use </w:t>
      </w:r>
      <w:r w:rsidR="0060710F">
        <w:t xml:space="preserve">of </w:t>
      </w:r>
      <w:r w:rsidR="006D5786">
        <w:t>protocol gasses.  In addition</w:t>
      </w:r>
      <w:r w:rsidR="0060710F">
        <w:t>,</w:t>
      </w:r>
      <w:r w:rsidR="006D5786">
        <w:t xml:space="preserve"> the information is used to determine </w:t>
      </w:r>
      <w:r w:rsidR="00544521">
        <w:t>the monitoring organizations</w:t>
      </w:r>
      <w:r w:rsidR="006D5786">
        <w:t xml:space="preserve"> willing to participate in the program by submi</w:t>
      </w:r>
      <w:r w:rsidR="0060710F">
        <w:t>t</w:t>
      </w:r>
      <w:r w:rsidR="006D5786">
        <w:t xml:space="preserve">ting the purchased gasses </w:t>
      </w:r>
      <w:r w:rsidR="0060710F">
        <w:t xml:space="preserve">to EPA for verification testing.  </w:t>
      </w:r>
    </w:p>
    <w:p w:rsidR="0060710F" w:rsidRDefault="0060710F" w:rsidP="00F87F5F">
      <w:pPr>
        <w:ind w:firstLine="720"/>
      </w:pPr>
    </w:p>
    <w:p w:rsidR="00F87F5F" w:rsidRDefault="0060710F" w:rsidP="00F87F5F">
      <w:pPr>
        <w:ind w:firstLine="720"/>
      </w:pPr>
      <w:r>
        <w:t>Results for the verification data can provide monitoring organization</w:t>
      </w:r>
      <w:r w:rsidR="00544521">
        <w:t>s</w:t>
      </w:r>
      <w:r>
        <w:t xml:space="preserve"> with information on specialty gas producers that are participating in the Protocol Gas Verification Program and the results might also help </w:t>
      </w:r>
      <w:r w:rsidR="00544521">
        <w:t>m</w:t>
      </w:r>
      <w:r>
        <w:t>onitoring organization</w:t>
      </w:r>
      <w:r w:rsidR="00544521">
        <w:t>s</w:t>
      </w:r>
      <w:r>
        <w:t xml:space="preserve"> </w:t>
      </w:r>
      <w:r w:rsidR="00544521">
        <w:t>with</w:t>
      </w:r>
      <w:r>
        <w:t xml:space="preserve"> the</w:t>
      </w:r>
      <w:r w:rsidR="00544521">
        <w:t>i</w:t>
      </w:r>
      <w:r>
        <w:t>r protocol gas purchasing decisions.</w:t>
      </w:r>
    </w:p>
    <w:p w:rsidR="00FA3770" w:rsidRDefault="00FA3770" w:rsidP="00F87F5F">
      <w:pPr>
        <w:ind w:firstLine="720"/>
      </w:pPr>
    </w:p>
    <w:p w:rsidR="00FA3770" w:rsidRDefault="00FA3770" w:rsidP="00FA3770">
      <w:pPr>
        <w:tabs>
          <w:tab w:val="left" w:pos="-1440"/>
        </w:tabs>
        <w:ind w:left="720" w:hanging="720"/>
      </w:pPr>
      <w:r>
        <w:rPr>
          <w:b/>
          <w:bCs/>
        </w:rPr>
        <w:t>3.  NON-DUPLICATION, CONSULTATIONS, AND OTHER COLLECTION CRITERIA</w:t>
      </w:r>
    </w:p>
    <w:p w:rsidR="00FA3770" w:rsidRDefault="00FA3770" w:rsidP="00FA3770"/>
    <w:p w:rsidR="00FA3770" w:rsidRDefault="00FA3770" w:rsidP="00FA3770">
      <w:r>
        <w:rPr>
          <w:b/>
          <w:bCs/>
        </w:rPr>
        <w:t>3(a</w:t>
      </w:r>
      <w:proofErr w:type="gramStart"/>
      <w:r>
        <w:rPr>
          <w:b/>
          <w:bCs/>
        </w:rPr>
        <w:t>)  Non</w:t>
      </w:r>
      <w:proofErr w:type="gramEnd"/>
      <w:r>
        <w:rPr>
          <w:b/>
          <w:bCs/>
        </w:rPr>
        <w:t>-duplication</w:t>
      </w:r>
    </w:p>
    <w:p w:rsidR="00FA3770" w:rsidRDefault="00FA3770" w:rsidP="00FA3770"/>
    <w:p w:rsidR="00FA3770" w:rsidRDefault="00FA3770" w:rsidP="00FA3770">
      <w:pPr>
        <w:ind w:firstLine="720"/>
      </w:pPr>
      <w:r>
        <w:t xml:space="preserve">This collection is not unnecessarily duplicative of information otherwise reasonably accessible to the agency.  </w:t>
      </w:r>
      <w:r w:rsidR="0060710F">
        <w:t xml:space="preserve">There </w:t>
      </w:r>
      <w:r w:rsidR="00544521">
        <w:t>is currently no nationwide data</w:t>
      </w:r>
      <w:r w:rsidR="0060710F">
        <w:t xml:space="preserve">base that would allow EPA to gather information of this detail.  </w:t>
      </w:r>
    </w:p>
    <w:p w:rsidR="00FA3770" w:rsidRDefault="00FA3770" w:rsidP="00FA3770"/>
    <w:p w:rsidR="00FA3770" w:rsidRDefault="00FA3770" w:rsidP="00FA3770">
      <w:r>
        <w:rPr>
          <w:b/>
          <w:bCs/>
        </w:rPr>
        <w:t>3(b</w:t>
      </w:r>
      <w:proofErr w:type="gramStart"/>
      <w:r>
        <w:rPr>
          <w:b/>
          <w:bCs/>
        </w:rPr>
        <w:t>)  Public</w:t>
      </w:r>
      <w:proofErr w:type="gramEnd"/>
      <w:r>
        <w:rPr>
          <w:b/>
          <w:bCs/>
        </w:rPr>
        <w:t xml:space="preserve"> Notice Required Prior to ICR Submission to OMB</w:t>
      </w:r>
    </w:p>
    <w:p w:rsidR="00FA3770" w:rsidRDefault="00FA3770" w:rsidP="00FA3770"/>
    <w:p w:rsidR="00A64F67" w:rsidRDefault="00FA3770" w:rsidP="00FA3A0B">
      <w:pPr>
        <w:ind w:firstLine="720"/>
        <w:rPr>
          <w:b/>
          <w:bCs/>
        </w:rPr>
      </w:pPr>
      <w:r>
        <w:t>The 1995 Paperwork Reduction Act requires that any agency developing a non-rule related ICR must solicit public comments for a 60-day period prior to submitting the ICR to OMB.</w:t>
      </w:r>
      <w:r w:rsidR="004E40D3">
        <w:t xml:space="preserve">  This notice was published on 5/22/13 (78 FR 30300).</w:t>
      </w:r>
      <w:r w:rsidR="00E10339">
        <w:t xml:space="preserve">  No comments were received.</w:t>
      </w:r>
    </w:p>
    <w:p w:rsidR="00A64F67" w:rsidRDefault="00A64F67" w:rsidP="00FA3770">
      <w:pPr>
        <w:rPr>
          <w:b/>
          <w:bCs/>
        </w:rPr>
      </w:pPr>
    </w:p>
    <w:p w:rsidR="00FA3770" w:rsidRDefault="00FA3770" w:rsidP="00FA3770">
      <w:r>
        <w:rPr>
          <w:b/>
          <w:bCs/>
        </w:rPr>
        <w:t>3(c</w:t>
      </w:r>
      <w:proofErr w:type="gramStart"/>
      <w:r>
        <w:rPr>
          <w:b/>
          <w:bCs/>
        </w:rPr>
        <w:t>)  Consultations</w:t>
      </w:r>
      <w:proofErr w:type="gramEnd"/>
    </w:p>
    <w:p w:rsidR="00A64F67" w:rsidRDefault="00A64F67" w:rsidP="00FA3770"/>
    <w:p w:rsidR="00FA3770" w:rsidRDefault="00FA3770" w:rsidP="00FA3770">
      <w:r>
        <w:tab/>
      </w:r>
      <w:r w:rsidRPr="00B35F52">
        <w:t xml:space="preserve">Through the course of planning, monitoring, and improving upon this collection and its </w:t>
      </w:r>
      <w:r>
        <w:t xml:space="preserve">associated regulation, the </w:t>
      </w:r>
      <w:r w:rsidRPr="00B35F52">
        <w:t xml:space="preserve">EPA regularly consults with affected </w:t>
      </w:r>
      <w:r>
        <w:t>State, local, and Tribal</w:t>
      </w:r>
      <w:r w:rsidRPr="00B35F52">
        <w:t xml:space="preserve"> air quality management agencies through various methods including the regulatory process, regular </w:t>
      </w:r>
      <w:r w:rsidRPr="00B35F52">
        <w:lastRenderedPageBreak/>
        <w:t xml:space="preserve">meetings, </w:t>
      </w:r>
      <w:r>
        <w:t xml:space="preserve">and training courses.  The </w:t>
      </w:r>
      <w:r w:rsidRPr="00B35F52">
        <w:t xml:space="preserve">EPA </w:t>
      </w:r>
      <w:r w:rsidR="0060710F">
        <w:t>has developed an advisory group</w:t>
      </w:r>
      <w:r w:rsidR="00A44FEA">
        <w:t xml:space="preserve"> for this program</w:t>
      </w:r>
      <w:r w:rsidR="0060710F">
        <w:t xml:space="preserve"> made up o</w:t>
      </w:r>
      <w:r w:rsidR="00A44FEA">
        <w:t>f</w:t>
      </w:r>
      <w:r w:rsidR="0060710F">
        <w:t xml:space="preserve"> OAQPS, EPA Regions and representatives from the State, local, and Tribal</w:t>
      </w:r>
      <w:r w:rsidR="0060710F" w:rsidRPr="00B35F52">
        <w:t xml:space="preserve"> air quality management agencies</w:t>
      </w:r>
      <w:r w:rsidR="00A44FEA">
        <w:t xml:space="preserve"> to assist</w:t>
      </w:r>
      <w:r w:rsidR="0060710F">
        <w:t xml:space="preserve"> in the development of this informa</w:t>
      </w:r>
      <w:r w:rsidR="00A44FEA">
        <w:t xml:space="preserve">tion collection. This Advisory </w:t>
      </w:r>
      <w:r w:rsidR="0060710F">
        <w:t>Group meets quarterly to discuss pertin</w:t>
      </w:r>
      <w:r w:rsidR="00387858">
        <w:t>e</w:t>
      </w:r>
      <w:r w:rsidR="0060710F">
        <w:t>nt issue</w:t>
      </w:r>
      <w:r w:rsidR="00387858">
        <w:t>s</w:t>
      </w:r>
      <w:r w:rsidR="0060710F">
        <w:t xml:space="preserve"> </w:t>
      </w:r>
      <w:r w:rsidR="00387858">
        <w:t xml:space="preserve">associated with the AA-PGVP. </w:t>
      </w:r>
      <w:r>
        <w:t xml:space="preserve">The </w:t>
      </w:r>
      <w:r w:rsidRPr="00B35F52">
        <w:t xml:space="preserve">EPA Regional Offices conduct annual ambient air monitoring meetings with their affected </w:t>
      </w:r>
      <w:r>
        <w:t>State, local, and Tribal</w:t>
      </w:r>
      <w:r w:rsidRPr="00B35F52">
        <w:t xml:space="preserve"> air quality management agencies to assist these affected agencies with this collection and its a</w:t>
      </w:r>
      <w:r>
        <w:t xml:space="preserve">ssociated regulation.  The </w:t>
      </w:r>
      <w:r w:rsidRPr="00B35F52">
        <w:t xml:space="preserve">EPA’s OAQPS also meets </w:t>
      </w:r>
      <w:r>
        <w:t>regularly with leading State and local air monitoring managers</w:t>
      </w:r>
      <w:r w:rsidRPr="001742D4">
        <w:t xml:space="preserve"> </w:t>
      </w:r>
      <w:r w:rsidRPr="00B35F52">
        <w:t xml:space="preserve">to discuss the </w:t>
      </w:r>
      <w:r>
        <w:t>N</w:t>
      </w:r>
      <w:r w:rsidRPr="00B35F52">
        <w:t>ation’s ambient air monitoring</w:t>
      </w:r>
      <w:r>
        <w:t xml:space="preserve"> program and this collection, via large monthly phone calls and smaller in person meeting two or three times per year.  </w:t>
      </w:r>
    </w:p>
    <w:p w:rsidR="00387858" w:rsidRDefault="00387858" w:rsidP="00FA3770"/>
    <w:p w:rsidR="00FA3770" w:rsidRDefault="00FA3770" w:rsidP="00FA3770">
      <w:r>
        <w:rPr>
          <w:b/>
          <w:bCs/>
        </w:rPr>
        <w:t>3(d</w:t>
      </w:r>
      <w:proofErr w:type="gramStart"/>
      <w:r>
        <w:rPr>
          <w:b/>
          <w:bCs/>
        </w:rPr>
        <w:t>)  Effects</w:t>
      </w:r>
      <w:proofErr w:type="gramEnd"/>
      <w:r>
        <w:rPr>
          <w:b/>
          <w:bCs/>
        </w:rPr>
        <w:t xml:space="preserve"> of Less Frequent Collection</w:t>
      </w:r>
    </w:p>
    <w:p w:rsidR="00FA3770" w:rsidRDefault="00FA3770" w:rsidP="00FA3770"/>
    <w:p w:rsidR="00FA3770" w:rsidRDefault="00FA3770" w:rsidP="00FA3770">
      <w:pPr>
        <w:widowControl w:val="0"/>
      </w:pPr>
      <w:r>
        <w:tab/>
        <w:t xml:space="preserve">State, local, and Tribal air quality management agencies would collect and report ambient air quality data without the 40 CFR 58 </w:t>
      </w:r>
      <w:proofErr w:type="gramStart"/>
      <w:r>
        <w:t>regulation</w:t>
      </w:r>
      <w:proofErr w:type="gramEnd"/>
      <w:r>
        <w:t xml:space="preserve"> associated with this collection.  Sanctions do not automatically accrue to State or local air quality management agencies that fail to meet these requirements.  The 40 CFR part 58 regulations and this associated collection do provide for a consistent system for reporting and record keeping that would not exist without these requirements.  The effects of less frequent collection include:</w:t>
      </w:r>
    </w:p>
    <w:p w:rsidR="00FA3770" w:rsidRDefault="00FA3770" w:rsidP="00FA3770">
      <w:pPr>
        <w:widowControl w:val="0"/>
      </w:pPr>
    </w:p>
    <w:p w:rsidR="00FA3770" w:rsidRDefault="00FA3770" w:rsidP="00FA3770">
      <w:pPr>
        <w:widowControl w:val="0"/>
        <w:ind w:left="1100" w:hanging="380"/>
      </w:pPr>
      <w:r w:rsidRPr="008E6E34">
        <w:t>•</w:t>
      </w:r>
      <w:r>
        <w:t xml:space="preserve"> </w:t>
      </w:r>
      <w:r>
        <w:tab/>
        <w:t>A national database that is not consistently updated and available for public consumption;</w:t>
      </w:r>
    </w:p>
    <w:p w:rsidR="00FA3770" w:rsidRDefault="00FA3770" w:rsidP="00FA3770">
      <w:pPr>
        <w:widowControl w:val="0"/>
        <w:ind w:left="1100" w:hanging="380"/>
      </w:pPr>
    </w:p>
    <w:p w:rsidR="00FA3770" w:rsidRDefault="00FA3770" w:rsidP="00FA3770">
      <w:pPr>
        <w:widowControl w:val="0"/>
        <w:ind w:left="1100" w:hanging="380"/>
      </w:pPr>
      <w:r w:rsidRPr="008E6E34">
        <w:t>•</w:t>
      </w:r>
      <w:r>
        <w:t xml:space="preserve"> </w:t>
      </w:r>
      <w:r>
        <w:tab/>
      </w:r>
      <w:r w:rsidR="00A44FEA">
        <w:t>EPA would not be able to ensure new specialty gas vendors were participating in the program and were selling gasses of acceptable quality.</w:t>
      </w:r>
    </w:p>
    <w:p w:rsidR="00FA3770" w:rsidRDefault="00FA3770" w:rsidP="00FA3770"/>
    <w:p w:rsidR="00FA3770" w:rsidRDefault="00FA3770" w:rsidP="00FA3770">
      <w:r>
        <w:rPr>
          <w:b/>
          <w:bCs/>
        </w:rPr>
        <w:t>3(e</w:t>
      </w:r>
      <w:proofErr w:type="gramStart"/>
      <w:r>
        <w:rPr>
          <w:b/>
          <w:bCs/>
        </w:rPr>
        <w:t>)  General</w:t>
      </w:r>
      <w:proofErr w:type="gramEnd"/>
      <w:r>
        <w:rPr>
          <w:b/>
          <w:bCs/>
        </w:rPr>
        <w:t xml:space="preserve"> Guidelines</w:t>
      </w:r>
    </w:p>
    <w:p w:rsidR="00FA3770" w:rsidRDefault="00FA3770" w:rsidP="00FA3770"/>
    <w:p w:rsidR="00FA3770" w:rsidRDefault="00905BE1" w:rsidP="00FA3770">
      <w:pPr>
        <w:ind w:firstLine="720"/>
      </w:pPr>
      <w:r w:rsidRPr="00905BE1">
        <w:rPr>
          <w:lang w:val="en-CA"/>
        </w:rPr>
        <w:fldChar w:fldCharType="begin"/>
      </w:r>
      <w:r w:rsidR="00FA3770" w:rsidRPr="00C24220">
        <w:rPr>
          <w:lang w:val="en-CA"/>
        </w:rPr>
        <w:instrText xml:space="preserve"> SEQ CHAPTER \h \r 1</w:instrText>
      </w:r>
      <w:r w:rsidRPr="00C24220">
        <w:fldChar w:fldCharType="end"/>
      </w:r>
      <w:r w:rsidR="00FA3770">
        <w:t>All</w:t>
      </w:r>
      <w:r w:rsidR="00FA3770" w:rsidRPr="00C24220">
        <w:t xml:space="preserve"> of the </w:t>
      </w:r>
      <w:r w:rsidR="00FA3770">
        <w:t>OMB</w:t>
      </w:r>
      <w:r w:rsidR="00182E75">
        <w:t>'</w:t>
      </w:r>
      <w:r w:rsidR="00FA3770">
        <w:t>s general guidelines for information collections in 5 CFR 1320.6 are met by this ICR.  None of the guidelines are exceeded.</w:t>
      </w:r>
    </w:p>
    <w:p w:rsidR="00FA3770" w:rsidRDefault="00FA3770" w:rsidP="00FA3770">
      <w:pPr>
        <w:tabs>
          <w:tab w:val="left" w:pos="1100"/>
        </w:tabs>
        <w:ind w:left="720"/>
      </w:pPr>
    </w:p>
    <w:p w:rsidR="00FA3770" w:rsidRDefault="00FA3770" w:rsidP="00FA3770">
      <w:pPr>
        <w:tabs>
          <w:tab w:val="left" w:pos="1000"/>
        </w:tabs>
        <w:ind w:left="1000" w:hanging="280"/>
      </w:pPr>
      <w:r w:rsidRPr="008E6E34">
        <w:t>•</w:t>
      </w:r>
      <w:r>
        <w:t xml:space="preserve"> </w:t>
      </w:r>
      <w:r>
        <w:tab/>
        <w:t>Data reporting on a</w:t>
      </w:r>
      <w:r w:rsidR="00501839">
        <w:t xml:space="preserve">n </w:t>
      </w:r>
      <w:r w:rsidR="00387858">
        <w:t>annual</w:t>
      </w:r>
      <w:r>
        <w:t xml:space="preserve"> basis is the requirement.  </w:t>
      </w:r>
    </w:p>
    <w:p w:rsidR="00387858" w:rsidRDefault="00387858" w:rsidP="00FA3770">
      <w:pPr>
        <w:tabs>
          <w:tab w:val="left" w:pos="1000"/>
        </w:tabs>
        <w:ind w:left="1000" w:hanging="280"/>
      </w:pPr>
    </w:p>
    <w:p w:rsidR="00FA3770" w:rsidRDefault="00FA3770" w:rsidP="00FA3770">
      <w:pPr>
        <w:tabs>
          <w:tab w:val="left" w:pos="1000"/>
        </w:tabs>
        <w:ind w:left="1000" w:hanging="280"/>
      </w:pPr>
      <w:r w:rsidRPr="008E6E34">
        <w:t>•</w:t>
      </w:r>
      <w:r>
        <w:tab/>
        <w:t xml:space="preserve">Record retention is for no more than 3 years (most records are kept by the EPA data repository, not the affected State, </w:t>
      </w:r>
      <w:proofErr w:type="gramStart"/>
      <w:r>
        <w:t>local,</w:t>
      </w:r>
      <w:proofErr w:type="gramEnd"/>
      <w:r>
        <w:t xml:space="preserve"> and Tribal air quality management agencies)</w:t>
      </w:r>
    </w:p>
    <w:p w:rsidR="00FA3770" w:rsidRDefault="00FA3770" w:rsidP="00FA3770">
      <w:pPr>
        <w:tabs>
          <w:tab w:val="left" w:pos="1000"/>
        </w:tabs>
        <w:ind w:left="1000" w:hanging="280"/>
      </w:pPr>
    </w:p>
    <w:p w:rsidR="00FA3770" w:rsidRDefault="00FA3770" w:rsidP="00FA3770">
      <w:pPr>
        <w:tabs>
          <w:tab w:val="left" w:pos="1000"/>
        </w:tabs>
        <w:ind w:left="1000" w:hanging="280"/>
      </w:pPr>
      <w:r w:rsidRPr="008E6E34">
        <w:t>•</w:t>
      </w:r>
      <w:r>
        <w:tab/>
        <w:t>Information is maintained and reported in the standardized electronic format.</w:t>
      </w:r>
    </w:p>
    <w:p w:rsidR="00FA3770" w:rsidRDefault="00FA3770" w:rsidP="00FA3770">
      <w:pPr>
        <w:tabs>
          <w:tab w:val="left" w:pos="1000"/>
        </w:tabs>
      </w:pPr>
    </w:p>
    <w:p w:rsidR="00A44FEA" w:rsidRDefault="00A44FEA" w:rsidP="00FA3770">
      <w:pPr>
        <w:rPr>
          <w:b/>
          <w:bCs/>
        </w:rPr>
      </w:pPr>
    </w:p>
    <w:p w:rsidR="00A44FEA" w:rsidRDefault="00A44FEA" w:rsidP="00FA3770">
      <w:pPr>
        <w:rPr>
          <w:b/>
          <w:bCs/>
        </w:rPr>
      </w:pPr>
    </w:p>
    <w:p w:rsidR="0070648F" w:rsidRDefault="0070648F" w:rsidP="00FA3770">
      <w:pPr>
        <w:rPr>
          <w:b/>
          <w:bCs/>
        </w:rPr>
      </w:pPr>
    </w:p>
    <w:p w:rsidR="00FA3770" w:rsidRDefault="00FA3770" w:rsidP="00FA3770">
      <w:r>
        <w:rPr>
          <w:b/>
          <w:bCs/>
        </w:rPr>
        <w:t>3(f</w:t>
      </w:r>
      <w:proofErr w:type="gramStart"/>
      <w:r>
        <w:rPr>
          <w:b/>
          <w:bCs/>
        </w:rPr>
        <w:t>)  Confidentiality</w:t>
      </w:r>
      <w:proofErr w:type="gramEnd"/>
    </w:p>
    <w:p w:rsidR="00FA3770" w:rsidRDefault="00FA3770" w:rsidP="00FA3770"/>
    <w:p w:rsidR="00FA3770" w:rsidRDefault="00FA3770" w:rsidP="00FA3770">
      <w:pPr>
        <w:ind w:firstLine="720"/>
      </w:pPr>
      <w:r>
        <w:t xml:space="preserve">Information that is considered personal, private, proprietary, or confidential is not required for this collection.  </w:t>
      </w:r>
    </w:p>
    <w:p w:rsidR="00FA3770" w:rsidRDefault="00FA3770" w:rsidP="00FA3770"/>
    <w:p w:rsidR="00FA3770" w:rsidRDefault="00FA3770" w:rsidP="00FA3770">
      <w:pPr>
        <w:rPr>
          <w:b/>
          <w:bCs/>
        </w:rPr>
      </w:pPr>
      <w:r>
        <w:rPr>
          <w:b/>
          <w:bCs/>
        </w:rPr>
        <w:lastRenderedPageBreak/>
        <w:t>3(g</w:t>
      </w:r>
      <w:proofErr w:type="gramStart"/>
      <w:r>
        <w:rPr>
          <w:b/>
          <w:bCs/>
        </w:rPr>
        <w:t>)  Sensitive</w:t>
      </w:r>
      <w:proofErr w:type="gramEnd"/>
      <w:r>
        <w:rPr>
          <w:b/>
          <w:bCs/>
        </w:rPr>
        <w:t xml:space="preserve"> Questions</w:t>
      </w:r>
    </w:p>
    <w:p w:rsidR="00FA3770" w:rsidRDefault="00FA3770" w:rsidP="00FA3770"/>
    <w:p w:rsidR="00FA3770" w:rsidRDefault="00FA3770" w:rsidP="00FA3770">
      <w:r>
        <w:rPr>
          <w:lang w:val="en-CA"/>
        </w:rPr>
        <w:tab/>
      </w:r>
      <w:r w:rsidR="00905BE1" w:rsidRPr="00905BE1">
        <w:rPr>
          <w:lang w:val="en-CA"/>
        </w:rPr>
        <w:fldChar w:fldCharType="begin"/>
      </w:r>
      <w:r w:rsidRPr="00717194">
        <w:rPr>
          <w:lang w:val="en-CA"/>
        </w:rPr>
        <w:instrText xml:space="preserve"> SEQ CHAPTER \h \r 1</w:instrText>
      </w:r>
      <w:r w:rsidR="00905BE1" w:rsidRPr="00717194">
        <w:fldChar w:fldCharType="end"/>
      </w:r>
      <w:r w:rsidRPr="00717194">
        <w:t xml:space="preserve">This section is not applicable </w:t>
      </w:r>
      <w:r>
        <w:t>to this ICR because no information involving matters of a sensitive nature is collected.</w:t>
      </w:r>
    </w:p>
    <w:p w:rsidR="0007289B" w:rsidRDefault="0007289B" w:rsidP="00FA3770"/>
    <w:p w:rsidR="0007289B" w:rsidRDefault="0007289B" w:rsidP="0007289B">
      <w:r>
        <w:rPr>
          <w:b/>
          <w:bCs/>
        </w:rPr>
        <w:t>4.  THE RESPONDENTS AND THE INFORMATION REQUESTED</w:t>
      </w:r>
    </w:p>
    <w:p w:rsidR="0007289B" w:rsidRDefault="0007289B" w:rsidP="0007289B"/>
    <w:p w:rsidR="0007289B" w:rsidRDefault="0007289B" w:rsidP="0007289B">
      <w:r>
        <w:rPr>
          <w:b/>
          <w:bCs/>
        </w:rPr>
        <w:t>4(a</w:t>
      </w:r>
      <w:proofErr w:type="gramStart"/>
      <w:r>
        <w:rPr>
          <w:b/>
          <w:bCs/>
        </w:rPr>
        <w:t>)  Respondents</w:t>
      </w:r>
      <w:proofErr w:type="gramEnd"/>
      <w:r>
        <w:rPr>
          <w:b/>
          <w:bCs/>
        </w:rPr>
        <w:t>/SIC Codes</w:t>
      </w:r>
    </w:p>
    <w:p w:rsidR="0007289B" w:rsidRDefault="0007289B" w:rsidP="0007289B"/>
    <w:p w:rsidR="0007289B" w:rsidRDefault="0007289B" w:rsidP="0007289B">
      <w:pPr>
        <w:ind w:firstLine="720"/>
      </w:pPr>
      <w:r>
        <w:t>This ICR affects State, local, and Tribal governments (SIC code 951, Administration of Environmental Quality Program) that are currently operating and maintaining established ambient air quality networks.  The 40 CFR part 58 regulations associated with this request require that State, local, and Tribal air quality management agencies conduct</w:t>
      </w:r>
      <w:r w:rsidR="00D879A7">
        <w:t>ing</w:t>
      </w:r>
      <w:r>
        <w:t xml:space="preserve"> the ambient air quality surveillance </w:t>
      </w:r>
      <w:r w:rsidR="00D879A7">
        <w:t>under this regulation to use protocol gases</w:t>
      </w:r>
      <w:r w:rsidR="00A44FEA">
        <w:t xml:space="preserve"> from specialty gas prod</w:t>
      </w:r>
      <w:r w:rsidR="001D7DFF">
        <w:t>u</w:t>
      </w:r>
      <w:r w:rsidR="00A44FEA">
        <w:t>cers participating in the AA-PGVP</w:t>
      </w:r>
      <w:r w:rsidR="00D879A7">
        <w:t xml:space="preserve">. </w:t>
      </w:r>
      <w:r>
        <w:t xml:space="preserve">  </w:t>
      </w:r>
    </w:p>
    <w:p w:rsidR="0007289B" w:rsidRDefault="0007289B" w:rsidP="0007289B"/>
    <w:p w:rsidR="00EF4327" w:rsidRDefault="00EF4327" w:rsidP="00EF4327">
      <w:r>
        <w:rPr>
          <w:b/>
          <w:bCs/>
        </w:rPr>
        <w:t>4(b</w:t>
      </w:r>
      <w:proofErr w:type="gramStart"/>
      <w:r>
        <w:rPr>
          <w:b/>
          <w:bCs/>
        </w:rPr>
        <w:t>)  Information</w:t>
      </w:r>
      <w:proofErr w:type="gramEnd"/>
      <w:r>
        <w:rPr>
          <w:b/>
          <w:bCs/>
        </w:rPr>
        <w:t xml:space="preserve"> Requested</w:t>
      </w:r>
    </w:p>
    <w:p w:rsidR="00EF4327" w:rsidRDefault="00EF4327" w:rsidP="00EF4327"/>
    <w:p w:rsidR="00EF4327" w:rsidRDefault="00EF4327" w:rsidP="00EF4327">
      <w:pPr>
        <w:rPr>
          <w:i/>
          <w:iCs/>
        </w:rPr>
      </w:pPr>
      <w:r>
        <w:rPr>
          <w:i/>
          <w:iCs/>
        </w:rPr>
        <w:t>(</w:t>
      </w:r>
      <w:proofErr w:type="spellStart"/>
      <w:r>
        <w:rPr>
          <w:i/>
          <w:iCs/>
        </w:rPr>
        <w:t>i</w:t>
      </w:r>
      <w:proofErr w:type="spellEnd"/>
      <w:r>
        <w:rPr>
          <w:i/>
          <w:iCs/>
        </w:rPr>
        <w:t>)  Data items, including record keeping requirements</w:t>
      </w:r>
    </w:p>
    <w:p w:rsidR="002D7538" w:rsidRDefault="002D7538" w:rsidP="002D7538"/>
    <w:p w:rsidR="002D7538" w:rsidRDefault="002D7538" w:rsidP="002D7538">
      <w:r>
        <w:tab/>
        <w:t>These data items are submitted electronically to EPA</w:t>
      </w:r>
      <w:r w:rsidR="00121725">
        <w:t xml:space="preserve"> and</w:t>
      </w:r>
      <w:r w:rsidRPr="00954C84">
        <w:t xml:space="preserve"> are stored electronically within the EPA</w:t>
      </w:r>
      <w:r w:rsidR="00182E75">
        <w:t>'</w:t>
      </w:r>
      <w:r w:rsidRPr="00954C84">
        <w:t xml:space="preserve">s </w:t>
      </w:r>
      <w:r w:rsidR="00487259">
        <w:t>AA</w:t>
      </w:r>
      <w:r w:rsidR="00A44FEA">
        <w:t>-</w:t>
      </w:r>
      <w:r w:rsidR="00487259">
        <w:t xml:space="preserve">PGVP data base. </w:t>
      </w:r>
    </w:p>
    <w:p w:rsidR="002D7538" w:rsidRDefault="002D7538" w:rsidP="002D7538">
      <w:pPr>
        <w:ind w:firstLine="720"/>
      </w:pPr>
    </w:p>
    <w:p w:rsidR="00487259" w:rsidRDefault="002D7538" w:rsidP="002D7538">
      <w:pPr>
        <w:tabs>
          <w:tab w:val="left" w:pos="-1440"/>
          <w:tab w:val="left" w:pos="800"/>
        </w:tabs>
        <w:ind w:left="1100" w:hanging="380"/>
      </w:pPr>
      <w:r w:rsidRPr="008E6E34">
        <w:t>•</w:t>
      </w:r>
      <w:r>
        <w:tab/>
      </w:r>
      <w:r w:rsidR="00487259">
        <w:t>Primary quality assurance organization (PQAO) name and code and Reporting Agency name and code.  Both the name and codes c</w:t>
      </w:r>
      <w:r w:rsidR="00121725">
        <w:t>an be found in the EPA Air Qual</w:t>
      </w:r>
      <w:r w:rsidR="00487259">
        <w:t xml:space="preserve">ity System </w:t>
      </w:r>
      <w:r w:rsidR="00121725">
        <w:t xml:space="preserve">(AQS) </w:t>
      </w:r>
      <w:r w:rsidR="00487259">
        <w:t>Database.</w:t>
      </w:r>
    </w:p>
    <w:p w:rsidR="00487259" w:rsidRDefault="00487259" w:rsidP="002D7538">
      <w:pPr>
        <w:tabs>
          <w:tab w:val="left" w:pos="-1440"/>
          <w:tab w:val="left" w:pos="800"/>
        </w:tabs>
        <w:ind w:left="1100" w:hanging="380"/>
      </w:pPr>
    </w:p>
    <w:p w:rsidR="00487259" w:rsidRDefault="00487259" w:rsidP="002D7538">
      <w:pPr>
        <w:tabs>
          <w:tab w:val="left" w:pos="-1440"/>
          <w:tab w:val="left" w:pos="800"/>
        </w:tabs>
        <w:ind w:left="1100" w:hanging="380"/>
      </w:pPr>
      <w:r w:rsidRPr="008E6E34">
        <w:t>•</w:t>
      </w:r>
      <w:r>
        <w:tab/>
        <w:t xml:space="preserve">Monitoring organization </w:t>
      </w:r>
      <w:r w:rsidR="00121725">
        <w:t xml:space="preserve">protocol gas </w:t>
      </w:r>
      <w:r>
        <w:t>point of contact and email address</w:t>
      </w:r>
    </w:p>
    <w:p w:rsidR="00487259" w:rsidRDefault="00487259" w:rsidP="002D7538">
      <w:pPr>
        <w:tabs>
          <w:tab w:val="left" w:pos="-1440"/>
          <w:tab w:val="left" w:pos="800"/>
        </w:tabs>
        <w:ind w:left="1100" w:hanging="380"/>
      </w:pPr>
    </w:p>
    <w:p w:rsidR="00487259" w:rsidRDefault="00487259" w:rsidP="002D7538">
      <w:pPr>
        <w:tabs>
          <w:tab w:val="left" w:pos="-1440"/>
          <w:tab w:val="left" w:pos="800"/>
        </w:tabs>
        <w:ind w:left="1100" w:hanging="380"/>
      </w:pPr>
      <w:r w:rsidRPr="008E6E34">
        <w:t>•</w:t>
      </w:r>
      <w:r>
        <w:tab/>
        <w:t>Specialty gas producer(s) used, their address and the gas concentrations normally purchased</w:t>
      </w:r>
    </w:p>
    <w:p w:rsidR="00487259" w:rsidRDefault="00487259" w:rsidP="002D7538">
      <w:pPr>
        <w:tabs>
          <w:tab w:val="left" w:pos="-1440"/>
          <w:tab w:val="left" w:pos="800"/>
        </w:tabs>
        <w:ind w:left="1100" w:hanging="380"/>
      </w:pPr>
    </w:p>
    <w:p w:rsidR="00487259" w:rsidRDefault="00487259" w:rsidP="00487259">
      <w:pPr>
        <w:tabs>
          <w:tab w:val="left" w:pos="-1440"/>
          <w:tab w:val="left" w:pos="800"/>
        </w:tabs>
        <w:ind w:left="1100" w:hanging="380"/>
      </w:pPr>
      <w:r w:rsidRPr="008E6E34">
        <w:t>•</w:t>
      </w:r>
      <w:r>
        <w:tab/>
        <w:t>Information on when monitoring organizations might purchase protocol gas in the upcoming calendar year, whether they would like to participate in the verification activity and whether they have had DOT hazardous materials shipping training.</w:t>
      </w:r>
    </w:p>
    <w:p w:rsidR="00DF49B5" w:rsidRDefault="00DF49B5" w:rsidP="00DF49B5">
      <w:pPr>
        <w:tabs>
          <w:tab w:val="left" w:pos="800"/>
        </w:tabs>
        <w:ind w:left="1100" w:hanging="380"/>
      </w:pPr>
    </w:p>
    <w:p w:rsidR="00EF4327" w:rsidRDefault="00822EF5" w:rsidP="00EF4327">
      <w:r>
        <w:rPr>
          <w:i/>
          <w:iCs/>
        </w:rPr>
        <w:t>(</w:t>
      </w:r>
      <w:r w:rsidR="00EF4327">
        <w:rPr>
          <w:i/>
          <w:iCs/>
        </w:rPr>
        <w:t>ii)  Respondent Activities</w:t>
      </w:r>
    </w:p>
    <w:p w:rsidR="00EF4327" w:rsidRDefault="00EF4327" w:rsidP="00EF4327"/>
    <w:p w:rsidR="00EF4327" w:rsidRDefault="00EF4327" w:rsidP="00EF4327">
      <w:pPr>
        <w:ind w:firstLine="720"/>
      </w:pPr>
      <w:r>
        <w:t>A model respondent would engage in the following activities to comply with this information request:</w:t>
      </w:r>
    </w:p>
    <w:p w:rsidR="00EF4327" w:rsidRDefault="00EF4327" w:rsidP="00EF4327"/>
    <w:p w:rsidR="0007289B" w:rsidRDefault="0007289B" w:rsidP="00FA3770"/>
    <w:p w:rsidR="007748D2" w:rsidRDefault="007748D2" w:rsidP="007748D2">
      <w:pPr>
        <w:tabs>
          <w:tab w:val="left" w:pos="-1440"/>
        </w:tabs>
        <w:ind w:left="1100" w:hanging="380"/>
      </w:pPr>
      <w:r w:rsidRPr="008E6E34">
        <w:t>•</w:t>
      </w:r>
      <w:r>
        <w:tab/>
        <w:t xml:space="preserve">Read the </w:t>
      </w:r>
      <w:r w:rsidR="00545AA0">
        <w:t xml:space="preserve">one page instructions on how to fill out the </w:t>
      </w:r>
      <w:r w:rsidR="00A64F67">
        <w:t>form</w:t>
      </w:r>
      <w:r w:rsidR="00545AA0">
        <w:t xml:space="preserve">.  </w:t>
      </w:r>
    </w:p>
    <w:p w:rsidR="007748D2" w:rsidRDefault="007748D2" w:rsidP="007748D2">
      <w:pPr>
        <w:ind w:left="1100" w:hanging="380"/>
      </w:pPr>
    </w:p>
    <w:p w:rsidR="007748D2" w:rsidRDefault="007748D2" w:rsidP="007748D2">
      <w:pPr>
        <w:tabs>
          <w:tab w:val="left" w:pos="-1440"/>
        </w:tabs>
        <w:ind w:left="1100" w:hanging="380"/>
      </w:pPr>
      <w:r w:rsidRPr="008E6E34">
        <w:t>•</w:t>
      </w:r>
      <w:r>
        <w:tab/>
      </w:r>
      <w:r w:rsidR="00545AA0">
        <w:t xml:space="preserve">Complete the one page Microsoft Excel </w:t>
      </w:r>
      <w:r w:rsidR="00A64F67">
        <w:t>form</w:t>
      </w:r>
      <w:r w:rsidR="00545AA0">
        <w:t xml:space="preserve"> each year within the specified time period and submit </w:t>
      </w:r>
      <w:r w:rsidR="00A64F67">
        <w:t>it</w:t>
      </w:r>
      <w:r w:rsidR="00545AA0">
        <w:t xml:space="preserve"> to OAQPS AA-PGVP Lead.</w:t>
      </w:r>
    </w:p>
    <w:p w:rsidR="007748D2" w:rsidRDefault="007748D2" w:rsidP="007748D2"/>
    <w:p w:rsidR="007748D2" w:rsidRDefault="007748D2" w:rsidP="007748D2">
      <w:pPr>
        <w:ind w:firstLine="720"/>
      </w:pPr>
      <w:r>
        <w:t>The influence of the 40 CFR part 58 regulations has been to provide a nationally consistent mechanism for collecting ambient air quality data including uniform quality assurance procedures</w:t>
      </w:r>
      <w:r w:rsidR="00862CAD">
        <w:t xml:space="preserve"> such as the use of protocol gasses.</w:t>
      </w:r>
      <w:r>
        <w:t xml:space="preserve">  </w:t>
      </w:r>
    </w:p>
    <w:p w:rsidR="00C721DA" w:rsidRPr="00C721DA" w:rsidRDefault="00F87F5F" w:rsidP="00A64F67">
      <w:pPr>
        <w:ind w:firstLine="720"/>
      </w:pPr>
      <w:r>
        <w:t xml:space="preserve"> </w:t>
      </w:r>
      <w:r w:rsidR="00C721DA">
        <w:t xml:space="preserve"> </w:t>
      </w:r>
    </w:p>
    <w:p w:rsidR="003D7756" w:rsidRDefault="00EF4327" w:rsidP="00F61AA1">
      <w:pPr>
        <w:ind w:left="300" w:hanging="300"/>
      </w:pPr>
      <w:r>
        <w:rPr>
          <w:b/>
          <w:bCs/>
        </w:rPr>
        <w:t>5.  THE INFORMATION COLLECTED--AGENCY ACTIVITIES, COLLECTION</w:t>
      </w:r>
      <w:r w:rsidR="00F61AA1">
        <w:rPr>
          <w:b/>
          <w:bCs/>
        </w:rPr>
        <w:t xml:space="preserve"> </w:t>
      </w:r>
      <w:r>
        <w:rPr>
          <w:b/>
          <w:bCs/>
        </w:rPr>
        <w:t>METHODOLOGY, AND INFORMATION MANAGEMENT</w:t>
      </w:r>
    </w:p>
    <w:p w:rsidR="00F61AA1" w:rsidRDefault="00F61AA1" w:rsidP="00F61AA1">
      <w:pPr>
        <w:rPr>
          <w:b/>
          <w:bCs/>
        </w:rPr>
      </w:pPr>
    </w:p>
    <w:p w:rsidR="00F61AA1" w:rsidRDefault="00F61AA1" w:rsidP="00F61AA1">
      <w:r>
        <w:rPr>
          <w:b/>
          <w:bCs/>
        </w:rPr>
        <w:t>5(a</w:t>
      </w:r>
      <w:proofErr w:type="gramStart"/>
      <w:r>
        <w:rPr>
          <w:b/>
          <w:bCs/>
        </w:rPr>
        <w:t>)  Agency</w:t>
      </w:r>
      <w:proofErr w:type="gramEnd"/>
      <w:r>
        <w:rPr>
          <w:b/>
          <w:bCs/>
        </w:rPr>
        <w:t xml:space="preserve"> Activities</w:t>
      </w:r>
    </w:p>
    <w:p w:rsidR="00F61AA1" w:rsidRDefault="00F61AA1" w:rsidP="00F61AA1">
      <w:pPr>
        <w:ind w:left="300" w:hanging="300"/>
      </w:pPr>
    </w:p>
    <w:p w:rsidR="00F61AA1" w:rsidRDefault="00F61AA1" w:rsidP="00F61AA1">
      <w:pPr>
        <w:ind w:firstLine="720"/>
      </w:pPr>
      <w:r>
        <w:t>The EPA conducts the following activities to implement this ICR and associated regulation:</w:t>
      </w:r>
    </w:p>
    <w:p w:rsidR="00F61AA1" w:rsidRDefault="00F61AA1" w:rsidP="00F61AA1"/>
    <w:p w:rsidR="00F61AA1" w:rsidRDefault="00F61AA1" w:rsidP="00F61AA1">
      <w:pPr>
        <w:tabs>
          <w:tab w:val="left" w:pos="-1440"/>
        </w:tabs>
        <w:ind w:left="1100" w:hanging="400"/>
      </w:pPr>
      <w:r w:rsidRPr="008E6E34">
        <w:t>•</w:t>
      </w:r>
      <w:r>
        <w:tab/>
        <w:t>Periodically review the 40 CFR part 58 regulations to update the information collection and monitoring requirements in light of new technological developments or new air pollutant standards.  Develop revisions to the regulations in response to legislative action and program changes.</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Establish, maintain, and support the </w:t>
      </w:r>
      <w:r w:rsidR="00034F1A">
        <w:t xml:space="preserve">AA-PGVP data base </w:t>
      </w:r>
      <w:r>
        <w:t xml:space="preserve">as the national repositories for all State, local, and Tribal air quality management agency ambient air </w:t>
      </w:r>
      <w:r w:rsidR="00034F1A">
        <w:t xml:space="preserve">protocol gas </w:t>
      </w:r>
      <w:r>
        <w:t>information.  Periodically evaluate and improve upon this system as new technologies, and new regulatory requirements would dictate.</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Answer respondent (generally State, local, and Tribal air quality management agencies, but also industrial organizations, environmental groups, and others) questions about ambient air monitoring, the 40 CFR part 58 </w:t>
      </w:r>
      <w:r w:rsidR="00034F1A">
        <w:t xml:space="preserve">protocol gas </w:t>
      </w:r>
      <w:r>
        <w:t xml:space="preserve">regulatory requirements.  </w:t>
      </w:r>
    </w:p>
    <w:p w:rsidR="00F61AA1" w:rsidRDefault="00F61AA1" w:rsidP="00F61AA1">
      <w:pPr>
        <w:ind w:left="1100" w:hanging="400"/>
      </w:pPr>
    </w:p>
    <w:p w:rsidR="00F61AA1" w:rsidRDefault="00F61AA1" w:rsidP="00F61AA1">
      <w:pPr>
        <w:tabs>
          <w:tab w:val="left" w:pos="-1440"/>
        </w:tabs>
        <w:ind w:left="1100" w:hanging="400"/>
      </w:pPr>
      <w:r w:rsidRPr="008E6E34">
        <w:t>•</w:t>
      </w:r>
      <w:r>
        <w:tab/>
        <w:t>Support the</w:t>
      </w:r>
      <w:r w:rsidR="00034F1A">
        <w:t xml:space="preserve"> AA-PGVP by ensuring that the EPA Region 2 and 7 laboratories are able to conduct verifications of specialty gas standards each year. </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Provide </w:t>
      </w:r>
      <w:r w:rsidR="00034F1A">
        <w:t>annual assessment</w:t>
      </w:r>
      <w:r>
        <w:t xml:space="preserve"> reports </w:t>
      </w:r>
      <w:r w:rsidR="00034F1A">
        <w:t xml:space="preserve">of the protocol gas verifications for posting on </w:t>
      </w:r>
      <w:r w:rsidR="00544521">
        <w:t xml:space="preserve">the </w:t>
      </w:r>
      <w:r w:rsidR="00034F1A">
        <w:t>AMTIC</w:t>
      </w:r>
      <w:r w:rsidR="00544521">
        <w:t xml:space="preserve"> website </w:t>
      </w:r>
      <w:r w:rsidR="00034F1A">
        <w:t>or public dissemination.</w:t>
      </w:r>
    </w:p>
    <w:p w:rsidR="00F61AA1" w:rsidRPr="00B50BA8" w:rsidRDefault="00F61AA1" w:rsidP="00F61AA1">
      <w:pPr>
        <w:ind w:left="300" w:hanging="300"/>
      </w:pPr>
    </w:p>
    <w:p w:rsidR="00194C1D" w:rsidRDefault="00194C1D" w:rsidP="00194C1D">
      <w:pPr>
        <w:rPr>
          <w:b/>
          <w:bCs/>
        </w:rPr>
      </w:pPr>
      <w:r>
        <w:rPr>
          <w:b/>
          <w:bCs/>
        </w:rPr>
        <w:t>5(b</w:t>
      </w:r>
      <w:proofErr w:type="gramStart"/>
      <w:r>
        <w:rPr>
          <w:b/>
          <w:bCs/>
        </w:rPr>
        <w:t>)  Collection</w:t>
      </w:r>
      <w:proofErr w:type="gramEnd"/>
      <w:r>
        <w:rPr>
          <w:b/>
          <w:bCs/>
        </w:rPr>
        <w:t xml:space="preserve"> Methodology and Management</w:t>
      </w:r>
    </w:p>
    <w:p w:rsidR="00194C1D" w:rsidRDefault="00194C1D" w:rsidP="00194C1D"/>
    <w:p w:rsidR="00194C1D" w:rsidRDefault="00194C1D" w:rsidP="00194C1D">
      <w:pPr>
        <w:ind w:firstLine="720"/>
      </w:pPr>
      <w:r>
        <w:t xml:space="preserve">The EPA has provided and will continue to provide resources for the maintenance and operation of the </w:t>
      </w:r>
      <w:r w:rsidR="009A3E7A">
        <w:t>protocol gas database.</w:t>
      </w:r>
      <w:r>
        <w:t xml:space="preserve">  All data required by this collection are submitted electronically to reduce the burden of the collection and to improve data quality, agency efficiency, and responsiveness to the public.  In submitting </w:t>
      </w:r>
      <w:r w:rsidR="009A3E7A">
        <w:t>the information to EPA</w:t>
      </w:r>
      <w:r>
        <w:t xml:space="preserve">, we ensure that the data are publicly available, electronically stored, and electronically retrievable.  </w:t>
      </w:r>
    </w:p>
    <w:p w:rsidR="00194C1D" w:rsidRDefault="00194C1D" w:rsidP="00194C1D">
      <w:pPr>
        <w:rPr>
          <w:b/>
          <w:bCs/>
        </w:rPr>
      </w:pPr>
    </w:p>
    <w:p w:rsidR="00194C1D" w:rsidRDefault="00194C1D" w:rsidP="00194C1D">
      <w:pPr>
        <w:rPr>
          <w:b/>
          <w:bCs/>
          <w:sz w:val="28"/>
          <w:szCs w:val="28"/>
        </w:rPr>
      </w:pPr>
      <w:r>
        <w:rPr>
          <w:b/>
          <w:bCs/>
        </w:rPr>
        <w:t>5(c</w:t>
      </w:r>
      <w:proofErr w:type="gramStart"/>
      <w:r>
        <w:rPr>
          <w:b/>
          <w:bCs/>
        </w:rPr>
        <w:t>)  Small</w:t>
      </w:r>
      <w:proofErr w:type="gramEnd"/>
      <w:r>
        <w:rPr>
          <w:b/>
          <w:bCs/>
        </w:rPr>
        <w:t xml:space="preserve"> Entity Flexibility</w:t>
      </w:r>
      <w:r w:rsidR="0047146B">
        <w:rPr>
          <w:b/>
          <w:bCs/>
        </w:rPr>
        <w:t xml:space="preserve">  --</w:t>
      </w:r>
      <w:r w:rsidR="0047146B" w:rsidRPr="0047146B">
        <w:rPr>
          <w:b/>
          <w:bCs/>
          <w:sz w:val="28"/>
          <w:szCs w:val="28"/>
        </w:rPr>
        <w:t xml:space="preserve"> </w:t>
      </w:r>
    </w:p>
    <w:p w:rsidR="00BA0B16" w:rsidRDefault="00BA0B16" w:rsidP="00194C1D"/>
    <w:p w:rsidR="00194C1D" w:rsidRDefault="001D7DFF" w:rsidP="001D7DFF">
      <w:pPr>
        <w:tabs>
          <w:tab w:val="left" w:pos="120"/>
        </w:tabs>
        <w:ind w:left="120"/>
      </w:pPr>
      <w:r>
        <w:tab/>
      </w:r>
      <w:r w:rsidR="00194C1D">
        <w:t xml:space="preserve">This collection contains a minimum amount of information in order to </w:t>
      </w:r>
      <w:r w:rsidR="009A3E7A">
        <w:t>implement the AA-PGVP</w:t>
      </w:r>
      <w:r w:rsidR="00194C1D">
        <w:t xml:space="preserve">.  </w:t>
      </w:r>
      <w:r w:rsidR="009A3E7A">
        <w:t xml:space="preserve">The AA-PGVP </w:t>
      </w:r>
      <w:r w:rsidR="00694254">
        <w:t>form</w:t>
      </w:r>
      <w:r w:rsidR="009A3E7A">
        <w:t xml:space="preserve"> is not anticipated to take more than 10 minutes for any entity, </w:t>
      </w:r>
      <w:r w:rsidR="009A3E7A">
        <w:lastRenderedPageBreak/>
        <w:t xml:space="preserve">regardless of size, to complete.  </w:t>
      </w:r>
      <w:r w:rsidR="00194C1D">
        <w:t>The smallest entities affected by this collection are local air quality management agencies, typically consisting of the governing agencies for a county or group of counties, or a smaller metropolitan area (e.g., cities with a population of 100,000).  This collection reduces to the extent practicable and appropriate the burden on entities that provide ambient air quality data and information to or for the EPA, including with respect to small entities, as defined in the Regulatory Fle</w:t>
      </w:r>
      <w:r>
        <w:t>xibility Act (5 U.S.C. 601(6))</w:t>
      </w:r>
    </w:p>
    <w:p w:rsidR="00194C1D" w:rsidRDefault="00194C1D" w:rsidP="00194C1D"/>
    <w:p w:rsidR="00194C1D" w:rsidRDefault="00194C1D" w:rsidP="00194C1D">
      <w:pPr>
        <w:rPr>
          <w:b/>
          <w:bCs/>
        </w:rPr>
      </w:pPr>
      <w:r>
        <w:rPr>
          <w:b/>
          <w:bCs/>
        </w:rPr>
        <w:t>5(d</w:t>
      </w:r>
      <w:proofErr w:type="gramStart"/>
      <w:r>
        <w:rPr>
          <w:b/>
          <w:bCs/>
        </w:rPr>
        <w:t>)  Collection</w:t>
      </w:r>
      <w:proofErr w:type="gramEnd"/>
      <w:r>
        <w:rPr>
          <w:b/>
          <w:bCs/>
        </w:rPr>
        <w:t xml:space="preserve"> Schedule</w:t>
      </w:r>
      <w:r w:rsidR="001D7DFF">
        <w:rPr>
          <w:b/>
          <w:bCs/>
        </w:rPr>
        <w:t xml:space="preserve">- </w:t>
      </w:r>
    </w:p>
    <w:p w:rsidR="002F43F2" w:rsidRDefault="002F43F2" w:rsidP="00194C1D">
      <w:pPr>
        <w:rPr>
          <w:b/>
          <w:bCs/>
        </w:rPr>
      </w:pPr>
    </w:p>
    <w:p w:rsidR="007D4EC2" w:rsidRDefault="00601831" w:rsidP="007D4EC2">
      <w:pPr>
        <w:ind w:firstLine="720"/>
      </w:pPr>
      <w:r>
        <w:t xml:space="preserve">The </w:t>
      </w:r>
      <w:r w:rsidR="00694254">
        <w:t>information</w:t>
      </w:r>
      <w:r>
        <w:t xml:space="preserve"> will be </w:t>
      </w:r>
      <w:r w:rsidR="00432CB7">
        <w:t>reported</w:t>
      </w:r>
      <w:r>
        <w:t xml:space="preserve"> annually from September through November and the results will reflect the following calendar year. </w:t>
      </w:r>
    </w:p>
    <w:p w:rsidR="007D4EC2" w:rsidRDefault="007D4EC2" w:rsidP="007D4EC2"/>
    <w:p w:rsidR="007D4EC2" w:rsidRDefault="007D4EC2" w:rsidP="007D4EC2">
      <w:pPr>
        <w:ind w:firstLine="720"/>
      </w:pPr>
      <w:r>
        <w:t xml:space="preserve">Ambient air quality data and information are made available to the public </w:t>
      </w:r>
      <w:r>
        <w:rPr>
          <w:b/>
          <w:bCs/>
        </w:rPr>
        <w:t>at any time</w:t>
      </w:r>
      <w:r>
        <w:t xml:space="preserve"> in various ways, including:</w:t>
      </w:r>
    </w:p>
    <w:p w:rsidR="007D4EC2" w:rsidRDefault="007D4EC2" w:rsidP="007D4EC2"/>
    <w:p w:rsidR="007D4EC2" w:rsidRDefault="007D4EC2" w:rsidP="007D4EC2">
      <w:pPr>
        <w:tabs>
          <w:tab w:val="left" w:pos="-1440"/>
        </w:tabs>
        <w:ind w:left="1100" w:hanging="380"/>
      </w:pPr>
      <w:r w:rsidRPr="008E6E34">
        <w:t>•</w:t>
      </w:r>
      <w:r>
        <w:tab/>
        <w:t>Upon request to the appropriate EPA Regional office, or to the OAQPS;</w:t>
      </w:r>
    </w:p>
    <w:p w:rsidR="007D4EC2" w:rsidRDefault="007D4EC2" w:rsidP="007D4EC2">
      <w:pPr>
        <w:tabs>
          <w:tab w:val="left" w:pos="-1440"/>
        </w:tabs>
        <w:ind w:left="1100" w:hanging="380"/>
      </w:pPr>
    </w:p>
    <w:p w:rsidR="007D4EC2" w:rsidRDefault="007D4EC2" w:rsidP="007D4EC2">
      <w:pPr>
        <w:tabs>
          <w:tab w:val="left" w:pos="-1440"/>
        </w:tabs>
        <w:ind w:left="1100" w:hanging="380"/>
      </w:pPr>
      <w:r w:rsidRPr="008E6E34">
        <w:t>•</w:t>
      </w:r>
      <w:r>
        <w:tab/>
        <w:t>By Freedom of Information Act Request to the appropriate EPA Regional Office or the OAQPS;</w:t>
      </w:r>
    </w:p>
    <w:p w:rsidR="007D4EC2" w:rsidRDefault="007D4EC2" w:rsidP="007D4EC2">
      <w:pPr>
        <w:ind w:left="1100" w:hanging="380"/>
      </w:pPr>
    </w:p>
    <w:p w:rsidR="007D4EC2" w:rsidRDefault="007D4EC2" w:rsidP="007D4EC2">
      <w:pPr>
        <w:tabs>
          <w:tab w:val="left" w:pos="-1440"/>
        </w:tabs>
        <w:ind w:left="1100" w:hanging="380"/>
      </w:pPr>
      <w:r w:rsidRPr="008E6E34">
        <w:t>•</w:t>
      </w:r>
      <w:r>
        <w:tab/>
        <w:t xml:space="preserve">From the State or local air quality management agency responsible for collecting the ambient air quality data and information; </w:t>
      </w:r>
    </w:p>
    <w:p w:rsidR="007D4EC2" w:rsidRDefault="007D4EC2" w:rsidP="007D4EC2">
      <w:pPr>
        <w:ind w:left="1100" w:hanging="380"/>
      </w:pPr>
    </w:p>
    <w:p w:rsidR="007D4EC2" w:rsidRDefault="007D4EC2" w:rsidP="007D4EC2">
      <w:pPr>
        <w:tabs>
          <w:tab w:val="left" w:pos="-1440"/>
        </w:tabs>
        <w:ind w:left="1100" w:hanging="380"/>
      </w:pPr>
      <w:r w:rsidRPr="008E6E34">
        <w:t>•</w:t>
      </w:r>
      <w:r>
        <w:tab/>
        <w:t>By obtaining access, through appropriate EPA channels</w:t>
      </w:r>
      <w:r w:rsidR="00601831">
        <w:t xml:space="preserve">. </w:t>
      </w:r>
    </w:p>
    <w:p w:rsidR="007D4EC2" w:rsidRDefault="007D4EC2" w:rsidP="007D4EC2">
      <w:pPr>
        <w:ind w:left="1100" w:hanging="380"/>
      </w:pPr>
    </w:p>
    <w:p w:rsidR="007D4EC2" w:rsidRDefault="007D4EC2" w:rsidP="007D4EC2">
      <w:pPr>
        <w:tabs>
          <w:tab w:val="left" w:pos="-1440"/>
        </w:tabs>
        <w:ind w:left="1100" w:hanging="380"/>
      </w:pPr>
      <w:r w:rsidRPr="008E6E34">
        <w:t>•</w:t>
      </w:r>
      <w:r>
        <w:tab/>
        <w:t>Through EPA public reports, such as the annual</w:t>
      </w:r>
      <w:r w:rsidR="00601831">
        <w:t xml:space="preserve"> </w:t>
      </w:r>
      <w:r>
        <w:t>National Air Quality and Emissions Trends Report</w:t>
      </w:r>
      <w:r w:rsidR="00601831">
        <w:t>, or</w:t>
      </w:r>
    </w:p>
    <w:p w:rsidR="007D4EC2" w:rsidRDefault="007D4EC2" w:rsidP="007D4EC2">
      <w:pPr>
        <w:ind w:left="1100" w:hanging="380"/>
      </w:pPr>
    </w:p>
    <w:p w:rsidR="007D4EC2" w:rsidRDefault="007D4EC2" w:rsidP="007D4EC2">
      <w:pPr>
        <w:tabs>
          <w:tab w:val="left" w:pos="-1440"/>
        </w:tabs>
        <w:ind w:left="1100" w:hanging="380"/>
      </w:pPr>
      <w:r w:rsidRPr="008E6E34">
        <w:t>•</w:t>
      </w:r>
      <w:r>
        <w:tab/>
      </w:r>
      <w:proofErr w:type="gramStart"/>
      <w:r w:rsidR="00601831">
        <w:t>through</w:t>
      </w:r>
      <w:proofErr w:type="gramEnd"/>
      <w:r w:rsidR="00601831">
        <w:t xml:space="preserve"> report specifically generated for this program.</w:t>
      </w:r>
    </w:p>
    <w:p w:rsidR="00601831" w:rsidRDefault="00601831" w:rsidP="007D4EC2">
      <w:pPr>
        <w:tabs>
          <w:tab w:val="left" w:pos="-1440"/>
        </w:tabs>
        <w:ind w:left="1100" w:hanging="380"/>
      </w:pPr>
    </w:p>
    <w:p w:rsidR="00194C1D" w:rsidRDefault="00601831" w:rsidP="00194C1D">
      <w:pPr>
        <w:rPr>
          <w:bCs/>
        </w:rPr>
      </w:pPr>
      <w:r>
        <w:rPr>
          <w:b/>
          <w:bCs/>
        </w:rPr>
        <w:tab/>
      </w:r>
      <w:r w:rsidRPr="00601831">
        <w:rPr>
          <w:bCs/>
        </w:rPr>
        <w:t>Due to the nature of the program</w:t>
      </w:r>
      <w:r w:rsidR="00EE0B12">
        <w:rPr>
          <w:bCs/>
        </w:rPr>
        <w:t>,</w:t>
      </w:r>
      <w:r w:rsidRPr="00601831">
        <w:rPr>
          <w:bCs/>
        </w:rPr>
        <w:t xml:space="preserve"> information related to what specialty gas c</w:t>
      </w:r>
      <w:r w:rsidR="00EE0B12">
        <w:rPr>
          <w:bCs/>
        </w:rPr>
        <w:t>y</w:t>
      </w:r>
      <w:r w:rsidRPr="00601831">
        <w:rPr>
          <w:bCs/>
        </w:rPr>
        <w:t>l</w:t>
      </w:r>
      <w:r w:rsidR="00EE0B12">
        <w:rPr>
          <w:bCs/>
        </w:rPr>
        <w:t>ind</w:t>
      </w:r>
      <w:r w:rsidRPr="00601831">
        <w:rPr>
          <w:bCs/>
        </w:rPr>
        <w:t>ers were use from individual monitoring organizations will not be published until the cylinder has been analyzed and data validated.  In this manner speci</w:t>
      </w:r>
      <w:r w:rsidR="00EE0B12">
        <w:rPr>
          <w:bCs/>
        </w:rPr>
        <w:t>a</w:t>
      </w:r>
      <w:r w:rsidRPr="00601831">
        <w:rPr>
          <w:bCs/>
        </w:rPr>
        <w:t xml:space="preserve">lty gas vendors </w:t>
      </w:r>
      <w:r w:rsidR="00EE0B12">
        <w:rPr>
          <w:bCs/>
        </w:rPr>
        <w:t>will</w:t>
      </w:r>
      <w:r w:rsidRPr="00601831">
        <w:rPr>
          <w:bCs/>
        </w:rPr>
        <w:t xml:space="preserve"> not be aware ahead of time that a specific cylinder </w:t>
      </w:r>
      <w:r w:rsidR="00EE0B12">
        <w:rPr>
          <w:bCs/>
        </w:rPr>
        <w:t>is</w:t>
      </w:r>
      <w:r w:rsidRPr="00601831">
        <w:rPr>
          <w:bCs/>
        </w:rPr>
        <w:t xml:space="preserve"> be</w:t>
      </w:r>
      <w:r w:rsidR="00EE0B12">
        <w:rPr>
          <w:bCs/>
        </w:rPr>
        <w:t>ing</w:t>
      </w:r>
      <w:r w:rsidRPr="00601831">
        <w:rPr>
          <w:bCs/>
        </w:rPr>
        <w:t xml:space="preserve"> used for the verification.</w:t>
      </w:r>
      <w:r w:rsidR="008B42A3">
        <w:rPr>
          <w:bCs/>
        </w:rPr>
        <w:t xml:space="preserve"> </w:t>
      </w:r>
    </w:p>
    <w:p w:rsidR="00601831" w:rsidRDefault="00601831" w:rsidP="00194C1D">
      <w:pPr>
        <w:rPr>
          <w:b/>
          <w:bCs/>
        </w:rPr>
      </w:pPr>
    </w:p>
    <w:p w:rsidR="00194C1D" w:rsidRDefault="00194C1D" w:rsidP="00194C1D">
      <w:pPr>
        <w:tabs>
          <w:tab w:val="left" w:pos="-1440"/>
        </w:tabs>
        <w:ind w:left="720" w:hanging="720"/>
      </w:pPr>
      <w:r>
        <w:rPr>
          <w:b/>
          <w:bCs/>
        </w:rPr>
        <w:t>6.  ESTIMATING THE BURDEN AND COST OF THE COLLECTION</w:t>
      </w:r>
    </w:p>
    <w:p w:rsidR="00694254" w:rsidRDefault="00694254" w:rsidP="00194C1D">
      <w:pPr>
        <w:jc w:val="both"/>
        <w:rPr>
          <w:b/>
          <w:bCs/>
        </w:rPr>
      </w:pPr>
    </w:p>
    <w:p w:rsidR="00194C1D" w:rsidRDefault="00194C1D" w:rsidP="00194C1D">
      <w:pPr>
        <w:jc w:val="both"/>
        <w:rPr>
          <w:b/>
          <w:bCs/>
        </w:rPr>
      </w:pPr>
      <w:r>
        <w:rPr>
          <w:b/>
          <w:bCs/>
        </w:rPr>
        <w:t>6(a</w:t>
      </w:r>
      <w:proofErr w:type="gramStart"/>
      <w:r>
        <w:rPr>
          <w:b/>
          <w:bCs/>
        </w:rPr>
        <w:t>)  Estimating</w:t>
      </w:r>
      <w:proofErr w:type="gramEnd"/>
      <w:r>
        <w:rPr>
          <w:b/>
          <w:bCs/>
        </w:rPr>
        <w:t xml:space="preserve"> Respondent Burden</w:t>
      </w:r>
    </w:p>
    <w:p w:rsidR="00194C1D" w:rsidRDefault="00194C1D" w:rsidP="00194C1D"/>
    <w:p w:rsidR="001A0486" w:rsidRDefault="001A0486" w:rsidP="001A0486">
      <w:pPr>
        <w:ind w:firstLine="720"/>
      </w:pPr>
      <w:r>
        <w:t>All activities listed with section 4 (b) (ii) of this ICR Support</w:t>
      </w:r>
      <w:r w:rsidR="00432CB7">
        <w:t xml:space="preserve">ing Statement are presented in </w:t>
      </w:r>
      <w:r>
        <w:t xml:space="preserve">Worksheet 1.  The detailed burden and cost estimates for the different types of monitors are based on information provided in the updated version of </w:t>
      </w:r>
      <w:r>
        <w:rPr>
          <w:rFonts w:ascii="TimesNewRomanPS-ItalicMT" w:hAnsi="TimesNewRomanPS-ItalicMT" w:cs="TimesNewRomanPS-ItalicMT"/>
          <w:i/>
          <w:iCs/>
        </w:rPr>
        <w:t>Guidance for Estimating Ambient Air Monitoring Costs for Criteria Pollutants and Selected Air Toxic Pollutants</w:t>
      </w:r>
      <w:r>
        <w:t xml:space="preserve"> (prepared by Desert Research Institute for the EPA Office of Air Quality Planning and Standards, Air Quality Assessment Division, Ambient Air Monitoring Group, January 2005).  The cost estimates presented in this guidance document are based on existing literature and direct monitoring </w:t>
      </w:r>
      <w:r>
        <w:lastRenderedPageBreak/>
        <w:t xml:space="preserve">experience.  The costs for equipment and supplies were verified with vendors.  The </w:t>
      </w:r>
      <w:r w:rsidRPr="001416AF">
        <w:t xml:space="preserve">monitoring </w:t>
      </w:r>
      <w:r>
        <w:t>costs are based on vendor quotes for the monitor type that EPA expects respondents to use to comply with the requirements</w:t>
      </w:r>
      <w:r w:rsidR="001E70FC">
        <w:t>.</w:t>
      </w:r>
      <w:r w:rsidRPr="001416AF">
        <w:t xml:space="preserve"> </w:t>
      </w:r>
      <w:r>
        <w:t xml:space="preserve"> Costs for level of effort estimates are verified with selected State and local agencies.  All cost values presented in the guidance document are adjusted to 2004 dollars, based on the average of the first two quarters.  </w:t>
      </w:r>
    </w:p>
    <w:p w:rsidR="001A0486" w:rsidRDefault="001A0486" w:rsidP="001A0486">
      <w:pPr>
        <w:autoSpaceDE w:val="0"/>
        <w:autoSpaceDN w:val="0"/>
        <w:adjustRightInd w:val="0"/>
      </w:pPr>
    </w:p>
    <w:p w:rsidR="001A0486" w:rsidRDefault="001A0486" w:rsidP="001A0486">
      <w:pPr>
        <w:widowControl w:val="0"/>
      </w:pPr>
      <w:r>
        <w:tab/>
        <w:t>For use in preparing the burden estimates for this ICR, costs for the monitoring requirements were inflated to 20</w:t>
      </w:r>
      <w:r w:rsidR="001E70FC">
        <w:t>1</w:t>
      </w:r>
      <w:r w:rsidR="00501839">
        <w:t>4</w:t>
      </w:r>
      <w:r>
        <w:t>, 201</w:t>
      </w:r>
      <w:r w:rsidR="00501839">
        <w:t>5</w:t>
      </w:r>
      <w:r>
        <w:t>,</w:t>
      </w:r>
      <w:r w:rsidR="001E70FC">
        <w:t xml:space="preserve"> and</w:t>
      </w:r>
      <w:r>
        <w:t xml:space="preserve"> 201</w:t>
      </w:r>
      <w:r w:rsidR="00501839">
        <w:t>6</w:t>
      </w:r>
      <w:r w:rsidR="001E70FC">
        <w:t>.</w:t>
      </w:r>
      <w:r>
        <w:t xml:space="preserve">  The cost escalation factors were estimated based on the appropriate Gross Domestic Product (GDP) price indices</w:t>
      </w:r>
      <w:r w:rsidR="00875051">
        <w:t xml:space="preserve">.  </w:t>
      </w:r>
      <w:r>
        <w:t xml:space="preserve">Tables showing the detailed burden estimate calculations are presented </w:t>
      </w:r>
      <w:r w:rsidR="00051EBB">
        <w:t>below</w:t>
      </w:r>
      <w:r>
        <w:t>.  A summary of the average annual respondent burden costs follows.</w:t>
      </w:r>
    </w:p>
    <w:p w:rsidR="00855ADF" w:rsidRDefault="00855ADF" w:rsidP="001A0486">
      <w:pPr>
        <w:keepLines/>
        <w:jc w:val="center"/>
        <w:rPr>
          <w:b/>
          <w:bCs/>
        </w:rPr>
      </w:pPr>
    </w:p>
    <w:p w:rsidR="001A0486" w:rsidRDefault="001A0486" w:rsidP="001A0486">
      <w:pPr>
        <w:keepLines/>
        <w:jc w:val="center"/>
        <w:rPr>
          <w:b/>
          <w:bCs/>
        </w:rPr>
      </w:pPr>
      <w:r>
        <w:rPr>
          <w:b/>
          <w:bCs/>
        </w:rPr>
        <w:t>Worksheet 1:  Annual Average Respondent Burden Estimates</w:t>
      </w:r>
    </w:p>
    <w:p w:rsidR="001A0486" w:rsidRDefault="001A0486" w:rsidP="001A0486">
      <w:pPr>
        <w:keepLines/>
        <w:jc w:val="center"/>
      </w:pPr>
    </w:p>
    <w:tbl>
      <w:tblPr>
        <w:tblW w:w="0" w:type="auto"/>
        <w:jc w:val="center"/>
        <w:tblCellMar>
          <w:left w:w="120" w:type="dxa"/>
          <w:right w:w="120" w:type="dxa"/>
        </w:tblCellMar>
        <w:tblLook w:val="0000"/>
      </w:tblPr>
      <w:tblGrid>
        <w:gridCol w:w="2214"/>
        <w:gridCol w:w="2860"/>
      </w:tblGrid>
      <w:tr w:rsidR="001A0486" w:rsidTr="00513462">
        <w:trPr>
          <w:trHeight w:val="934"/>
          <w:jc w:val="center"/>
        </w:trPr>
        <w:tc>
          <w:tcPr>
            <w:tcW w:w="0" w:type="auto"/>
            <w:tcBorders>
              <w:top w:val="double" w:sz="7" w:space="0" w:color="000000"/>
              <w:left w:val="double" w:sz="7" w:space="0" w:color="000000"/>
              <w:bottom w:val="double" w:sz="7" w:space="0" w:color="000000"/>
              <w:right w:val="single" w:sz="7" w:space="0" w:color="000000"/>
            </w:tcBorders>
            <w:vAlign w:val="center"/>
          </w:tcPr>
          <w:p w:rsidR="001A0486" w:rsidRDefault="001A0486" w:rsidP="00B425A8">
            <w:pPr>
              <w:keepLines/>
              <w:jc w:val="center"/>
              <w:rPr>
                <w:b/>
                <w:bCs/>
              </w:rPr>
            </w:pPr>
            <w:r>
              <w:rPr>
                <w:b/>
                <w:bCs/>
              </w:rPr>
              <w:t>Collection</w:t>
            </w:r>
          </w:p>
          <w:p w:rsidR="001A0486" w:rsidRDefault="001A0486" w:rsidP="00B425A8">
            <w:pPr>
              <w:keepLines/>
              <w:jc w:val="center"/>
              <w:rPr>
                <w:b/>
                <w:bCs/>
              </w:rPr>
            </w:pPr>
            <w:r>
              <w:rPr>
                <w:b/>
                <w:bCs/>
              </w:rPr>
              <w:t>Activities</w:t>
            </w:r>
          </w:p>
        </w:tc>
        <w:tc>
          <w:tcPr>
            <w:tcW w:w="0" w:type="auto"/>
            <w:tcBorders>
              <w:top w:val="double" w:sz="7" w:space="0" w:color="000000"/>
              <w:left w:val="single" w:sz="7" w:space="0" w:color="000000"/>
              <w:bottom w:val="double" w:sz="7" w:space="0" w:color="000000"/>
              <w:right w:val="single" w:sz="7" w:space="0" w:color="000000"/>
            </w:tcBorders>
            <w:vAlign w:val="center"/>
          </w:tcPr>
          <w:p w:rsidR="001A0486" w:rsidRDefault="001A0486" w:rsidP="00B425A8">
            <w:pPr>
              <w:keepLines/>
              <w:jc w:val="center"/>
              <w:rPr>
                <w:b/>
                <w:bCs/>
              </w:rPr>
            </w:pPr>
            <w:r>
              <w:rPr>
                <w:b/>
                <w:bCs/>
              </w:rPr>
              <w:t xml:space="preserve">Total Labor </w:t>
            </w:r>
            <w:r w:rsidR="00855ADF">
              <w:rPr>
                <w:b/>
                <w:bCs/>
              </w:rPr>
              <w:t>Minutes</w:t>
            </w:r>
          </w:p>
          <w:p w:rsidR="001A0486" w:rsidRDefault="001A0486" w:rsidP="00B425A8">
            <w:pPr>
              <w:keepLines/>
              <w:jc w:val="center"/>
              <w:rPr>
                <w:b/>
                <w:bCs/>
              </w:rPr>
            </w:pPr>
            <w:r>
              <w:rPr>
                <w:b/>
                <w:bCs/>
              </w:rPr>
              <w:t>Per Respondent Per Year</w:t>
            </w:r>
          </w:p>
          <w:p w:rsidR="001A0486" w:rsidRDefault="001A0486" w:rsidP="00B425A8">
            <w:pPr>
              <w:keepLines/>
              <w:jc w:val="center"/>
              <w:rPr>
                <w:b/>
                <w:bCs/>
              </w:rPr>
            </w:pPr>
            <w:r>
              <w:rPr>
                <w:b/>
                <w:bCs/>
              </w:rPr>
              <w:t>(</w:t>
            </w:r>
            <w:r w:rsidR="00BD3D5A">
              <w:rPr>
                <w:b/>
                <w:bCs/>
              </w:rPr>
              <w:t>211</w:t>
            </w:r>
            <w:r>
              <w:rPr>
                <w:b/>
                <w:bCs/>
              </w:rPr>
              <w:t xml:space="preserve"> respondents)</w:t>
            </w:r>
          </w:p>
        </w:tc>
      </w:tr>
      <w:tr w:rsidR="001A0486"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 xml:space="preserve">1.  </w:t>
            </w:r>
            <w:r w:rsidR="00855ADF">
              <w:t>Read instructions</w:t>
            </w:r>
          </w:p>
        </w:tc>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855ADF" w:rsidP="00B425A8">
            <w:pPr>
              <w:keepLines/>
              <w:jc w:val="center"/>
            </w:pPr>
            <w:r>
              <w:t>5</w:t>
            </w:r>
          </w:p>
        </w:tc>
      </w:tr>
      <w:tr w:rsidR="001A0486"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 xml:space="preserve">2.  </w:t>
            </w:r>
            <w:r w:rsidR="00855ADF">
              <w:t xml:space="preserve">Complete </w:t>
            </w:r>
            <w:r w:rsidR="00694254">
              <w:t>Form</w:t>
            </w:r>
          </w:p>
        </w:tc>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855ADF" w:rsidP="00B425A8">
            <w:pPr>
              <w:keepLines/>
              <w:jc w:val="center"/>
            </w:pPr>
            <w:r>
              <w:t>1</w:t>
            </w:r>
            <w:r w:rsidR="00222E0F">
              <w:t>5</w:t>
            </w:r>
          </w:p>
        </w:tc>
      </w:tr>
      <w:tr w:rsidR="001A0486"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jc w:val="center"/>
            </w:pPr>
            <w:r>
              <w:t>TOTAL</w:t>
            </w:r>
          </w:p>
        </w:tc>
        <w:tc>
          <w:tcPr>
            <w:tcW w:w="0" w:type="auto"/>
            <w:tcBorders>
              <w:top w:val="single" w:sz="7" w:space="0" w:color="000000"/>
              <w:left w:val="single" w:sz="7" w:space="0" w:color="000000"/>
              <w:bottom w:val="single" w:sz="7" w:space="0" w:color="000000"/>
              <w:right w:val="single" w:sz="7" w:space="0" w:color="000000"/>
            </w:tcBorders>
            <w:vAlign w:val="center"/>
          </w:tcPr>
          <w:p w:rsidR="001A0486" w:rsidRDefault="00222E0F" w:rsidP="00B425A8">
            <w:pPr>
              <w:keepLines/>
              <w:jc w:val="center"/>
            </w:pPr>
            <w:r>
              <w:t xml:space="preserve">20 </w:t>
            </w:r>
            <w:r w:rsidR="00855ADF">
              <w:t>minutes</w:t>
            </w:r>
          </w:p>
        </w:tc>
      </w:tr>
    </w:tbl>
    <w:p w:rsidR="0070648F" w:rsidRDefault="0070648F" w:rsidP="001A0486"/>
    <w:p w:rsidR="00194C1D" w:rsidRDefault="00194C1D" w:rsidP="00194C1D">
      <w:r>
        <w:rPr>
          <w:b/>
          <w:bCs/>
        </w:rPr>
        <w:t>6(b</w:t>
      </w:r>
      <w:proofErr w:type="gramStart"/>
      <w:r>
        <w:rPr>
          <w:b/>
          <w:bCs/>
        </w:rPr>
        <w:t>)  Estimating</w:t>
      </w:r>
      <w:proofErr w:type="gramEnd"/>
      <w:r>
        <w:rPr>
          <w:b/>
          <w:bCs/>
        </w:rPr>
        <w:t xml:space="preserve"> Respondent Costs</w:t>
      </w:r>
    </w:p>
    <w:p w:rsidR="00194C1D" w:rsidRDefault="00194C1D" w:rsidP="00194C1D"/>
    <w:p w:rsidR="00E241AE" w:rsidRDefault="00E241AE" w:rsidP="00E241AE">
      <w:pPr>
        <w:ind w:firstLine="720"/>
      </w:pPr>
      <w:r>
        <w:t xml:space="preserve">All activities listed with section 4 (b) (ii) of this ICR Supporting Statement are included in the </w:t>
      </w:r>
      <w:r w:rsidR="00790480">
        <w:t>Worksheet 2</w:t>
      </w:r>
      <w:r>
        <w:t>. A summary of the average annual respondent burden costs follows.</w:t>
      </w:r>
    </w:p>
    <w:p w:rsidR="00E241AE" w:rsidRDefault="00E241AE" w:rsidP="00E241AE"/>
    <w:p w:rsidR="00E241AE" w:rsidRDefault="00E241AE" w:rsidP="00E241AE">
      <w:pPr>
        <w:keepNext/>
        <w:jc w:val="center"/>
        <w:rPr>
          <w:b/>
          <w:bCs/>
        </w:rPr>
      </w:pPr>
      <w:r>
        <w:rPr>
          <w:b/>
          <w:bCs/>
        </w:rPr>
        <w:t>Worksheet 2:  Annual Average Respondent Cost Estimates</w:t>
      </w:r>
    </w:p>
    <w:p w:rsidR="00E241AE" w:rsidRDefault="00E241AE" w:rsidP="00E241AE">
      <w:pPr>
        <w:keepNext/>
      </w:pPr>
    </w:p>
    <w:tbl>
      <w:tblPr>
        <w:tblW w:w="0" w:type="auto"/>
        <w:jc w:val="center"/>
        <w:tblCellMar>
          <w:left w:w="120" w:type="dxa"/>
          <w:right w:w="120" w:type="dxa"/>
        </w:tblCellMar>
        <w:tblLook w:val="0000"/>
      </w:tblPr>
      <w:tblGrid>
        <w:gridCol w:w="2214"/>
        <w:gridCol w:w="2860"/>
      </w:tblGrid>
      <w:tr w:rsidR="00E241AE" w:rsidTr="00513462">
        <w:trPr>
          <w:jc w:val="center"/>
        </w:trPr>
        <w:tc>
          <w:tcPr>
            <w:tcW w:w="0" w:type="auto"/>
            <w:tcBorders>
              <w:top w:val="double" w:sz="7" w:space="0" w:color="000000"/>
              <w:left w:val="double" w:sz="7" w:space="0" w:color="000000"/>
              <w:bottom w:val="double" w:sz="7" w:space="0" w:color="000000"/>
              <w:right w:val="single" w:sz="7" w:space="0" w:color="000000"/>
            </w:tcBorders>
            <w:vAlign w:val="center"/>
          </w:tcPr>
          <w:p w:rsidR="00E241AE" w:rsidRDefault="00E241AE" w:rsidP="00B425A8">
            <w:pPr>
              <w:keepNext/>
              <w:jc w:val="center"/>
              <w:rPr>
                <w:b/>
                <w:bCs/>
              </w:rPr>
            </w:pPr>
            <w:r>
              <w:rPr>
                <w:b/>
                <w:bCs/>
              </w:rPr>
              <w:t>Collection</w:t>
            </w:r>
          </w:p>
          <w:p w:rsidR="00E241AE" w:rsidRDefault="00E241AE" w:rsidP="00B425A8">
            <w:pPr>
              <w:keepNext/>
              <w:spacing w:line="240" w:lineRule="atLeast"/>
              <w:jc w:val="center"/>
              <w:rPr>
                <w:b/>
                <w:bCs/>
              </w:rPr>
            </w:pPr>
            <w:r>
              <w:rPr>
                <w:b/>
                <w:bCs/>
              </w:rPr>
              <w:t>Activities</w:t>
            </w:r>
          </w:p>
        </w:tc>
        <w:tc>
          <w:tcPr>
            <w:tcW w:w="0" w:type="auto"/>
            <w:tcBorders>
              <w:top w:val="double" w:sz="7" w:space="0" w:color="000000"/>
              <w:left w:val="single" w:sz="7" w:space="0" w:color="000000"/>
              <w:bottom w:val="double" w:sz="7" w:space="0" w:color="000000"/>
              <w:right w:val="single" w:sz="7" w:space="0" w:color="000000"/>
            </w:tcBorders>
            <w:vAlign w:val="center"/>
          </w:tcPr>
          <w:p w:rsidR="00E241AE" w:rsidRDefault="00E241AE" w:rsidP="00B425A8">
            <w:pPr>
              <w:keepNext/>
              <w:spacing w:line="240" w:lineRule="atLeast"/>
              <w:jc w:val="center"/>
              <w:rPr>
                <w:b/>
                <w:bCs/>
              </w:rPr>
            </w:pPr>
            <w:r>
              <w:rPr>
                <w:b/>
                <w:bCs/>
              </w:rPr>
              <w:t xml:space="preserve">Total Labor Cost </w:t>
            </w:r>
          </w:p>
          <w:p w:rsidR="00E241AE" w:rsidRDefault="00E241AE" w:rsidP="00B425A8">
            <w:pPr>
              <w:keepNext/>
              <w:spacing w:line="240" w:lineRule="atLeast"/>
              <w:jc w:val="center"/>
              <w:rPr>
                <w:b/>
                <w:bCs/>
              </w:rPr>
            </w:pPr>
            <w:r>
              <w:rPr>
                <w:b/>
                <w:bCs/>
              </w:rPr>
              <w:t xml:space="preserve">Per Respondent Per Year </w:t>
            </w:r>
          </w:p>
          <w:p w:rsidR="00E241AE" w:rsidRDefault="00E241AE" w:rsidP="00B425A8">
            <w:pPr>
              <w:keepNext/>
              <w:spacing w:line="240" w:lineRule="atLeast"/>
              <w:jc w:val="center"/>
              <w:rPr>
                <w:b/>
                <w:bCs/>
              </w:rPr>
            </w:pPr>
            <w:r>
              <w:rPr>
                <w:b/>
                <w:bCs/>
              </w:rPr>
              <w:t>(</w:t>
            </w:r>
            <w:r w:rsidR="00855ADF">
              <w:rPr>
                <w:b/>
                <w:bCs/>
              </w:rPr>
              <w:t>211</w:t>
            </w:r>
            <w:r>
              <w:rPr>
                <w:b/>
                <w:bCs/>
              </w:rPr>
              <w:t xml:space="preserve"> respondents)</w:t>
            </w:r>
          </w:p>
        </w:tc>
      </w:tr>
      <w:tr w:rsidR="00E241AE"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 xml:space="preserve">1.  </w:t>
            </w:r>
            <w:r w:rsidR="00855ADF">
              <w:t>Read instructions</w:t>
            </w:r>
          </w:p>
        </w:tc>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790480" w:rsidP="00B425A8">
            <w:pPr>
              <w:keepNext/>
              <w:jc w:val="center"/>
            </w:pPr>
            <w:r>
              <w:t>$</w:t>
            </w:r>
            <w:r w:rsidR="00BD3D5A">
              <w:t>5.</w:t>
            </w:r>
            <w:r w:rsidR="00875051">
              <w:t>54</w:t>
            </w:r>
          </w:p>
        </w:tc>
      </w:tr>
      <w:tr w:rsidR="00E241AE"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 xml:space="preserve">2.  </w:t>
            </w:r>
            <w:r w:rsidR="00855ADF">
              <w:t xml:space="preserve">Complete </w:t>
            </w:r>
            <w:r w:rsidR="00694254">
              <w:t>Form</w:t>
            </w:r>
          </w:p>
        </w:tc>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BD3D5A">
              <w:t>1</w:t>
            </w:r>
            <w:r w:rsidR="00B55E81">
              <w:t>6</w:t>
            </w:r>
            <w:r w:rsidR="00BD3D5A">
              <w:t>.</w:t>
            </w:r>
            <w:r w:rsidR="00875051">
              <w:t>61</w:t>
            </w:r>
          </w:p>
        </w:tc>
      </w:tr>
      <w:tr w:rsidR="00E241AE" w:rsidTr="00513462">
        <w:trPr>
          <w:trHeight w:hRule="exact" w:val="432"/>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TOTAL</w:t>
            </w:r>
          </w:p>
        </w:tc>
        <w:tc>
          <w:tcPr>
            <w:tcW w:w="0" w:type="auto"/>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B55E81">
              <w:t>2</w:t>
            </w:r>
            <w:r w:rsidR="00875051">
              <w:t>2.15</w:t>
            </w:r>
          </w:p>
        </w:tc>
      </w:tr>
    </w:tbl>
    <w:p w:rsidR="00E241AE" w:rsidRDefault="00E241AE" w:rsidP="00E241AE">
      <w:pPr>
        <w:keepNext/>
      </w:pPr>
    </w:p>
    <w:p w:rsidR="00B55E81" w:rsidRDefault="00B55E81" w:rsidP="00E241AE">
      <w:pPr>
        <w:keepNext/>
      </w:pPr>
      <w:r>
        <w:t>Costs in Worksheet 2 were averaged over the 3-year period (201</w:t>
      </w:r>
      <w:r w:rsidR="00762F10">
        <w:t>4</w:t>
      </w:r>
      <w:r>
        <w:t>-201</w:t>
      </w:r>
      <w:r w:rsidR="00762F10">
        <w:t>6</w:t>
      </w:r>
      <w:r>
        <w:t xml:space="preserve">) </w:t>
      </w:r>
    </w:p>
    <w:p w:rsidR="00AB7AF8" w:rsidRDefault="00AB7AF8" w:rsidP="004D6484"/>
    <w:p w:rsidR="00AB7AF8" w:rsidRDefault="00AB7AF8" w:rsidP="004D6484">
      <w:pPr>
        <w:rPr>
          <w:b/>
        </w:rPr>
      </w:pPr>
      <w:r w:rsidRPr="00AB7AF8">
        <w:rPr>
          <w:b/>
        </w:rPr>
        <w:t>6(c</w:t>
      </w:r>
      <w:proofErr w:type="gramStart"/>
      <w:r w:rsidRPr="00AB7AF8">
        <w:rPr>
          <w:b/>
        </w:rPr>
        <w:t>)  Estimating</w:t>
      </w:r>
      <w:proofErr w:type="gramEnd"/>
      <w:r w:rsidRPr="00AB7AF8">
        <w:rPr>
          <w:b/>
        </w:rPr>
        <w:t xml:space="preserve"> Agency Burden and Cost</w:t>
      </w:r>
      <w:r w:rsidR="00975DE0">
        <w:rPr>
          <w:b/>
        </w:rPr>
        <w:t xml:space="preserve">  </w:t>
      </w:r>
    </w:p>
    <w:p w:rsidR="00CC5E3E" w:rsidRDefault="00CC5E3E" w:rsidP="004D6484">
      <w:pPr>
        <w:rPr>
          <w:b/>
        </w:rPr>
      </w:pPr>
    </w:p>
    <w:p w:rsidR="00CC5E3E" w:rsidRDefault="00CC5E3E" w:rsidP="00CC5E3E">
      <w:pPr>
        <w:ind w:firstLine="720"/>
      </w:pPr>
      <w:r>
        <w:t xml:space="preserve">We estimated the Agency burden and cost by using current burden and cost of the ambient air monitoring program related to this collection.  We included burden and cost for the OAQPS, </w:t>
      </w:r>
      <w:r w:rsidR="0070648F">
        <w:t xml:space="preserve">and </w:t>
      </w:r>
      <w:r>
        <w:t xml:space="preserve">the ten Regional Offices.  The in-house activities for this collection are completed </w:t>
      </w:r>
      <w:r>
        <w:lastRenderedPageBreak/>
        <w:t xml:space="preserve">by a variety of individuals with a variety of salaries; therefore, we used </w:t>
      </w:r>
      <w:r w:rsidR="001356C8">
        <w:t xml:space="preserve">EPA payroll averages (one estimate for EPA Regions and one estimate for OAQPS) </w:t>
      </w:r>
      <w:r>
        <w:t>as an average for computing the program costs.  We estimated a total of</w:t>
      </w:r>
      <w:r w:rsidR="00BD3D5A">
        <w:t xml:space="preserve"> </w:t>
      </w:r>
      <w:r w:rsidR="001356C8">
        <w:t>40</w:t>
      </w:r>
      <w:r w:rsidR="00BD3D5A">
        <w:t xml:space="preserve"> hours </w:t>
      </w:r>
      <w:r w:rsidR="00402245">
        <w:t>(</w:t>
      </w:r>
      <w:r>
        <w:t>$</w:t>
      </w:r>
      <w:r w:rsidR="001356C8">
        <w:t>5</w:t>
      </w:r>
      <w:r w:rsidR="00BD3D5A">
        <w:t>,</w:t>
      </w:r>
      <w:r w:rsidR="002448E3">
        <w:t>8</w:t>
      </w:r>
      <w:r w:rsidR="00875051">
        <w:t>88</w:t>
      </w:r>
      <w:r w:rsidR="00402245">
        <w:t>)</w:t>
      </w:r>
      <w:r w:rsidR="00BD3D5A">
        <w:t xml:space="preserve"> t</w:t>
      </w:r>
      <w:r>
        <w:t xml:space="preserve">otal agency </w:t>
      </w:r>
      <w:r w:rsidR="001356C8">
        <w:t xml:space="preserve">annual </w:t>
      </w:r>
      <w:r>
        <w:t>burden.</w:t>
      </w:r>
    </w:p>
    <w:p w:rsidR="00AB7AF8" w:rsidRDefault="00AB7AF8" w:rsidP="004D6484"/>
    <w:p w:rsidR="00E24986" w:rsidRDefault="00E24986" w:rsidP="00E24986">
      <w:r>
        <w:rPr>
          <w:b/>
          <w:bCs/>
        </w:rPr>
        <w:t>6(d)</w:t>
      </w:r>
      <w:r>
        <w:rPr>
          <w:b/>
          <w:bCs/>
        </w:rPr>
        <w:tab/>
        <w:t>Estimating the Respondent Universe and Total Burden and Costs</w:t>
      </w:r>
      <w:r>
        <w:t xml:space="preserve"> </w:t>
      </w:r>
    </w:p>
    <w:p w:rsidR="002573F4" w:rsidRDefault="002573F4" w:rsidP="00E24986"/>
    <w:p w:rsidR="00E24986" w:rsidRDefault="00E24986" w:rsidP="00E24986">
      <w:pPr>
        <w:ind w:firstLine="720"/>
      </w:pPr>
      <w:r>
        <w:t xml:space="preserve">Worksheet 3 shows the total </w:t>
      </w:r>
      <w:r w:rsidR="004E40D3">
        <w:t xml:space="preserve">annual </w:t>
      </w:r>
      <w:r>
        <w:t xml:space="preserve">respondent hourly burdens and costs which was taken from section 6(b) above for the estimated </w:t>
      </w:r>
      <w:r w:rsidR="00BD3D5A">
        <w:t>211</w:t>
      </w:r>
      <w:r>
        <w:t xml:space="preserve"> respondents.  The total </w:t>
      </w:r>
      <w:r w:rsidR="004E40D3">
        <w:t xml:space="preserve">annual </w:t>
      </w:r>
      <w:r>
        <w:t xml:space="preserve">labor burden for the respondents was estimated to be </w:t>
      </w:r>
      <w:r w:rsidR="001356C8">
        <w:t>70.3</w:t>
      </w:r>
      <w:r w:rsidR="00975DE0">
        <w:t xml:space="preserve"> hours </w:t>
      </w:r>
      <w:r w:rsidR="00402245">
        <w:t>(</w:t>
      </w:r>
      <w:r w:rsidR="00975DE0">
        <w:t>$</w:t>
      </w:r>
      <w:r w:rsidR="001356C8">
        <w:t>4</w:t>
      </w:r>
      <w:r w:rsidR="00402245">
        <w:t>,</w:t>
      </w:r>
      <w:r w:rsidR="00AF5898">
        <w:t>6</w:t>
      </w:r>
      <w:r w:rsidR="00875051">
        <w:t>74</w:t>
      </w:r>
      <w:r w:rsidR="00402245">
        <w:t>)</w:t>
      </w:r>
      <w:r w:rsidR="00D50273">
        <w:t>.</w:t>
      </w:r>
    </w:p>
    <w:p w:rsidR="00222E0F" w:rsidRDefault="00222E0F" w:rsidP="00E24986">
      <w:pPr>
        <w:ind w:firstLine="720"/>
      </w:pPr>
    </w:p>
    <w:p w:rsidR="00E24986" w:rsidRDefault="00E24986" w:rsidP="00E24986">
      <w:pPr>
        <w:jc w:val="center"/>
        <w:rPr>
          <w:b/>
          <w:bCs/>
        </w:rPr>
      </w:pPr>
      <w:r>
        <w:rPr>
          <w:b/>
          <w:bCs/>
        </w:rPr>
        <w:t>Worksheet 3:  Annual Total Respondent Labor Burden/Cost Estimates</w:t>
      </w:r>
    </w:p>
    <w:p w:rsidR="00E24986" w:rsidRDefault="00E24986" w:rsidP="00E24986"/>
    <w:tbl>
      <w:tblPr>
        <w:tblW w:w="0" w:type="auto"/>
        <w:jc w:val="center"/>
        <w:tblLayout w:type="fixed"/>
        <w:tblCellMar>
          <w:left w:w="120" w:type="dxa"/>
          <w:right w:w="120" w:type="dxa"/>
        </w:tblCellMar>
        <w:tblLook w:val="0000"/>
      </w:tblPr>
      <w:tblGrid>
        <w:gridCol w:w="3510"/>
        <w:gridCol w:w="2700"/>
        <w:gridCol w:w="2790"/>
      </w:tblGrid>
      <w:tr w:rsidR="00E24986" w:rsidTr="00B425A8">
        <w:trPr>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E24986" w:rsidRDefault="00E24986" w:rsidP="00B425A8">
            <w:pPr>
              <w:jc w:val="center"/>
              <w:rPr>
                <w:b/>
                <w:bCs/>
              </w:rPr>
            </w:pPr>
            <w:r>
              <w:rPr>
                <w:b/>
                <w:bCs/>
              </w:rPr>
              <w:t>Collection</w:t>
            </w:r>
          </w:p>
          <w:p w:rsidR="00E24986" w:rsidRDefault="00E24986" w:rsidP="00B425A8">
            <w:pPr>
              <w:jc w:val="center"/>
              <w:rPr>
                <w:b/>
                <w:bCs/>
              </w:rPr>
            </w:pPr>
            <w:r>
              <w:rPr>
                <w:b/>
                <w:bCs/>
              </w:rPr>
              <w:t xml:space="preserve"> Activities</w:t>
            </w:r>
          </w:p>
        </w:tc>
        <w:tc>
          <w:tcPr>
            <w:tcW w:w="2700" w:type="dxa"/>
            <w:tcBorders>
              <w:top w:val="double" w:sz="7" w:space="0" w:color="000000"/>
              <w:left w:val="single" w:sz="7" w:space="0" w:color="000000"/>
              <w:bottom w:val="double" w:sz="7" w:space="0" w:color="000000"/>
              <w:right w:val="single" w:sz="7" w:space="0" w:color="000000"/>
            </w:tcBorders>
            <w:vAlign w:val="center"/>
          </w:tcPr>
          <w:p w:rsidR="00E24986" w:rsidRDefault="00E24986" w:rsidP="00B425A8">
            <w:pPr>
              <w:jc w:val="center"/>
              <w:rPr>
                <w:b/>
                <w:bCs/>
              </w:rPr>
            </w:pPr>
            <w:r>
              <w:rPr>
                <w:b/>
                <w:bCs/>
              </w:rPr>
              <w:t>Total Labor Hours</w:t>
            </w:r>
          </w:p>
          <w:p w:rsidR="00E24986" w:rsidRDefault="00E24986" w:rsidP="00B425A8">
            <w:pPr>
              <w:jc w:val="center"/>
              <w:rPr>
                <w:b/>
                <w:bCs/>
              </w:rPr>
            </w:pPr>
            <w:r>
              <w:rPr>
                <w:b/>
                <w:bCs/>
              </w:rPr>
              <w:t>Per Year</w:t>
            </w:r>
          </w:p>
        </w:tc>
        <w:tc>
          <w:tcPr>
            <w:tcW w:w="2790" w:type="dxa"/>
            <w:tcBorders>
              <w:top w:val="double" w:sz="7" w:space="0" w:color="000000"/>
              <w:left w:val="single" w:sz="7" w:space="0" w:color="000000"/>
              <w:bottom w:val="double" w:sz="7" w:space="0" w:color="000000"/>
              <w:right w:val="single" w:sz="7" w:space="0" w:color="000000"/>
            </w:tcBorders>
            <w:vAlign w:val="center"/>
          </w:tcPr>
          <w:p w:rsidR="00E24986" w:rsidRDefault="00E24986" w:rsidP="00B425A8">
            <w:pPr>
              <w:jc w:val="center"/>
              <w:rPr>
                <w:b/>
                <w:bCs/>
              </w:rPr>
            </w:pPr>
            <w:r>
              <w:rPr>
                <w:b/>
                <w:bCs/>
              </w:rPr>
              <w:t>Total Labor Cost</w:t>
            </w:r>
          </w:p>
          <w:p w:rsidR="00E24986" w:rsidRDefault="00E24986" w:rsidP="00B425A8">
            <w:pPr>
              <w:jc w:val="center"/>
              <w:rPr>
                <w:b/>
                <w:bCs/>
              </w:rPr>
            </w:pPr>
            <w:r>
              <w:rPr>
                <w:b/>
                <w:bCs/>
              </w:rPr>
              <w:t>Per Year</w:t>
            </w:r>
          </w:p>
        </w:tc>
      </w:tr>
      <w:tr w:rsidR="00E24986" w:rsidTr="00B425A8">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 xml:space="preserve">1.  </w:t>
            </w:r>
            <w:r w:rsidR="00BD3D5A">
              <w:t>Read Instructions</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BD3D5A" w:rsidP="00B425A8">
            <w:pPr>
              <w:jc w:val="center"/>
            </w:pPr>
            <w:r>
              <w:t>17.6</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pPr>
              <w:jc w:val="center"/>
            </w:pPr>
            <w:r>
              <w:t>$</w:t>
            </w:r>
            <w:r w:rsidR="0016578B">
              <w:t>1</w:t>
            </w:r>
            <w:r w:rsidR="002573F4">
              <w:t>1</w:t>
            </w:r>
            <w:r w:rsidR="00875051">
              <w:t>69</w:t>
            </w:r>
          </w:p>
        </w:tc>
      </w:tr>
      <w:tr w:rsidR="00E24986" w:rsidTr="00B425A8">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 xml:space="preserve">2. </w:t>
            </w:r>
            <w:r w:rsidR="0016578B">
              <w:t xml:space="preserve"> Complete </w:t>
            </w:r>
            <w:r w:rsidR="00694254">
              <w:t>Form</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2573F4" w:rsidP="00B425A8">
            <w:pPr>
              <w:jc w:val="center"/>
            </w:pPr>
            <w:r>
              <w:t>52.7</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pPr>
              <w:jc w:val="center"/>
            </w:pPr>
            <w:r>
              <w:t>$</w:t>
            </w:r>
            <w:r w:rsidR="002573F4">
              <w:t>3</w:t>
            </w:r>
            <w:r w:rsidR="00875051">
              <w:t>505</w:t>
            </w:r>
          </w:p>
        </w:tc>
      </w:tr>
      <w:tr w:rsidR="00E24986" w:rsidTr="00B425A8">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pPr>
              <w:jc w:val="center"/>
            </w:pPr>
            <w:r>
              <w:t>TOTAL</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2573F4" w:rsidP="00B425A8">
            <w:pPr>
              <w:jc w:val="center"/>
            </w:pPr>
            <w:r>
              <w:t>70.3</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pPr>
              <w:jc w:val="center"/>
            </w:pPr>
            <w:r>
              <w:t>$</w:t>
            </w:r>
            <w:r w:rsidR="002573F4">
              <w:t>4</w:t>
            </w:r>
            <w:r w:rsidR="002448E3">
              <w:t>6</w:t>
            </w:r>
            <w:r w:rsidR="00875051">
              <w:t>74</w:t>
            </w:r>
          </w:p>
        </w:tc>
      </w:tr>
    </w:tbl>
    <w:p w:rsidR="002573F4" w:rsidRDefault="002573F4" w:rsidP="00AB7AF8"/>
    <w:p w:rsidR="00AB7AF8" w:rsidRDefault="00AB7AF8" w:rsidP="00AB7AF8">
      <w:pPr>
        <w:ind w:left="720" w:hanging="720"/>
        <w:rPr>
          <w:b/>
          <w:bCs/>
        </w:rPr>
      </w:pPr>
      <w:r>
        <w:rPr>
          <w:b/>
          <w:bCs/>
        </w:rPr>
        <w:t>6(e</w:t>
      </w:r>
      <w:proofErr w:type="gramStart"/>
      <w:r>
        <w:rPr>
          <w:b/>
          <w:bCs/>
        </w:rPr>
        <w:t>)  Bottom</w:t>
      </w:r>
      <w:proofErr w:type="gramEnd"/>
      <w:r>
        <w:rPr>
          <w:b/>
          <w:bCs/>
        </w:rPr>
        <w:t xml:space="preserve"> Line Burden Hours and Cost Tables</w:t>
      </w:r>
    </w:p>
    <w:p w:rsidR="002573F4" w:rsidRDefault="002573F4" w:rsidP="00AB7AF8">
      <w:pPr>
        <w:ind w:left="720" w:hanging="720"/>
      </w:pPr>
    </w:p>
    <w:p w:rsidR="00BF5FDD" w:rsidRDefault="00BF5FDD" w:rsidP="00BF5FDD">
      <w:pPr>
        <w:ind w:firstLine="700"/>
      </w:pPr>
      <w:r>
        <w:rPr>
          <w:i/>
          <w:iCs/>
        </w:rPr>
        <w:t xml:space="preserve"> (</w:t>
      </w:r>
      <w:proofErr w:type="spellStart"/>
      <w:r>
        <w:rPr>
          <w:i/>
          <w:iCs/>
        </w:rPr>
        <w:t>i</w:t>
      </w:r>
      <w:proofErr w:type="spellEnd"/>
      <w:r>
        <w:rPr>
          <w:i/>
          <w:iCs/>
        </w:rPr>
        <w:t>)  Respondent Tally</w:t>
      </w:r>
      <w:r>
        <w:t xml:space="preserve"> </w:t>
      </w:r>
    </w:p>
    <w:p w:rsidR="00BF5FDD" w:rsidRDefault="00BF5FDD" w:rsidP="00BF5FDD">
      <w:pPr>
        <w:ind w:firstLine="1440"/>
      </w:pPr>
    </w:p>
    <w:p w:rsidR="00BF5FDD" w:rsidRDefault="00BF5FDD" w:rsidP="00BF5FDD">
      <w:pPr>
        <w:ind w:firstLine="700"/>
      </w:pPr>
      <w:r>
        <w:t>Respondent Total Annual Burden =</w:t>
      </w:r>
      <w:r w:rsidR="008A43AB">
        <w:t xml:space="preserve"> </w:t>
      </w:r>
      <w:r w:rsidR="002573F4">
        <w:t>70</w:t>
      </w:r>
      <w:r>
        <w:t xml:space="preserve"> hours</w:t>
      </w:r>
    </w:p>
    <w:p w:rsidR="00BF5FDD" w:rsidRDefault="00BF5FDD" w:rsidP="00BF5FDD">
      <w:pPr>
        <w:ind w:firstLine="700"/>
      </w:pPr>
    </w:p>
    <w:p w:rsidR="00BF5FDD" w:rsidRDefault="00BF5FDD" w:rsidP="00BF5FDD">
      <w:pPr>
        <w:ind w:firstLine="700"/>
      </w:pPr>
      <w:r>
        <w:t>Respondent Total Annual Labor Cost = $</w:t>
      </w:r>
      <w:r w:rsidR="002448E3">
        <w:t>46</w:t>
      </w:r>
      <w:r w:rsidR="00875051">
        <w:t>74</w:t>
      </w:r>
    </w:p>
    <w:p w:rsidR="00BF5FDD" w:rsidRDefault="00BF5FDD" w:rsidP="00BF5FDD">
      <w:pPr>
        <w:ind w:firstLine="700"/>
      </w:pPr>
    </w:p>
    <w:p w:rsidR="00BF5FDD" w:rsidRPr="009E2021" w:rsidRDefault="00BF5FDD" w:rsidP="00BF5FDD">
      <w:pPr>
        <w:ind w:firstLine="700"/>
      </w:pPr>
    </w:p>
    <w:p w:rsidR="00BF5FDD" w:rsidRDefault="00BF5FDD" w:rsidP="00BF5FDD">
      <w:pPr>
        <w:tabs>
          <w:tab w:val="left" w:pos="-1440"/>
        </w:tabs>
        <w:ind w:left="4320" w:hanging="3620"/>
      </w:pPr>
      <w:r>
        <w:rPr>
          <w:i/>
          <w:iCs/>
        </w:rPr>
        <w:t>(ii) The Agency Tally</w:t>
      </w:r>
      <w:r>
        <w:tab/>
      </w:r>
      <w:r>
        <w:tab/>
      </w:r>
    </w:p>
    <w:p w:rsidR="00BF5FDD" w:rsidRDefault="00BF5FDD" w:rsidP="00BF5FDD">
      <w:pPr>
        <w:ind w:firstLine="700"/>
      </w:pPr>
    </w:p>
    <w:p w:rsidR="00BF5FDD" w:rsidRDefault="00BF5FDD" w:rsidP="00BF5FDD">
      <w:pPr>
        <w:ind w:firstLine="700"/>
      </w:pPr>
      <w:r>
        <w:t xml:space="preserve">Agency Total Annual Burden = </w:t>
      </w:r>
      <w:r w:rsidR="002573F4">
        <w:t>40</w:t>
      </w:r>
      <w:r>
        <w:t xml:space="preserve"> hours</w:t>
      </w:r>
    </w:p>
    <w:p w:rsidR="00BF5FDD" w:rsidRDefault="00BF5FDD" w:rsidP="00BF5FDD">
      <w:pPr>
        <w:ind w:firstLine="700"/>
      </w:pPr>
    </w:p>
    <w:p w:rsidR="00BF5FDD" w:rsidRDefault="00BF5FDD" w:rsidP="00BF5FDD">
      <w:pPr>
        <w:ind w:firstLine="700"/>
      </w:pPr>
      <w:r>
        <w:t>Agency Total Annual Cost = $</w:t>
      </w:r>
      <w:r w:rsidR="002448E3">
        <w:t>58</w:t>
      </w:r>
      <w:r w:rsidR="00875051">
        <w:t>88</w:t>
      </w:r>
    </w:p>
    <w:p w:rsidR="00BF5FDD" w:rsidRDefault="00BF5FDD" w:rsidP="00BF5FDD">
      <w:pPr>
        <w:ind w:firstLine="700"/>
      </w:pPr>
    </w:p>
    <w:p w:rsidR="00BF5FDD" w:rsidRDefault="00694254" w:rsidP="00BF5FDD">
      <w:pPr>
        <w:ind w:left="1440" w:hanging="740"/>
      </w:pPr>
      <w:r>
        <w:rPr>
          <w:i/>
          <w:iCs/>
        </w:rPr>
        <w:t>(iii) Variations i</w:t>
      </w:r>
      <w:r w:rsidR="00BF5FDD">
        <w:rPr>
          <w:i/>
          <w:iCs/>
        </w:rPr>
        <w:t xml:space="preserve">n </w:t>
      </w:r>
      <w:proofErr w:type="gramStart"/>
      <w:r w:rsidR="00BF5FDD">
        <w:rPr>
          <w:i/>
          <w:iCs/>
        </w:rPr>
        <w:t>The</w:t>
      </w:r>
      <w:proofErr w:type="gramEnd"/>
      <w:r w:rsidR="00BF5FDD">
        <w:rPr>
          <w:i/>
          <w:iCs/>
        </w:rPr>
        <w:t xml:space="preserve"> Annual Bottom Line</w:t>
      </w:r>
      <w:r w:rsidR="00BF5FDD">
        <w:t>.</w:t>
      </w:r>
    </w:p>
    <w:p w:rsidR="00BF5FDD" w:rsidRDefault="00BF5FDD" w:rsidP="00BF5FDD"/>
    <w:p w:rsidR="00BF5FDD" w:rsidRDefault="00BF5FDD" w:rsidP="00BF5FDD">
      <w:pPr>
        <w:ind w:firstLine="720"/>
      </w:pPr>
      <w:r>
        <w:t>We do not expect any significant variations in the annual bottom line for the ambient air monitoring networks for the clearance period requested.</w:t>
      </w:r>
    </w:p>
    <w:p w:rsidR="00AB7AF8" w:rsidRPr="00B50BA8" w:rsidRDefault="00AB7AF8" w:rsidP="004D6484"/>
    <w:p w:rsidR="00590F70" w:rsidRDefault="00590F70" w:rsidP="00590F70">
      <w:r>
        <w:rPr>
          <w:b/>
          <w:bCs/>
        </w:rPr>
        <w:t>6(f</w:t>
      </w:r>
      <w:proofErr w:type="gramStart"/>
      <w:r>
        <w:rPr>
          <w:b/>
          <w:bCs/>
        </w:rPr>
        <w:t>)  Reasons</w:t>
      </w:r>
      <w:proofErr w:type="gramEnd"/>
      <w:r>
        <w:rPr>
          <w:b/>
          <w:bCs/>
        </w:rPr>
        <w:t xml:space="preserve"> for Change in Burden</w:t>
      </w:r>
    </w:p>
    <w:p w:rsidR="00467F6D" w:rsidRDefault="00467F6D" w:rsidP="004D6484"/>
    <w:p w:rsidR="00590F70" w:rsidRPr="00975DE0" w:rsidRDefault="0021672A" w:rsidP="0021672A">
      <w:pPr>
        <w:ind w:firstLine="720"/>
        <w:rPr>
          <w:color w:val="FF0000"/>
        </w:rPr>
      </w:pPr>
      <w:r w:rsidRPr="0021672A">
        <w:t xml:space="preserve">EPA </w:t>
      </w:r>
      <w:r w:rsidR="00975DE0">
        <w:t>require</w:t>
      </w:r>
      <w:r w:rsidR="002448E3">
        <w:t>s</w:t>
      </w:r>
      <w:r w:rsidR="00975DE0">
        <w:t xml:space="preserve"> monitoring organization to s</w:t>
      </w:r>
      <w:r w:rsidR="00D64BB4">
        <w:t xml:space="preserve">ubmit information </w:t>
      </w:r>
      <w:r w:rsidR="00975DE0">
        <w:t>to EPA on a</w:t>
      </w:r>
      <w:r w:rsidR="002448E3">
        <w:t>n</w:t>
      </w:r>
      <w:r w:rsidR="00975DE0">
        <w:t xml:space="preserve"> annual basis on the specialty gas vendors they use in order to ensure specialty gas producer participation in the Ambient Air Protocol Gas Verification Program.  </w:t>
      </w:r>
      <w:r w:rsidR="0006029C">
        <w:t>There is no change in burden.</w:t>
      </w:r>
    </w:p>
    <w:p w:rsidR="00B16D01" w:rsidRDefault="00B16D01" w:rsidP="004D6484"/>
    <w:p w:rsidR="00590F70" w:rsidRDefault="00590F70" w:rsidP="00590F70">
      <w:r>
        <w:rPr>
          <w:b/>
          <w:bCs/>
        </w:rPr>
        <w:t>6(g</w:t>
      </w:r>
      <w:proofErr w:type="gramStart"/>
      <w:r>
        <w:rPr>
          <w:b/>
          <w:bCs/>
        </w:rPr>
        <w:t>)  Burden</w:t>
      </w:r>
      <w:proofErr w:type="gramEnd"/>
      <w:r>
        <w:rPr>
          <w:b/>
          <w:bCs/>
        </w:rPr>
        <w:t xml:space="preserve"> Statement</w:t>
      </w:r>
    </w:p>
    <w:p w:rsidR="00590F70" w:rsidRDefault="00590F70" w:rsidP="004D6484"/>
    <w:p w:rsidR="00B16D01" w:rsidRDefault="00B16D01" w:rsidP="00B16D01">
      <w:pPr>
        <w:ind w:firstLine="720"/>
        <w:rPr>
          <w:rFonts w:ascii="URW Egypt No 2 Med" w:hAnsi="URW Egypt No 2 Med" w:cs="URW Egypt No 2 Med"/>
        </w:rPr>
      </w:pPr>
      <w:r>
        <w:t>The annual public reporting and recordkeeping burden for this collection of information is estimated to average</w:t>
      </w:r>
      <w:r w:rsidR="00894E60">
        <w:t xml:space="preserve"> </w:t>
      </w:r>
      <w:r w:rsidR="00402245">
        <w:t>20</w:t>
      </w:r>
      <w:r w:rsidR="00975DE0">
        <w:t xml:space="preserve"> minutes</w:t>
      </w:r>
      <w:r>
        <w:t xml:space="preserve"> per </w:t>
      </w:r>
      <w:r w:rsidR="0021672A">
        <w:t>response</w:t>
      </w:r>
      <w:r>
        <w:t>.  Burden means the total time, effort, or financial resources expended by persons to generate, maintain, retain, or disclose or provide information to or for a Federal agency.  This includes the time needed to review instructions; develop, acquire</w:t>
      </w:r>
      <w:r w:rsidR="002573F4">
        <w:t xml:space="preserve"> </w:t>
      </w:r>
      <w:r>
        <w:t xml:space="preserve">and verifying information, processing and maintaining information, and disclosing and providing information;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URW Egypt No 2 Med" w:hAnsi="URW Egypt No 2 Med" w:cs="URW Egypt No 2 Med"/>
        </w:rPr>
        <w:t xml:space="preserve"> </w:t>
      </w:r>
    </w:p>
    <w:p w:rsidR="00B16D01" w:rsidRDefault="00B16D01" w:rsidP="00B16D01">
      <w:pPr>
        <w:rPr>
          <w:rFonts w:ascii="URW Egypt No 2 Med" w:hAnsi="URW Egypt No 2 Med" w:cs="URW Egypt No 2 Med"/>
        </w:rPr>
      </w:pPr>
    </w:p>
    <w:p w:rsidR="00B16D01" w:rsidRPr="00F7493B" w:rsidRDefault="00B16D01" w:rsidP="00B16D01">
      <w:pPr>
        <w:ind w:firstLine="720"/>
      </w:pPr>
      <w:r w:rsidRPr="00F7493B">
        <w:t xml:space="preserve">To allow comment on the Agency's need for this information, the accuracy of the provided burden estimates, and any suggested methods for minimizing respondent burden, including the use of automated collection techniques, EPA established a public docket for this ICR under Docket ID No. </w:t>
      </w:r>
      <w:r w:rsidR="0021672A" w:rsidRPr="00F7493B">
        <w:t>EPA-HQ-</w:t>
      </w:r>
      <w:r w:rsidRPr="00F7493B">
        <w:t>OAR-20</w:t>
      </w:r>
      <w:r w:rsidR="00F7493B" w:rsidRPr="00F7493B">
        <w:t>10</w:t>
      </w:r>
      <w:r w:rsidRPr="00F7493B">
        <w:t>-0</w:t>
      </w:r>
      <w:r w:rsidR="00F7493B" w:rsidRPr="00F7493B">
        <w:t>050</w:t>
      </w:r>
      <w:r w:rsidRPr="00F7493B">
        <w:t xml:space="preserve"> which has been available for public viewing at the Air and Radiation Docket and Information Center Docket in the EPA Docket Center (EPA/DC), </w:t>
      </w:r>
      <w:r w:rsidR="004E40D3">
        <w:t>WJC</w:t>
      </w:r>
      <w:r w:rsidRPr="00F7493B">
        <w:t xml:space="preserve"> West, Room </w:t>
      </w:r>
      <w:r w:rsidR="0021672A" w:rsidRPr="00F7493B">
        <w:t>3334</w:t>
      </w:r>
      <w:r w:rsidRPr="00F7493B">
        <w:t>, 1301 Constitution Ave., NW, Washington, DC.  The EPA Docket Center Public Reading Room is open from 8:30 a.m. to 4:30 p.m., Monday through Friday, excluding legal holidays.  The telephone number for the Reading Room is (202) 566-1744, and the telephone number for the Air and Radiation Docket and</w:t>
      </w:r>
      <w:r w:rsidRPr="00F7493B">
        <w:rPr>
          <w:b/>
          <w:bCs/>
        </w:rPr>
        <w:t xml:space="preserve"> </w:t>
      </w:r>
      <w:r w:rsidRPr="00F7493B">
        <w:t>Information</w:t>
      </w:r>
      <w:r w:rsidRPr="00F7493B">
        <w:rPr>
          <w:b/>
          <w:bCs/>
        </w:rPr>
        <w:t xml:space="preserve"> </w:t>
      </w:r>
      <w:r w:rsidRPr="00F7493B">
        <w:t xml:space="preserve">Center Docket is (202) 566-1742.  </w:t>
      </w:r>
      <w:r w:rsidR="0021672A" w:rsidRPr="00F7493B">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21672A" w:rsidRPr="00F7493B">
            <w:t>725 17th Street, NW</w:t>
          </w:r>
        </w:smartTag>
        <w:r w:rsidR="0021672A" w:rsidRPr="00F7493B">
          <w:t xml:space="preserve">, </w:t>
        </w:r>
        <w:smartTag w:uri="urn:schemas-microsoft-com:office:smarttags" w:element="City">
          <w:r w:rsidR="0021672A" w:rsidRPr="00F7493B">
            <w:t>Washington</w:t>
          </w:r>
        </w:smartTag>
        <w:r w:rsidR="0021672A" w:rsidRPr="00F7493B">
          <w:t xml:space="preserve">, </w:t>
        </w:r>
        <w:smartTag w:uri="urn:schemas-microsoft-com:office:smarttags" w:element="State">
          <w:r w:rsidR="0021672A" w:rsidRPr="00F7493B">
            <w:t>D.C.</w:t>
          </w:r>
        </w:smartTag>
        <w:r w:rsidR="0021672A" w:rsidRPr="00F7493B">
          <w:t xml:space="preserve"> </w:t>
        </w:r>
        <w:smartTag w:uri="urn:schemas-microsoft-com:office:smarttags" w:element="PostalCode">
          <w:r w:rsidR="0021672A" w:rsidRPr="00F7493B">
            <w:t>20503</w:t>
          </w:r>
        </w:smartTag>
      </w:smartTag>
      <w:r w:rsidR="0021672A" w:rsidRPr="00F7493B">
        <w:t>, Attention: Desk Officer for EPA.  Please include the EPA Docket ID</w:t>
      </w:r>
      <w:r w:rsidR="0021672A" w:rsidRPr="00F7493B">
        <w:rPr>
          <w:rFonts w:ascii="Courier New" w:hAnsi="Courier New" w:cs="Courier New"/>
        </w:rPr>
        <w:t xml:space="preserve"> </w:t>
      </w:r>
      <w:r w:rsidR="0021672A" w:rsidRPr="00F7493B">
        <w:t>Number EPA-HQ-OAR-20</w:t>
      </w:r>
      <w:r w:rsidR="00F7493B" w:rsidRPr="00F7493B">
        <w:t>10</w:t>
      </w:r>
      <w:r w:rsidR="0021672A" w:rsidRPr="00F7493B">
        <w:t>-0</w:t>
      </w:r>
      <w:r w:rsidR="00F7493B" w:rsidRPr="00F7493B">
        <w:t>050</w:t>
      </w:r>
      <w:r w:rsidR="0021672A" w:rsidRPr="00F7493B">
        <w:t xml:space="preserve"> and </w:t>
      </w:r>
      <w:r w:rsidR="0021672A" w:rsidRPr="008227A3">
        <w:t>OMB Control Number 2060-</w:t>
      </w:r>
      <w:r w:rsidR="004E40D3">
        <w:t>0648</w:t>
      </w:r>
      <w:r w:rsidR="0021672A" w:rsidRPr="00F7493B">
        <w:t xml:space="preserve"> in any correspondence.</w:t>
      </w:r>
    </w:p>
    <w:p w:rsidR="00590F70" w:rsidRDefault="00590F70" w:rsidP="004D6484"/>
    <w:p w:rsidR="00590F70" w:rsidRDefault="00590F70" w:rsidP="004D6484"/>
    <w:p w:rsidR="00590F70" w:rsidRDefault="00590F70" w:rsidP="004D6484"/>
    <w:p w:rsidR="00590F70" w:rsidRDefault="00590F70" w:rsidP="00590F70">
      <w:pPr>
        <w:jc w:val="center"/>
        <w:rPr>
          <w:b/>
          <w:bCs/>
        </w:rPr>
      </w:pPr>
      <w:r>
        <w:rPr>
          <w:b/>
          <w:bCs/>
        </w:rPr>
        <w:t>PART B OF SUPPORTING STATEMENT</w:t>
      </w:r>
    </w:p>
    <w:p w:rsidR="00590F70" w:rsidRPr="003D272A" w:rsidRDefault="00590F70" w:rsidP="00590F70">
      <w:pPr>
        <w:rPr>
          <w:color w:val="000000"/>
        </w:rPr>
      </w:pPr>
    </w:p>
    <w:p w:rsidR="00590F70" w:rsidRDefault="00590F70" w:rsidP="00590F70">
      <w:pPr>
        <w:ind w:firstLine="720"/>
        <w:rPr>
          <w:color w:val="000000"/>
        </w:rPr>
      </w:pPr>
      <w:r w:rsidRPr="003D272A">
        <w:rPr>
          <w:color w:val="000000"/>
        </w:rPr>
        <w:tab/>
      </w:r>
    </w:p>
    <w:p w:rsidR="00590F70" w:rsidRDefault="00590F70" w:rsidP="00590F70">
      <w:pPr>
        <w:ind w:firstLine="720"/>
      </w:pPr>
      <w:r w:rsidRPr="003D272A">
        <w:rPr>
          <w:color w:val="000000"/>
        </w:rPr>
        <w:t xml:space="preserve">This section is not applicable </w:t>
      </w:r>
      <w:r>
        <w:rPr>
          <w:color w:val="000000"/>
        </w:rPr>
        <w:t xml:space="preserve">to this ICR </w:t>
      </w:r>
      <w:r w:rsidRPr="003D272A">
        <w:rPr>
          <w:color w:val="000000"/>
        </w:rPr>
        <w:t xml:space="preserve">because statistical methods are not used in </w:t>
      </w:r>
      <w:r>
        <w:rPr>
          <w:color w:val="000000"/>
        </w:rPr>
        <w:t xml:space="preserve">the </w:t>
      </w:r>
      <w:r w:rsidRPr="003D272A">
        <w:rPr>
          <w:color w:val="000000"/>
        </w:rPr>
        <w:t>data col</w:t>
      </w:r>
      <w:r w:rsidR="00D64BB4">
        <w:rPr>
          <w:color w:val="000000"/>
        </w:rPr>
        <w:t>lection</w:t>
      </w:r>
      <w:r w:rsidRPr="003D272A">
        <w:rPr>
          <w:color w:val="000000"/>
        </w:rPr>
        <w:t>.</w:t>
      </w:r>
    </w:p>
    <w:p w:rsidR="00590F70" w:rsidRPr="00B50BA8" w:rsidRDefault="00590F70" w:rsidP="004D6484"/>
    <w:p w:rsidR="006F03A0" w:rsidRPr="00B50BA8" w:rsidRDefault="00972937" w:rsidP="004D6484">
      <w:r w:rsidRPr="00B50BA8">
        <w:tab/>
      </w:r>
    </w:p>
    <w:p w:rsidR="00467F6D" w:rsidRPr="00B50BA8" w:rsidRDefault="006F03A0" w:rsidP="004D6484">
      <w:r w:rsidRPr="00B50BA8">
        <w:tab/>
      </w:r>
      <w:r w:rsidR="00467F6D" w:rsidRPr="00B50BA8">
        <w:tab/>
      </w:r>
    </w:p>
    <w:sectPr w:rsidR="00467F6D" w:rsidRPr="00B50BA8" w:rsidSect="00C94653">
      <w:footerReference w:type="even" r:id="rId7"/>
      <w:footerReference w:type="default" r:id="rId8"/>
      <w:pgSz w:w="12240" w:h="15840" w:code="1"/>
      <w:pgMar w:top="1440" w:right="1440" w:bottom="1440" w:left="1440" w:header="1296" w:footer="8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AC" w:rsidRDefault="00D448AC">
      <w:r>
        <w:separator/>
      </w:r>
    </w:p>
  </w:endnote>
  <w:endnote w:type="continuationSeparator" w:id="0">
    <w:p w:rsidR="00D448AC" w:rsidRDefault="00D44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8" w:rsidRDefault="00905BE1" w:rsidP="00C94653">
    <w:pPr>
      <w:pStyle w:val="Footer"/>
      <w:framePr w:wrap="around" w:vAnchor="text" w:hAnchor="margin" w:xAlign="center" w:y="1"/>
      <w:rPr>
        <w:rStyle w:val="PageNumber"/>
      </w:rPr>
    </w:pPr>
    <w:r>
      <w:rPr>
        <w:rStyle w:val="PageNumber"/>
      </w:rPr>
      <w:fldChar w:fldCharType="begin"/>
    </w:r>
    <w:r w:rsidR="00550068">
      <w:rPr>
        <w:rStyle w:val="PageNumber"/>
      </w:rPr>
      <w:instrText xml:space="preserve">PAGE  </w:instrText>
    </w:r>
    <w:r>
      <w:rPr>
        <w:rStyle w:val="PageNumber"/>
      </w:rPr>
      <w:fldChar w:fldCharType="separate"/>
    </w:r>
    <w:r w:rsidR="00550068">
      <w:rPr>
        <w:rStyle w:val="PageNumber"/>
        <w:noProof/>
      </w:rPr>
      <w:t>15</w:t>
    </w:r>
    <w:r>
      <w:rPr>
        <w:rStyle w:val="PageNumber"/>
      </w:rPr>
      <w:fldChar w:fldCharType="end"/>
    </w:r>
  </w:p>
  <w:p w:rsidR="00550068" w:rsidRDefault="00550068" w:rsidP="00C946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8" w:rsidRDefault="00905BE1" w:rsidP="00C94653">
    <w:pPr>
      <w:pStyle w:val="Footer"/>
      <w:framePr w:wrap="around" w:vAnchor="text" w:hAnchor="margin" w:xAlign="center" w:y="1"/>
      <w:rPr>
        <w:rStyle w:val="PageNumber"/>
      </w:rPr>
    </w:pPr>
    <w:r>
      <w:rPr>
        <w:rStyle w:val="PageNumber"/>
      </w:rPr>
      <w:fldChar w:fldCharType="begin"/>
    </w:r>
    <w:r w:rsidR="00550068">
      <w:rPr>
        <w:rStyle w:val="PageNumber"/>
      </w:rPr>
      <w:instrText xml:space="preserve">PAGE  </w:instrText>
    </w:r>
    <w:r>
      <w:rPr>
        <w:rStyle w:val="PageNumber"/>
      </w:rPr>
      <w:fldChar w:fldCharType="separate"/>
    </w:r>
    <w:r w:rsidR="0006029C">
      <w:rPr>
        <w:rStyle w:val="PageNumber"/>
        <w:noProof/>
      </w:rPr>
      <w:t>9</w:t>
    </w:r>
    <w:r>
      <w:rPr>
        <w:rStyle w:val="PageNumber"/>
      </w:rPr>
      <w:fldChar w:fldCharType="end"/>
    </w:r>
  </w:p>
  <w:p w:rsidR="00550068" w:rsidRDefault="00550068" w:rsidP="00C946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AC" w:rsidRDefault="00D448AC">
      <w:r>
        <w:separator/>
      </w:r>
    </w:p>
  </w:footnote>
  <w:footnote w:type="continuationSeparator" w:id="0">
    <w:p w:rsidR="00D448AC" w:rsidRDefault="00D44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882"/>
    <w:multiLevelType w:val="hybridMultilevel"/>
    <w:tmpl w:val="1EF4F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D47F6C"/>
    <w:multiLevelType w:val="hybridMultilevel"/>
    <w:tmpl w:val="682E4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EB71673"/>
    <w:multiLevelType w:val="hybridMultilevel"/>
    <w:tmpl w:val="3BB02784"/>
    <w:lvl w:ilvl="0" w:tplc="36A4B39C">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236B1"/>
    <w:rsid w:val="00015D5D"/>
    <w:rsid w:val="000236B1"/>
    <w:rsid w:val="00026B95"/>
    <w:rsid w:val="00034F1A"/>
    <w:rsid w:val="00042B86"/>
    <w:rsid w:val="00043894"/>
    <w:rsid w:val="00051EBB"/>
    <w:rsid w:val="0006029C"/>
    <w:rsid w:val="0007289B"/>
    <w:rsid w:val="000B0E3D"/>
    <w:rsid w:val="000C0CD1"/>
    <w:rsid w:val="000C49AF"/>
    <w:rsid w:val="00115D65"/>
    <w:rsid w:val="00121725"/>
    <w:rsid w:val="001356C8"/>
    <w:rsid w:val="00154DE5"/>
    <w:rsid w:val="0016578B"/>
    <w:rsid w:val="00166921"/>
    <w:rsid w:val="00182A82"/>
    <w:rsid w:val="00182E75"/>
    <w:rsid w:val="00194679"/>
    <w:rsid w:val="00194C1D"/>
    <w:rsid w:val="001A0486"/>
    <w:rsid w:val="001A38D3"/>
    <w:rsid w:val="001D5146"/>
    <w:rsid w:val="001D7DFF"/>
    <w:rsid w:val="001E5594"/>
    <w:rsid w:val="001E70FC"/>
    <w:rsid w:val="001F3A5B"/>
    <w:rsid w:val="002044BA"/>
    <w:rsid w:val="002112B4"/>
    <w:rsid w:val="0021672A"/>
    <w:rsid w:val="00222E0F"/>
    <w:rsid w:val="0024107F"/>
    <w:rsid w:val="002448E3"/>
    <w:rsid w:val="002573F4"/>
    <w:rsid w:val="00266AE6"/>
    <w:rsid w:val="0027399E"/>
    <w:rsid w:val="002762E5"/>
    <w:rsid w:val="00295C80"/>
    <w:rsid w:val="002A3975"/>
    <w:rsid w:val="002A7F2A"/>
    <w:rsid w:val="002B0675"/>
    <w:rsid w:val="002B1BC5"/>
    <w:rsid w:val="002C1353"/>
    <w:rsid w:val="002C4A76"/>
    <w:rsid w:val="002D0308"/>
    <w:rsid w:val="002D7538"/>
    <w:rsid w:val="002E5A5C"/>
    <w:rsid w:val="002F43F2"/>
    <w:rsid w:val="00317608"/>
    <w:rsid w:val="00363349"/>
    <w:rsid w:val="003725DD"/>
    <w:rsid w:val="003730D4"/>
    <w:rsid w:val="003824F5"/>
    <w:rsid w:val="00387858"/>
    <w:rsid w:val="00392326"/>
    <w:rsid w:val="0039245B"/>
    <w:rsid w:val="00396202"/>
    <w:rsid w:val="003D7756"/>
    <w:rsid w:val="003F0CC2"/>
    <w:rsid w:val="003F1FFE"/>
    <w:rsid w:val="00402245"/>
    <w:rsid w:val="00404513"/>
    <w:rsid w:val="00432CB7"/>
    <w:rsid w:val="00452126"/>
    <w:rsid w:val="00466541"/>
    <w:rsid w:val="00467F6D"/>
    <w:rsid w:val="0047146B"/>
    <w:rsid w:val="0048034B"/>
    <w:rsid w:val="00487259"/>
    <w:rsid w:val="004A0DAB"/>
    <w:rsid w:val="004B5BA1"/>
    <w:rsid w:val="004C24B0"/>
    <w:rsid w:val="004C60BC"/>
    <w:rsid w:val="004D2C26"/>
    <w:rsid w:val="004D6484"/>
    <w:rsid w:val="004E330F"/>
    <w:rsid w:val="004E40D3"/>
    <w:rsid w:val="004F516C"/>
    <w:rsid w:val="00501839"/>
    <w:rsid w:val="00503E09"/>
    <w:rsid w:val="00510CE2"/>
    <w:rsid w:val="00513462"/>
    <w:rsid w:val="00544521"/>
    <w:rsid w:val="00545AA0"/>
    <w:rsid w:val="005461A2"/>
    <w:rsid w:val="0054799A"/>
    <w:rsid w:val="00550068"/>
    <w:rsid w:val="005623E4"/>
    <w:rsid w:val="00590F70"/>
    <w:rsid w:val="005B61E0"/>
    <w:rsid w:val="005C1300"/>
    <w:rsid w:val="005C77A4"/>
    <w:rsid w:val="005E22A0"/>
    <w:rsid w:val="00601831"/>
    <w:rsid w:val="0060710F"/>
    <w:rsid w:val="00607D54"/>
    <w:rsid w:val="00633CC7"/>
    <w:rsid w:val="0063498A"/>
    <w:rsid w:val="0066033D"/>
    <w:rsid w:val="00674976"/>
    <w:rsid w:val="00685D1A"/>
    <w:rsid w:val="00694254"/>
    <w:rsid w:val="006D5786"/>
    <w:rsid w:val="006E63AC"/>
    <w:rsid w:val="006F03A0"/>
    <w:rsid w:val="0070648F"/>
    <w:rsid w:val="00732405"/>
    <w:rsid w:val="007431A7"/>
    <w:rsid w:val="00762F10"/>
    <w:rsid w:val="0077430D"/>
    <w:rsid w:val="007748D2"/>
    <w:rsid w:val="00776B60"/>
    <w:rsid w:val="00790450"/>
    <w:rsid w:val="00790480"/>
    <w:rsid w:val="00790E4F"/>
    <w:rsid w:val="007A2BB8"/>
    <w:rsid w:val="007A6D07"/>
    <w:rsid w:val="007B1F14"/>
    <w:rsid w:val="007B544E"/>
    <w:rsid w:val="007D4EC2"/>
    <w:rsid w:val="007E5581"/>
    <w:rsid w:val="00807714"/>
    <w:rsid w:val="008227A3"/>
    <w:rsid w:val="00822EF5"/>
    <w:rsid w:val="0083568F"/>
    <w:rsid w:val="00854744"/>
    <w:rsid w:val="00855490"/>
    <w:rsid w:val="00855ADF"/>
    <w:rsid w:val="00862CAD"/>
    <w:rsid w:val="00875051"/>
    <w:rsid w:val="0089293D"/>
    <w:rsid w:val="00894E60"/>
    <w:rsid w:val="008A43AB"/>
    <w:rsid w:val="008B42A3"/>
    <w:rsid w:val="008B53AD"/>
    <w:rsid w:val="008C7CB1"/>
    <w:rsid w:val="008D349A"/>
    <w:rsid w:val="008F5773"/>
    <w:rsid w:val="00905BE1"/>
    <w:rsid w:val="00916ED7"/>
    <w:rsid w:val="0092319D"/>
    <w:rsid w:val="00944D84"/>
    <w:rsid w:val="0095164E"/>
    <w:rsid w:val="00972937"/>
    <w:rsid w:val="009750CD"/>
    <w:rsid w:val="00975DE0"/>
    <w:rsid w:val="00995860"/>
    <w:rsid w:val="009A1DF0"/>
    <w:rsid w:val="009A3E7A"/>
    <w:rsid w:val="009D545C"/>
    <w:rsid w:val="009D5F67"/>
    <w:rsid w:val="009E0FBA"/>
    <w:rsid w:val="009F32AB"/>
    <w:rsid w:val="00A01B99"/>
    <w:rsid w:val="00A05DD1"/>
    <w:rsid w:val="00A42B37"/>
    <w:rsid w:val="00A44FEA"/>
    <w:rsid w:val="00A64F67"/>
    <w:rsid w:val="00AA1820"/>
    <w:rsid w:val="00AB03A7"/>
    <w:rsid w:val="00AB7AF8"/>
    <w:rsid w:val="00AD58FF"/>
    <w:rsid w:val="00AF5898"/>
    <w:rsid w:val="00B13005"/>
    <w:rsid w:val="00B16D01"/>
    <w:rsid w:val="00B34379"/>
    <w:rsid w:val="00B425A8"/>
    <w:rsid w:val="00B50BA8"/>
    <w:rsid w:val="00B522B1"/>
    <w:rsid w:val="00B55E81"/>
    <w:rsid w:val="00B8594D"/>
    <w:rsid w:val="00B86601"/>
    <w:rsid w:val="00BA0B16"/>
    <w:rsid w:val="00BD17A9"/>
    <w:rsid w:val="00BD3D5A"/>
    <w:rsid w:val="00BD5A1B"/>
    <w:rsid w:val="00BE00E0"/>
    <w:rsid w:val="00BE4294"/>
    <w:rsid w:val="00BF5FDD"/>
    <w:rsid w:val="00C02793"/>
    <w:rsid w:val="00C10CCB"/>
    <w:rsid w:val="00C156D7"/>
    <w:rsid w:val="00C17004"/>
    <w:rsid w:val="00C2602E"/>
    <w:rsid w:val="00C26940"/>
    <w:rsid w:val="00C50F57"/>
    <w:rsid w:val="00C53F1D"/>
    <w:rsid w:val="00C63835"/>
    <w:rsid w:val="00C66D7F"/>
    <w:rsid w:val="00C721DA"/>
    <w:rsid w:val="00C83DCE"/>
    <w:rsid w:val="00C867F0"/>
    <w:rsid w:val="00C94653"/>
    <w:rsid w:val="00CC5E3E"/>
    <w:rsid w:val="00CE4C2F"/>
    <w:rsid w:val="00CF0807"/>
    <w:rsid w:val="00CF5FE5"/>
    <w:rsid w:val="00D16BAC"/>
    <w:rsid w:val="00D22E9A"/>
    <w:rsid w:val="00D24492"/>
    <w:rsid w:val="00D26C85"/>
    <w:rsid w:val="00D3156C"/>
    <w:rsid w:val="00D34CCA"/>
    <w:rsid w:val="00D443D2"/>
    <w:rsid w:val="00D448AC"/>
    <w:rsid w:val="00D50273"/>
    <w:rsid w:val="00D63208"/>
    <w:rsid w:val="00D64BB4"/>
    <w:rsid w:val="00D84289"/>
    <w:rsid w:val="00D879A7"/>
    <w:rsid w:val="00DA27E3"/>
    <w:rsid w:val="00DA4FD2"/>
    <w:rsid w:val="00DB68F9"/>
    <w:rsid w:val="00DF3EC8"/>
    <w:rsid w:val="00DF49B5"/>
    <w:rsid w:val="00E10339"/>
    <w:rsid w:val="00E125CC"/>
    <w:rsid w:val="00E241AE"/>
    <w:rsid w:val="00E24986"/>
    <w:rsid w:val="00E3173C"/>
    <w:rsid w:val="00E60394"/>
    <w:rsid w:val="00E72EA1"/>
    <w:rsid w:val="00EB7301"/>
    <w:rsid w:val="00EC180F"/>
    <w:rsid w:val="00ED6841"/>
    <w:rsid w:val="00EE0B12"/>
    <w:rsid w:val="00EE7B4C"/>
    <w:rsid w:val="00EF4327"/>
    <w:rsid w:val="00F027F3"/>
    <w:rsid w:val="00F02A9E"/>
    <w:rsid w:val="00F0452C"/>
    <w:rsid w:val="00F13187"/>
    <w:rsid w:val="00F1644B"/>
    <w:rsid w:val="00F249CE"/>
    <w:rsid w:val="00F35BF3"/>
    <w:rsid w:val="00F46139"/>
    <w:rsid w:val="00F61AA1"/>
    <w:rsid w:val="00F679A3"/>
    <w:rsid w:val="00F7493B"/>
    <w:rsid w:val="00F822BE"/>
    <w:rsid w:val="00F87F5F"/>
    <w:rsid w:val="00FA2B3D"/>
    <w:rsid w:val="00FA3770"/>
    <w:rsid w:val="00FA3A0B"/>
    <w:rsid w:val="00FE5A78"/>
    <w:rsid w:val="00FE6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7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paragraph" w:styleId="BalloonText">
    <w:name w:val="Balloon Text"/>
    <w:basedOn w:val="Normal"/>
    <w:semiHidden/>
    <w:rsid w:val="00182E75"/>
    <w:rPr>
      <w:rFonts w:ascii="Tahoma" w:hAnsi="Tahoma" w:cs="Tahoma"/>
      <w:sz w:val="16"/>
      <w:szCs w:val="16"/>
    </w:rPr>
  </w:style>
  <w:style w:type="character" w:styleId="HTMLCite">
    <w:name w:val="HTML Cite"/>
    <w:basedOn w:val="DefaultParagraphFont"/>
    <w:uiPriority w:val="99"/>
    <w:unhideWhenUsed/>
    <w:rsid w:val="00762F10"/>
    <w:rPr>
      <w:i w:val="0"/>
      <w:iCs w:val="0"/>
      <w:color w:val="0099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EPA</Company>
  <LinksUpToDate>false</LinksUpToDate>
  <CharactersWithSpaces>22932</CharactersWithSpaces>
  <SharedDoc>false</SharedDoc>
  <HLinks>
    <vt:vector size="6" baseType="variant">
      <vt:variant>
        <vt:i4>851981</vt:i4>
      </vt:variant>
      <vt:variant>
        <vt:i4>6</vt:i4>
      </vt:variant>
      <vt:variant>
        <vt:i4>0</vt:i4>
      </vt:variant>
      <vt:variant>
        <vt:i4>5</vt:i4>
      </vt:variant>
      <vt:variant>
        <vt:lpwstr>http://www.jsc./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creator>bmillar</dc:creator>
  <cp:lastModifiedBy>Courtney Kerwin</cp:lastModifiedBy>
  <cp:revision>4</cp:revision>
  <cp:lastPrinted>2010-01-21T19:42:00Z</cp:lastPrinted>
  <dcterms:created xsi:type="dcterms:W3CDTF">2013-11-07T13:03:00Z</dcterms:created>
  <dcterms:modified xsi:type="dcterms:W3CDTF">2013-11-07T13:13:00Z</dcterms:modified>
</cp:coreProperties>
</file>