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AE" w:rsidRPr="00837363" w:rsidRDefault="009C4AAE" w:rsidP="009C4AAE">
      <w:pPr>
        <w:jc w:val="center"/>
        <w:rPr>
          <w:rFonts w:cstheme="minorHAnsi"/>
          <w:sz w:val="24"/>
          <w:szCs w:val="24"/>
        </w:rPr>
      </w:pPr>
      <w:r w:rsidRPr="00837363">
        <w:rPr>
          <w:rFonts w:cstheme="minorHAnsi"/>
          <w:sz w:val="24"/>
          <w:szCs w:val="24"/>
        </w:rPr>
        <w:t>A</w:t>
      </w:r>
      <w:r w:rsidR="00C268AA">
        <w:rPr>
          <w:rFonts w:cstheme="minorHAnsi"/>
          <w:sz w:val="24"/>
          <w:szCs w:val="24"/>
        </w:rPr>
        <w:t>ttachment 3</w:t>
      </w:r>
      <w:r>
        <w:rPr>
          <w:rFonts w:cstheme="minorHAnsi"/>
          <w:sz w:val="24"/>
          <w:szCs w:val="24"/>
        </w:rPr>
        <w:t>.1</w:t>
      </w:r>
    </w:p>
    <w:p w:rsidR="009C4AAE" w:rsidRPr="00837363" w:rsidRDefault="009C4AAE" w:rsidP="009C4AAE">
      <w:pPr>
        <w:jc w:val="center"/>
        <w:rPr>
          <w:rFonts w:cstheme="minorHAnsi"/>
          <w:sz w:val="24"/>
          <w:szCs w:val="24"/>
        </w:rPr>
      </w:pP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9C4AAE" w:rsidRDefault="009C4AAE" w:rsidP="009C4AAE">
      <w:pPr>
        <w:jc w:val="center"/>
        <w:rPr>
          <w:rFonts w:cstheme="minorHAnsi"/>
          <w:b/>
          <w:sz w:val="24"/>
          <w:szCs w:val="24"/>
        </w:rPr>
      </w:pPr>
      <w:r w:rsidRPr="00837363">
        <w:rPr>
          <w:rFonts w:cstheme="minorHAnsi"/>
          <w:b/>
          <w:sz w:val="24"/>
          <w:szCs w:val="24"/>
        </w:rPr>
        <w:t>Invitation Letter</w:t>
      </w:r>
      <w:r>
        <w:rPr>
          <w:rFonts w:cstheme="minorHAnsi"/>
          <w:b/>
          <w:sz w:val="24"/>
          <w:szCs w:val="24"/>
        </w:rPr>
        <w:t xml:space="preserve"> </w:t>
      </w:r>
    </w:p>
    <w:p w:rsidR="009C4AAE" w:rsidRPr="00837363" w:rsidRDefault="009C4AAE" w:rsidP="009C4AAE">
      <w:pPr>
        <w:pStyle w:val="PlainText"/>
        <w:spacing w:before="120" w:after="120"/>
        <w:jc w:val="both"/>
        <w:rPr>
          <w:rFonts w:ascii="Calibri" w:eastAsia="MS Mincho" w:hAnsi="Calibri" w:cs="Tahoma"/>
          <w:b/>
          <w:bCs/>
          <w:sz w:val="24"/>
          <w:szCs w:val="24"/>
        </w:rPr>
      </w:pPr>
    </w:p>
    <w:p w:rsidR="009C4AAE" w:rsidRPr="00837363" w:rsidRDefault="009C4AAE" w:rsidP="009C4AAE">
      <w:pPr>
        <w:autoSpaceDE w:val="0"/>
        <w:autoSpaceDN w:val="0"/>
        <w:adjustRightInd w:val="0"/>
        <w:spacing w:after="0" w:line="240" w:lineRule="auto"/>
        <w:rPr>
          <w:rFonts w:ascii="Times New Roman" w:hAnsi="Times New Roman"/>
          <w:i/>
          <w:sz w:val="24"/>
          <w:szCs w:val="24"/>
        </w:rPr>
      </w:pPr>
      <w:r w:rsidRPr="00837363">
        <w:rPr>
          <w:rFonts w:ascii="Times New Roman" w:hAnsi="Times New Roman"/>
          <w:i/>
          <w:sz w:val="24"/>
          <w:szCs w:val="24"/>
        </w:rPr>
        <w:t>&lt;Date&gt;</w:t>
      </w:r>
    </w:p>
    <w:p w:rsidR="009C4AAE" w:rsidRPr="00837363" w:rsidRDefault="009C4AAE" w:rsidP="009C4AAE">
      <w:pPr>
        <w:autoSpaceDE w:val="0"/>
        <w:autoSpaceDN w:val="0"/>
        <w:adjustRightInd w:val="0"/>
        <w:spacing w:after="0" w:line="240" w:lineRule="auto"/>
        <w:rPr>
          <w:rFonts w:ascii="Times New Roman" w:hAnsi="Times New Roman"/>
          <w:i/>
          <w:sz w:val="24"/>
          <w:szCs w:val="24"/>
        </w:rPr>
      </w:pPr>
      <w:r w:rsidRPr="00837363">
        <w:rPr>
          <w:rFonts w:ascii="Times New Roman" w:hAnsi="Times New Roman"/>
          <w:i/>
          <w:sz w:val="24"/>
          <w:szCs w:val="24"/>
        </w:rPr>
        <w:t>&lt;First Name&gt; &lt;Last Name&gt;</w:t>
      </w:r>
    </w:p>
    <w:p w:rsidR="009C4AAE" w:rsidRPr="00837363" w:rsidRDefault="009C4AAE" w:rsidP="009C4AAE">
      <w:pPr>
        <w:autoSpaceDE w:val="0"/>
        <w:autoSpaceDN w:val="0"/>
        <w:adjustRightInd w:val="0"/>
        <w:spacing w:after="0" w:line="240" w:lineRule="auto"/>
        <w:rPr>
          <w:rFonts w:ascii="Times New Roman" w:hAnsi="Times New Roman"/>
          <w:i/>
          <w:sz w:val="24"/>
          <w:szCs w:val="24"/>
        </w:rPr>
      </w:pPr>
      <w:r w:rsidRPr="00837363">
        <w:rPr>
          <w:rFonts w:ascii="Times New Roman" w:hAnsi="Times New Roman"/>
          <w:i/>
          <w:sz w:val="24"/>
          <w:szCs w:val="24"/>
        </w:rPr>
        <w:t>&lt;Address&gt;</w:t>
      </w:r>
    </w:p>
    <w:p w:rsidR="009C4AAE" w:rsidRPr="00837363" w:rsidRDefault="009C4AAE" w:rsidP="009C4AAE">
      <w:pPr>
        <w:pStyle w:val="PlainText"/>
        <w:spacing w:before="120" w:after="120"/>
        <w:jc w:val="both"/>
        <w:rPr>
          <w:rFonts w:ascii="Calibri" w:eastAsia="MS Mincho" w:hAnsi="Calibri" w:cs="Tahoma"/>
          <w:b/>
          <w:bCs/>
          <w:sz w:val="24"/>
          <w:szCs w:val="24"/>
        </w:rPr>
      </w:pPr>
    </w:p>
    <w:p w:rsidR="009C4AAE" w:rsidRPr="00837363" w:rsidRDefault="009C4AAE" w:rsidP="009C4AAE">
      <w:pPr>
        <w:pStyle w:val="PlainText"/>
        <w:spacing w:before="120" w:after="120"/>
        <w:jc w:val="both"/>
        <w:rPr>
          <w:rFonts w:asciiTheme="minorHAnsi" w:hAnsiTheme="minorHAnsi" w:cstheme="minorHAnsi"/>
          <w:sz w:val="24"/>
          <w:szCs w:val="24"/>
        </w:rPr>
      </w:pPr>
      <w:r w:rsidRPr="00837363">
        <w:rPr>
          <w:rFonts w:asciiTheme="minorHAnsi" w:eastAsia="MS Mincho" w:hAnsiTheme="minorHAnsi" w:cstheme="minorHAnsi"/>
          <w:bCs/>
          <w:sz w:val="24"/>
          <w:szCs w:val="24"/>
        </w:rPr>
        <w:t xml:space="preserve">Dear </w:t>
      </w:r>
      <w:r w:rsidRPr="00837363">
        <w:rPr>
          <w:rFonts w:asciiTheme="minorHAnsi" w:eastAsia="MS Mincho" w:hAnsiTheme="minorHAnsi" w:cstheme="minorHAnsi"/>
          <w:bCs/>
          <w:i/>
          <w:sz w:val="24"/>
          <w:szCs w:val="24"/>
        </w:rPr>
        <w:t>&lt;Name&gt;,</w:t>
      </w:r>
      <w:r w:rsidRPr="00837363">
        <w:rPr>
          <w:rFonts w:asciiTheme="minorHAnsi" w:eastAsia="MS Mincho" w:hAnsiTheme="minorHAnsi" w:cstheme="minorHAnsi"/>
          <w:bCs/>
          <w:sz w:val="24"/>
          <w:szCs w:val="24"/>
        </w:rPr>
        <w:t xml:space="preserve"> </w:t>
      </w:r>
    </w:p>
    <w:p w:rsidR="009C4AAE" w:rsidRPr="00837363" w:rsidRDefault="009C4AAE" w:rsidP="009C4AAE">
      <w:pPr>
        <w:pStyle w:val="PlainText"/>
        <w:spacing w:before="120" w:after="120"/>
        <w:jc w:val="both"/>
        <w:rPr>
          <w:rFonts w:ascii="Calibri" w:eastAsia="MS Mincho" w:hAnsi="Calibri" w:cs="Tahoma"/>
          <w:sz w:val="24"/>
          <w:szCs w:val="24"/>
        </w:rPr>
      </w:pPr>
    </w:p>
    <w:p w:rsidR="009C4AAE" w:rsidRDefault="009C4AAE" w:rsidP="009C4AAE">
      <w:pPr>
        <w:pStyle w:val="PlainText"/>
        <w:spacing w:line="276" w:lineRule="auto"/>
        <w:jc w:val="both"/>
        <w:rPr>
          <w:rFonts w:ascii="Calibri" w:eastAsia="MS Mincho" w:hAnsi="Calibri" w:cs="Tahoma"/>
          <w:sz w:val="24"/>
          <w:szCs w:val="24"/>
        </w:rPr>
      </w:pPr>
      <w:r>
        <w:rPr>
          <w:rFonts w:ascii="Calibri" w:eastAsia="MS Mincho" w:hAnsi="Calibri" w:cs="Tahoma"/>
          <w:sz w:val="24"/>
          <w:szCs w:val="24"/>
        </w:rPr>
        <w:t xml:space="preserve">The </w:t>
      </w:r>
      <w:r w:rsidRPr="0026743F">
        <w:rPr>
          <w:rFonts w:ascii="Calibri" w:eastAsia="MS Mincho" w:hAnsi="Calibri" w:cs="Tahoma"/>
          <w:sz w:val="24"/>
          <w:szCs w:val="24"/>
        </w:rPr>
        <w:t>Calhoun County Health Department</w:t>
      </w:r>
      <w:r>
        <w:rPr>
          <w:rFonts w:ascii="Calibri" w:eastAsia="MS Mincho" w:hAnsi="Calibri" w:cs="Tahoma"/>
          <w:sz w:val="24"/>
          <w:szCs w:val="24"/>
        </w:rPr>
        <w:t xml:space="preserve"> (CCHD) is pleased to send you this letter of invitation. We are working with a research team composed of representatives from the Agency for Toxic Substances and Disease Registry (ATSDR), the National Institutes of Health (NIH), and the University of Alabama at Birmingham (UAB). NIH and ATSDR are funding a new polychlorinated biphenyls (PCB) study in Anniston.</w:t>
      </w:r>
    </w:p>
    <w:p w:rsidR="009C4AAE" w:rsidRDefault="009C4AAE" w:rsidP="009C4AAE">
      <w:pPr>
        <w:pStyle w:val="PlainText"/>
        <w:spacing w:line="276" w:lineRule="auto"/>
        <w:jc w:val="both"/>
        <w:rPr>
          <w:rFonts w:ascii="Calibri" w:eastAsia="MS Mincho" w:hAnsi="Calibri" w:cs="Tahoma"/>
          <w:sz w:val="24"/>
          <w:szCs w:val="24"/>
        </w:rPr>
      </w:pPr>
    </w:p>
    <w:p w:rsidR="009C4AAE" w:rsidRDefault="009C4AAE" w:rsidP="009C4AAE">
      <w:pPr>
        <w:pStyle w:val="PlainText"/>
        <w:spacing w:line="276" w:lineRule="auto"/>
        <w:jc w:val="both"/>
        <w:rPr>
          <w:rFonts w:asciiTheme="minorHAnsi" w:hAnsiTheme="minorHAnsi"/>
          <w:sz w:val="24"/>
          <w:szCs w:val="24"/>
        </w:rPr>
      </w:pPr>
      <w:r>
        <w:rPr>
          <w:rFonts w:ascii="Calibri" w:eastAsia="MS Mincho" w:hAnsi="Calibri" w:cs="Tahoma"/>
          <w:sz w:val="24"/>
          <w:szCs w:val="24"/>
        </w:rPr>
        <w:t>During 2005-2007,</w:t>
      </w:r>
      <w:r w:rsidRPr="00837363">
        <w:rPr>
          <w:rFonts w:ascii="Calibri" w:eastAsia="MS Mincho" w:hAnsi="Calibri" w:cs="Tahoma"/>
          <w:sz w:val="24"/>
          <w:szCs w:val="24"/>
        </w:rPr>
        <w:t xml:space="preserve"> you were part of the </w:t>
      </w:r>
      <w:r>
        <w:rPr>
          <w:rFonts w:ascii="Calibri" w:eastAsia="MS Mincho" w:hAnsi="Calibri" w:cs="Tahoma"/>
          <w:sz w:val="24"/>
          <w:szCs w:val="24"/>
        </w:rPr>
        <w:t xml:space="preserve">first </w:t>
      </w:r>
      <w:r w:rsidRPr="00837363">
        <w:rPr>
          <w:rFonts w:ascii="Calibri" w:eastAsia="MS Mincho" w:hAnsi="Calibri" w:cs="Tahoma"/>
          <w:sz w:val="24"/>
          <w:szCs w:val="24"/>
        </w:rPr>
        <w:t xml:space="preserve">Anniston PCB study. That </w:t>
      </w:r>
      <w:r>
        <w:rPr>
          <w:rFonts w:ascii="Calibri" w:eastAsia="MS Mincho" w:hAnsi="Calibri" w:cs="Tahoma"/>
          <w:sz w:val="24"/>
          <w:szCs w:val="24"/>
        </w:rPr>
        <w:t>study</w:t>
      </w:r>
      <w:r w:rsidRPr="00837363">
        <w:rPr>
          <w:rFonts w:ascii="Calibri" w:eastAsia="MS Mincho" w:hAnsi="Calibri" w:cs="Tahoma"/>
          <w:sz w:val="24"/>
          <w:szCs w:val="24"/>
        </w:rPr>
        <w:t xml:space="preserve"> </w:t>
      </w:r>
      <w:r>
        <w:rPr>
          <w:rFonts w:ascii="Calibri" w:eastAsia="MS Mincho" w:hAnsi="Calibri" w:cs="Tahoma"/>
          <w:sz w:val="24"/>
          <w:szCs w:val="24"/>
        </w:rPr>
        <w:t>provided</w:t>
      </w:r>
      <w:r w:rsidRPr="00837363">
        <w:rPr>
          <w:rFonts w:ascii="Calibri" w:eastAsia="MS Mincho" w:hAnsi="Calibri" w:cs="Tahoma"/>
          <w:sz w:val="24"/>
          <w:szCs w:val="24"/>
        </w:rPr>
        <w:t xml:space="preserve"> useful data about PCBs in Anniston</w:t>
      </w:r>
      <w:r>
        <w:rPr>
          <w:rFonts w:ascii="Calibri" w:eastAsia="MS Mincho" w:hAnsi="Calibri" w:cs="Tahoma"/>
          <w:sz w:val="24"/>
          <w:szCs w:val="24"/>
        </w:rPr>
        <w:t xml:space="preserve">. </w:t>
      </w:r>
      <w:r w:rsidR="0018181A" w:rsidRPr="00472832">
        <w:rPr>
          <w:rFonts w:asciiTheme="minorHAnsi" w:hAnsiTheme="minorHAnsi"/>
          <w:sz w:val="24"/>
          <w:szCs w:val="24"/>
        </w:rPr>
        <w:t xml:space="preserve">We found associations between PCBs and health measures such as blood pressure and diabetes in some groups of people in Anniston, but we would like to study those more. Scientific research also suggests that additional aspects of health may be related to </w:t>
      </w:r>
      <w:r w:rsidR="00C66B5D">
        <w:rPr>
          <w:rFonts w:asciiTheme="minorHAnsi" w:hAnsiTheme="minorHAnsi"/>
          <w:sz w:val="24"/>
          <w:szCs w:val="24"/>
        </w:rPr>
        <w:t xml:space="preserve">exposure to </w:t>
      </w:r>
      <w:r w:rsidR="0018181A" w:rsidRPr="00472832">
        <w:rPr>
          <w:rFonts w:asciiTheme="minorHAnsi" w:hAnsiTheme="minorHAnsi"/>
          <w:sz w:val="24"/>
          <w:szCs w:val="24"/>
        </w:rPr>
        <w:t>PCBs and other chemicals. We would like to study those here in Anniston.</w:t>
      </w:r>
    </w:p>
    <w:p w:rsidR="00785E20" w:rsidRDefault="00785E20" w:rsidP="009C4AAE">
      <w:pPr>
        <w:pStyle w:val="PlainText"/>
        <w:spacing w:line="276" w:lineRule="auto"/>
        <w:jc w:val="both"/>
        <w:rPr>
          <w:rFonts w:asciiTheme="minorHAnsi" w:hAnsiTheme="minorHAnsi"/>
          <w:sz w:val="24"/>
          <w:szCs w:val="24"/>
        </w:rPr>
      </w:pPr>
    </w:p>
    <w:p w:rsidR="00785E20" w:rsidRDefault="0056106D" w:rsidP="009C4AAE">
      <w:pPr>
        <w:pStyle w:val="PlainText"/>
        <w:spacing w:line="276" w:lineRule="auto"/>
        <w:jc w:val="both"/>
        <w:rPr>
          <w:rFonts w:asciiTheme="minorHAnsi" w:hAnsiTheme="minorHAnsi"/>
          <w:sz w:val="24"/>
          <w:szCs w:val="24"/>
        </w:rPr>
      </w:pPr>
      <w:r>
        <w:rPr>
          <w:rFonts w:asciiTheme="minorHAnsi" w:hAnsiTheme="minorHAnsi"/>
          <w:sz w:val="24"/>
          <w:szCs w:val="24"/>
        </w:rPr>
        <w:t xml:space="preserve">You and others who </w:t>
      </w:r>
      <w:r w:rsidRPr="00F439BB">
        <w:rPr>
          <w:rFonts w:asciiTheme="minorHAnsi" w:hAnsiTheme="minorHAnsi"/>
          <w:sz w:val="24"/>
          <w:szCs w:val="24"/>
        </w:rPr>
        <w:t>par</w:t>
      </w:r>
      <w:r>
        <w:rPr>
          <w:rFonts w:asciiTheme="minorHAnsi" w:hAnsiTheme="minorHAnsi"/>
          <w:sz w:val="24"/>
          <w:szCs w:val="24"/>
        </w:rPr>
        <w:t>ticipated in the ACHS last time</w:t>
      </w:r>
      <w:r w:rsidRPr="00F439BB">
        <w:rPr>
          <w:rFonts w:asciiTheme="minorHAnsi" w:hAnsiTheme="minorHAnsi"/>
          <w:sz w:val="24"/>
          <w:szCs w:val="24"/>
        </w:rPr>
        <w:t xml:space="preserve"> </w:t>
      </w:r>
      <w:r>
        <w:rPr>
          <w:rFonts w:asciiTheme="minorHAnsi" w:hAnsiTheme="minorHAnsi"/>
          <w:sz w:val="24"/>
          <w:szCs w:val="24"/>
        </w:rPr>
        <w:t>are the only ones who can help us gather this information</w:t>
      </w:r>
      <w:r w:rsidR="00C66B5D">
        <w:rPr>
          <w:rFonts w:asciiTheme="minorHAnsi" w:hAnsiTheme="minorHAnsi"/>
          <w:sz w:val="24"/>
          <w:szCs w:val="24"/>
        </w:rPr>
        <w:t>. We will study these topics by comparing your responses and measurements over time.</w:t>
      </w:r>
    </w:p>
    <w:p w:rsidR="00CF6B22" w:rsidRPr="00DA49DD" w:rsidRDefault="00CF6B22" w:rsidP="009C4AAE">
      <w:pPr>
        <w:pStyle w:val="PlainText"/>
        <w:spacing w:line="276" w:lineRule="auto"/>
        <w:jc w:val="both"/>
        <w:rPr>
          <w:rFonts w:ascii="Calibri" w:eastAsia="MS Mincho" w:hAnsi="Calibri"/>
          <w:b/>
          <w:sz w:val="24"/>
        </w:rPr>
      </w:pPr>
    </w:p>
    <w:p w:rsidR="009C4AAE" w:rsidRDefault="009C4AAE" w:rsidP="009C4AAE">
      <w:pPr>
        <w:pStyle w:val="PlainText"/>
        <w:spacing w:line="276" w:lineRule="auto"/>
        <w:jc w:val="both"/>
        <w:rPr>
          <w:rFonts w:ascii="Calibri" w:eastAsia="MS Mincho" w:hAnsi="Calibri" w:cs="Tahoma"/>
          <w:sz w:val="24"/>
          <w:szCs w:val="24"/>
        </w:rPr>
      </w:pPr>
      <w:r w:rsidRPr="00837363">
        <w:rPr>
          <w:rFonts w:ascii="Calibri" w:eastAsia="MS Mincho" w:hAnsi="Calibri" w:cs="Tahoma"/>
          <w:sz w:val="24"/>
          <w:szCs w:val="24"/>
        </w:rPr>
        <w:t xml:space="preserve">If you decide to </w:t>
      </w:r>
      <w:r>
        <w:rPr>
          <w:rFonts w:ascii="Calibri" w:eastAsia="MS Mincho" w:hAnsi="Calibri" w:cs="Tahoma"/>
          <w:sz w:val="24"/>
          <w:szCs w:val="24"/>
        </w:rPr>
        <w:t>take part</w:t>
      </w:r>
      <w:r w:rsidRPr="00837363">
        <w:rPr>
          <w:rFonts w:ascii="Calibri" w:eastAsia="MS Mincho" w:hAnsi="Calibri" w:cs="Tahoma"/>
          <w:sz w:val="24"/>
          <w:szCs w:val="24"/>
        </w:rPr>
        <w:t xml:space="preserve"> in this </w:t>
      </w:r>
      <w:r>
        <w:rPr>
          <w:rFonts w:ascii="Calibri" w:eastAsia="MS Mincho" w:hAnsi="Calibri" w:cs="Tahoma"/>
          <w:sz w:val="24"/>
          <w:szCs w:val="24"/>
        </w:rPr>
        <w:t xml:space="preserve">new </w:t>
      </w:r>
      <w:r w:rsidRPr="00837363">
        <w:rPr>
          <w:rFonts w:ascii="Calibri" w:eastAsia="MS Mincho" w:hAnsi="Calibri" w:cs="Tahoma"/>
          <w:sz w:val="24"/>
          <w:szCs w:val="24"/>
        </w:rPr>
        <w:t>study, we will test your blood for more PCBs</w:t>
      </w:r>
      <w:r w:rsidR="0018181A">
        <w:rPr>
          <w:rFonts w:ascii="Calibri" w:eastAsia="MS Mincho" w:hAnsi="Calibri" w:cs="Tahoma"/>
          <w:sz w:val="24"/>
          <w:szCs w:val="24"/>
        </w:rPr>
        <w:t xml:space="preserve">. We plan to test for </w:t>
      </w:r>
      <w:r>
        <w:rPr>
          <w:rFonts w:ascii="Calibri" w:eastAsia="MS Mincho" w:hAnsi="Calibri" w:cs="Tahoma"/>
          <w:sz w:val="24"/>
          <w:szCs w:val="24"/>
        </w:rPr>
        <w:t xml:space="preserve">other chemicals such as </w:t>
      </w:r>
      <w:r w:rsidRPr="00837363">
        <w:rPr>
          <w:rFonts w:ascii="Calibri" w:eastAsia="MS Mincho" w:hAnsi="Calibri" w:cs="Tahoma"/>
          <w:sz w:val="24"/>
          <w:szCs w:val="24"/>
        </w:rPr>
        <w:t>dioxins</w:t>
      </w:r>
      <w:r>
        <w:rPr>
          <w:rFonts w:ascii="Calibri" w:eastAsia="MS Mincho" w:hAnsi="Calibri" w:cs="Tahoma"/>
          <w:sz w:val="24"/>
          <w:szCs w:val="24"/>
        </w:rPr>
        <w:t>, pesticides, and</w:t>
      </w:r>
      <w:r w:rsidRPr="00837363">
        <w:rPr>
          <w:rFonts w:ascii="Calibri" w:eastAsia="MS Mincho" w:hAnsi="Calibri" w:cs="Tahoma"/>
          <w:sz w:val="24"/>
          <w:szCs w:val="24"/>
        </w:rPr>
        <w:t xml:space="preserve"> heavy metals</w:t>
      </w:r>
      <w:r>
        <w:rPr>
          <w:rFonts w:ascii="Calibri" w:eastAsia="MS Mincho" w:hAnsi="Calibri" w:cs="Tahoma"/>
          <w:sz w:val="24"/>
          <w:szCs w:val="24"/>
        </w:rPr>
        <w:t xml:space="preserve"> that were not measured earlier</w:t>
      </w:r>
      <w:r w:rsidRPr="00837363">
        <w:rPr>
          <w:rFonts w:ascii="Calibri" w:eastAsia="MS Mincho" w:hAnsi="Calibri" w:cs="Tahoma"/>
          <w:sz w:val="24"/>
          <w:szCs w:val="24"/>
        </w:rPr>
        <w:t xml:space="preserve">.  We will also test your blood for </w:t>
      </w:r>
      <w:r>
        <w:rPr>
          <w:rFonts w:ascii="Calibri" w:eastAsia="MS Mincho" w:hAnsi="Calibri" w:cs="Tahoma"/>
          <w:sz w:val="24"/>
          <w:szCs w:val="24"/>
        </w:rPr>
        <w:t xml:space="preserve">the same types of </w:t>
      </w:r>
      <w:r w:rsidRPr="00837363">
        <w:rPr>
          <w:rFonts w:ascii="Calibri" w:eastAsia="MS Mincho" w:hAnsi="Calibri" w:cs="Tahoma"/>
          <w:sz w:val="24"/>
          <w:szCs w:val="24"/>
        </w:rPr>
        <w:t xml:space="preserve">health markers that </w:t>
      </w:r>
      <w:r>
        <w:rPr>
          <w:rFonts w:ascii="Calibri" w:eastAsia="MS Mincho" w:hAnsi="Calibri" w:cs="Tahoma"/>
          <w:sz w:val="24"/>
          <w:szCs w:val="24"/>
        </w:rPr>
        <w:t>many</w:t>
      </w:r>
      <w:r w:rsidRPr="00837363">
        <w:rPr>
          <w:rFonts w:ascii="Calibri" w:eastAsia="MS Mincho" w:hAnsi="Calibri" w:cs="Tahoma"/>
          <w:sz w:val="24"/>
          <w:szCs w:val="24"/>
        </w:rPr>
        <w:t xml:space="preserve"> doctor</w:t>
      </w:r>
      <w:r>
        <w:rPr>
          <w:rFonts w:ascii="Calibri" w:eastAsia="MS Mincho" w:hAnsi="Calibri" w:cs="Tahoma"/>
          <w:sz w:val="24"/>
          <w:szCs w:val="24"/>
        </w:rPr>
        <w:t>s use</w:t>
      </w:r>
      <w:r w:rsidRPr="00837363">
        <w:rPr>
          <w:rFonts w:ascii="Calibri" w:eastAsia="MS Mincho" w:hAnsi="Calibri" w:cs="Tahoma"/>
          <w:sz w:val="24"/>
          <w:szCs w:val="24"/>
        </w:rPr>
        <w:t>.</w:t>
      </w:r>
      <w:r>
        <w:rPr>
          <w:rFonts w:ascii="Calibri" w:eastAsia="MS Mincho" w:hAnsi="Calibri" w:cs="Tahoma"/>
          <w:sz w:val="24"/>
          <w:szCs w:val="24"/>
        </w:rPr>
        <w:t xml:space="preserve"> </w:t>
      </w:r>
    </w:p>
    <w:p w:rsidR="009C4AAE" w:rsidRDefault="009C4AAE" w:rsidP="009C4AAE">
      <w:pPr>
        <w:pStyle w:val="PlainText"/>
        <w:spacing w:line="276" w:lineRule="auto"/>
        <w:jc w:val="both"/>
        <w:rPr>
          <w:rFonts w:ascii="Calibri" w:eastAsia="MS Mincho" w:hAnsi="Calibri" w:cs="Tahoma"/>
          <w:sz w:val="24"/>
          <w:szCs w:val="24"/>
        </w:rPr>
      </w:pPr>
    </w:p>
    <w:p w:rsidR="009C4AAE" w:rsidRDefault="009C4AAE" w:rsidP="00785E20">
      <w:pPr>
        <w:pStyle w:val="PlainText"/>
        <w:tabs>
          <w:tab w:val="left" w:pos="8820"/>
        </w:tabs>
        <w:spacing w:line="276" w:lineRule="auto"/>
        <w:jc w:val="both"/>
        <w:rPr>
          <w:rFonts w:ascii="Calibri" w:eastAsia="MS Mincho" w:hAnsi="Calibri" w:cs="Tahoma"/>
          <w:sz w:val="24"/>
          <w:szCs w:val="24"/>
        </w:rPr>
      </w:pPr>
      <w:r>
        <w:rPr>
          <w:rFonts w:ascii="Calibri" w:eastAsia="MS Mincho" w:hAnsi="Calibri" w:cs="Tahoma"/>
          <w:sz w:val="24"/>
          <w:szCs w:val="24"/>
        </w:rPr>
        <w:t>We ask that you fast for at least eight hours before we draw your blood. If you take diabetes medications, we will give you special instructions about the blood draw. T</w:t>
      </w:r>
      <w:r w:rsidRPr="00837363">
        <w:rPr>
          <w:rFonts w:ascii="Calibri" w:eastAsia="MS Mincho" w:hAnsi="Calibri" w:cs="Tahoma"/>
          <w:sz w:val="24"/>
          <w:szCs w:val="24"/>
        </w:rPr>
        <w:t xml:space="preserve">rained </w:t>
      </w:r>
      <w:r>
        <w:rPr>
          <w:rFonts w:ascii="Calibri" w:eastAsia="MS Mincho" w:hAnsi="Calibri" w:cs="Tahoma"/>
          <w:sz w:val="24"/>
          <w:szCs w:val="24"/>
        </w:rPr>
        <w:t>study staff</w:t>
      </w:r>
      <w:r w:rsidRPr="00837363">
        <w:rPr>
          <w:rFonts w:ascii="Calibri" w:eastAsia="MS Mincho" w:hAnsi="Calibri" w:cs="Tahoma"/>
          <w:sz w:val="24"/>
          <w:szCs w:val="24"/>
        </w:rPr>
        <w:t xml:space="preserve"> will </w:t>
      </w:r>
      <w:r>
        <w:rPr>
          <w:rFonts w:ascii="Calibri" w:eastAsia="MS Mincho" w:hAnsi="Calibri" w:cs="Tahoma"/>
          <w:sz w:val="24"/>
          <w:szCs w:val="24"/>
        </w:rPr>
        <w:t>draw</w:t>
      </w:r>
      <w:r w:rsidRPr="00837363">
        <w:rPr>
          <w:rFonts w:ascii="Calibri" w:eastAsia="MS Mincho" w:hAnsi="Calibri" w:cs="Tahoma"/>
          <w:sz w:val="24"/>
          <w:szCs w:val="24"/>
        </w:rPr>
        <w:t xml:space="preserve"> 125</w:t>
      </w:r>
      <w:r>
        <w:rPr>
          <w:rFonts w:ascii="Calibri" w:eastAsia="MS Mincho" w:hAnsi="Calibri" w:cs="Tahoma"/>
          <w:sz w:val="24"/>
          <w:szCs w:val="24"/>
        </w:rPr>
        <w:t>-</w:t>
      </w:r>
      <w:r w:rsidRPr="00837363">
        <w:rPr>
          <w:rFonts w:ascii="Calibri" w:eastAsia="MS Mincho" w:hAnsi="Calibri" w:cs="Tahoma"/>
          <w:sz w:val="24"/>
          <w:szCs w:val="24"/>
        </w:rPr>
        <w:t>m</w:t>
      </w:r>
      <w:r>
        <w:rPr>
          <w:rFonts w:ascii="Calibri" w:eastAsia="MS Mincho" w:hAnsi="Calibri" w:cs="Tahoma"/>
          <w:sz w:val="24"/>
          <w:szCs w:val="24"/>
        </w:rPr>
        <w:t>L</w:t>
      </w:r>
      <w:r w:rsidRPr="00837363">
        <w:rPr>
          <w:rFonts w:ascii="Calibri" w:eastAsia="MS Mincho" w:hAnsi="Calibri" w:cs="Tahoma"/>
          <w:sz w:val="24"/>
          <w:szCs w:val="24"/>
        </w:rPr>
        <w:t xml:space="preserve"> (about 10 tablespoons) of blood from a vein in your arm.  </w:t>
      </w:r>
      <w:proofErr w:type="gramStart"/>
      <w:r>
        <w:rPr>
          <w:rFonts w:ascii="Calibri" w:eastAsia="MS Mincho" w:hAnsi="Calibri" w:cs="Tahoma"/>
          <w:sz w:val="24"/>
          <w:szCs w:val="24"/>
        </w:rPr>
        <w:t>If you ar</w:t>
      </w:r>
      <w:r w:rsidR="0018181A">
        <w:rPr>
          <w:rFonts w:ascii="Calibri" w:eastAsia="MS Mincho" w:hAnsi="Calibri" w:cs="Tahoma"/>
          <w:sz w:val="24"/>
          <w:szCs w:val="24"/>
        </w:rPr>
        <w:t xml:space="preserve">e currently pregnant or in jail </w:t>
      </w:r>
      <w:r>
        <w:rPr>
          <w:rFonts w:ascii="Calibri" w:eastAsia="MS Mincho" w:hAnsi="Calibri" w:cs="Tahoma"/>
          <w:sz w:val="24"/>
          <w:szCs w:val="24"/>
        </w:rPr>
        <w:t>(including house arrest), you cannot participate in the study.</w:t>
      </w:r>
      <w:proofErr w:type="gramEnd"/>
      <w:r>
        <w:rPr>
          <w:rFonts w:ascii="Calibri" w:eastAsia="MS Mincho" w:hAnsi="Calibri" w:cs="Tahoma"/>
          <w:sz w:val="24"/>
          <w:szCs w:val="24"/>
        </w:rPr>
        <w:t xml:space="preserve"> </w:t>
      </w:r>
    </w:p>
    <w:p w:rsidR="009C4AAE" w:rsidRDefault="009C4AAE" w:rsidP="009C4AAE">
      <w:pPr>
        <w:pStyle w:val="PlainText"/>
        <w:spacing w:line="276" w:lineRule="auto"/>
        <w:jc w:val="both"/>
        <w:rPr>
          <w:rFonts w:ascii="Calibri" w:eastAsia="MS Mincho" w:hAnsi="Calibri" w:cs="Tahoma"/>
          <w:sz w:val="24"/>
          <w:szCs w:val="24"/>
        </w:rPr>
      </w:pPr>
    </w:p>
    <w:p w:rsidR="009C4AAE" w:rsidRPr="00837363" w:rsidRDefault="009C4AAE" w:rsidP="009C4AAE">
      <w:pPr>
        <w:pStyle w:val="PlainText"/>
        <w:spacing w:line="276" w:lineRule="auto"/>
        <w:jc w:val="both"/>
        <w:rPr>
          <w:rFonts w:ascii="Calibri" w:eastAsia="MS Mincho" w:hAnsi="Calibri" w:cs="Tahoma"/>
          <w:sz w:val="24"/>
          <w:szCs w:val="24"/>
        </w:rPr>
      </w:pPr>
      <w:r w:rsidRPr="00837363">
        <w:rPr>
          <w:rFonts w:ascii="Calibri" w:eastAsia="MS Mincho" w:hAnsi="Calibri" w:cs="Tahoma"/>
          <w:sz w:val="24"/>
          <w:szCs w:val="24"/>
        </w:rPr>
        <w:t>We will measure your height, weight, waist, and blood pressure</w:t>
      </w:r>
      <w:r>
        <w:rPr>
          <w:rFonts w:ascii="Calibri" w:eastAsia="MS Mincho" w:hAnsi="Calibri" w:cs="Tahoma"/>
          <w:sz w:val="24"/>
          <w:szCs w:val="24"/>
        </w:rPr>
        <w:t xml:space="preserve"> and</w:t>
      </w:r>
      <w:r w:rsidRPr="00837363">
        <w:rPr>
          <w:rFonts w:ascii="Calibri" w:eastAsia="MS Mincho" w:hAnsi="Calibri" w:cs="Tahoma"/>
          <w:sz w:val="24"/>
          <w:szCs w:val="24"/>
        </w:rPr>
        <w:t xml:space="preserve"> ask yo</w:t>
      </w:r>
      <w:r w:rsidR="00C268AA">
        <w:rPr>
          <w:rFonts w:ascii="Calibri" w:eastAsia="MS Mincho" w:hAnsi="Calibri" w:cs="Tahoma"/>
          <w:sz w:val="24"/>
          <w:szCs w:val="24"/>
        </w:rPr>
        <w:t xml:space="preserve">u to complete a questionnaire. </w:t>
      </w:r>
      <w:r w:rsidRPr="00837363">
        <w:rPr>
          <w:rFonts w:ascii="Calibri" w:eastAsia="MS Mincho" w:hAnsi="Calibri" w:cs="Tahoma"/>
          <w:bCs/>
          <w:sz w:val="24"/>
          <w:szCs w:val="24"/>
        </w:rPr>
        <w:t>This study</w:t>
      </w:r>
      <w:r w:rsidRPr="00837363">
        <w:rPr>
          <w:rFonts w:ascii="Calibri" w:eastAsia="MS Mincho" w:hAnsi="Calibri" w:cs="Tahoma"/>
          <w:b/>
          <w:bCs/>
          <w:sz w:val="24"/>
          <w:szCs w:val="24"/>
        </w:rPr>
        <w:t xml:space="preserve"> </w:t>
      </w:r>
      <w:r w:rsidRPr="00837363">
        <w:rPr>
          <w:rFonts w:ascii="Calibri" w:eastAsia="MS Mincho" w:hAnsi="Calibri" w:cs="Tahoma"/>
          <w:sz w:val="24"/>
          <w:szCs w:val="24"/>
        </w:rPr>
        <w:t>visit will take abo</w:t>
      </w:r>
      <w:r w:rsidR="00C268AA">
        <w:rPr>
          <w:rFonts w:ascii="Calibri" w:eastAsia="MS Mincho" w:hAnsi="Calibri" w:cs="Tahoma"/>
          <w:sz w:val="24"/>
          <w:szCs w:val="24"/>
        </w:rPr>
        <w:t xml:space="preserve">ut two hours.  If you complete </w:t>
      </w:r>
      <w:r w:rsidRPr="00837363">
        <w:rPr>
          <w:rFonts w:ascii="Calibri" w:eastAsia="MS Mincho" w:hAnsi="Calibri" w:cs="Tahoma"/>
          <w:sz w:val="24"/>
          <w:szCs w:val="24"/>
        </w:rPr>
        <w:t xml:space="preserve">all </w:t>
      </w:r>
      <w:r>
        <w:rPr>
          <w:rFonts w:ascii="Calibri" w:eastAsia="MS Mincho" w:hAnsi="Calibri" w:cs="Tahoma"/>
          <w:sz w:val="24"/>
          <w:szCs w:val="24"/>
        </w:rPr>
        <w:t xml:space="preserve">of the </w:t>
      </w:r>
      <w:r w:rsidRPr="00837363">
        <w:rPr>
          <w:rFonts w:ascii="Calibri" w:eastAsia="MS Mincho" w:hAnsi="Calibri" w:cs="Tahoma"/>
          <w:sz w:val="24"/>
          <w:szCs w:val="24"/>
        </w:rPr>
        <w:t>parts of the study</w:t>
      </w:r>
      <w:r>
        <w:rPr>
          <w:rFonts w:ascii="Calibri" w:eastAsia="MS Mincho" w:hAnsi="Calibri" w:cs="Tahoma"/>
          <w:sz w:val="24"/>
          <w:szCs w:val="24"/>
        </w:rPr>
        <w:t>,</w:t>
      </w:r>
      <w:r w:rsidRPr="00837363">
        <w:rPr>
          <w:rFonts w:ascii="Calibri" w:eastAsia="MS Mincho" w:hAnsi="Calibri" w:cs="Tahoma"/>
          <w:sz w:val="24"/>
          <w:szCs w:val="24"/>
        </w:rPr>
        <w:t xml:space="preserve"> we will give you a $</w:t>
      </w:r>
      <w:r w:rsidR="003D3A93">
        <w:rPr>
          <w:rFonts w:ascii="Calibri" w:eastAsia="MS Mincho" w:hAnsi="Calibri" w:cs="Tahoma"/>
          <w:sz w:val="24"/>
          <w:szCs w:val="24"/>
        </w:rPr>
        <w:t>1</w:t>
      </w:r>
      <w:r w:rsidR="004F677D">
        <w:rPr>
          <w:rFonts w:ascii="Calibri" w:eastAsia="MS Mincho" w:hAnsi="Calibri" w:cs="Tahoma"/>
          <w:sz w:val="24"/>
          <w:szCs w:val="24"/>
        </w:rPr>
        <w:t>00</w:t>
      </w:r>
      <w:r w:rsidRPr="00837363">
        <w:rPr>
          <w:rFonts w:ascii="Calibri" w:eastAsia="MS Mincho" w:hAnsi="Calibri" w:cs="Tahoma"/>
          <w:sz w:val="24"/>
          <w:szCs w:val="24"/>
        </w:rPr>
        <w:t xml:space="preserve"> gift card.  </w:t>
      </w:r>
    </w:p>
    <w:p w:rsidR="009C4AAE" w:rsidRPr="00837363" w:rsidRDefault="009C4AAE" w:rsidP="009C4AAE">
      <w:pPr>
        <w:pStyle w:val="PlainText"/>
        <w:spacing w:line="276" w:lineRule="auto"/>
        <w:jc w:val="both"/>
        <w:rPr>
          <w:rFonts w:ascii="Calibri" w:eastAsia="MS Mincho" w:hAnsi="Calibri" w:cs="Tahoma"/>
          <w:sz w:val="24"/>
          <w:szCs w:val="24"/>
        </w:rPr>
      </w:pPr>
    </w:p>
    <w:p w:rsidR="009C4AAE" w:rsidRDefault="009C4AAE" w:rsidP="009C4AAE">
      <w:pPr>
        <w:pStyle w:val="PlainText"/>
        <w:spacing w:line="276" w:lineRule="auto"/>
        <w:jc w:val="both"/>
        <w:rPr>
          <w:rFonts w:ascii="Calibri" w:eastAsia="MS Mincho" w:hAnsi="Calibri" w:cs="Tahoma"/>
          <w:sz w:val="24"/>
          <w:szCs w:val="24"/>
        </w:rPr>
      </w:pPr>
      <w:r w:rsidRPr="00837363">
        <w:rPr>
          <w:rFonts w:ascii="Calibri" w:eastAsia="MS Mincho" w:hAnsi="Calibri" w:cs="Tahoma"/>
          <w:sz w:val="24"/>
          <w:szCs w:val="24"/>
        </w:rPr>
        <w:lastRenderedPageBreak/>
        <w:t xml:space="preserve">Thank you for taking the time to </w:t>
      </w:r>
      <w:r>
        <w:rPr>
          <w:rFonts w:ascii="Calibri" w:eastAsia="MS Mincho" w:hAnsi="Calibri" w:cs="Tahoma"/>
          <w:sz w:val="24"/>
          <w:szCs w:val="24"/>
        </w:rPr>
        <w:t>consider</w:t>
      </w:r>
      <w:r w:rsidRPr="00837363">
        <w:rPr>
          <w:rFonts w:ascii="Calibri" w:eastAsia="MS Mincho" w:hAnsi="Calibri" w:cs="Tahoma"/>
          <w:sz w:val="24"/>
          <w:szCs w:val="24"/>
        </w:rPr>
        <w:t xml:space="preserve"> taking part</w:t>
      </w:r>
      <w:r>
        <w:rPr>
          <w:rFonts w:ascii="Calibri" w:eastAsia="MS Mincho" w:hAnsi="Calibri" w:cs="Tahoma"/>
          <w:sz w:val="24"/>
          <w:szCs w:val="24"/>
        </w:rPr>
        <w:t xml:space="preserve"> in the study</w:t>
      </w:r>
      <w:r w:rsidRPr="00837363">
        <w:rPr>
          <w:rFonts w:ascii="Calibri" w:eastAsia="MS Mincho" w:hAnsi="Calibri" w:cs="Tahoma"/>
          <w:sz w:val="24"/>
          <w:szCs w:val="24"/>
        </w:rPr>
        <w:t xml:space="preserve">.  Please review the enclosed </w:t>
      </w:r>
      <w:r>
        <w:rPr>
          <w:rFonts w:ascii="Calibri" w:eastAsia="MS Mincho" w:hAnsi="Calibri" w:cs="Tahoma"/>
          <w:sz w:val="24"/>
          <w:szCs w:val="24"/>
        </w:rPr>
        <w:t>study fact sheet</w:t>
      </w:r>
      <w:r w:rsidRPr="00837363">
        <w:rPr>
          <w:rFonts w:ascii="Calibri" w:eastAsia="MS Mincho" w:hAnsi="Calibri" w:cs="Tahoma"/>
          <w:sz w:val="24"/>
          <w:szCs w:val="24"/>
        </w:rPr>
        <w:t xml:space="preserve">.  In a few days, </w:t>
      </w:r>
      <w:r>
        <w:rPr>
          <w:rFonts w:ascii="Calibri" w:eastAsia="MS Mincho" w:hAnsi="Calibri" w:cs="Tahoma"/>
          <w:sz w:val="24"/>
          <w:szCs w:val="24"/>
        </w:rPr>
        <w:t>one of our staff</w:t>
      </w:r>
      <w:r w:rsidRPr="00837363">
        <w:rPr>
          <w:rFonts w:ascii="Calibri" w:eastAsia="MS Mincho" w:hAnsi="Calibri" w:cs="Tahoma"/>
          <w:sz w:val="24"/>
          <w:szCs w:val="24"/>
        </w:rPr>
        <w:t xml:space="preserve"> </w:t>
      </w:r>
      <w:r>
        <w:rPr>
          <w:rFonts w:ascii="Calibri" w:eastAsia="MS Mincho" w:hAnsi="Calibri" w:cs="Tahoma"/>
          <w:sz w:val="24"/>
          <w:szCs w:val="24"/>
        </w:rPr>
        <w:t xml:space="preserve">members </w:t>
      </w:r>
      <w:r w:rsidRPr="00837363">
        <w:rPr>
          <w:rFonts w:ascii="Calibri" w:eastAsia="MS Mincho" w:hAnsi="Calibri" w:cs="Tahoma"/>
          <w:sz w:val="24"/>
          <w:szCs w:val="24"/>
        </w:rPr>
        <w:t>will call</w:t>
      </w:r>
      <w:r>
        <w:rPr>
          <w:rFonts w:ascii="Calibri" w:eastAsia="MS Mincho" w:hAnsi="Calibri" w:cs="Tahoma"/>
          <w:sz w:val="24"/>
          <w:szCs w:val="24"/>
        </w:rPr>
        <w:t xml:space="preserve"> you about the study and</w:t>
      </w:r>
      <w:r w:rsidRPr="00837363">
        <w:rPr>
          <w:rFonts w:ascii="Calibri" w:eastAsia="MS Mincho" w:hAnsi="Calibri" w:cs="Tahoma"/>
          <w:sz w:val="24"/>
          <w:szCs w:val="24"/>
        </w:rPr>
        <w:t xml:space="preserve"> answer </w:t>
      </w:r>
      <w:r>
        <w:rPr>
          <w:rFonts w:ascii="Calibri" w:eastAsia="MS Mincho" w:hAnsi="Calibri" w:cs="Tahoma"/>
          <w:sz w:val="24"/>
          <w:szCs w:val="24"/>
        </w:rPr>
        <w:t>any</w:t>
      </w:r>
      <w:r w:rsidRPr="00837363">
        <w:rPr>
          <w:rFonts w:ascii="Calibri" w:eastAsia="MS Mincho" w:hAnsi="Calibri" w:cs="Tahoma"/>
          <w:sz w:val="24"/>
          <w:szCs w:val="24"/>
        </w:rPr>
        <w:t xml:space="preserve"> questions</w:t>
      </w:r>
      <w:r>
        <w:rPr>
          <w:rFonts w:ascii="Calibri" w:eastAsia="MS Mincho" w:hAnsi="Calibri" w:cs="Tahoma"/>
          <w:sz w:val="24"/>
          <w:szCs w:val="24"/>
        </w:rPr>
        <w:t xml:space="preserve"> you may have</w:t>
      </w:r>
      <w:r w:rsidRPr="00837363">
        <w:rPr>
          <w:rFonts w:ascii="Calibri" w:eastAsia="MS Mincho" w:hAnsi="Calibri" w:cs="Tahoma"/>
          <w:sz w:val="24"/>
          <w:szCs w:val="24"/>
        </w:rPr>
        <w:t xml:space="preserve">. </w:t>
      </w:r>
      <w:r>
        <w:rPr>
          <w:rFonts w:ascii="Calibri" w:eastAsia="MS Mincho" w:hAnsi="Calibri" w:cs="Tahoma"/>
          <w:sz w:val="24"/>
          <w:szCs w:val="24"/>
        </w:rPr>
        <w:t>I</w:t>
      </w:r>
      <w:r w:rsidRPr="00837363">
        <w:rPr>
          <w:rFonts w:ascii="Calibri" w:eastAsia="MS Mincho" w:hAnsi="Calibri" w:cs="Tahoma"/>
          <w:sz w:val="24"/>
          <w:szCs w:val="24"/>
        </w:rPr>
        <w:t xml:space="preserve">f you want to </w:t>
      </w:r>
      <w:r>
        <w:rPr>
          <w:rFonts w:ascii="Calibri" w:eastAsia="MS Mincho" w:hAnsi="Calibri" w:cs="Tahoma"/>
          <w:sz w:val="24"/>
          <w:szCs w:val="24"/>
        </w:rPr>
        <w:t xml:space="preserve">take </w:t>
      </w:r>
      <w:r w:rsidRPr="00837363">
        <w:rPr>
          <w:rFonts w:ascii="Calibri" w:eastAsia="MS Mincho" w:hAnsi="Calibri" w:cs="Tahoma"/>
          <w:sz w:val="24"/>
          <w:szCs w:val="24"/>
        </w:rPr>
        <w:t>part</w:t>
      </w:r>
      <w:r>
        <w:rPr>
          <w:rFonts w:ascii="Calibri" w:eastAsia="MS Mincho" w:hAnsi="Calibri" w:cs="Tahoma"/>
          <w:sz w:val="24"/>
          <w:szCs w:val="24"/>
        </w:rPr>
        <w:t xml:space="preserve"> in the study</w:t>
      </w:r>
      <w:r w:rsidRPr="00837363">
        <w:rPr>
          <w:rFonts w:ascii="Calibri" w:eastAsia="MS Mincho" w:hAnsi="Calibri" w:cs="Tahoma"/>
          <w:sz w:val="24"/>
          <w:szCs w:val="24"/>
        </w:rPr>
        <w:t xml:space="preserve">, </w:t>
      </w:r>
      <w:r>
        <w:rPr>
          <w:rFonts w:ascii="Calibri" w:eastAsia="MS Mincho" w:hAnsi="Calibri" w:cs="Tahoma"/>
          <w:sz w:val="24"/>
          <w:szCs w:val="24"/>
        </w:rPr>
        <w:t xml:space="preserve">the caller </w:t>
      </w:r>
      <w:r w:rsidRPr="00837363">
        <w:rPr>
          <w:rFonts w:ascii="Calibri" w:eastAsia="MS Mincho" w:hAnsi="Calibri" w:cs="Tahoma"/>
          <w:sz w:val="24"/>
          <w:szCs w:val="24"/>
        </w:rPr>
        <w:t>will set up a time for you</w:t>
      </w:r>
      <w:r>
        <w:rPr>
          <w:rFonts w:ascii="Calibri" w:eastAsia="MS Mincho" w:hAnsi="Calibri" w:cs="Tahoma"/>
          <w:sz w:val="24"/>
          <w:szCs w:val="24"/>
        </w:rPr>
        <w:t>r appointment</w:t>
      </w:r>
      <w:bookmarkStart w:id="0" w:name="_GoBack"/>
      <w:r w:rsidR="00152D5F">
        <w:rPr>
          <w:rFonts w:ascii="Calibri" w:eastAsia="MS Mincho" w:hAnsi="Calibri" w:cs="Tahoma"/>
          <w:sz w:val="24"/>
          <w:szCs w:val="24"/>
        </w:rPr>
        <w:t xml:space="preserve">, or you may set an appointment by calling our office </w:t>
      </w:r>
      <w:r w:rsidR="00152D5F" w:rsidRPr="00204A46">
        <w:rPr>
          <w:rFonts w:ascii="Calibri" w:hAnsi="Calibri" w:cs="Calibri"/>
          <w:sz w:val="24"/>
          <w:szCs w:val="24"/>
        </w:rPr>
        <w:t xml:space="preserve">toll-free at </w:t>
      </w:r>
      <w:r w:rsidR="00152D5F" w:rsidRPr="00C940F4">
        <w:rPr>
          <w:rFonts w:ascii="Calibri" w:hAnsi="Calibri" w:cs="Calibri"/>
          <w:sz w:val="24"/>
          <w:szCs w:val="24"/>
        </w:rPr>
        <w:t>(855) 822-1778</w:t>
      </w:r>
      <w:bookmarkEnd w:id="0"/>
      <w:r>
        <w:rPr>
          <w:rFonts w:ascii="Calibri" w:eastAsia="MS Mincho" w:hAnsi="Calibri" w:cs="Tahoma"/>
          <w:sz w:val="24"/>
          <w:szCs w:val="24"/>
        </w:rPr>
        <w:t>. For your convenience,</w:t>
      </w:r>
      <w:r w:rsidRPr="00837363">
        <w:rPr>
          <w:rFonts w:ascii="Calibri" w:eastAsia="MS Mincho" w:hAnsi="Calibri" w:cs="Tahoma"/>
          <w:sz w:val="24"/>
          <w:szCs w:val="24"/>
        </w:rPr>
        <w:t xml:space="preserve"> </w:t>
      </w:r>
      <w:r>
        <w:rPr>
          <w:rFonts w:ascii="Calibri" w:eastAsia="MS Mincho" w:hAnsi="Calibri" w:cs="Tahoma"/>
          <w:sz w:val="24"/>
          <w:szCs w:val="24"/>
        </w:rPr>
        <w:t>you can</w:t>
      </w:r>
      <w:r w:rsidRPr="00837363">
        <w:rPr>
          <w:rFonts w:ascii="Calibri" w:eastAsia="MS Mincho" w:hAnsi="Calibri" w:cs="Tahoma"/>
          <w:sz w:val="24"/>
          <w:szCs w:val="24"/>
        </w:rPr>
        <w:t xml:space="preserve"> </w:t>
      </w:r>
      <w:r>
        <w:rPr>
          <w:rFonts w:ascii="Calibri" w:eastAsia="MS Mincho" w:hAnsi="Calibri" w:cs="Tahoma"/>
          <w:sz w:val="24"/>
          <w:szCs w:val="24"/>
        </w:rPr>
        <w:t>choose</w:t>
      </w:r>
      <w:r w:rsidRPr="00837363">
        <w:rPr>
          <w:rFonts w:ascii="Calibri" w:eastAsia="MS Mincho" w:hAnsi="Calibri" w:cs="Tahoma"/>
          <w:sz w:val="24"/>
          <w:szCs w:val="24"/>
        </w:rPr>
        <w:t xml:space="preserve"> </w:t>
      </w:r>
      <w:r>
        <w:rPr>
          <w:rFonts w:ascii="Calibri" w:eastAsia="MS Mincho" w:hAnsi="Calibri" w:cs="Tahoma"/>
          <w:sz w:val="24"/>
          <w:szCs w:val="24"/>
        </w:rPr>
        <w:t xml:space="preserve">either </w:t>
      </w:r>
      <w:r w:rsidRPr="00837363">
        <w:rPr>
          <w:rFonts w:ascii="Calibri" w:eastAsia="MS Mincho" w:hAnsi="Calibri" w:cs="Tahoma"/>
          <w:sz w:val="24"/>
          <w:szCs w:val="24"/>
        </w:rPr>
        <w:t xml:space="preserve">the </w:t>
      </w:r>
      <w:r>
        <w:rPr>
          <w:rFonts w:ascii="Calibri" w:eastAsia="MS Mincho" w:hAnsi="Calibri" w:cs="Tahoma"/>
          <w:sz w:val="24"/>
          <w:szCs w:val="24"/>
        </w:rPr>
        <w:t>CCHD or the West Anniston study office. If it is hard for you to travel to a study office, we can set up a</w:t>
      </w:r>
      <w:r w:rsidRPr="00837363">
        <w:rPr>
          <w:rFonts w:ascii="Calibri" w:eastAsia="MS Mincho" w:hAnsi="Calibri" w:cs="Tahoma"/>
          <w:sz w:val="24"/>
          <w:szCs w:val="24"/>
        </w:rPr>
        <w:t xml:space="preserve"> home visit.  </w:t>
      </w:r>
    </w:p>
    <w:p w:rsidR="009C4AAE" w:rsidRPr="00887DDA" w:rsidRDefault="009C4AAE" w:rsidP="009C4AAE">
      <w:pPr>
        <w:pStyle w:val="PlainText"/>
        <w:spacing w:line="276" w:lineRule="auto"/>
        <w:jc w:val="both"/>
        <w:rPr>
          <w:rFonts w:ascii="Calibri" w:eastAsia="MS Mincho" w:hAnsi="Calibri" w:cs="Tahoma"/>
          <w:sz w:val="24"/>
          <w:szCs w:val="24"/>
        </w:rPr>
      </w:pPr>
    </w:p>
    <w:p w:rsidR="009C4AAE" w:rsidRPr="00837363" w:rsidRDefault="009C4AAE" w:rsidP="009C4AAE">
      <w:pPr>
        <w:pStyle w:val="PlainText"/>
        <w:spacing w:line="276" w:lineRule="auto"/>
        <w:jc w:val="both"/>
        <w:rPr>
          <w:rFonts w:ascii="Calibri" w:eastAsia="MS Mincho" w:hAnsi="Calibri" w:cs="Tahoma"/>
          <w:sz w:val="24"/>
          <w:szCs w:val="24"/>
        </w:rPr>
      </w:pPr>
      <w:r w:rsidRPr="0044096A">
        <w:rPr>
          <w:rFonts w:ascii="Calibri" w:eastAsia="MS Mincho" w:hAnsi="Calibri" w:cs="Tahoma"/>
          <w:sz w:val="24"/>
          <w:szCs w:val="24"/>
        </w:rPr>
        <w:t xml:space="preserve">You may </w:t>
      </w:r>
      <w:r w:rsidRPr="00204A46">
        <w:rPr>
          <w:rFonts w:ascii="Calibri" w:eastAsia="MS Mincho" w:hAnsi="Calibri" w:cs="Tahoma"/>
          <w:sz w:val="24"/>
          <w:szCs w:val="24"/>
        </w:rPr>
        <w:t xml:space="preserve">contact us </w:t>
      </w:r>
      <w:r w:rsidRPr="00204A46">
        <w:rPr>
          <w:rFonts w:ascii="Calibri" w:hAnsi="Calibri" w:cs="Calibri"/>
          <w:sz w:val="24"/>
          <w:szCs w:val="24"/>
        </w:rPr>
        <w:t xml:space="preserve">toll-free at </w:t>
      </w:r>
      <w:r w:rsidRPr="00C940F4">
        <w:rPr>
          <w:rFonts w:ascii="Calibri" w:hAnsi="Calibri" w:cs="Calibri"/>
          <w:sz w:val="24"/>
          <w:szCs w:val="24"/>
        </w:rPr>
        <w:t xml:space="preserve">(855) 822-1778 or </w:t>
      </w:r>
      <w:r w:rsidRPr="00887DDA">
        <w:rPr>
          <w:rFonts w:ascii="Calibri" w:eastAsia="MS Mincho" w:hAnsi="Calibri" w:cs="Tahoma"/>
          <w:sz w:val="24"/>
          <w:szCs w:val="24"/>
        </w:rPr>
        <w:t xml:space="preserve">at </w:t>
      </w:r>
      <w:r w:rsidRPr="0044096A">
        <w:rPr>
          <w:rFonts w:ascii="Calibri" w:eastAsia="MS Mincho" w:hAnsi="Calibri" w:cs="Tahoma"/>
          <w:sz w:val="24"/>
          <w:szCs w:val="24"/>
        </w:rPr>
        <w:t xml:space="preserve">the </w:t>
      </w:r>
      <w:r>
        <w:rPr>
          <w:rFonts w:ascii="Calibri" w:eastAsia="MS Mincho" w:hAnsi="Calibri" w:cs="Tahoma"/>
          <w:sz w:val="24"/>
          <w:szCs w:val="24"/>
        </w:rPr>
        <w:t xml:space="preserve">following </w:t>
      </w:r>
      <w:r w:rsidRPr="0044096A">
        <w:rPr>
          <w:rFonts w:ascii="Calibri" w:eastAsia="MS Mincho" w:hAnsi="Calibri" w:cs="Tahoma"/>
          <w:sz w:val="24"/>
          <w:szCs w:val="24"/>
        </w:rPr>
        <w:t xml:space="preserve">phone </w:t>
      </w:r>
      <w:r w:rsidR="00C268AA">
        <w:rPr>
          <w:rFonts w:ascii="Calibri" w:eastAsia="MS Mincho" w:hAnsi="Calibri" w:cs="Tahoma"/>
          <w:sz w:val="24"/>
          <w:szCs w:val="24"/>
        </w:rPr>
        <w:t xml:space="preserve">numbers. </w:t>
      </w:r>
      <w:r w:rsidRPr="00204A46">
        <w:rPr>
          <w:rFonts w:ascii="Calibri" w:eastAsia="MS Mincho" w:hAnsi="Calibri" w:cs="Tahoma"/>
          <w:sz w:val="24"/>
          <w:szCs w:val="24"/>
        </w:rPr>
        <w:t>We look forward to</w:t>
      </w:r>
      <w:r>
        <w:rPr>
          <w:rFonts w:ascii="Calibri" w:eastAsia="MS Mincho" w:hAnsi="Calibri" w:cs="Tahoma"/>
          <w:sz w:val="24"/>
          <w:szCs w:val="24"/>
        </w:rPr>
        <w:t xml:space="preserve"> including</w:t>
      </w:r>
      <w:r w:rsidRPr="00204A46">
        <w:rPr>
          <w:rFonts w:ascii="Calibri" w:eastAsia="MS Mincho" w:hAnsi="Calibri" w:cs="Tahoma"/>
          <w:sz w:val="24"/>
          <w:szCs w:val="24"/>
        </w:rPr>
        <w:t xml:space="preserve"> you </w:t>
      </w:r>
      <w:r>
        <w:rPr>
          <w:rFonts w:ascii="Calibri" w:eastAsia="MS Mincho" w:hAnsi="Calibri" w:cs="Tahoma"/>
          <w:sz w:val="24"/>
          <w:szCs w:val="24"/>
        </w:rPr>
        <w:t xml:space="preserve">as </w:t>
      </w:r>
      <w:r w:rsidRPr="00204A46">
        <w:rPr>
          <w:rFonts w:ascii="Calibri" w:eastAsia="MS Mincho" w:hAnsi="Calibri" w:cs="Tahoma"/>
          <w:sz w:val="24"/>
          <w:szCs w:val="24"/>
        </w:rPr>
        <w:t xml:space="preserve">an important part of the Anniston </w:t>
      </w:r>
      <w:r w:rsidRPr="00837363">
        <w:rPr>
          <w:rFonts w:ascii="Calibri" w:eastAsia="MS Mincho" w:hAnsi="Calibri" w:cs="Tahoma"/>
          <w:sz w:val="24"/>
          <w:szCs w:val="24"/>
        </w:rPr>
        <w:t xml:space="preserve">Follow-up Study. </w:t>
      </w:r>
    </w:p>
    <w:p w:rsidR="009C4AAE" w:rsidRDefault="009C4AAE" w:rsidP="009C4AAE">
      <w:pPr>
        <w:pStyle w:val="PlainText"/>
        <w:spacing w:before="120" w:after="120"/>
        <w:jc w:val="both"/>
        <w:rPr>
          <w:rFonts w:ascii="Calibri" w:eastAsia="MS Mincho" w:hAnsi="Calibri" w:cs="Tahoma"/>
          <w:sz w:val="24"/>
          <w:szCs w:val="24"/>
        </w:rPr>
      </w:pPr>
    </w:p>
    <w:p w:rsidR="009C4AAE" w:rsidRDefault="009C4AAE" w:rsidP="009C4AAE">
      <w:pPr>
        <w:pStyle w:val="PlainText"/>
        <w:spacing w:before="120" w:after="120"/>
        <w:jc w:val="both"/>
        <w:rPr>
          <w:rFonts w:ascii="Calibri" w:eastAsia="MS Mincho" w:hAnsi="Calibri" w:cs="Tahoma"/>
          <w:sz w:val="24"/>
          <w:szCs w:val="24"/>
        </w:rPr>
      </w:pPr>
      <w:r>
        <w:rPr>
          <w:rFonts w:ascii="Calibri" w:eastAsia="MS Mincho" w:hAnsi="Calibri" w:cs="Tahoma"/>
          <w:sz w:val="24"/>
          <w:szCs w:val="24"/>
        </w:rPr>
        <w:t>Sincerely,</w:t>
      </w:r>
    </w:p>
    <w:p w:rsidR="009C4AAE" w:rsidRDefault="009C4AAE" w:rsidP="009C4AAE">
      <w:pPr>
        <w:pStyle w:val="PlainText"/>
        <w:spacing w:before="120" w:after="120"/>
        <w:jc w:val="both"/>
        <w:rPr>
          <w:rFonts w:ascii="Calibri" w:eastAsia="MS Mincho" w:hAnsi="Calibri" w:cs="Tahoma"/>
          <w:sz w:val="24"/>
          <w:szCs w:val="24"/>
        </w:rPr>
      </w:pPr>
    </w:p>
    <w:p w:rsidR="009C4AAE" w:rsidRPr="00837363" w:rsidRDefault="009C4AAE" w:rsidP="009C4AAE">
      <w:pPr>
        <w:pStyle w:val="PlainText"/>
        <w:spacing w:before="120" w:after="120"/>
        <w:jc w:val="both"/>
        <w:rPr>
          <w:rFonts w:ascii="Calibri" w:eastAsia="MS Mincho" w:hAnsi="Calibri" w:cs="Tahoma"/>
          <w:sz w:val="24"/>
          <w:szCs w:val="24"/>
        </w:rPr>
      </w:pPr>
    </w:p>
    <w:p w:rsidR="009C4AAE" w:rsidRPr="00837363"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Ms. Lori Bell</w:t>
      </w:r>
    </w:p>
    <w:p w:rsidR="009C4AAE" w:rsidRPr="00837363"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 xml:space="preserve">Director, CCHD </w:t>
      </w:r>
    </w:p>
    <w:p w:rsidR="009C4AAE" w:rsidRPr="00837363" w:rsidRDefault="009C4AAE" w:rsidP="009C4AAE">
      <w:pPr>
        <w:pStyle w:val="PlainText"/>
        <w:spacing w:before="120" w:after="120"/>
        <w:jc w:val="both"/>
        <w:rPr>
          <w:rFonts w:ascii="Calibri" w:eastAsia="MS Mincho" w:hAnsi="Calibri" w:cs="Tahoma"/>
          <w:sz w:val="24"/>
          <w:szCs w:val="24"/>
        </w:rPr>
      </w:pPr>
    </w:p>
    <w:p w:rsidR="009C4AAE" w:rsidRPr="00837363" w:rsidRDefault="009C4AAE" w:rsidP="009C4AAE">
      <w:pPr>
        <w:pStyle w:val="PlainText"/>
        <w:spacing w:before="120" w:after="120"/>
        <w:jc w:val="both"/>
        <w:rPr>
          <w:rFonts w:ascii="Calibri" w:eastAsia="MS Mincho" w:hAnsi="Calibri" w:cs="Tahoma"/>
          <w:sz w:val="24"/>
          <w:szCs w:val="24"/>
        </w:rPr>
      </w:pPr>
    </w:p>
    <w:p w:rsidR="009C4AAE"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Marian Pavuk, MD, P</w:t>
      </w:r>
      <w:r>
        <w:rPr>
          <w:rFonts w:ascii="Calibri" w:eastAsia="MS Mincho" w:hAnsi="Calibri" w:cs="Tahoma"/>
          <w:sz w:val="24"/>
          <w:szCs w:val="24"/>
        </w:rPr>
        <w:t>h</w:t>
      </w:r>
      <w:r w:rsidRPr="00837363">
        <w:rPr>
          <w:rFonts w:ascii="Calibri" w:eastAsia="MS Mincho" w:hAnsi="Calibri" w:cs="Tahoma"/>
          <w:sz w:val="24"/>
          <w:szCs w:val="24"/>
        </w:rPr>
        <w:t>D</w:t>
      </w:r>
      <w:r>
        <w:rPr>
          <w:rFonts w:ascii="Calibri" w:eastAsia="MS Mincho" w:hAnsi="Calibri" w:cs="Tahoma"/>
          <w:sz w:val="24"/>
          <w:szCs w:val="24"/>
        </w:rPr>
        <w:t>,</w:t>
      </w:r>
      <w:r w:rsidRPr="005839BA">
        <w:rPr>
          <w:rFonts w:ascii="Calibri" w:eastAsia="MS Mincho" w:hAnsi="Calibri" w:cs="Tahoma"/>
          <w:sz w:val="24"/>
          <w:szCs w:val="24"/>
        </w:rPr>
        <w:t xml:space="preserve"> </w:t>
      </w:r>
      <w:r w:rsidRPr="00837363">
        <w:rPr>
          <w:rFonts w:ascii="Calibri" w:eastAsia="MS Mincho" w:hAnsi="Calibri" w:cs="Tahoma"/>
          <w:sz w:val="24"/>
          <w:szCs w:val="24"/>
        </w:rPr>
        <w:t>Principal Investigator, ATSDR</w:t>
      </w:r>
      <w:r w:rsidRPr="00837363">
        <w:rPr>
          <w:rFonts w:ascii="Calibri" w:eastAsia="MS Mincho" w:hAnsi="Calibri" w:cs="Tahoma"/>
          <w:sz w:val="24"/>
          <w:szCs w:val="24"/>
        </w:rPr>
        <w:tab/>
        <w:t xml:space="preserve">    </w:t>
      </w:r>
    </w:p>
    <w:p w:rsidR="009C4AAE"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Stephen Mennemeyer, P</w:t>
      </w:r>
      <w:r>
        <w:rPr>
          <w:rFonts w:ascii="Calibri" w:eastAsia="MS Mincho" w:hAnsi="Calibri" w:cs="Tahoma"/>
          <w:sz w:val="24"/>
          <w:szCs w:val="24"/>
        </w:rPr>
        <w:t>h</w:t>
      </w:r>
      <w:r w:rsidRPr="00837363">
        <w:rPr>
          <w:rFonts w:ascii="Calibri" w:eastAsia="MS Mincho" w:hAnsi="Calibri" w:cs="Tahoma"/>
          <w:sz w:val="24"/>
          <w:szCs w:val="24"/>
        </w:rPr>
        <w:t>D</w:t>
      </w:r>
      <w:r>
        <w:rPr>
          <w:rFonts w:ascii="Calibri" w:eastAsia="MS Mincho" w:hAnsi="Calibri" w:cs="Tahoma"/>
          <w:sz w:val="24"/>
          <w:szCs w:val="24"/>
        </w:rPr>
        <w:t xml:space="preserve">, </w:t>
      </w:r>
      <w:r w:rsidR="00C743AF">
        <w:rPr>
          <w:rFonts w:ascii="Calibri" w:eastAsia="MS Mincho" w:hAnsi="Calibri" w:cs="Tahoma"/>
          <w:sz w:val="24"/>
          <w:szCs w:val="24"/>
        </w:rPr>
        <w:t>Co-</w:t>
      </w:r>
      <w:r w:rsidRPr="00837363">
        <w:rPr>
          <w:rFonts w:ascii="Calibri" w:eastAsia="MS Mincho" w:hAnsi="Calibri" w:cs="Tahoma"/>
          <w:sz w:val="24"/>
          <w:szCs w:val="24"/>
        </w:rPr>
        <w:t xml:space="preserve">Principal Investigator, UAB    </w:t>
      </w:r>
    </w:p>
    <w:p w:rsidR="009C4AAE" w:rsidRPr="00837363" w:rsidRDefault="009C4AAE" w:rsidP="009C4AAE">
      <w:pPr>
        <w:pStyle w:val="PlainText"/>
        <w:spacing w:before="120" w:after="120"/>
        <w:jc w:val="both"/>
        <w:rPr>
          <w:rFonts w:ascii="Calibri" w:eastAsia="MS Mincho" w:hAnsi="Calibri" w:cs="Tahoma"/>
          <w:sz w:val="24"/>
          <w:szCs w:val="24"/>
        </w:rPr>
      </w:pPr>
      <w:r w:rsidRPr="00837363">
        <w:rPr>
          <w:rFonts w:ascii="Calibri" w:eastAsia="MS Mincho" w:hAnsi="Calibri" w:cs="Tahoma"/>
          <w:sz w:val="24"/>
          <w:szCs w:val="24"/>
        </w:rPr>
        <w:t>Linda Birnbaum, P</w:t>
      </w:r>
      <w:r>
        <w:rPr>
          <w:rFonts w:ascii="Calibri" w:eastAsia="MS Mincho" w:hAnsi="Calibri" w:cs="Tahoma"/>
          <w:sz w:val="24"/>
          <w:szCs w:val="24"/>
        </w:rPr>
        <w:t>h</w:t>
      </w:r>
      <w:r w:rsidRPr="00837363">
        <w:rPr>
          <w:rFonts w:ascii="Calibri" w:eastAsia="MS Mincho" w:hAnsi="Calibri" w:cs="Tahoma"/>
          <w:sz w:val="24"/>
          <w:szCs w:val="24"/>
        </w:rPr>
        <w:t>D,</w:t>
      </w:r>
      <w:r w:rsidRPr="005839BA">
        <w:rPr>
          <w:rFonts w:ascii="Calibri" w:eastAsia="MS Mincho" w:hAnsi="Calibri" w:cs="Tahoma"/>
          <w:sz w:val="24"/>
          <w:szCs w:val="24"/>
        </w:rPr>
        <w:t xml:space="preserve"> </w:t>
      </w:r>
      <w:r w:rsidR="00C743AF" w:rsidRPr="00C743AF">
        <w:rPr>
          <w:rFonts w:ascii="Calibri" w:eastAsia="MS Mincho" w:hAnsi="Calibri" w:cs="Tahoma"/>
          <w:sz w:val="24"/>
          <w:szCs w:val="24"/>
        </w:rPr>
        <w:t>Co-Investigator</w:t>
      </w:r>
      <w:r w:rsidRPr="00C743AF">
        <w:rPr>
          <w:rFonts w:ascii="Calibri" w:eastAsia="MS Mincho" w:hAnsi="Calibri" w:cs="Tahoma"/>
          <w:sz w:val="24"/>
          <w:szCs w:val="24"/>
        </w:rPr>
        <w:t>,</w:t>
      </w:r>
      <w:r>
        <w:rPr>
          <w:rFonts w:ascii="Calibri" w:eastAsia="MS Mincho" w:hAnsi="Calibri" w:cs="Tahoma"/>
          <w:sz w:val="24"/>
          <w:szCs w:val="24"/>
        </w:rPr>
        <w:t xml:space="preserve"> NIH</w:t>
      </w:r>
    </w:p>
    <w:p w:rsidR="009C4AAE" w:rsidRDefault="009C4AAE" w:rsidP="009C4AAE">
      <w:pPr>
        <w:pStyle w:val="PlainText"/>
        <w:spacing w:before="120" w:after="120"/>
        <w:jc w:val="both"/>
        <w:rPr>
          <w:rFonts w:ascii="Calibri" w:eastAsia="MS Mincho" w:hAnsi="Calibri" w:cs="Tahoma"/>
          <w:sz w:val="24"/>
          <w:szCs w:val="24"/>
        </w:rPr>
      </w:pPr>
    </w:p>
    <w:p w:rsidR="00C268AA" w:rsidRPr="00837363" w:rsidRDefault="00C268AA" w:rsidP="009C4AAE">
      <w:pPr>
        <w:pStyle w:val="PlainText"/>
        <w:spacing w:before="120" w:after="120"/>
        <w:jc w:val="both"/>
        <w:rPr>
          <w:rFonts w:ascii="Calibri" w:eastAsia="MS Mincho" w:hAnsi="Calibri" w:cs="Tahoma"/>
          <w:b/>
          <w:bCs/>
          <w:sz w:val="24"/>
          <w:szCs w:val="24"/>
        </w:rPr>
      </w:pPr>
    </w:p>
    <w:p w:rsidR="009C4AAE" w:rsidRPr="009C10A8" w:rsidRDefault="009C4AAE" w:rsidP="009C4AAE">
      <w:pPr>
        <w:pStyle w:val="PlainText"/>
        <w:spacing w:before="120" w:after="120"/>
        <w:jc w:val="both"/>
        <w:rPr>
          <w:rFonts w:ascii="Calibri" w:eastAsia="MS Mincho" w:hAnsi="Calibri" w:cs="Tahoma"/>
          <w:sz w:val="24"/>
          <w:szCs w:val="24"/>
        </w:rPr>
      </w:pPr>
      <w:r w:rsidRPr="009C10A8">
        <w:rPr>
          <w:rFonts w:ascii="Calibri" w:eastAsia="MS Mincho" w:hAnsi="Calibri" w:cs="Tahoma"/>
          <w:b/>
          <w:bCs/>
          <w:sz w:val="24"/>
          <w:szCs w:val="24"/>
        </w:rPr>
        <w:t>Questions/Contacts</w:t>
      </w:r>
      <w:r>
        <w:rPr>
          <w:rFonts w:ascii="Calibri" w:eastAsia="MS Mincho" w:hAnsi="Calibri" w:cs="Tahoma"/>
          <w:b/>
          <w:bCs/>
          <w:sz w:val="24"/>
          <w:szCs w:val="24"/>
        </w:rPr>
        <w:t>:</w:t>
      </w:r>
      <w:r w:rsidRPr="009C10A8">
        <w:rPr>
          <w:rFonts w:ascii="Calibri" w:eastAsia="MS Mincho" w:hAnsi="Calibri" w:cs="Tahoma"/>
          <w:b/>
          <w:bCs/>
          <w:sz w:val="24"/>
          <w:szCs w:val="24"/>
        </w:rPr>
        <w:t xml:space="preserve"> </w:t>
      </w:r>
      <w:r w:rsidRPr="009C10A8">
        <w:rPr>
          <w:rFonts w:ascii="Calibri" w:eastAsia="MS Mincho" w:hAnsi="Calibri" w:cs="Tahoma"/>
          <w:sz w:val="24"/>
          <w:szCs w:val="24"/>
        </w:rPr>
        <w:t xml:space="preserve">If you have any questions about the </w:t>
      </w:r>
      <w:r w:rsidRPr="009C10A8">
        <w:rPr>
          <w:rFonts w:ascii="Calibri" w:hAnsi="Calibri" w:cs="Tahoma"/>
          <w:sz w:val="24"/>
          <w:szCs w:val="24"/>
        </w:rPr>
        <w:t>study,</w:t>
      </w:r>
      <w:r w:rsidRPr="009C10A8">
        <w:rPr>
          <w:rFonts w:ascii="Calibri" w:eastAsia="MS Mincho" w:hAnsi="Calibri" w:cs="Tahoma"/>
          <w:sz w:val="24"/>
          <w:szCs w:val="24"/>
        </w:rPr>
        <w:t xml:space="preserve"> please contact:</w:t>
      </w:r>
    </w:p>
    <w:p w:rsidR="009C4AAE" w:rsidRPr="005C5EF5" w:rsidRDefault="009C4AAE" w:rsidP="009C4AAE">
      <w:pPr>
        <w:pStyle w:val="PlainText"/>
        <w:ind w:left="720"/>
        <w:jc w:val="both"/>
        <w:rPr>
          <w:rFonts w:ascii="Calibri" w:eastAsia="MS Mincho" w:hAnsi="Calibri" w:cs="Tahoma"/>
          <w:sz w:val="24"/>
          <w:szCs w:val="24"/>
        </w:rPr>
      </w:pPr>
      <w:r w:rsidRPr="005C5EF5">
        <w:rPr>
          <w:rFonts w:ascii="Calibri" w:eastAsia="MS Mincho" w:hAnsi="Calibri" w:cs="Tahoma"/>
          <w:sz w:val="24"/>
          <w:szCs w:val="24"/>
        </w:rPr>
        <w:t>Ms. Lori Bell</w:t>
      </w:r>
    </w:p>
    <w:p w:rsidR="009C4AAE" w:rsidRPr="009C10A8" w:rsidRDefault="009C4AAE" w:rsidP="009C4AAE">
      <w:pPr>
        <w:pStyle w:val="PlainText"/>
        <w:ind w:left="720"/>
        <w:jc w:val="both"/>
        <w:rPr>
          <w:rFonts w:ascii="Calibri" w:eastAsia="MS Mincho" w:hAnsi="Calibri" w:cs="Tahoma"/>
          <w:sz w:val="24"/>
          <w:szCs w:val="24"/>
        </w:rPr>
      </w:pPr>
      <w:r w:rsidRPr="0026743F">
        <w:rPr>
          <w:rFonts w:ascii="Calibri" w:eastAsia="MS Mincho" w:hAnsi="Calibri" w:cs="Tahoma"/>
          <w:sz w:val="24"/>
          <w:szCs w:val="24"/>
        </w:rPr>
        <w:t>Calhoun County Health Department</w:t>
      </w:r>
    </w:p>
    <w:p w:rsidR="009C4AAE" w:rsidRPr="005C5EF5" w:rsidRDefault="009C4AAE" w:rsidP="009C4AAE">
      <w:pPr>
        <w:pStyle w:val="PlainText"/>
        <w:ind w:left="720"/>
        <w:jc w:val="both"/>
        <w:rPr>
          <w:rFonts w:ascii="Calibri" w:eastAsia="MS Mincho" w:hAnsi="Calibri" w:cs="Tahoma"/>
          <w:sz w:val="24"/>
          <w:szCs w:val="24"/>
        </w:rPr>
      </w:pPr>
      <w:r w:rsidRPr="005C5EF5">
        <w:rPr>
          <w:rFonts w:ascii="Calibri" w:eastAsia="MS Mincho" w:hAnsi="Calibri" w:cs="Tahoma"/>
          <w:sz w:val="24"/>
          <w:szCs w:val="24"/>
        </w:rPr>
        <w:t xml:space="preserve">3400 McClellan Blvd </w:t>
      </w:r>
    </w:p>
    <w:p w:rsidR="009C4AAE" w:rsidRPr="009C10A8" w:rsidRDefault="009C4AAE" w:rsidP="009C4AAE">
      <w:pPr>
        <w:pStyle w:val="PlainText"/>
        <w:ind w:left="720"/>
        <w:jc w:val="both"/>
        <w:rPr>
          <w:rFonts w:ascii="Calibri" w:eastAsia="MS Mincho" w:hAnsi="Calibri" w:cs="Tahoma"/>
          <w:sz w:val="24"/>
          <w:szCs w:val="24"/>
        </w:rPr>
      </w:pPr>
      <w:r w:rsidRPr="005C5EF5">
        <w:rPr>
          <w:rFonts w:ascii="Calibri" w:eastAsia="MS Mincho" w:hAnsi="Calibri" w:cs="Tahoma"/>
          <w:sz w:val="24"/>
          <w:szCs w:val="24"/>
        </w:rPr>
        <w:t>Anniston, AL</w:t>
      </w:r>
      <w:r>
        <w:rPr>
          <w:rFonts w:ascii="Calibri" w:eastAsia="MS Mincho" w:hAnsi="Calibri" w:cs="Tahoma"/>
          <w:sz w:val="24"/>
          <w:szCs w:val="24"/>
        </w:rPr>
        <w:t xml:space="preserve"> 36201</w:t>
      </w:r>
    </w:p>
    <w:p w:rsidR="009C4AAE" w:rsidRPr="00837363" w:rsidRDefault="009C4AAE" w:rsidP="009C4AAE">
      <w:pPr>
        <w:pStyle w:val="PlainText"/>
        <w:ind w:left="720"/>
        <w:jc w:val="both"/>
        <w:rPr>
          <w:rFonts w:ascii="Calibri" w:eastAsia="MS Mincho" w:hAnsi="Calibri" w:cs="Tahoma"/>
          <w:sz w:val="24"/>
          <w:szCs w:val="24"/>
        </w:rPr>
      </w:pPr>
      <w:r w:rsidRPr="00C92FAB">
        <w:rPr>
          <w:rFonts w:ascii="Calibri" w:eastAsia="MS Mincho" w:hAnsi="Calibri" w:cs="Tahoma"/>
          <w:sz w:val="24"/>
          <w:szCs w:val="24"/>
        </w:rPr>
        <w:t>Phone: (256) 237-7523</w:t>
      </w:r>
    </w:p>
    <w:p w:rsidR="000F36A2" w:rsidRDefault="000F36A2"/>
    <w:sectPr w:rsidR="000F36A2" w:rsidSect="008803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AE"/>
    <w:rsid w:val="000F36A2"/>
    <w:rsid w:val="00117FF6"/>
    <w:rsid w:val="00152D5F"/>
    <w:rsid w:val="0018181A"/>
    <w:rsid w:val="003D3A93"/>
    <w:rsid w:val="004F677D"/>
    <w:rsid w:val="0056106D"/>
    <w:rsid w:val="005F310F"/>
    <w:rsid w:val="00631948"/>
    <w:rsid w:val="00653CDB"/>
    <w:rsid w:val="00785E20"/>
    <w:rsid w:val="0088037C"/>
    <w:rsid w:val="00884ED0"/>
    <w:rsid w:val="00890F63"/>
    <w:rsid w:val="00992110"/>
    <w:rsid w:val="009C4AAE"/>
    <w:rsid w:val="00B45BA6"/>
    <w:rsid w:val="00C268AA"/>
    <w:rsid w:val="00C66B5D"/>
    <w:rsid w:val="00C743AF"/>
    <w:rsid w:val="00CF6B22"/>
    <w:rsid w:val="00D07765"/>
    <w:rsid w:val="00FF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4A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C4AA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D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4A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C4AA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D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Nina Dutton</cp:lastModifiedBy>
  <cp:revision>2</cp:revision>
  <dcterms:created xsi:type="dcterms:W3CDTF">2013-12-05T21:53:00Z</dcterms:created>
  <dcterms:modified xsi:type="dcterms:W3CDTF">2013-12-05T21:53:00Z</dcterms:modified>
</cp:coreProperties>
</file>